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3C" w:rsidRPr="00982091" w:rsidRDefault="0067526E" w:rsidP="00F4316D">
      <w:pPr>
        <w:spacing w:after="0" w:line="360" w:lineRule="auto"/>
        <w:ind w:left="-113" w:firstLine="301"/>
        <w:jc w:val="right"/>
        <w:rPr>
          <w:rFonts w:ascii="Times New Roman" w:hAnsi="Times New Roman" w:cs="Times New Roman"/>
          <w:b/>
          <w:i/>
          <w:sz w:val="28"/>
          <w:szCs w:val="28"/>
          <w:lang w:val="uk-UA"/>
        </w:rPr>
      </w:pPr>
      <w:r w:rsidRPr="00982091">
        <w:rPr>
          <w:rFonts w:ascii="Times New Roman" w:hAnsi="Times New Roman" w:cs="Times New Roman"/>
          <w:b/>
          <w:i/>
          <w:sz w:val="28"/>
          <w:szCs w:val="28"/>
          <w:lang w:val="uk-UA"/>
        </w:rPr>
        <w:t>Наталія Білоус,</w:t>
      </w:r>
      <w:r w:rsidR="00231C27" w:rsidRPr="00982091">
        <w:rPr>
          <w:rFonts w:ascii="Times New Roman" w:hAnsi="Times New Roman" w:cs="Times New Roman"/>
          <w:b/>
          <w:i/>
          <w:sz w:val="28"/>
          <w:szCs w:val="28"/>
          <w:lang w:val="uk-UA"/>
        </w:rPr>
        <w:t>ТетянаСемигінівська</w:t>
      </w:r>
    </w:p>
    <w:p w:rsidR="00231C27" w:rsidRPr="00982091" w:rsidRDefault="00231C27" w:rsidP="00F4316D">
      <w:pPr>
        <w:spacing w:after="0" w:line="360" w:lineRule="auto"/>
        <w:ind w:left="-113" w:firstLine="301"/>
        <w:jc w:val="right"/>
        <w:rPr>
          <w:rFonts w:ascii="Times New Roman" w:hAnsi="Times New Roman" w:cs="Times New Roman"/>
          <w:i/>
          <w:sz w:val="28"/>
          <w:szCs w:val="28"/>
          <w:lang w:val="uk-UA"/>
        </w:rPr>
      </w:pPr>
      <w:r w:rsidRPr="00982091">
        <w:rPr>
          <w:rFonts w:ascii="Times New Roman" w:hAnsi="Times New Roman" w:cs="Times New Roman"/>
          <w:i/>
          <w:sz w:val="28"/>
          <w:szCs w:val="28"/>
          <w:lang w:val="uk-UA"/>
        </w:rPr>
        <w:t xml:space="preserve">м. Київ </w:t>
      </w:r>
    </w:p>
    <w:p w:rsidR="00231C27" w:rsidRPr="00982091" w:rsidRDefault="0067526E" w:rsidP="00F4316D">
      <w:pPr>
        <w:spacing w:after="0" w:line="360" w:lineRule="auto"/>
        <w:ind w:left="-113" w:firstLine="301"/>
        <w:jc w:val="center"/>
        <w:rPr>
          <w:rFonts w:ascii="Times New Roman" w:hAnsi="Times New Roman" w:cs="Times New Roman"/>
          <w:b/>
          <w:sz w:val="28"/>
          <w:szCs w:val="28"/>
          <w:lang w:val="uk-UA"/>
        </w:rPr>
      </w:pPr>
      <w:r w:rsidRPr="00982091">
        <w:rPr>
          <w:rFonts w:ascii="Times New Roman" w:hAnsi="Times New Roman" w:cs="Times New Roman"/>
          <w:b/>
          <w:sz w:val="28"/>
          <w:szCs w:val="28"/>
          <w:lang w:val="uk-UA"/>
        </w:rPr>
        <w:t>Професійна придатність як невід’ємний компонент професійної етики майбутнього перекладача</w:t>
      </w:r>
    </w:p>
    <w:p w:rsidR="00B70E7A" w:rsidRPr="00982091" w:rsidRDefault="00B70E7A" w:rsidP="00F4316D">
      <w:pPr>
        <w:spacing w:after="0" w:line="360" w:lineRule="auto"/>
        <w:ind w:left="-113" w:firstLine="301"/>
        <w:jc w:val="both"/>
        <w:rPr>
          <w:rFonts w:ascii="Times New Roman" w:hAnsi="Times New Roman" w:cs="Times New Roman"/>
          <w:b/>
          <w:sz w:val="28"/>
          <w:szCs w:val="28"/>
          <w:lang w:val="uk-UA"/>
        </w:rPr>
      </w:pPr>
    </w:p>
    <w:p w:rsidR="005B771E" w:rsidRPr="00982091" w:rsidRDefault="00B70E7A" w:rsidP="00F4316D">
      <w:pPr>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Професія перекладача виникла багато століть тому і весь час доводила свою потрібність людям. В Україні ситуація зі станом перекладу має свої глибокі історичні корені, що пов’язано з бездержавністю укра</w:t>
      </w:r>
      <w:r w:rsidR="00B002A2" w:rsidRPr="00982091">
        <w:rPr>
          <w:rFonts w:ascii="Times New Roman" w:hAnsi="Times New Roman" w:cs="Times New Roman"/>
          <w:sz w:val="28"/>
          <w:szCs w:val="28"/>
          <w:lang w:val="uk-UA"/>
        </w:rPr>
        <w:t>їнської мови, а також</w:t>
      </w:r>
      <w:r w:rsidRPr="00982091">
        <w:rPr>
          <w:rFonts w:ascii="Times New Roman" w:hAnsi="Times New Roman" w:cs="Times New Roman"/>
          <w:sz w:val="28"/>
          <w:szCs w:val="28"/>
          <w:lang w:val="uk-UA"/>
        </w:rPr>
        <w:t xml:space="preserve"> з ігноруванням християнських цінностей. </w:t>
      </w:r>
      <w:r w:rsidR="00B002A2" w:rsidRPr="00982091">
        <w:rPr>
          <w:rFonts w:ascii="Times New Roman" w:hAnsi="Times New Roman" w:cs="Times New Roman"/>
          <w:sz w:val="28"/>
          <w:szCs w:val="28"/>
          <w:lang w:val="uk-UA"/>
        </w:rPr>
        <w:t xml:space="preserve">Повноцінне усвідомлення ролі перекладу і перекладача спостерігається лише у середині </w:t>
      </w:r>
      <w:r w:rsidR="00B002A2" w:rsidRPr="00982091">
        <w:rPr>
          <w:rFonts w:ascii="Times New Roman" w:hAnsi="Times New Roman" w:cs="Times New Roman"/>
          <w:sz w:val="28"/>
          <w:szCs w:val="28"/>
          <w:lang w:val="en-US"/>
        </w:rPr>
        <w:t>XX</w:t>
      </w:r>
      <w:r w:rsidR="00B002A2" w:rsidRPr="00982091">
        <w:rPr>
          <w:rFonts w:ascii="Times New Roman" w:hAnsi="Times New Roman" w:cs="Times New Roman"/>
          <w:sz w:val="28"/>
          <w:szCs w:val="28"/>
          <w:lang w:val="uk-UA"/>
        </w:rPr>
        <w:t xml:space="preserve"> століття, проте багато питань щодо особистості перекладача та складників його професійної компетентності залишаються поза увагою у парадигмі сучасного наукового знання. Метою нашої наукової розвідки є з’ясування </w:t>
      </w:r>
      <w:r w:rsidR="005B771E" w:rsidRPr="00982091">
        <w:rPr>
          <w:rFonts w:ascii="Times New Roman" w:hAnsi="Times New Roman" w:cs="Times New Roman"/>
          <w:sz w:val="28"/>
          <w:szCs w:val="28"/>
          <w:lang w:val="uk-UA"/>
        </w:rPr>
        <w:t>поняття професійної придатності майбутнього перекладача як невід’ємного компоненту професійної етики перекладача.</w:t>
      </w:r>
    </w:p>
    <w:p w:rsidR="00B70E7A" w:rsidRPr="00982091" w:rsidRDefault="005B771E" w:rsidP="00F4316D">
      <w:pPr>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Логіка дослідження вимагає виокремити складники (компоненти) професійної етики майбутнього</w:t>
      </w:r>
      <w:r w:rsidR="006508F9" w:rsidRPr="00982091">
        <w:rPr>
          <w:rFonts w:ascii="Times New Roman" w:hAnsi="Times New Roman" w:cs="Times New Roman"/>
          <w:sz w:val="28"/>
          <w:szCs w:val="28"/>
          <w:lang w:val="uk-UA"/>
        </w:rPr>
        <w:t xml:space="preserve"> перекладача</w:t>
      </w:r>
      <w:r w:rsidRPr="00982091">
        <w:rPr>
          <w:rFonts w:ascii="Times New Roman" w:hAnsi="Times New Roman" w:cs="Times New Roman"/>
          <w:sz w:val="28"/>
          <w:szCs w:val="28"/>
          <w:lang w:val="uk-UA"/>
        </w:rPr>
        <w:t>. Під п</w:t>
      </w:r>
      <w:r w:rsidR="00B70E7A" w:rsidRPr="00982091">
        <w:rPr>
          <w:rFonts w:ascii="Times New Roman" w:hAnsi="Times New Roman" w:cs="Times New Roman"/>
          <w:sz w:val="28"/>
          <w:szCs w:val="28"/>
          <w:lang w:val="uk-UA"/>
        </w:rPr>
        <w:t>рофесійн</w:t>
      </w:r>
      <w:r w:rsidRPr="00982091">
        <w:rPr>
          <w:rFonts w:ascii="Times New Roman" w:hAnsi="Times New Roman" w:cs="Times New Roman"/>
          <w:sz w:val="28"/>
          <w:szCs w:val="28"/>
          <w:lang w:val="uk-UA"/>
        </w:rPr>
        <w:t xml:space="preserve">ою </w:t>
      </w:r>
      <w:r w:rsidR="00B70E7A" w:rsidRPr="00982091">
        <w:rPr>
          <w:rFonts w:ascii="Times New Roman" w:hAnsi="Times New Roman" w:cs="Times New Roman"/>
          <w:sz w:val="28"/>
          <w:szCs w:val="28"/>
          <w:lang w:val="uk-UA"/>
        </w:rPr>
        <w:t>етик</w:t>
      </w:r>
      <w:r w:rsidRPr="00982091">
        <w:rPr>
          <w:rFonts w:ascii="Times New Roman" w:hAnsi="Times New Roman" w:cs="Times New Roman"/>
          <w:sz w:val="28"/>
          <w:szCs w:val="28"/>
          <w:lang w:val="uk-UA"/>
        </w:rPr>
        <w:t>ою розумітимемо</w:t>
      </w:r>
      <w:r w:rsidR="00B70E7A" w:rsidRPr="00982091">
        <w:rPr>
          <w:rFonts w:ascii="Times New Roman" w:hAnsi="Times New Roman" w:cs="Times New Roman"/>
          <w:sz w:val="28"/>
          <w:szCs w:val="28"/>
          <w:lang w:val="uk-UA"/>
        </w:rPr>
        <w:t xml:space="preserve"> сукупність норм та правил, що регулюють поведінку спеціаліста на основі загальнолюдських моральних цінностей, з урахуванням особливостей його професійної діяльності та конкретної ситуації; моральні закони та принципи професійної поведінки спеціаліста, його кодекс честі, виконання якого є питанням совісті людини. Загальна етика вивчає моральні цінності, а професійна – їхнє функціонування у конкретних умовах. Отже, можемо стверджувати, що існує діалектична єдність між загальною та професійною етикою, так як професійна етика конкретизує положення загальної етики у певній професійній діяльності. </w:t>
      </w:r>
    </w:p>
    <w:p w:rsidR="005B771E" w:rsidRPr="00982091" w:rsidRDefault="00B70E7A" w:rsidP="00F4316D">
      <w:pPr>
        <w:pStyle w:val="Default"/>
        <w:spacing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 xml:space="preserve">Предмет професійної етики – це сукупність морально-етичних настанов і ціннісних орієнтацій, що визначають систему норм та принципів, що виступають регулятивами у певній професійній діяльності. Перекладацька </w:t>
      </w:r>
      <w:r w:rsidRPr="00982091">
        <w:rPr>
          <w:rFonts w:ascii="Times New Roman" w:hAnsi="Times New Roman" w:cs="Times New Roman"/>
          <w:sz w:val="28"/>
          <w:szCs w:val="28"/>
          <w:lang w:val="uk-UA"/>
        </w:rPr>
        <w:lastRenderedPageBreak/>
        <w:t xml:space="preserve">діяльність не є винятком і має підпорядковуватися певним етичним правилам і нормам аби виконувати своє суспільне призначення. </w:t>
      </w:r>
    </w:p>
    <w:p w:rsidR="00750827" w:rsidRPr="00982091" w:rsidRDefault="00B70E7A"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Аналіз джерел засвідчує</w:t>
      </w:r>
      <w:r w:rsidR="00750827" w:rsidRPr="00982091">
        <w:rPr>
          <w:rFonts w:ascii="Times New Roman" w:hAnsi="Times New Roman" w:cs="Times New Roman"/>
          <w:sz w:val="28"/>
          <w:szCs w:val="28"/>
          <w:lang w:val="uk-UA"/>
        </w:rPr>
        <w:t xml:space="preserve"> (І. С. Алексєєва, І. О. Зимня, І. В. Корунець, О.І. Кретова, Л. К. Латишев, Р. К. Міньяр-Белоручев, Є. Р. Поршнєва, І. І. Халєєва, К. Гердінг-Салас, П. Ньюмарк та ін.)</w:t>
      </w:r>
      <w:r w:rsidRPr="00982091">
        <w:rPr>
          <w:rFonts w:ascii="Times New Roman" w:hAnsi="Times New Roman" w:cs="Times New Roman"/>
          <w:sz w:val="28"/>
          <w:szCs w:val="28"/>
          <w:lang w:val="uk-UA"/>
        </w:rPr>
        <w:t xml:space="preserve">, що для професійної етики перекладача основними є моральні принципи, етичні норми професійної поведінки, вимоги професійної придатності, етикет та знайомство з технічним забезпеченням перекладу. </w:t>
      </w:r>
      <w:r w:rsidR="005B771E" w:rsidRPr="00982091">
        <w:rPr>
          <w:rFonts w:ascii="Times New Roman" w:hAnsi="Times New Roman" w:cs="Times New Roman"/>
          <w:sz w:val="28"/>
          <w:szCs w:val="28"/>
          <w:lang w:val="uk-UA"/>
        </w:rPr>
        <w:t>Зупинимося детальніше на вимога</w:t>
      </w:r>
      <w:r w:rsidR="006508F9" w:rsidRPr="00982091">
        <w:rPr>
          <w:rFonts w:ascii="Times New Roman" w:hAnsi="Times New Roman" w:cs="Times New Roman"/>
          <w:sz w:val="28"/>
          <w:szCs w:val="28"/>
          <w:lang w:val="uk-UA"/>
        </w:rPr>
        <w:t>х</w:t>
      </w:r>
      <w:r w:rsidR="005B771E" w:rsidRPr="00982091">
        <w:rPr>
          <w:rFonts w:ascii="Times New Roman" w:hAnsi="Times New Roman" w:cs="Times New Roman"/>
          <w:sz w:val="28"/>
          <w:szCs w:val="28"/>
          <w:lang w:val="uk-UA"/>
        </w:rPr>
        <w:t xml:space="preserve"> професійної придатності. </w:t>
      </w:r>
    </w:p>
    <w:p w:rsidR="00C84CFD" w:rsidRPr="00982091" w:rsidRDefault="00C35EFB"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П</w:t>
      </w:r>
      <w:r w:rsidR="00750827" w:rsidRPr="00982091">
        <w:rPr>
          <w:rFonts w:ascii="Times New Roman" w:hAnsi="Times New Roman" w:cs="Times New Roman"/>
          <w:sz w:val="28"/>
          <w:szCs w:val="28"/>
          <w:lang w:val="uk-UA"/>
        </w:rPr>
        <w:t>риймаємо точку зору О.І. Кретової про те, що п</w:t>
      </w:r>
      <w:r w:rsidRPr="00982091">
        <w:rPr>
          <w:rFonts w:ascii="Times New Roman" w:hAnsi="Times New Roman" w:cs="Times New Roman"/>
          <w:sz w:val="28"/>
          <w:szCs w:val="28"/>
          <w:lang w:val="uk-UA"/>
        </w:rPr>
        <w:t xml:space="preserve">ід </w:t>
      </w:r>
      <w:r w:rsidRPr="00982091">
        <w:rPr>
          <w:rFonts w:ascii="Times New Roman" w:hAnsi="Times New Roman" w:cs="Times New Roman"/>
          <w:bCs/>
          <w:iCs/>
          <w:sz w:val="28"/>
          <w:szCs w:val="28"/>
          <w:lang w:val="uk-UA"/>
        </w:rPr>
        <w:t xml:space="preserve">професійною придатністю </w:t>
      </w:r>
      <w:r w:rsidRPr="00982091">
        <w:rPr>
          <w:rFonts w:ascii="Times New Roman" w:hAnsi="Times New Roman" w:cs="Times New Roman"/>
          <w:sz w:val="28"/>
          <w:szCs w:val="28"/>
          <w:lang w:val="uk-UA"/>
        </w:rPr>
        <w:t>зазвичай розуміють природні передумови до здійснення певної діяльності, зокрема і психологічне налаштування</w:t>
      </w:r>
      <w:r w:rsidR="00750827" w:rsidRPr="00982091">
        <w:rPr>
          <w:rFonts w:ascii="Times New Roman" w:hAnsi="Times New Roman" w:cs="Times New Roman"/>
          <w:sz w:val="28"/>
          <w:szCs w:val="28"/>
          <w:lang w:val="uk-UA"/>
        </w:rPr>
        <w:t xml:space="preserve"> [</w:t>
      </w:r>
      <w:r w:rsidR="00F42B0A">
        <w:rPr>
          <w:rFonts w:ascii="Times New Roman" w:hAnsi="Times New Roman" w:cs="Times New Roman"/>
          <w:sz w:val="28"/>
          <w:szCs w:val="28"/>
          <w:lang w:val="uk-UA"/>
        </w:rPr>
        <w:t>1</w:t>
      </w:r>
      <w:r w:rsidR="00750827" w:rsidRPr="00982091">
        <w:rPr>
          <w:rFonts w:ascii="Times New Roman" w:hAnsi="Times New Roman" w:cs="Times New Roman"/>
          <w:sz w:val="28"/>
          <w:szCs w:val="28"/>
          <w:lang w:val="uk-UA"/>
        </w:rPr>
        <w:t>]</w:t>
      </w:r>
      <w:r w:rsidRPr="00982091">
        <w:rPr>
          <w:rFonts w:ascii="Times New Roman" w:hAnsi="Times New Roman" w:cs="Times New Roman"/>
          <w:sz w:val="28"/>
          <w:szCs w:val="28"/>
          <w:lang w:val="uk-UA"/>
        </w:rPr>
        <w:t xml:space="preserve">. </w:t>
      </w:r>
      <w:r w:rsidR="00837F87" w:rsidRPr="00982091">
        <w:rPr>
          <w:rFonts w:ascii="Times New Roman" w:hAnsi="Times New Roman" w:cs="Times New Roman"/>
          <w:sz w:val="28"/>
          <w:szCs w:val="28"/>
          <w:lang w:val="uk-UA"/>
        </w:rPr>
        <w:t xml:space="preserve">Професійна придатність визначається сукупністю індивідуально-психологічних особливостей людини, що впливають на успішність освоєння </w:t>
      </w:r>
      <w:r w:rsidR="00750827" w:rsidRPr="00982091">
        <w:rPr>
          <w:rFonts w:ascii="Times New Roman" w:hAnsi="Times New Roman" w:cs="Times New Roman"/>
          <w:sz w:val="28"/>
          <w:szCs w:val="28"/>
          <w:lang w:val="uk-UA"/>
        </w:rPr>
        <w:t>певної</w:t>
      </w:r>
      <w:r w:rsidR="00837F87" w:rsidRPr="00982091">
        <w:rPr>
          <w:rFonts w:ascii="Times New Roman" w:hAnsi="Times New Roman" w:cs="Times New Roman"/>
          <w:sz w:val="28"/>
          <w:szCs w:val="28"/>
          <w:lang w:val="uk-UA"/>
        </w:rPr>
        <w:t xml:space="preserve"> трудової діяльності </w:t>
      </w:r>
      <w:r w:rsidR="00A23A55" w:rsidRPr="00982091">
        <w:rPr>
          <w:rFonts w:ascii="Times New Roman" w:hAnsi="Times New Roman" w:cs="Times New Roman"/>
          <w:sz w:val="28"/>
          <w:szCs w:val="28"/>
          <w:lang w:val="uk-UA"/>
        </w:rPr>
        <w:t xml:space="preserve">та </w:t>
      </w:r>
      <w:r w:rsidR="00837F87" w:rsidRPr="00982091">
        <w:rPr>
          <w:rFonts w:ascii="Times New Roman" w:hAnsi="Times New Roman" w:cs="Times New Roman"/>
          <w:sz w:val="28"/>
          <w:szCs w:val="28"/>
          <w:lang w:val="uk-UA"/>
        </w:rPr>
        <w:t>її виконання</w:t>
      </w:r>
      <w:r w:rsidR="00C762E1" w:rsidRPr="00982091">
        <w:rPr>
          <w:rFonts w:ascii="Times New Roman" w:hAnsi="Times New Roman" w:cs="Times New Roman"/>
          <w:sz w:val="28"/>
          <w:szCs w:val="28"/>
          <w:lang w:val="uk-UA"/>
        </w:rPr>
        <w:t xml:space="preserve"> і</w:t>
      </w:r>
      <w:r w:rsidR="00837F87" w:rsidRPr="00982091">
        <w:rPr>
          <w:rFonts w:ascii="Times New Roman" w:hAnsi="Times New Roman" w:cs="Times New Roman"/>
          <w:sz w:val="28"/>
          <w:szCs w:val="28"/>
          <w:lang w:val="uk-UA"/>
        </w:rPr>
        <w:t xml:space="preserve"> розглядається, по-перше, як сукупність якостей, властивостей людини, що визначають успішність формування придатності до конкретної діяльності (видам діяльностей) і, по-друге, як сукупність наявних, сформованих професійних знань, навичок, умінь, а також психологічних, фізіологічних й інших якостей і властивостей, що забезпечують ефективне </w:t>
      </w:r>
      <w:r w:rsidR="00F42B0A">
        <w:rPr>
          <w:rFonts w:ascii="Times New Roman" w:hAnsi="Times New Roman" w:cs="Times New Roman"/>
          <w:sz w:val="28"/>
          <w:szCs w:val="28"/>
          <w:lang w:val="uk-UA"/>
        </w:rPr>
        <w:t>виконання професійних завдань [2</w:t>
      </w:r>
      <w:r w:rsidR="0025086E">
        <w:rPr>
          <w:rFonts w:ascii="Times New Roman" w:hAnsi="Times New Roman" w:cs="Times New Roman"/>
          <w:sz w:val="28"/>
          <w:szCs w:val="28"/>
          <w:lang w:val="uk-UA"/>
        </w:rPr>
        <w:t>, с.</w:t>
      </w:r>
      <w:r w:rsidR="0025086E">
        <w:rPr>
          <w:rFonts w:ascii="Times New Roman" w:hAnsi="Times New Roman" w:cs="Times New Roman"/>
          <w:sz w:val="28"/>
          <w:szCs w:val="28"/>
          <w:lang w:val="en-US"/>
        </w:rPr>
        <w:t> </w:t>
      </w:r>
      <w:r w:rsidR="00837F87" w:rsidRPr="00982091">
        <w:rPr>
          <w:rFonts w:ascii="Times New Roman" w:hAnsi="Times New Roman" w:cs="Times New Roman"/>
          <w:sz w:val="28"/>
          <w:szCs w:val="28"/>
          <w:lang w:val="uk-UA"/>
        </w:rPr>
        <w:t>6].</w:t>
      </w:r>
      <w:r w:rsidR="009D5F81" w:rsidRPr="00982091">
        <w:rPr>
          <w:rFonts w:ascii="Times New Roman" w:hAnsi="Times New Roman" w:cs="Times New Roman"/>
          <w:sz w:val="28"/>
          <w:szCs w:val="28"/>
          <w:lang w:val="uk-UA"/>
        </w:rPr>
        <w:t xml:space="preserve"> Варто також </w:t>
      </w:r>
      <w:r w:rsidR="00A23A55" w:rsidRPr="00982091">
        <w:rPr>
          <w:rFonts w:ascii="Times New Roman" w:hAnsi="Times New Roman" w:cs="Times New Roman"/>
          <w:sz w:val="28"/>
          <w:szCs w:val="28"/>
          <w:lang w:val="uk-UA"/>
        </w:rPr>
        <w:t>від</w:t>
      </w:r>
      <w:r w:rsidR="009D5F81" w:rsidRPr="00982091">
        <w:rPr>
          <w:rFonts w:ascii="Times New Roman" w:hAnsi="Times New Roman" w:cs="Times New Roman"/>
          <w:sz w:val="28"/>
          <w:szCs w:val="28"/>
          <w:lang w:val="uk-UA"/>
        </w:rPr>
        <w:t xml:space="preserve">значити існування мотиваційного аспекту професійної діяльності, про наявність якого свідчить мотиваційно-ціннісний критерій сформованості професійної етики перекладача, показниками якого є: наявність ієрархії професійних інтересів, спонукальних особистісних властивостей, сформовано-професійна динамічна мотиваційна сфера. </w:t>
      </w:r>
      <w:r w:rsidR="00C84CFD" w:rsidRPr="00982091">
        <w:rPr>
          <w:rFonts w:ascii="Times New Roman" w:hAnsi="Times New Roman" w:cs="Times New Roman"/>
          <w:sz w:val="28"/>
          <w:szCs w:val="28"/>
          <w:lang w:val="uk-UA"/>
        </w:rPr>
        <w:t>Серед якостей, що обумовлюють професійну придатність перекладача, важливо виокремити мовленнєву реактивність, увагу, психічну стійкість, контактність та інтелігентність.</w:t>
      </w:r>
    </w:p>
    <w:p w:rsidR="00A23A55" w:rsidRPr="00982091" w:rsidRDefault="00A23A55"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 xml:space="preserve">Мовленнєва активність – це здатність сприймати чуже мовлення та породжувати власне, що дається людині від природи. Для людей, які характеризуються надмірною, нервозною мовленнєвою реактивністю, важливо </w:t>
      </w:r>
      <w:r w:rsidRPr="00982091">
        <w:rPr>
          <w:rFonts w:ascii="Times New Roman" w:hAnsi="Times New Roman" w:cs="Times New Roman"/>
          <w:sz w:val="28"/>
          <w:szCs w:val="28"/>
          <w:lang w:val="uk-UA"/>
        </w:rPr>
        <w:lastRenderedPageBreak/>
        <w:t>поставити цю свою здатність під контроль. Деякі люди, навпаки, не здатні розвивати у собі швидкість мовлення, що сигналізує про те, що таким особам не бажано ставати усним перекладачем, особливо синхроністом.</w:t>
      </w:r>
    </w:p>
    <w:p w:rsidR="00A23A55" w:rsidRPr="00982091" w:rsidRDefault="00A23A55"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Пам'ять перекладача має бути гнучкою, тобто вона повинна дозволяти, з одного боку, вбирати великий обсяг інформації, а, з іншого, швидко забувати непотрібне</w:t>
      </w:r>
      <w:r w:rsidR="004E12E3" w:rsidRPr="00982091">
        <w:rPr>
          <w:rFonts w:ascii="Times New Roman" w:hAnsi="Times New Roman" w:cs="Times New Roman"/>
          <w:sz w:val="28"/>
          <w:szCs w:val="28"/>
          <w:lang w:val="uk-UA"/>
        </w:rPr>
        <w:t xml:space="preserve">. Довготривала пам'ять має вміщувати значний обсяг лексики як рідної, так і іноземної мови в активному запасі, оперативна пам'ять повинна характеризуватися здатністю запам’ятовувати ненадовго значно більшу кількість одиниць, ніж пам'ять звичайної людини. Робимо висновок, що тренування пам’яті для перекладача є обов’язковим завданням впродовж усієї професійної діяльності. </w:t>
      </w:r>
    </w:p>
    <w:p w:rsidR="004E12E3" w:rsidRPr="00982091" w:rsidRDefault="009757BA"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 xml:space="preserve">Говорячи про увагу, ми маємо на увазі стійкість, розподіл, обсяг та здатність до переключення. </w:t>
      </w:r>
      <w:r w:rsidR="000549FC" w:rsidRPr="00982091">
        <w:rPr>
          <w:rFonts w:ascii="Times New Roman" w:hAnsi="Times New Roman" w:cs="Times New Roman"/>
          <w:sz w:val="28"/>
          <w:szCs w:val="28"/>
          <w:lang w:val="uk-UA"/>
        </w:rPr>
        <w:t xml:space="preserve">Складні об’єкти вимагають активного мислення, що є причиною </w:t>
      </w:r>
      <w:r w:rsidR="00D54319">
        <w:rPr>
          <w:rFonts w:ascii="Times New Roman" w:hAnsi="Times New Roman" w:cs="Times New Roman"/>
          <w:sz w:val="28"/>
          <w:szCs w:val="28"/>
          <w:lang w:val="uk-UA"/>
        </w:rPr>
        <w:t>тривалого зосередження на них, і</w:t>
      </w:r>
      <w:r w:rsidR="000549FC" w:rsidRPr="00982091">
        <w:rPr>
          <w:rFonts w:ascii="Times New Roman" w:hAnsi="Times New Roman" w:cs="Times New Roman"/>
          <w:sz w:val="28"/>
          <w:szCs w:val="28"/>
          <w:lang w:val="uk-UA"/>
        </w:rPr>
        <w:t xml:space="preserve"> залежить від сили нервових процесів фахівця, інтересу його до праці. Стійкість уваги, у першу чергу, має бути притаманною рисою перекладача-синхроніста, завдання якого полягає у тому, щоб точно, логічно і, як правило, із застосуванням компресії передати всі основні положення викладеного матеріалу. Обсяг уваги – це здатність психіки одночасно сприймати певну кількість об’єктів або їхніх елементів. Розподіл уваги – здатність зосереджуватися на кількох об’єктах одночасно. З цією особливістю уваги пов’язана можливість одночасного успішного виконання (суміщення) двох і більше різних видів діяльності (кількох дій). </w:t>
      </w:r>
      <w:r w:rsidR="004E12E3" w:rsidRPr="00982091">
        <w:rPr>
          <w:rFonts w:ascii="Times New Roman" w:hAnsi="Times New Roman" w:cs="Times New Roman"/>
          <w:sz w:val="28"/>
          <w:szCs w:val="28"/>
          <w:lang w:val="uk-UA"/>
        </w:rPr>
        <w:t>Здатність переключатися – надзвичайно важлива</w:t>
      </w:r>
      <w:r w:rsidR="000549FC" w:rsidRPr="00982091">
        <w:rPr>
          <w:rFonts w:ascii="Times New Roman" w:hAnsi="Times New Roman" w:cs="Times New Roman"/>
          <w:sz w:val="28"/>
          <w:szCs w:val="28"/>
          <w:lang w:val="uk-UA"/>
        </w:rPr>
        <w:t xml:space="preserve"> риса</w:t>
      </w:r>
      <w:r w:rsidR="004E12E3" w:rsidRPr="00982091">
        <w:rPr>
          <w:rFonts w:ascii="Times New Roman" w:hAnsi="Times New Roman" w:cs="Times New Roman"/>
          <w:sz w:val="28"/>
          <w:szCs w:val="28"/>
          <w:lang w:val="uk-UA"/>
        </w:rPr>
        <w:t xml:space="preserve"> для перекладача, що має перерост</w:t>
      </w:r>
      <w:r w:rsidR="000549FC" w:rsidRPr="00982091">
        <w:rPr>
          <w:rFonts w:ascii="Times New Roman" w:hAnsi="Times New Roman" w:cs="Times New Roman"/>
          <w:sz w:val="28"/>
          <w:szCs w:val="28"/>
          <w:lang w:val="uk-UA"/>
        </w:rPr>
        <w:t>и у стійке вміння у сфері мови, а</w:t>
      </w:r>
      <w:r w:rsidR="00F73EDF" w:rsidRPr="00982091">
        <w:rPr>
          <w:rFonts w:ascii="Times New Roman" w:hAnsi="Times New Roman" w:cs="Times New Roman"/>
          <w:sz w:val="28"/>
          <w:szCs w:val="28"/>
          <w:lang w:val="uk-UA"/>
        </w:rPr>
        <w:t>дже ми маємо на увазі не лише</w:t>
      </w:r>
      <w:r w:rsidR="000549FC" w:rsidRPr="00982091">
        <w:rPr>
          <w:rFonts w:ascii="Times New Roman" w:hAnsi="Times New Roman" w:cs="Times New Roman"/>
          <w:sz w:val="28"/>
          <w:szCs w:val="28"/>
          <w:lang w:val="uk-UA"/>
        </w:rPr>
        <w:t xml:space="preserve"> перехід від однієї операції чи діяльності до другої</w:t>
      </w:r>
      <w:r w:rsidR="00F73EDF" w:rsidRPr="00982091">
        <w:rPr>
          <w:rFonts w:ascii="Times New Roman" w:hAnsi="Times New Roman" w:cs="Times New Roman"/>
          <w:sz w:val="28"/>
          <w:szCs w:val="28"/>
          <w:lang w:val="uk-UA"/>
        </w:rPr>
        <w:t>, а специфічний вид переключення з однієї мови на іншу, із цифрового кодування на вербальне.</w:t>
      </w:r>
    </w:p>
    <w:p w:rsidR="00545B9D" w:rsidRPr="00982091" w:rsidRDefault="00C159A5"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 xml:space="preserve">Багато фахівців з перекладу на перше місце серед якостей професійної придатності ставлять психічну стійкість, що не є випадковим. Висока мовленнєва активність, тривале говоріння та утримування уваги, часте переключення, потреба передавати лише чужі думки та бачення </w:t>
      </w:r>
      <w:r w:rsidR="000104BC" w:rsidRPr="00982091">
        <w:rPr>
          <w:rFonts w:ascii="Times New Roman" w:hAnsi="Times New Roman" w:cs="Times New Roman"/>
          <w:sz w:val="28"/>
          <w:szCs w:val="28"/>
          <w:lang w:val="uk-UA"/>
        </w:rPr>
        <w:t>і</w:t>
      </w:r>
      <w:r w:rsidRPr="00982091">
        <w:rPr>
          <w:rFonts w:ascii="Times New Roman" w:hAnsi="Times New Roman" w:cs="Times New Roman"/>
          <w:sz w:val="28"/>
          <w:szCs w:val="28"/>
          <w:lang w:val="uk-UA"/>
        </w:rPr>
        <w:t xml:space="preserve"> контроль за </w:t>
      </w:r>
      <w:r w:rsidRPr="00982091">
        <w:rPr>
          <w:rFonts w:ascii="Times New Roman" w:hAnsi="Times New Roman" w:cs="Times New Roman"/>
          <w:sz w:val="28"/>
          <w:szCs w:val="28"/>
          <w:lang w:val="uk-UA"/>
        </w:rPr>
        <w:lastRenderedPageBreak/>
        <w:t xml:space="preserve">власними можуть спричинити психічне перенавантаження. </w:t>
      </w:r>
      <w:r w:rsidR="000104BC" w:rsidRPr="00982091">
        <w:rPr>
          <w:rFonts w:ascii="Times New Roman" w:hAnsi="Times New Roman" w:cs="Times New Roman"/>
          <w:sz w:val="28"/>
          <w:szCs w:val="28"/>
          <w:lang w:val="uk-UA"/>
        </w:rPr>
        <w:t xml:space="preserve">Аби цього уникнути, варто постійно свідомо працювати над удосконаленням власного характеру. </w:t>
      </w:r>
    </w:p>
    <w:p w:rsidR="00541127" w:rsidRPr="00982091" w:rsidRDefault="00545B9D"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Контактність є хара</w:t>
      </w:r>
      <w:r w:rsidR="00541127" w:rsidRPr="00982091">
        <w:rPr>
          <w:rFonts w:ascii="Times New Roman" w:hAnsi="Times New Roman" w:cs="Times New Roman"/>
          <w:sz w:val="28"/>
          <w:szCs w:val="28"/>
          <w:lang w:val="uk-UA"/>
        </w:rPr>
        <w:t>ктерною рисою</w:t>
      </w:r>
      <w:r w:rsidRPr="00982091">
        <w:rPr>
          <w:rFonts w:ascii="Times New Roman" w:hAnsi="Times New Roman" w:cs="Times New Roman"/>
          <w:sz w:val="28"/>
          <w:szCs w:val="28"/>
          <w:lang w:val="uk-UA"/>
        </w:rPr>
        <w:t xml:space="preserve"> кожної людини від природи</w:t>
      </w:r>
      <w:r w:rsidR="00541127" w:rsidRPr="00982091">
        <w:rPr>
          <w:rFonts w:ascii="Times New Roman" w:hAnsi="Times New Roman" w:cs="Times New Roman"/>
          <w:sz w:val="28"/>
          <w:szCs w:val="28"/>
          <w:lang w:val="uk-UA"/>
        </w:rPr>
        <w:t xml:space="preserve"> і в процесі професійної діяльності вона може або обмежуватися, в результаті чого людина стає більш замкненою, або, навпаки, рівень контактності може підвищуватися. Тут мова йде не про вроджену екстравертність особи, що іноді може навіть зашкодити професійному виконанню своїх обов’язків, а про свідому психологічну установку на контакт. Перекладач повинен сприяти налагодженню контактів між сторонами (для яких він перекладає).</w:t>
      </w:r>
    </w:p>
    <w:p w:rsidR="00541127" w:rsidRPr="00982091" w:rsidRDefault="00541127"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sidRPr="00982091">
        <w:rPr>
          <w:rFonts w:ascii="Times New Roman" w:hAnsi="Times New Roman" w:cs="Times New Roman"/>
          <w:sz w:val="28"/>
          <w:szCs w:val="28"/>
          <w:lang w:val="uk-UA"/>
        </w:rPr>
        <w:t xml:space="preserve">Ще одним важливим складником є інтелігентність перекладача. Мається на увазі не енциклопедична освіченість, а відповідна освіта, широта інтересів, активна самоосвіта та неперервний процес самовдосконалення. </w:t>
      </w:r>
    </w:p>
    <w:p w:rsidR="00982091" w:rsidRPr="00982091" w:rsidRDefault="00982091" w:rsidP="00F4316D">
      <w:pPr>
        <w:spacing w:after="0" w:line="360" w:lineRule="auto"/>
        <w:ind w:left="-113" w:firstLine="301"/>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Серед особистісних якостей, що суттєво впливають на професійну придатність перекладача, варто виокремити: впевненість у собі, принциповість, ініціативність, дисциплінованість</w:t>
      </w:r>
      <w:r w:rsidR="00F42B0A">
        <w:rPr>
          <w:rFonts w:ascii="Times New Roman" w:hAnsi="Times New Roman" w:cs="Times New Roman"/>
          <w:sz w:val="28"/>
          <w:szCs w:val="28"/>
          <w:lang w:val="uk-UA"/>
        </w:rPr>
        <w:t>, акуратність</w:t>
      </w:r>
      <w:r>
        <w:rPr>
          <w:rFonts w:ascii="Times New Roman" w:hAnsi="Times New Roman" w:cs="Times New Roman"/>
          <w:sz w:val="28"/>
          <w:szCs w:val="28"/>
          <w:lang w:val="uk-UA"/>
        </w:rPr>
        <w:t>. Впевненість,</w:t>
      </w:r>
      <w:r w:rsidRPr="00982091">
        <w:rPr>
          <w:rFonts w:ascii="Times New Roman" w:hAnsi="Times New Roman" w:cs="Times New Roman"/>
          <w:sz w:val="28"/>
          <w:szCs w:val="28"/>
          <w:lang w:val="uk-UA"/>
        </w:rPr>
        <w:t xml:space="preserve"> як правило, виявляється в окремих видах діяльності, в яких </w:t>
      </w:r>
      <w:r>
        <w:rPr>
          <w:rFonts w:ascii="Times New Roman" w:hAnsi="Times New Roman" w:cs="Times New Roman"/>
          <w:sz w:val="28"/>
          <w:szCs w:val="28"/>
          <w:lang w:val="uk-UA"/>
        </w:rPr>
        <w:t xml:space="preserve">перекладач </w:t>
      </w:r>
      <w:r w:rsidRPr="00982091">
        <w:rPr>
          <w:rFonts w:ascii="Times New Roman" w:hAnsi="Times New Roman" w:cs="Times New Roman"/>
          <w:sz w:val="28"/>
          <w:szCs w:val="28"/>
          <w:lang w:val="uk-UA"/>
        </w:rPr>
        <w:t>перевір</w:t>
      </w:r>
      <w:r>
        <w:rPr>
          <w:rFonts w:ascii="Times New Roman" w:hAnsi="Times New Roman" w:cs="Times New Roman"/>
          <w:sz w:val="28"/>
          <w:szCs w:val="28"/>
          <w:lang w:val="uk-UA"/>
        </w:rPr>
        <w:t>яє</w:t>
      </w:r>
      <w:r w:rsidRPr="00982091">
        <w:rPr>
          <w:rFonts w:ascii="Times New Roman" w:hAnsi="Times New Roman" w:cs="Times New Roman"/>
          <w:sz w:val="28"/>
          <w:szCs w:val="28"/>
          <w:lang w:val="uk-UA"/>
        </w:rPr>
        <w:t xml:space="preserve"> адекватність своїх можливостей завданням, що</w:t>
      </w:r>
      <w:r>
        <w:rPr>
          <w:rFonts w:ascii="Times New Roman" w:hAnsi="Times New Roman" w:cs="Times New Roman"/>
          <w:sz w:val="28"/>
          <w:szCs w:val="28"/>
          <w:lang w:val="uk-UA"/>
        </w:rPr>
        <w:t xml:space="preserve"> до нього</w:t>
      </w:r>
      <w:r w:rsidRPr="00982091">
        <w:rPr>
          <w:rFonts w:ascii="Times New Roman" w:hAnsi="Times New Roman" w:cs="Times New Roman"/>
          <w:sz w:val="28"/>
          <w:szCs w:val="28"/>
          <w:lang w:val="uk-UA"/>
        </w:rPr>
        <w:t xml:space="preserve"> висуваються. Цей факт слід враховувати у процесі професійної підготовки майбутніх перекладачів, оскільки виховання впевненості у собі має важливе значення як для розвитку здібностей, так і для формування всіх сторін особистості людини і, перш за все, її емоційної сфери.</w:t>
      </w:r>
    </w:p>
    <w:p w:rsidR="00982091" w:rsidRPr="00982091" w:rsidRDefault="00982091" w:rsidP="00F4316D">
      <w:pPr>
        <w:spacing w:after="0" w:line="360" w:lineRule="auto"/>
        <w:ind w:left="-113" w:firstLine="301"/>
        <w:jc w:val="both"/>
        <w:outlineLvl w:val="0"/>
        <w:rPr>
          <w:rFonts w:ascii="Times New Roman" w:hAnsi="Times New Roman" w:cs="Times New Roman"/>
          <w:sz w:val="28"/>
          <w:szCs w:val="28"/>
          <w:lang w:val="uk-UA"/>
        </w:rPr>
      </w:pPr>
      <w:r w:rsidRPr="00982091">
        <w:rPr>
          <w:rFonts w:ascii="Times New Roman" w:hAnsi="Times New Roman" w:cs="Times New Roman"/>
          <w:sz w:val="28"/>
          <w:szCs w:val="28"/>
          <w:lang w:val="uk-UA"/>
        </w:rPr>
        <w:t>Дисциплінованість визначається як важлива моральна якість, що характеризується відповідальним ставленням до справи, розвиненим відчуттям обов’язку, високими вимогами до поведінки – власної та інших людей. Дисциплінованість перекладача включає чітке усвідомлення своїх обов’язків, вимогливість до якості своєї роботи, слухняність та звичку виконувати замовлення вчасно та точно. Дисциплінованість передбачає ініціативність, винахідливість, творчість.</w:t>
      </w:r>
    </w:p>
    <w:p w:rsidR="00982091" w:rsidRPr="00982091" w:rsidRDefault="00982091" w:rsidP="00F4316D">
      <w:pPr>
        <w:spacing w:after="0" w:line="360" w:lineRule="auto"/>
        <w:ind w:left="-113" w:firstLine="301"/>
        <w:jc w:val="both"/>
        <w:outlineLvl w:val="0"/>
        <w:rPr>
          <w:rFonts w:ascii="Times New Roman" w:hAnsi="Times New Roman" w:cs="Times New Roman"/>
          <w:sz w:val="28"/>
          <w:szCs w:val="28"/>
          <w:lang w:val="uk-UA"/>
        </w:rPr>
      </w:pPr>
      <w:r w:rsidRPr="00982091">
        <w:rPr>
          <w:rFonts w:ascii="Times New Roman" w:hAnsi="Times New Roman" w:cs="Times New Roman"/>
          <w:sz w:val="28"/>
          <w:szCs w:val="28"/>
          <w:lang w:val="uk-UA"/>
        </w:rPr>
        <w:t xml:space="preserve">Ініціативність – це творча здібність, </w:t>
      </w:r>
      <w:r>
        <w:rPr>
          <w:rFonts w:ascii="Times New Roman" w:hAnsi="Times New Roman" w:cs="Times New Roman"/>
          <w:sz w:val="28"/>
          <w:szCs w:val="28"/>
          <w:lang w:val="uk-UA"/>
        </w:rPr>
        <w:t>що</w:t>
      </w:r>
      <w:r w:rsidRPr="00982091">
        <w:rPr>
          <w:rFonts w:ascii="Times New Roman" w:hAnsi="Times New Roman" w:cs="Times New Roman"/>
          <w:sz w:val="28"/>
          <w:szCs w:val="28"/>
          <w:lang w:val="uk-UA"/>
        </w:rPr>
        <w:t xml:space="preserve"> полягає в постійному прагненні до самостійних дій, активно</w:t>
      </w:r>
      <w:r>
        <w:rPr>
          <w:rFonts w:ascii="Times New Roman" w:hAnsi="Times New Roman" w:cs="Times New Roman"/>
          <w:sz w:val="28"/>
          <w:szCs w:val="28"/>
          <w:lang w:val="uk-UA"/>
        </w:rPr>
        <w:t xml:space="preserve">ї життєвої позиції особистості. </w:t>
      </w:r>
      <w:r w:rsidRPr="00982091">
        <w:rPr>
          <w:rFonts w:ascii="Times New Roman" w:hAnsi="Times New Roman" w:cs="Times New Roman"/>
          <w:sz w:val="28"/>
          <w:szCs w:val="28"/>
          <w:lang w:val="uk-UA"/>
        </w:rPr>
        <w:t xml:space="preserve">Ініціативність розвиває </w:t>
      </w:r>
      <w:r w:rsidRPr="00982091">
        <w:rPr>
          <w:rFonts w:ascii="Times New Roman" w:hAnsi="Times New Roman" w:cs="Times New Roman"/>
          <w:sz w:val="28"/>
          <w:szCs w:val="28"/>
          <w:lang w:val="uk-UA"/>
        </w:rPr>
        <w:lastRenderedPageBreak/>
        <w:t xml:space="preserve">вміння вирішувати проблемні професійні ситуації (згладжувати конфлікти з колегами, замовниками або між комунікантами під час переговорів), гнучкість мислення, творчу самостійність. Вона тісно пов’язана з такими </w:t>
      </w:r>
      <w:r>
        <w:rPr>
          <w:rFonts w:ascii="Times New Roman" w:hAnsi="Times New Roman" w:cs="Times New Roman"/>
          <w:sz w:val="28"/>
          <w:szCs w:val="28"/>
          <w:lang w:val="uk-UA"/>
        </w:rPr>
        <w:t>професійно важливими якостями</w:t>
      </w:r>
      <w:r w:rsidRPr="00982091">
        <w:rPr>
          <w:rFonts w:ascii="Times New Roman" w:hAnsi="Times New Roman" w:cs="Times New Roman"/>
          <w:sz w:val="28"/>
          <w:szCs w:val="28"/>
          <w:lang w:val="uk-UA"/>
        </w:rPr>
        <w:t xml:space="preserve">, як діловитість, надійність, ентузіазм. </w:t>
      </w:r>
    </w:p>
    <w:p w:rsidR="00982091" w:rsidRDefault="003B265A" w:rsidP="00F4316D">
      <w:pPr>
        <w:spacing w:after="0" w:line="360" w:lineRule="auto"/>
        <w:ind w:left="-113" w:firstLine="301"/>
        <w:jc w:val="both"/>
        <w:rPr>
          <w:rFonts w:ascii="Times New Roman" w:hAnsi="Times New Roman" w:cs="Times New Roman"/>
          <w:sz w:val="28"/>
          <w:szCs w:val="28"/>
          <w:lang w:val="uk-UA"/>
        </w:rPr>
      </w:pPr>
      <w:r>
        <w:rPr>
          <w:rFonts w:ascii="Times New Roman" w:hAnsi="Times New Roman" w:cs="Times New Roman"/>
          <w:sz w:val="28"/>
          <w:szCs w:val="28"/>
          <w:lang w:val="uk-UA"/>
        </w:rPr>
        <w:t>Принциповіст</w:t>
      </w:r>
      <w:r w:rsidR="00982091" w:rsidRPr="00982091">
        <w:rPr>
          <w:rFonts w:ascii="Times New Roman" w:hAnsi="Times New Roman" w:cs="Times New Roman"/>
          <w:sz w:val="28"/>
          <w:szCs w:val="28"/>
          <w:lang w:val="uk-UA"/>
        </w:rPr>
        <w:t>ь – одне з проявів впевненості людини як якості її особистості. Принциповість високо цінується у суспільстві та в стосунках між людьми, бо дозволяє бути впевненим у людині, покладатися і розраховувати на неї. Вона асоціюється з надійністю – професійно-ціннісною якістю перекладача, враховуючи його роль як транслятора невідомої для реципієнта інформації і підвищених моральних вимог до її передачі.</w:t>
      </w:r>
    </w:p>
    <w:p w:rsidR="00F42B0A" w:rsidRDefault="00F42B0A" w:rsidP="00F4316D">
      <w:pPr>
        <w:spacing w:after="0" w:line="360" w:lineRule="auto"/>
        <w:ind w:left="-113" w:firstLine="301"/>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42B0A">
        <w:rPr>
          <w:rFonts w:ascii="Times New Roman" w:hAnsi="Times New Roman" w:cs="Times New Roman"/>
          <w:sz w:val="28"/>
          <w:szCs w:val="28"/>
          <w:lang w:val="uk-UA"/>
        </w:rPr>
        <w:t>куратність – риса характеру, що виражається в умінні пунктуально (точно, чітко, ретельно) виконувати умови тієї чи тієї діяльності. Охайність тісно пов’язана з відповідальністю, внутрішньою дисципліною, терпеливістю</w:t>
      </w:r>
      <w:r>
        <w:rPr>
          <w:rFonts w:ascii="Times New Roman" w:hAnsi="Times New Roman" w:cs="Times New Roman"/>
          <w:sz w:val="28"/>
          <w:szCs w:val="28"/>
          <w:lang w:val="uk-UA"/>
        </w:rPr>
        <w:t>.</w:t>
      </w:r>
    </w:p>
    <w:p w:rsidR="00F42B0A" w:rsidRPr="00F42B0A" w:rsidRDefault="00F42B0A" w:rsidP="00F4316D">
      <w:pPr>
        <w:spacing w:after="0" w:line="360" w:lineRule="auto"/>
        <w:ind w:firstLine="301"/>
        <w:jc w:val="both"/>
        <w:rPr>
          <w:rFonts w:ascii="Times New Roman" w:hAnsi="Times New Roman" w:cs="Times New Roman"/>
          <w:sz w:val="28"/>
          <w:szCs w:val="28"/>
          <w:lang w:val="uk-UA"/>
        </w:rPr>
      </w:pPr>
      <w:r w:rsidRPr="00F42B0A">
        <w:rPr>
          <w:rFonts w:ascii="Times New Roman" w:hAnsi="Times New Roman" w:cs="Times New Roman"/>
          <w:sz w:val="28"/>
          <w:szCs w:val="28"/>
          <w:lang w:val="uk-UA"/>
        </w:rPr>
        <w:t>Кож</w:t>
      </w:r>
      <w:r w:rsidR="00E57413">
        <w:rPr>
          <w:rFonts w:ascii="Times New Roman" w:hAnsi="Times New Roman" w:cs="Times New Roman"/>
          <w:sz w:val="28"/>
          <w:szCs w:val="28"/>
          <w:lang w:val="uk-UA"/>
        </w:rPr>
        <w:t>е</w:t>
      </w:r>
      <w:r w:rsidRPr="00F42B0A">
        <w:rPr>
          <w:rFonts w:ascii="Times New Roman" w:hAnsi="Times New Roman" w:cs="Times New Roman"/>
          <w:sz w:val="28"/>
          <w:szCs w:val="28"/>
          <w:lang w:val="uk-UA"/>
        </w:rPr>
        <w:t>н вид перек</w:t>
      </w:r>
      <w:r w:rsidR="00855DBB">
        <w:rPr>
          <w:rFonts w:ascii="Times New Roman" w:hAnsi="Times New Roman" w:cs="Times New Roman"/>
          <w:sz w:val="28"/>
          <w:szCs w:val="28"/>
          <w:lang w:val="uk-UA"/>
        </w:rPr>
        <w:t xml:space="preserve">ладу, як зауважують дослідники (М.І. </w:t>
      </w:r>
      <w:r w:rsidRPr="00F42B0A">
        <w:rPr>
          <w:rFonts w:ascii="Times New Roman" w:hAnsi="Times New Roman" w:cs="Times New Roman"/>
          <w:sz w:val="28"/>
          <w:szCs w:val="28"/>
          <w:lang w:val="uk-UA"/>
        </w:rPr>
        <w:t xml:space="preserve">Прозорова, </w:t>
      </w:r>
      <w:r w:rsidR="005A3D15">
        <w:rPr>
          <w:rFonts w:ascii="Times New Roman" w:hAnsi="Times New Roman" w:cs="Times New Roman"/>
          <w:sz w:val="28"/>
          <w:szCs w:val="28"/>
          <w:lang w:val="uk-UA"/>
        </w:rPr>
        <w:t>А.Ф. </w:t>
      </w:r>
      <w:r w:rsidRPr="00F42B0A">
        <w:rPr>
          <w:rFonts w:ascii="Times New Roman" w:hAnsi="Times New Roman" w:cs="Times New Roman"/>
          <w:sz w:val="28"/>
          <w:szCs w:val="28"/>
          <w:lang w:val="uk-UA"/>
        </w:rPr>
        <w:t xml:space="preserve">Ширяєв, </w:t>
      </w:r>
      <w:r w:rsidR="005A3D15">
        <w:rPr>
          <w:rFonts w:ascii="Times New Roman" w:hAnsi="Times New Roman" w:cs="Times New Roman"/>
          <w:sz w:val="28"/>
          <w:szCs w:val="28"/>
          <w:lang w:val="uk-UA"/>
        </w:rPr>
        <w:t xml:space="preserve">В.Н. </w:t>
      </w:r>
      <w:r w:rsidRPr="00F42B0A">
        <w:rPr>
          <w:rFonts w:ascii="Times New Roman" w:hAnsi="Times New Roman" w:cs="Times New Roman"/>
          <w:sz w:val="28"/>
          <w:szCs w:val="28"/>
          <w:lang w:val="uk-UA"/>
        </w:rPr>
        <w:t xml:space="preserve">Комісаров, </w:t>
      </w:r>
      <w:r w:rsidR="005A3D15">
        <w:rPr>
          <w:rFonts w:ascii="Times New Roman" w:hAnsi="Times New Roman" w:cs="Times New Roman"/>
          <w:sz w:val="28"/>
          <w:szCs w:val="28"/>
          <w:lang w:val="en-US"/>
        </w:rPr>
        <w:t>U</w:t>
      </w:r>
      <w:r w:rsidR="005A3D15" w:rsidRPr="005A3D15">
        <w:rPr>
          <w:rFonts w:ascii="Times New Roman" w:hAnsi="Times New Roman" w:cs="Times New Roman"/>
          <w:sz w:val="28"/>
          <w:szCs w:val="28"/>
          <w:lang w:val="uk-UA"/>
        </w:rPr>
        <w:t xml:space="preserve">. </w:t>
      </w:r>
      <w:r w:rsidRPr="00F42B0A">
        <w:rPr>
          <w:rFonts w:ascii="Times New Roman" w:hAnsi="Times New Roman" w:cs="Times New Roman"/>
          <w:sz w:val="28"/>
          <w:szCs w:val="28"/>
          <w:lang w:val="en-US"/>
        </w:rPr>
        <w:t>Kautz</w:t>
      </w:r>
      <w:r w:rsidRPr="00F42B0A">
        <w:rPr>
          <w:rFonts w:ascii="Times New Roman" w:hAnsi="Times New Roman" w:cs="Times New Roman"/>
          <w:sz w:val="28"/>
          <w:szCs w:val="28"/>
          <w:lang w:val="uk-UA"/>
        </w:rPr>
        <w:t xml:space="preserve">, </w:t>
      </w:r>
      <w:r w:rsidR="005A3D15">
        <w:rPr>
          <w:rFonts w:ascii="Times New Roman" w:hAnsi="Times New Roman" w:cs="Times New Roman"/>
          <w:sz w:val="28"/>
          <w:szCs w:val="28"/>
          <w:lang w:val="en-US"/>
        </w:rPr>
        <w:t>H</w:t>
      </w:r>
      <w:r w:rsidR="005A3D15" w:rsidRPr="005A3D15">
        <w:rPr>
          <w:rFonts w:ascii="Times New Roman" w:hAnsi="Times New Roman" w:cs="Times New Roman"/>
          <w:sz w:val="28"/>
          <w:szCs w:val="28"/>
          <w:lang w:val="uk-UA"/>
        </w:rPr>
        <w:t xml:space="preserve">. </w:t>
      </w:r>
      <w:r w:rsidRPr="00F42B0A">
        <w:rPr>
          <w:rFonts w:ascii="Times New Roman" w:hAnsi="Times New Roman" w:cs="Times New Roman"/>
          <w:sz w:val="28"/>
          <w:szCs w:val="28"/>
          <w:lang w:val="en-US"/>
        </w:rPr>
        <w:t>Risku</w:t>
      </w:r>
      <w:r w:rsidR="005A3D15">
        <w:rPr>
          <w:rFonts w:ascii="Times New Roman" w:hAnsi="Times New Roman" w:cs="Times New Roman"/>
          <w:sz w:val="28"/>
          <w:szCs w:val="28"/>
          <w:lang w:val="uk-UA"/>
        </w:rPr>
        <w:t>)</w:t>
      </w:r>
      <w:r w:rsidRPr="00F42B0A">
        <w:rPr>
          <w:rFonts w:ascii="Times New Roman" w:hAnsi="Times New Roman" w:cs="Times New Roman"/>
          <w:sz w:val="28"/>
          <w:szCs w:val="28"/>
          <w:lang w:val="uk-UA"/>
        </w:rPr>
        <w:t xml:space="preserve">, вимагає наявності </w:t>
      </w:r>
      <w:r w:rsidR="00E57413">
        <w:rPr>
          <w:rFonts w:ascii="Times New Roman" w:hAnsi="Times New Roman" w:cs="Times New Roman"/>
          <w:sz w:val="28"/>
          <w:szCs w:val="28"/>
          <w:lang w:val="uk-UA"/>
        </w:rPr>
        <w:t>певних індивідуально-психологічнихособливостей фахівця</w:t>
      </w:r>
      <w:r w:rsidRPr="00F42B0A">
        <w:rPr>
          <w:rFonts w:ascii="Times New Roman" w:hAnsi="Times New Roman" w:cs="Times New Roman"/>
          <w:sz w:val="28"/>
          <w:szCs w:val="28"/>
          <w:lang w:val="uk-UA"/>
        </w:rPr>
        <w:t>. Наприклад, для успішного виконання письмового перекладу, перекладачеві потрібні: передбачливість та ретельність, виконавча дисципліна, охайність, терпіння, зосередженість, спостережливість, надійна довгострокова пам’ять. Усний послідовний переклад вимагає від перекладача: концентрації уваги, розвиненої логічної пам’яті, великого обсягу вербальної пам’яті, високого рівня аналітичного мислення, високої здатності самоконтролю, підвищеного відчуття відповідальності. Синхронний переклад вимагає таких якостей, як надійна короткострокова пам'ять, концентрація уваги, прогностичні вміння, швидкість реакції, вміння зосередитися, чітка дикція, психічна стійкість, гарна фізична форма.</w:t>
      </w:r>
    </w:p>
    <w:p w:rsidR="00982091" w:rsidRPr="00982091" w:rsidRDefault="003B265A" w:rsidP="00F4316D">
      <w:pPr>
        <w:spacing w:after="0" w:line="360" w:lineRule="auto"/>
        <w:ind w:left="-113"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нами було зроблено спробу описати індивідуально-психологічні особливості перекладача, що впливають на успішність його професійної придатності. При цьому не варто залишати поза увагою фізіологічні особливості перекладача (такі як чіткість дикції, самопочуття фахівця і т. ін.), а також </w:t>
      </w:r>
      <w:r w:rsidR="003A4C71">
        <w:rPr>
          <w:rFonts w:ascii="Times New Roman" w:hAnsi="Times New Roman" w:cs="Times New Roman"/>
          <w:sz w:val="28"/>
          <w:szCs w:val="28"/>
          <w:lang w:val="uk-UA"/>
        </w:rPr>
        <w:t>мовленнєві компетенції.</w:t>
      </w:r>
    </w:p>
    <w:p w:rsidR="006508F9" w:rsidRDefault="00982091"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Метою подальшого наукового пошуку може стати визначення рівнів та критеріїв сформованості професійної придатності перекладача, а також методологічного інструментарію для їхнього практичного застосування.</w:t>
      </w:r>
    </w:p>
    <w:p w:rsidR="003A4C71" w:rsidRPr="003A4C71" w:rsidRDefault="003A4C71" w:rsidP="00F4316D">
      <w:pPr>
        <w:autoSpaceDE w:val="0"/>
        <w:autoSpaceDN w:val="0"/>
        <w:adjustRightInd w:val="0"/>
        <w:spacing w:after="0" w:line="360" w:lineRule="auto"/>
        <w:ind w:left="-113" w:firstLine="301"/>
        <w:jc w:val="center"/>
        <w:rPr>
          <w:rFonts w:ascii="Times New Roman" w:hAnsi="Times New Roman" w:cs="Times New Roman"/>
          <w:b/>
          <w:sz w:val="28"/>
          <w:szCs w:val="28"/>
          <w:lang w:val="uk-UA"/>
        </w:rPr>
      </w:pPr>
      <w:r w:rsidRPr="003A4C71">
        <w:rPr>
          <w:rFonts w:ascii="Times New Roman" w:hAnsi="Times New Roman" w:cs="Times New Roman"/>
          <w:b/>
          <w:sz w:val="28"/>
          <w:szCs w:val="28"/>
          <w:lang w:val="uk-UA"/>
        </w:rPr>
        <w:t>Література:</w:t>
      </w:r>
    </w:p>
    <w:p w:rsidR="00DE0B00" w:rsidRPr="00DE0B00" w:rsidRDefault="00DE0B00"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A4C71">
        <w:rPr>
          <w:rFonts w:ascii="Times New Roman" w:hAnsi="Times New Roman" w:cs="Times New Roman"/>
          <w:sz w:val="28"/>
          <w:szCs w:val="28"/>
          <w:lang w:val="uk-UA"/>
        </w:rPr>
        <w:t xml:space="preserve">Кретова О.І. До питання професійної етики перекладача </w:t>
      </w:r>
      <w:r w:rsidRPr="003A4C71">
        <w:rPr>
          <w:rFonts w:ascii="Times New Roman" w:hAnsi="Times New Roman" w:cs="Times New Roman"/>
          <w:sz w:val="28"/>
          <w:szCs w:val="28"/>
        </w:rPr>
        <w:t>[</w:t>
      </w:r>
      <w:r w:rsidRPr="003A4C71">
        <w:rPr>
          <w:rFonts w:ascii="Times New Roman" w:hAnsi="Times New Roman" w:cs="Times New Roman"/>
          <w:sz w:val="28"/>
          <w:szCs w:val="28"/>
          <w:lang w:val="uk-UA"/>
        </w:rPr>
        <w:t>Електронний ресурс</w:t>
      </w:r>
      <w:r w:rsidRPr="003A4C71">
        <w:rPr>
          <w:rFonts w:ascii="Times New Roman" w:hAnsi="Times New Roman" w:cs="Times New Roman"/>
          <w:sz w:val="28"/>
          <w:szCs w:val="28"/>
        </w:rPr>
        <w:t>]</w:t>
      </w:r>
      <w:r>
        <w:rPr>
          <w:rFonts w:ascii="Times New Roman" w:hAnsi="Times New Roman" w:cs="Times New Roman"/>
          <w:sz w:val="28"/>
          <w:szCs w:val="28"/>
          <w:lang w:val="uk-UA"/>
        </w:rPr>
        <w:t>:</w:t>
      </w:r>
      <w:r w:rsidR="00855DBB" w:rsidRPr="00855DBB">
        <w:rPr>
          <w:rFonts w:ascii="Times New Roman" w:hAnsi="Times New Roman" w:cs="Times New Roman"/>
          <w:sz w:val="28"/>
          <w:szCs w:val="28"/>
          <w:lang w:val="uk-UA"/>
        </w:rPr>
        <w:t>http://www.nbuv.gov.ua/portal/soc_gum/vchu/N124/N124p064-070.pdf</w:t>
      </w:r>
      <w:r w:rsidR="00855DBB">
        <w:rPr>
          <w:rFonts w:ascii="Times New Roman" w:hAnsi="Times New Roman" w:cs="Times New Roman"/>
          <w:sz w:val="28"/>
          <w:szCs w:val="28"/>
          <w:lang w:val="uk-UA"/>
        </w:rPr>
        <w:t>.</w:t>
      </w:r>
    </w:p>
    <w:p w:rsidR="00837F87" w:rsidRPr="00982091" w:rsidRDefault="00DE0B00" w:rsidP="00F4316D">
      <w:pPr>
        <w:autoSpaceDE w:val="0"/>
        <w:autoSpaceDN w:val="0"/>
        <w:adjustRightInd w:val="0"/>
        <w:spacing w:after="0" w:line="360" w:lineRule="auto"/>
        <w:ind w:left="-113" w:firstLine="30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A4C71">
        <w:rPr>
          <w:rFonts w:ascii="Times New Roman" w:hAnsi="Times New Roman" w:cs="Times New Roman"/>
          <w:sz w:val="28"/>
          <w:szCs w:val="28"/>
          <w:lang w:val="uk-UA"/>
        </w:rPr>
        <w:t xml:space="preserve">. </w:t>
      </w:r>
      <w:r w:rsidR="00837F87" w:rsidRPr="00982091">
        <w:rPr>
          <w:rFonts w:ascii="Times New Roman" w:hAnsi="Times New Roman" w:cs="Times New Roman"/>
          <w:sz w:val="28"/>
          <w:szCs w:val="28"/>
        </w:rPr>
        <w:t>Бодров В.А. Психология профессиональной пригодности</w:t>
      </w:r>
      <w:r w:rsidR="00597A4A">
        <w:rPr>
          <w:rFonts w:ascii="Times New Roman" w:hAnsi="Times New Roman" w:cs="Times New Roman"/>
          <w:sz w:val="28"/>
          <w:szCs w:val="28"/>
          <w:lang w:val="uk-UA"/>
        </w:rPr>
        <w:t xml:space="preserve"> :</w:t>
      </w:r>
      <w:r w:rsidR="00597A4A" w:rsidRPr="0025086E">
        <w:rPr>
          <w:rFonts w:ascii="Times New Roman" w:hAnsi="Times New Roman" w:cs="Times New Roman"/>
          <w:sz w:val="28"/>
          <w:szCs w:val="28"/>
        </w:rPr>
        <w:t>[</w:t>
      </w:r>
      <w:r w:rsidR="00597A4A">
        <w:rPr>
          <w:rFonts w:ascii="Times New Roman" w:hAnsi="Times New Roman" w:cs="Times New Roman"/>
          <w:sz w:val="28"/>
          <w:szCs w:val="28"/>
          <w:lang w:val="uk-UA"/>
        </w:rPr>
        <w:t>у</w:t>
      </w:r>
      <w:r w:rsidR="00597A4A" w:rsidRPr="00982091">
        <w:rPr>
          <w:rFonts w:ascii="Times New Roman" w:hAnsi="Times New Roman" w:cs="Times New Roman"/>
          <w:sz w:val="28"/>
          <w:szCs w:val="28"/>
        </w:rPr>
        <w:t>чебное пособие для вузов</w:t>
      </w:r>
      <w:r w:rsidR="00597A4A">
        <w:rPr>
          <w:rFonts w:ascii="Times New Roman" w:hAnsi="Times New Roman" w:cs="Times New Roman"/>
          <w:sz w:val="28"/>
          <w:szCs w:val="28"/>
        </w:rPr>
        <w:t>]</w:t>
      </w:r>
      <w:r w:rsidR="0025086E">
        <w:rPr>
          <w:rFonts w:ascii="Times New Roman" w:hAnsi="Times New Roman" w:cs="Times New Roman"/>
          <w:sz w:val="28"/>
          <w:szCs w:val="28"/>
        </w:rPr>
        <w:t>/ В.А. Бодров</w:t>
      </w:r>
      <w:r w:rsidR="00597A4A">
        <w:rPr>
          <w:rFonts w:ascii="Times New Roman" w:hAnsi="Times New Roman" w:cs="Times New Roman"/>
          <w:sz w:val="28"/>
          <w:szCs w:val="28"/>
          <w:lang w:val="uk-UA"/>
        </w:rPr>
        <w:t xml:space="preserve">. </w:t>
      </w:r>
      <w:bookmarkStart w:id="0" w:name="_GoBack"/>
      <w:bookmarkEnd w:id="0"/>
      <w:r w:rsidR="00C07A5E" w:rsidRPr="00982091">
        <w:rPr>
          <w:rFonts w:ascii="Times New Roman" w:hAnsi="Times New Roman" w:cs="Times New Roman"/>
          <w:sz w:val="28"/>
          <w:szCs w:val="28"/>
        </w:rPr>
        <w:t>– М.</w:t>
      </w:r>
      <w:r w:rsidR="00C07A5E" w:rsidRPr="00982091">
        <w:rPr>
          <w:rFonts w:ascii="Times New Roman" w:hAnsi="Times New Roman" w:cs="Times New Roman"/>
          <w:sz w:val="28"/>
          <w:szCs w:val="28"/>
          <w:lang w:val="uk-UA"/>
        </w:rPr>
        <w:t>:</w:t>
      </w:r>
      <w:r w:rsidR="00837F87" w:rsidRPr="00982091">
        <w:rPr>
          <w:rFonts w:ascii="Times New Roman" w:hAnsi="Times New Roman" w:cs="Times New Roman"/>
          <w:sz w:val="28"/>
          <w:szCs w:val="28"/>
        </w:rPr>
        <w:t xml:space="preserve"> ПЕР СЭ, 2001</w:t>
      </w:r>
      <w:r w:rsidR="0025086E" w:rsidRPr="0025086E">
        <w:rPr>
          <w:rFonts w:ascii="Times New Roman" w:hAnsi="Times New Roman" w:cs="Times New Roman"/>
          <w:sz w:val="28"/>
          <w:szCs w:val="28"/>
        </w:rPr>
        <w:t>.</w:t>
      </w:r>
      <w:r w:rsidR="00837F87" w:rsidRPr="00982091">
        <w:rPr>
          <w:rFonts w:ascii="Times New Roman" w:hAnsi="Times New Roman" w:cs="Times New Roman"/>
          <w:sz w:val="28"/>
          <w:szCs w:val="28"/>
        </w:rPr>
        <w:t xml:space="preserve"> – 511 с.</w:t>
      </w:r>
    </w:p>
    <w:p w:rsidR="00B70E7A" w:rsidRPr="00982091" w:rsidRDefault="00B70E7A" w:rsidP="00F4316D">
      <w:pPr>
        <w:pStyle w:val="Default"/>
        <w:spacing w:line="360" w:lineRule="auto"/>
        <w:ind w:left="-113" w:firstLine="301"/>
        <w:jc w:val="both"/>
        <w:rPr>
          <w:rFonts w:ascii="Times New Roman" w:hAnsi="Times New Roman" w:cs="Times New Roman"/>
          <w:sz w:val="28"/>
          <w:szCs w:val="28"/>
          <w:lang w:val="uk-UA"/>
        </w:rPr>
      </w:pPr>
    </w:p>
    <w:sectPr w:rsidR="00B70E7A" w:rsidRPr="00982091" w:rsidSect="006752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1579C"/>
    <w:multiLevelType w:val="hybridMultilevel"/>
    <w:tmpl w:val="8D42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49C"/>
    <w:rsid w:val="000104BC"/>
    <w:rsid w:val="000549FC"/>
    <w:rsid w:val="00095628"/>
    <w:rsid w:val="00231C27"/>
    <w:rsid w:val="0025086E"/>
    <w:rsid w:val="003A4C71"/>
    <w:rsid w:val="003B265A"/>
    <w:rsid w:val="004E12E3"/>
    <w:rsid w:val="0050249C"/>
    <w:rsid w:val="00541127"/>
    <w:rsid w:val="00545B9D"/>
    <w:rsid w:val="00597A4A"/>
    <w:rsid w:val="005A3D15"/>
    <w:rsid w:val="005B771E"/>
    <w:rsid w:val="0061733C"/>
    <w:rsid w:val="006508F9"/>
    <w:rsid w:val="0067526E"/>
    <w:rsid w:val="00750827"/>
    <w:rsid w:val="00837F87"/>
    <w:rsid w:val="00855DBB"/>
    <w:rsid w:val="009757BA"/>
    <w:rsid w:val="00982091"/>
    <w:rsid w:val="009D5F81"/>
    <w:rsid w:val="00A23A55"/>
    <w:rsid w:val="00B002A2"/>
    <w:rsid w:val="00B70E7A"/>
    <w:rsid w:val="00B97A36"/>
    <w:rsid w:val="00C07A5E"/>
    <w:rsid w:val="00C159A5"/>
    <w:rsid w:val="00C35EFB"/>
    <w:rsid w:val="00C762E1"/>
    <w:rsid w:val="00C84CFD"/>
    <w:rsid w:val="00CE297B"/>
    <w:rsid w:val="00D54319"/>
    <w:rsid w:val="00DE0B00"/>
    <w:rsid w:val="00E57413"/>
    <w:rsid w:val="00F42B0A"/>
    <w:rsid w:val="00F4316D"/>
    <w:rsid w:val="00F73EDF"/>
    <w:rsid w:val="00F75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E7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styleId="a3">
    <w:name w:val="List Paragraph"/>
    <w:basedOn w:val="a"/>
    <w:uiPriority w:val="34"/>
    <w:qFormat/>
    <w:rsid w:val="00837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E7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styleId="a3">
    <w:name w:val="List Paragraph"/>
    <w:basedOn w:val="a"/>
    <w:uiPriority w:val="34"/>
    <w:qFormat/>
    <w:rsid w:val="00837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dcterms:created xsi:type="dcterms:W3CDTF">2014-06-10T07:25:00Z</dcterms:created>
  <dcterms:modified xsi:type="dcterms:W3CDTF">2014-06-10T07:25:00Z</dcterms:modified>
</cp:coreProperties>
</file>