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1F" w:rsidRDefault="00EC561F" w:rsidP="000D3E44">
      <w:pPr>
        <w:ind w:left="-567" w:firstLine="567"/>
        <w:rPr>
          <w:rFonts w:ascii="Times New Roman" w:hAnsi="Times New Roman"/>
          <w:i/>
          <w:sz w:val="24"/>
          <w:szCs w:val="24"/>
          <w:lang w:val="uk-UA"/>
        </w:rPr>
      </w:pPr>
      <w:r w:rsidRPr="005B559F">
        <w:rPr>
          <w:rFonts w:ascii="Times New Roman" w:hAnsi="Times New Roman"/>
          <w:i/>
          <w:sz w:val="24"/>
          <w:szCs w:val="24"/>
          <w:lang w:val="uk-UA"/>
        </w:rPr>
        <w:t xml:space="preserve">           </w:t>
      </w:r>
      <w:r>
        <w:rPr>
          <w:rFonts w:ascii="Times New Roman" w:hAnsi="Times New Roman"/>
          <w:i/>
          <w:sz w:val="24"/>
          <w:szCs w:val="24"/>
          <w:lang w:val="uk-UA"/>
        </w:rPr>
        <w:t xml:space="preserve">                   </w:t>
      </w:r>
      <w:r w:rsidRPr="005B559F">
        <w:rPr>
          <w:rFonts w:ascii="Times New Roman" w:hAnsi="Times New Roman"/>
          <w:i/>
          <w:sz w:val="24"/>
          <w:szCs w:val="24"/>
          <w:lang w:val="uk-UA"/>
        </w:rPr>
        <w:t xml:space="preserve">Болотов Г.І. доцент кафедри містобудування </w:t>
      </w:r>
      <w:r w:rsidRPr="007126EC">
        <w:rPr>
          <w:rFonts w:ascii="Times New Roman" w:hAnsi="Times New Roman"/>
          <w:i/>
          <w:sz w:val="24"/>
          <w:szCs w:val="24"/>
          <w:lang w:val="uk-UA"/>
        </w:rPr>
        <w:t>НН</w:t>
      </w:r>
      <w:r w:rsidRPr="005B559F">
        <w:rPr>
          <w:rFonts w:ascii="Times New Roman" w:hAnsi="Times New Roman"/>
          <w:i/>
          <w:sz w:val="24"/>
          <w:szCs w:val="24"/>
          <w:lang w:val="uk-UA"/>
        </w:rPr>
        <w:t>ІАП НАУ , канд.</w:t>
      </w:r>
      <w:r>
        <w:rPr>
          <w:rFonts w:ascii="Times New Roman" w:hAnsi="Times New Roman"/>
          <w:i/>
          <w:sz w:val="24"/>
          <w:szCs w:val="24"/>
          <w:lang w:val="uk-UA"/>
        </w:rPr>
        <w:t>а</w:t>
      </w:r>
      <w:r w:rsidRPr="005B559F">
        <w:rPr>
          <w:rFonts w:ascii="Times New Roman" w:hAnsi="Times New Roman"/>
          <w:i/>
          <w:sz w:val="24"/>
          <w:szCs w:val="24"/>
          <w:lang w:val="uk-UA"/>
        </w:rPr>
        <w:t>рхіт.</w:t>
      </w:r>
    </w:p>
    <w:p w:rsidR="00EC561F" w:rsidRPr="00C11E3E" w:rsidRDefault="00EC561F" w:rsidP="000F2C0C">
      <w:pPr>
        <w:jc w:val="center"/>
        <w:rPr>
          <w:rFonts w:ascii="Times New Roman" w:hAnsi="Times New Roman"/>
          <w:b/>
          <w:sz w:val="28"/>
          <w:szCs w:val="28"/>
        </w:rPr>
      </w:pPr>
      <w:r w:rsidRPr="000F2C0C">
        <w:rPr>
          <w:rFonts w:ascii="Times New Roman" w:hAnsi="Times New Roman"/>
          <w:b/>
          <w:sz w:val="28"/>
          <w:szCs w:val="28"/>
          <w:lang w:val="uk-UA"/>
        </w:rPr>
        <w:t>СПЕЦІАЛІЗОВАНИЙ КОМУНІКАЦІЙНИЙ  ПРОСТІР</w:t>
      </w:r>
      <w:r w:rsidRPr="000F2C0C">
        <w:rPr>
          <w:rFonts w:ascii="Times New Roman" w:hAnsi="Times New Roman"/>
          <w:b/>
          <w:sz w:val="28"/>
          <w:szCs w:val="28"/>
        </w:rPr>
        <w:t xml:space="preserve"> : </w:t>
      </w:r>
      <w:r w:rsidRPr="000F2C0C">
        <w:rPr>
          <w:rFonts w:ascii="Times New Roman" w:hAnsi="Times New Roman"/>
          <w:b/>
          <w:sz w:val="28"/>
          <w:szCs w:val="28"/>
          <w:lang w:val="uk-UA"/>
        </w:rPr>
        <w:t xml:space="preserve">ПРОБЛЕМИ – ТЕНДЕНЦІЇ </w:t>
      </w:r>
      <w:r>
        <w:rPr>
          <w:rFonts w:ascii="Times New Roman" w:hAnsi="Times New Roman"/>
          <w:b/>
          <w:sz w:val="28"/>
          <w:szCs w:val="28"/>
          <w:lang w:val="uk-UA"/>
        </w:rPr>
        <w:t>–</w:t>
      </w:r>
      <w:r w:rsidRPr="000F2C0C">
        <w:rPr>
          <w:rFonts w:ascii="Times New Roman" w:hAnsi="Times New Roman"/>
          <w:b/>
          <w:sz w:val="28"/>
          <w:szCs w:val="28"/>
          <w:lang w:val="uk-UA"/>
        </w:rPr>
        <w:t xml:space="preserve"> ПЕРСПЕКТИВИ</w:t>
      </w:r>
    </w:p>
    <w:p w:rsidR="00EC561F" w:rsidRDefault="00EC561F" w:rsidP="00C11E3E">
      <w:pPr>
        <w:spacing w:line="240" w:lineRule="auto"/>
        <w:rPr>
          <w:rFonts w:ascii="Times New Roman" w:hAnsi="Times New Roman"/>
          <w:sz w:val="28"/>
          <w:szCs w:val="28"/>
          <w:lang w:val="uk-UA"/>
        </w:rPr>
      </w:pPr>
      <w:r w:rsidRPr="00C11E3E">
        <w:rPr>
          <w:rFonts w:ascii="Times New Roman" w:hAnsi="Times New Roman"/>
          <w:sz w:val="28"/>
          <w:szCs w:val="28"/>
        </w:rPr>
        <w:t xml:space="preserve">    </w:t>
      </w:r>
      <w:r w:rsidRPr="004119EF">
        <w:rPr>
          <w:rFonts w:ascii="Times New Roman" w:hAnsi="Times New Roman"/>
          <w:sz w:val="28"/>
          <w:szCs w:val="28"/>
          <w:lang w:val="uk-UA"/>
        </w:rPr>
        <w:t xml:space="preserve">Комунікаційний </w:t>
      </w:r>
      <w:r>
        <w:rPr>
          <w:rFonts w:ascii="Times New Roman" w:hAnsi="Times New Roman"/>
          <w:sz w:val="28"/>
          <w:szCs w:val="28"/>
          <w:lang w:val="uk-UA"/>
        </w:rPr>
        <w:t xml:space="preserve"> простір, що склався , є достатньо складною ієрархічною системою, яка завдяки транспортно-пішохідних зв</w:t>
      </w:r>
      <w:r w:rsidRPr="00955363">
        <w:rPr>
          <w:rFonts w:ascii="Times New Roman" w:hAnsi="Times New Roman"/>
          <w:sz w:val="28"/>
          <w:szCs w:val="28"/>
        </w:rPr>
        <w:t>’</w:t>
      </w:r>
      <w:r>
        <w:rPr>
          <w:rFonts w:ascii="Times New Roman" w:hAnsi="Times New Roman"/>
          <w:sz w:val="28"/>
          <w:szCs w:val="28"/>
          <w:lang w:val="uk-UA"/>
        </w:rPr>
        <w:t>зкам  забезпечує пересування людини на будь-якій  території  із різним рівнем комфортності в залежності від розвинутості транспортної  мережі , досконалості  транспортних  засобів, застосуванню новітніх технологій.</w:t>
      </w:r>
    </w:p>
    <w:p w:rsidR="00EC561F" w:rsidRDefault="00EC561F" w:rsidP="00C11E3E">
      <w:pPr>
        <w:spacing w:line="240" w:lineRule="auto"/>
        <w:rPr>
          <w:rFonts w:ascii="Times New Roman" w:hAnsi="Times New Roman"/>
          <w:sz w:val="28"/>
          <w:szCs w:val="28"/>
          <w:lang w:val="uk-UA"/>
        </w:rPr>
      </w:pPr>
      <w:r>
        <w:rPr>
          <w:rFonts w:ascii="Times New Roman" w:hAnsi="Times New Roman"/>
          <w:sz w:val="28"/>
          <w:szCs w:val="28"/>
          <w:lang w:val="uk-UA"/>
        </w:rPr>
        <w:t xml:space="preserve">    З кожним роком</w:t>
      </w:r>
      <w:r w:rsidRPr="00BB62B2">
        <w:rPr>
          <w:rFonts w:ascii="Times New Roman" w:hAnsi="Times New Roman"/>
          <w:sz w:val="28"/>
          <w:szCs w:val="28"/>
          <w:lang w:val="uk-UA"/>
        </w:rPr>
        <w:t xml:space="preserve"> </w:t>
      </w:r>
      <w:r>
        <w:rPr>
          <w:rFonts w:ascii="Times New Roman" w:hAnsi="Times New Roman"/>
          <w:sz w:val="28"/>
          <w:szCs w:val="28"/>
          <w:lang w:val="uk-UA"/>
        </w:rPr>
        <w:t>лавино- подібно зростає кількість приватного автотранспорту, нарощується  інтенсивність транспортних потоків, що потребує розширення дорожного полотна, створення  нових шляхів сполучення ( автобанів, естакад),  багато рівневих розв</w:t>
      </w:r>
      <w:r w:rsidRPr="00BB62B2">
        <w:rPr>
          <w:rFonts w:ascii="Times New Roman" w:hAnsi="Times New Roman"/>
          <w:sz w:val="28"/>
          <w:szCs w:val="28"/>
          <w:lang w:val="uk-UA"/>
        </w:rPr>
        <w:t>’</w:t>
      </w:r>
      <w:r>
        <w:rPr>
          <w:rFonts w:ascii="Times New Roman" w:hAnsi="Times New Roman"/>
          <w:sz w:val="28"/>
          <w:szCs w:val="28"/>
          <w:lang w:val="uk-UA"/>
        </w:rPr>
        <w:t>зок, завдяки чому розширюється загальна інфраструктура.  Вона займає все більшу  і більшу територію,  поглинаючи природне оточення, створюючи ускладнення в місцях перетину</w:t>
      </w:r>
      <w:r w:rsidRPr="002C08B6">
        <w:rPr>
          <w:rFonts w:ascii="Times New Roman" w:hAnsi="Times New Roman"/>
          <w:sz w:val="28"/>
          <w:szCs w:val="28"/>
          <w:lang w:val="uk-UA"/>
        </w:rPr>
        <w:t xml:space="preserve"> </w:t>
      </w:r>
      <w:r>
        <w:rPr>
          <w:rFonts w:ascii="Times New Roman" w:hAnsi="Times New Roman"/>
          <w:sz w:val="28"/>
          <w:szCs w:val="28"/>
          <w:lang w:val="uk-UA"/>
        </w:rPr>
        <w:t xml:space="preserve">транспортних потоків, що в свою чергу призводить до збільшення шкідливих викидів  в атмосферу і в цілому веде до значних   порушення  екологічного стану. </w:t>
      </w:r>
    </w:p>
    <w:p w:rsidR="00EC561F" w:rsidRDefault="00EC561F" w:rsidP="003F3F1F">
      <w:pPr>
        <w:spacing w:line="240" w:lineRule="auto"/>
        <w:rPr>
          <w:rFonts w:ascii="Times New Roman" w:hAnsi="Times New Roman"/>
          <w:sz w:val="28"/>
          <w:szCs w:val="28"/>
          <w:lang w:val="uk-UA"/>
        </w:rPr>
      </w:pPr>
      <w:r>
        <w:rPr>
          <w:rFonts w:ascii="Times New Roman" w:hAnsi="Times New Roman"/>
          <w:sz w:val="28"/>
          <w:szCs w:val="28"/>
          <w:lang w:val="uk-UA"/>
        </w:rPr>
        <w:t xml:space="preserve">   Технічна революція , технічний прогрес  за рахунок  розвитку промислового виробництва, стандартизації, уніфікації,  конвеєризації  та роботизації  забезпечили створення насиченої інженерно-транспортної інфраструктури, можливість комфортного пересування людини. Завдяки чому сьогодні  ми в змозі достатньо швидко і комфортно діставатись до будь-якого місця на планеті, задовольняючи свої побутові  потреби ,  пізнаючи світ, розширяючи  свій світогляд, але  в той же час вони призвели до руйнації  екосистеми, порушенню  екологічної рівноваги. І якщо на цей час ми не в змозі цей процес призупинити, не маючи поки що йому  альтернативи, то повинні  хоча б скоротити негативні впливи на довкілля.</w:t>
      </w:r>
    </w:p>
    <w:p w:rsidR="00EC561F" w:rsidRDefault="00EC561F" w:rsidP="003F3F1F">
      <w:pPr>
        <w:spacing w:line="240" w:lineRule="auto"/>
        <w:rPr>
          <w:rFonts w:ascii="Times New Roman" w:hAnsi="Times New Roman"/>
          <w:sz w:val="28"/>
          <w:szCs w:val="28"/>
          <w:lang w:val="uk-UA"/>
        </w:rPr>
      </w:pPr>
      <w:r>
        <w:rPr>
          <w:rFonts w:ascii="Times New Roman" w:hAnsi="Times New Roman"/>
          <w:sz w:val="28"/>
          <w:szCs w:val="28"/>
          <w:lang w:val="uk-UA"/>
        </w:rPr>
        <w:t xml:space="preserve">   Для цього слід  дослідити прогресивні тенденції, які простежуються в світі та впроваджувати  їх у практику. До таких прогресивних тенденцій,  які вже в  наш час укорінені,  головним чином в західних державах та Америці, і дають позитивні результати, відносяться</w:t>
      </w:r>
      <w:r w:rsidRPr="000169A2">
        <w:rPr>
          <w:rFonts w:ascii="Times New Roman" w:hAnsi="Times New Roman"/>
          <w:sz w:val="28"/>
          <w:szCs w:val="28"/>
        </w:rPr>
        <w:t>:</w:t>
      </w:r>
    </w:p>
    <w:p w:rsidR="00EC561F" w:rsidRPr="00652740" w:rsidRDefault="00EC561F" w:rsidP="003F3F1F">
      <w:pPr>
        <w:pStyle w:val="ListParagraph"/>
        <w:numPr>
          <w:ilvl w:val="0"/>
          <w:numId w:val="3"/>
        </w:numPr>
        <w:spacing w:line="240" w:lineRule="auto"/>
        <w:rPr>
          <w:rFonts w:ascii="Times New Roman" w:hAnsi="Times New Roman"/>
          <w:sz w:val="28"/>
          <w:szCs w:val="28"/>
          <w:lang w:val="uk-UA"/>
        </w:rPr>
      </w:pPr>
      <w:r w:rsidRPr="00652740">
        <w:rPr>
          <w:rFonts w:ascii="Times New Roman" w:hAnsi="Times New Roman"/>
          <w:sz w:val="28"/>
          <w:szCs w:val="28"/>
          <w:lang w:val="uk-UA"/>
        </w:rPr>
        <w:t xml:space="preserve">Упровадження системи велосипедного сполучення,  як компактного , мобільного , екологічного  індивідуального засобу пересування не потребуючого джерел живлення, значних площ для зберігання, паркування.  Конструкції окремих моделей велосипедів, що складаються,  дозволяють перевозити їх в громадських  транспортних засобах не створюючи ніяких перешкод для пасажирів. Досвід експлуатації  таких систем, зокрема в Бельгії,  Німеччині, Угорщині, доводить  їх ефективність і популярність. Така система дозволяє уникати тимчасових транспортних пробок,  долати  ландшафтні </w:t>
      </w:r>
      <w:r>
        <w:rPr>
          <w:rFonts w:ascii="Times New Roman" w:hAnsi="Times New Roman"/>
          <w:sz w:val="28"/>
          <w:szCs w:val="28"/>
          <w:lang w:val="uk-UA"/>
        </w:rPr>
        <w:t>пе</w:t>
      </w:r>
      <w:r w:rsidRPr="00652740">
        <w:rPr>
          <w:rFonts w:ascii="Times New Roman" w:hAnsi="Times New Roman"/>
          <w:sz w:val="28"/>
          <w:szCs w:val="28"/>
          <w:lang w:val="uk-UA"/>
        </w:rPr>
        <w:t>решкоди. Крім того, молодь із задоволенням використовує велосипед -  для екстремальних розваг</w:t>
      </w:r>
      <w:r w:rsidRPr="00BF2A19">
        <w:rPr>
          <w:rFonts w:ascii="Times New Roman" w:hAnsi="Times New Roman"/>
          <w:sz w:val="28"/>
          <w:szCs w:val="28"/>
          <w:lang w:val="uk-UA"/>
        </w:rPr>
        <w:t>[</w:t>
      </w:r>
      <w:r>
        <w:rPr>
          <w:rFonts w:ascii="Times New Roman" w:hAnsi="Times New Roman"/>
          <w:sz w:val="28"/>
          <w:szCs w:val="28"/>
          <w:lang w:val="uk-UA"/>
        </w:rPr>
        <w:t>3</w:t>
      </w:r>
      <w:r w:rsidRPr="00BF2A19">
        <w:rPr>
          <w:rFonts w:ascii="Times New Roman" w:hAnsi="Times New Roman"/>
          <w:sz w:val="28"/>
          <w:szCs w:val="28"/>
          <w:lang w:val="uk-UA"/>
        </w:rPr>
        <w:t>]</w:t>
      </w:r>
      <w:r>
        <w:rPr>
          <w:rFonts w:ascii="Times New Roman" w:hAnsi="Times New Roman"/>
          <w:sz w:val="28"/>
          <w:szCs w:val="28"/>
          <w:lang w:val="uk-UA"/>
        </w:rPr>
        <w:t>.</w:t>
      </w:r>
      <w:r w:rsidRPr="00652740">
        <w:rPr>
          <w:rFonts w:ascii="Times New Roman" w:hAnsi="Times New Roman"/>
          <w:sz w:val="28"/>
          <w:szCs w:val="28"/>
          <w:lang w:val="uk-UA"/>
        </w:rPr>
        <w:t xml:space="preserve"> .</w:t>
      </w:r>
    </w:p>
    <w:p w:rsidR="00EC561F" w:rsidRDefault="00EC561F" w:rsidP="00C2683D">
      <w:pPr>
        <w:pStyle w:val="ListParagraph"/>
        <w:numPr>
          <w:ilvl w:val="0"/>
          <w:numId w:val="3"/>
        </w:numPr>
        <w:spacing w:line="240" w:lineRule="auto"/>
        <w:rPr>
          <w:rFonts w:ascii="Times New Roman" w:hAnsi="Times New Roman"/>
          <w:sz w:val="28"/>
          <w:szCs w:val="28"/>
          <w:lang w:val="uk-UA"/>
        </w:rPr>
      </w:pPr>
      <w:r>
        <w:rPr>
          <w:rFonts w:ascii="Times New Roman" w:hAnsi="Times New Roman"/>
          <w:sz w:val="28"/>
          <w:szCs w:val="28"/>
          <w:lang w:val="uk-UA"/>
        </w:rPr>
        <w:t>Прогресивною тенденцією безумовно є перевід  автотранспортних засобів із бензинових двигунів на екологічні електричні.  Цей процес триває вже  не один рік, але поступово набирає обертів завдяки удосконаленню акумуляторів,збільшення ємкості яких дозволяє долати  вже значні відстані, а також зростанню мережі пунктів підзарядки .</w:t>
      </w:r>
    </w:p>
    <w:p w:rsidR="00EC561F" w:rsidRDefault="00EC561F" w:rsidP="00C2683D">
      <w:pPr>
        <w:pStyle w:val="ListParagraph"/>
        <w:numPr>
          <w:ilvl w:val="0"/>
          <w:numId w:val="3"/>
        </w:numPr>
        <w:spacing w:line="240" w:lineRule="auto"/>
        <w:rPr>
          <w:rFonts w:ascii="Times New Roman" w:hAnsi="Times New Roman"/>
          <w:sz w:val="28"/>
          <w:szCs w:val="28"/>
          <w:lang w:val="uk-UA"/>
        </w:rPr>
      </w:pPr>
      <w:r>
        <w:rPr>
          <w:rFonts w:ascii="Times New Roman" w:hAnsi="Times New Roman"/>
          <w:sz w:val="28"/>
          <w:szCs w:val="28"/>
          <w:lang w:val="uk-UA"/>
        </w:rPr>
        <w:t>В деяких країнах досить широко використовується водний транспортний ресурс,  який здавна був головним для транспортування вантажів і пасажирів. Так, в Ірландії реалізується масштабний проект відновлення внутрішньої річково-канальної системи, яка має функціонувати  як вагома складова загальної транспортної інфраструктури, в тому числі і як туристична</w:t>
      </w:r>
      <w:r w:rsidRPr="00BF2A19">
        <w:rPr>
          <w:rFonts w:ascii="Times New Roman" w:hAnsi="Times New Roman"/>
          <w:sz w:val="28"/>
          <w:szCs w:val="28"/>
          <w:lang w:val="uk-UA"/>
        </w:rPr>
        <w:t xml:space="preserve"> [</w:t>
      </w:r>
      <w:r>
        <w:rPr>
          <w:rFonts w:ascii="Times New Roman" w:hAnsi="Times New Roman"/>
          <w:sz w:val="28"/>
          <w:szCs w:val="28"/>
          <w:lang w:val="uk-UA"/>
        </w:rPr>
        <w:t>2</w:t>
      </w:r>
      <w:r w:rsidRPr="00BF2A19">
        <w:rPr>
          <w:rFonts w:ascii="Times New Roman" w:hAnsi="Times New Roman"/>
          <w:sz w:val="28"/>
          <w:szCs w:val="28"/>
          <w:lang w:val="uk-UA"/>
        </w:rPr>
        <w:t>]</w:t>
      </w:r>
      <w:r>
        <w:rPr>
          <w:rFonts w:ascii="Times New Roman" w:hAnsi="Times New Roman"/>
          <w:sz w:val="28"/>
          <w:szCs w:val="28"/>
          <w:lang w:val="uk-UA"/>
        </w:rPr>
        <w:t>.</w:t>
      </w:r>
    </w:p>
    <w:p w:rsidR="00EC561F" w:rsidRDefault="00EC561F" w:rsidP="00C2683D">
      <w:pPr>
        <w:pStyle w:val="ListParagraph"/>
        <w:numPr>
          <w:ilvl w:val="0"/>
          <w:numId w:val="3"/>
        </w:numPr>
        <w:spacing w:line="240" w:lineRule="auto"/>
        <w:rPr>
          <w:rFonts w:ascii="Times New Roman" w:hAnsi="Times New Roman"/>
          <w:sz w:val="28"/>
          <w:szCs w:val="28"/>
          <w:lang w:val="uk-UA"/>
        </w:rPr>
      </w:pPr>
      <w:r>
        <w:rPr>
          <w:rFonts w:ascii="Times New Roman" w:hAnsi="Times New Roman"/>
          <w:sz w:val="28"/>
          <w:szCs w:val="28"/>
          <w:lang w:val="uk-UA"/>
        </w:rPr>
        <w:t>Нарощування інфраструктурного потенціалу ( будівництво автобанів, естакад, багаторівневих розв</w:t>
      </w:r>
      <w:r w:rsidRPr="008C7722">
        <w:rPr>
          <w:rFonts w:ascii="Times New Roman" w:hAnsi="Times New Roman"/>
          <w:sz w:val="28"/>
          <w:szCs w:val="28"/>
          <w:lang w:val="uk-UA"/>
        </w:rPr>
        <w:t>’</w:t>
      </w:r>
      <w:r>
        <w:rPr>
          <w:rFonts w:ascii="Times New Roman" w:hAnsi="Times New Roman"/>
          <w:sz w:val="28"/>
          <w:szCs w:val="28"/>
          <w:lang w:val="uk-UA"/>
        </w:rPr>
        <w:t>язок) , в індустріальних державах  світу відбувається із врахуванням екологічних вимог, дотримань правил безпеки. Це стосується оптимізованого трасування  транспортних коридорів, вибору будівельних матеріалів, застосування екологічно безпечних матеріалів для дорожного  полотна , дотримання оптімальних радіусів повороту та поздовжніх ухілів.  Яскравих прикладів будівництва таких споруд є багато в Сполучених Штатах Америки, але диву, що така відносно невеличка та негусто населена країна як Ірландія, спромоглася  за короткий час створити насичену систему сучасних автошляхів із розв</w:t>
      </w:r>
      <w:r w:rsidRPr="000C069E">
        <w:rPr>
          <w:rFonts w:ascii="Times New Roman" w:hAnsi="Times New Roman"/>
          <w:sz w:val="28"/>
          <w:szCs w:val="28"/>
          <w:lang w:val="uk-UA"/>
        </w:rPr>
        <w:t>’</w:t>
      </w:r>
      <w:r>
        <w:rPr>
          <w:rFonts w:ascii="Times New Roman" w:hAnsi="Times New Roman"/>
          <w:sz w:val="28"/>
          <w:szCs w:val="28"/>
          <w:lang w:val="uk-UA"/>
        </w:rPr>
        <w:t xml:space="preserve">язками і  безпечними перетинами, забезпечивши  безпечне та комфортне подорожування </w:t>
      </w:r>
      <w:r w:rsidRPr="00BF2A19">
        <w:rPr>
          <w:rFonts w:ascii="Times New Roman" w:hAnsi="Times New Roman"/>
          <w:sz w:val="28"/>
          <w:szCs w:val="28"/>
          <w:lang w:val="uk-UA"/>
        </w:rPr>
        <w:t>[</w:t>
      </w:r>
      <w:r>
        <w:rPr>
          <w:rFonts w:ascii="Times New Roman" w:hAnsi="Times New Roman"/>
          <w:sz w:val="28"/>
          <w:szCs w:val="28"/>
          <w:lang w:val="uk-UA"/>
        </w:rPr>
        <w:t>2</w:t>
      </w:r>
      <w:r w:rsidRPr="00BF2A19">
        <w:rPr>
          <w:rFonts w:ascii="Times New Roman" w:hAnsi="Times New Roman"/>
          <w:sz w:val="28"/>
          <w:szCs w:val="28"/>
          <w:lang w:val="uk-UA"/>
        </w:rPr>
        <w:t>]</w:t>
      </w:r>
      <w:r>
        <w:rPr>
          <w:rFonts w:ascii="Times New Roman" w:hAnsi="Times New Roman"/>
          <w:sz w:val="28"/>
          <w:szCs w:val="28"/>
          <w:lang w:val="uk-UA"/>
        </w:rPr>
        <w:t>.</w:t>
      </w:r>
    </w:p>
    <w:p w:rsidR="00EC561F" w:rsidRDefault="00EC561F" w:rsidP="003F3F1F">
      <w:pPr>
        <w:pStyle w:val="ListParagraph"/>
        <w:numPr>
          <w:ilvl w:val="0"/>
          <w:numId w:val="3"/>
        </w:numPr>
        <w:spacing w:line="240" w:lineRule="auto"/>
        <w:rPr>
          <w:rFonts w:ascii="Times New Roman" w:hAnsi="Times New Roman"/>
          <w:sz w:val="28"/>
          <w:szCs w:val="28"/>
          <w:lang w:val="uk-UA"/>
        </w:rPr>
      </w:pPr>
      <w:r w:rsidRPr="00B01C27">
        <w:rPr>
          <w:rFonts w:ascii="Times New Roman" w:hAnsi="Times New Roman"/>
          <w:sz w:val="28"/>
          <w:szCs w:val="28"/>
          <w:lang w:val="uk-UA"/>
        </w:rPr>
        <w:t>Однією  із головних сучасних тенденцій в розвинених державах світу також є удосконалення рухомого складу, створення безшумних рейкових  транспортних засобів, обладнаних і інтернетним зв’зком</w:t>
      </w:r>
      <w:r>
        <w:rPr>
          <w:rFonts w:ascii="Times New Roman" w:hAnsi="Times New Roman"/>
          <w:sz w:val="28"/>
          <w:szCs w:val="28"/>
          <w:lang w:val="uk-UA"/>
        </w:rPr>
        <w:t>.</w:t>
      </w:r>
    </w:p>
    <w:p w:rsidR="00EC561F" w:rsidRDefault="00EC561F" w:rsidP="00DD27A7">
      <w:pPr>
        <w:spacing w:line="240" w:lineRule="auto"/>
        <w:rPr>
          <w:rFonts w:ascii="Times New Roman" w:hAnsi="Times New Roman"/>
          <w:sz w:val="28"/>
          <w:szCs w:val="28"/>
          <w:lang w:val="uk-UA"/>
        </w:rPr>
      </w:pPr>
      <w:r>
        <w:rPr>
          <w:rFonts w:ascii="Times New Roman" w:hAnsi="Times New Roman"/>
          <w:sz w:val="28"/>
          <w:szCs w:val="28"/>
          <w:lang w:val="uk-UA"/>
        </w:rPr>
        <w:t xml:space="preserve">   Розвинення велосипедного сполучення потребує виділення спеціально призначених для цього смуг із відповідної розміткою, забезпечення безпечного перетину залізничних переїздів, автодорожніх шляхів, створення місць для паркування, станцій прокату. або інших засобів почергового використання велосипедного парку. Крім того,  виходячи із досвіду західних держав, слід обладнати також майданчики для екстремальних розваг молоді, спеціальні прогулянкові траси і т. ін.</w:t>
      </w:r>
    </w:p>
    <w:p w:rsidR="00EC561F" w:rsidRDefault="00EC561F" w:rsidP="00DD27A7">
      <w:pPr>
        <w:spacing w:line="240" w:lineRule="auto"/>
        <w:rPr>
          <w:rFonts w:ascii="Times New Roman" w:hAnsi="Times New Roman"/>
          <w:sz w:val="28"/>
          <w:szCs w:val="28"/>
          <w:lang w:val="uk-UA"/>
        </w:rPr>
      </w:pPr>
      <w:r>
        <w:rPr>
          <w:rFonts w:ascii="Times New Roman" w:hAnsi="Times New Roman"/>
          <w:sz w:val="28"/>
          <w:szCs w:val="28"/>
          <w:lang w:val="uk-UA"/>
        </w:rPr>
        <w:t xml:space="preserve">   Сучасний стан автодоріг,  авторозв</w:t>
      </w:r>
      <w:r w:rsidRPr="00585B77">
        <w:rPr>
          <w:rFonts w:ascii="Times New Roman" w:hAnsi="Times New Roman"/>
          <w:sz w:val="28"/>
          <w:szCs w:val="28"/>
        </w:rPr>
        <w:t>’</w:t>
      </w:r>
      <w:r>
        <w:rPr>
          <w:rFonts w:ascii="Times New Roman" w:hAnsi="Times New Roman"/>
          <w:sz w:val="28"/>
          <w:szCs w:val="28"/>
          <w:lang w:val="uk-UA"/>
        </w:rPr>
        <w:t>язок, перетинів в Україні не можна вважати за задовільний, як за своєю насиченісттю , так і за якістю. дорожного полотна. За винятком бориспільської повноцінної автотраси, в Україні досі немає автобанів, стратегічних автошляхів.</w:t>
      </w:r>
    </w:p>
    <w:p w:rsidR="00EC561F" w:rsidRDefault="00EC561F" w:rsidP="00475436">
      <w:pPr>
        <w:tabs>
          <w:tab w:val="left" w:pos="0"/>
        </w:tabs>
        <w:autoSpaceDE w:val="0"/>
        <w:autoSpaceDN w:val="0"/>
        <w:adjustRightInd w:val="0"/>
        <w:ind w:firstLine="369"/>
        <w:contextualSpacing/>
        <w:rPr>
          <w:rFonts w:ascii="Times New Roman" w:hAnsi="Times New Roman"/>
          <w:bCs/>
          <w:sz w:val="28"/>
          <w:szCs w:val="28"/>
          <w:lang w:val="uk-UA" w:eastAsia="uk-UA"/>
        </w:rPr>
      </w:pPr>
      <w:r>
        <w:rPr>
          <w:rFonts w:ascii="Times New Roman" w:hAnsi="Times New Roman"/>
          <w:sz w:val="28"/>
          <w:szCs w:val="28"/>
          <w:lang w:val="uk-UA"/>
        </w:rPr>
        <w:t xml:space="preserve">    Інститутом </w:t>
      </w:r>
      <w:r w:rsidRPr="00167097">
        <w:rPr>
          <w:bCs/>
          <w:lang w:val="uk-UA" w:eastAsia="uk-UA"/>
        </w:rPr>
        <w:t xml:space="preserve"> </w:t>
      </w:r>
      <w:r w:rsidRPr="00475436">
        <w:rPr>
          <w:rFonts w:ascii="Times New Roman" w:hAnsi="Times New Roman"/>
          <w:bCs/>
          <w:sz w:val="28"/>
          <w:szCs w:val="28"/>
          <w:lang w:val="uk-UA" w:eastAsia="uk-UA"/>
        </w:rPr>
        <w:t>«Діпромісто» розроблена</w:t>
      </w:r>
      <w:r w:rsidRPr="00475436">
        <w:rPr>
          <w:rFonts w:ascii="Times New Roman" w:hAnsi="Times New Roman"/>
          <w:bCs/>
          <w:lang w:val="uk-UA" w:eastAsia="uk-UA"/>
        </w:rPr>
        <w:t xml:space="preserve"> </w:t>
      </w:r>
      <w:r w:rsidRPr="00475436">
        <w:rPr>
          <w:rFonts w:ascii="Times New Roman" w:hAnsi="Times New Roman"/>
          <w:bCs/>
          <w:sz w:val="28"/>
          <w:szCs w:val="28"/>
          <w:lang w:val="uk-UA" w:eastAsia="uk-UA"/>
        </w:rPr>
        <w:t>генеральної схеми планування території України</w:t>
      </w:r>
      <w:r>
        <w:rPr>
          <w:rFonts w:ascii="Times New Roman" w:hAnsi="Times New Roman"/>
          <w:bCs/>
          <w:sz w:val="28"/>
          <w:szCs w:val="28"/>
          <w:lang w:val="uk-UA" w:eastAsia="uk-UA"/>
        </w:rPr>
        <w:t>, де</w:t>
      </w:r>
      <w:r w:rsidRPr="00475436">
        <w:rPr>
          <w:rFonts w:ascii="Times New Roman" w:hAnsi="Times New Roman"/>
          <w:bCs/>
          <w:sz w:val="28"/>
          <w:szCs w:val="28"/>
          <w:lang w:val="uk-UA" w:eastAsia="uk-UA"/>
        </w:rPr>
        <w:t xml:space="preserve"> визначенн</w:t>
      </w:r>
      <w:r>
        <w:rPr>
          <w:rFonts w:ascii="Times New Roman" w:hAnsi="Times New Roman"/>
          <w:bCs/>
          <w:sz w:val="28"/>
          <w:szCs w:val="28"/>
          <w:lang w:val="uk-UA" w:eastAsia="uk-UA"/>
        </w:rPr>
        <w:t>і</w:t>
      </w:r>
      <w:r w:rsidRPr="00475436">
        <w:rPr>
          <w:rFonts w:ascii="Times New Roman" w:hAnsi="Times New Roman"/>
          <w:bCs/>
          <w:sz w:val="28"/>
          <w:szCs w:val="28"/>
          <w:lang w:val="uk-UA" w:eastAsia="uk-UA"/>
        </w:rPr>
        <w:t xml:space="preserve"> напрямк</w:t>
      </w:r>
      <w:r>
        <w:rPr>
          <w:rFonts w:ascii="Times New Roman" w:hAnsi="Times New Roman"/>
          <w:bCs/>
          <w:sz w:val="28"/>
          <w:szCs w:val="28"/>
          <w:lang w:val="uk-UA" w:eastAsia="uk-UA"/>
        </w:rPr>
        <w:t>и</w:t>
      </w:r>
      <w:r w:rsidRPr="00475436">
        <w:rPr>
          <w:rFonts w:ascii="Times New Roman" w:hAnsi="Times New Roman"/>
          <w:bCs/>
          <w:sz w:val="28"/>
          <w:szCs w:val="28"/>
          <w:lang w:val="uk-UA" w:eastAsia="uk-UA"/>
        </w:rPr>
        <w:t xml:space="preserve"> просторових коридорів (традиційних шляхів, автобанів, мережі залізничного транспорту тощо), </w:t>
      </w:r>
      <w:r>
        <w:rPr>
          <w:rFonts w:ascii="Times New Roman" w:hAnsi="Times New Roman"/>
          <w:bCs/>
          <w:sz w:val="28"/>
          <w:szCs w:val="28"/>
          <w:lang w:val="uk-UA" w:eastAsia="uk-UA"/>
        </w:rPr>
        <w:t xml:space="preserve">із </w:t>
      </w:r>
      <w:r w:rsidRPr="00475436">
        <w:rPr>
          <w:rFonts w:ascii="Times New Roman" w:hAnsi="Times New Roman"/>
          <w:bCs/>
          <w:sz w:val="28"/>
          <w:szCs w:val="28"/>
          <w:lang w:val="uk-UA" w:eastAsia="uk-UA"/>
        </w:rPr>
        <w:t>врах</w:t>
      </w:r>
      <w:r>
        <w:rPr>
          <w:rFonts w:ascii="Times New Roman" w:hAnsi="Times New Roman"/>
          <w:bCs/>
          <w:sz w:val="28"/>
          <w:szCs w:val="28"/>
          <w:lang w:val="uk-UA" w:eastAsia="uk-UA"/>
        </w:rPr>
        <w:t>у</w:t>
      </w:r>
      <w:r w:rsidRPr="00475436">
        <w:rPr>
          <w:rFonts w:ascii="Times New Roman" w:hAnsi="Times New Roman"/>
          <w:bCs/>
          <w:sz w:val="28"/>
          <w:szCs w:val="28"/>
          <w:lang w:val="uk-UA" w:eastAsia="uk-UA"/>
        </w:rPr>
        <w:t>ву</w:t>
      </w:r>
      <w:r>
        <w:rPr>
          <w:rFonts w:ascii="Times New Roman" w:hAnsi="Times New Roman"/>
          <w:bCs/>
          <w:sz w:val="28"/>
          <w:szCs w:val="28"/>
          <w:lang w:val="uk-UA" w:eastAsia="uk-UA"/>
        </w:rPr>
        <w:t xml:space="preserve">ням того </w:t>
      </w:r>
      <w:r w:rsidRPr="00475436">
        <w:rPr>
          <w:rFonts w:ascii="Times New Roman" w:hAnsi="Times New Roman"/>
          <w:bCs/>
          <w:sz w:val="28"/>
          <w:szCs w:val="28"/>
          <w:lang w:val="uk-UA" w:eastAsia="uk-UA"/>
        </w:rPr>
        <w:t>, що такі</w:t>
      </w:r>
      <w:r w:rsidRPr="00167097">
        <w:rPr>
          <w:bCs/>
          <w:lang w:val="uk-UA" w:eastAsia="uk-UA"/>
        </w:rPr>
        <w:t xml:space="preserve"> </w:t>
      </w:r>
      <w:r w:rsidRPr="0009373A">
        <w:rPr>
          <w:rFonts w:ascii="Times New Roman" w:hAnsi="Times New Roman"/>
          <w:bCs/>
          <w:sz w:val="28"/>
          <w:szCs w:val="28"/>
          <w:lang w:val="uk-UA" w:eastAsia="uk-UA"/>
        </w:rPr>
        <w:t>шляхи мають обминати пам’ятки природи, археології, історії, не пошкоджуючи їх.</w:t>
      </w:r>
      <w:r w:rsidRPr="00167097">
        <w:rPr>
          <w:bCs/>
          <w:lang w:val="uk-UA" w:eastAsia="uk-UA"/>
        </w:rPr>
        <w:t xml:space="preserve"> </w:t>
      </w:r>
      <w:r>
        <w:rPr>
          <w:bCs/>
          <w:lang w:val="uk-UA" w:eastAsia="uk-UA"/>
        </w:rPr>
        <w:t>В</w:t>
      </w:r>
      <w:r w:rsidRPr="0009373A">
        <w:rPr>
          <w:rFonts w:ascii="Times New Roman" w:hAnsi="Times New Roman"/>
          <w:bCs/>
          <w:sz w:val="28"/>
          <w:szCs w:val="28"/>
          <w:lang w:val="uk-UA" w:eastAsia="uk-UA"/>
        </w:rPr>
        <w:t>изначен</w:t>
      </w:r>
      <w:r>
        <w:rPr>
          <w:rFonts w:ascii="Times New Roman" w:hAnsi="Times New Roman"/>
          <w:bCs/>
          <w:sz w:val="28"/>
          <w:szCs w:val="28"/>
          <w:lang w:val="uk-UA" w:eastAsia="uk-UA"/>
        </w:rPr>
        <w:t>і також</w:t>
      </w:r>
      <w:r w:rsidRPr="0009373A">
        <w:rPr>
          <w:rFonts w:ascii="Times New Roman" w:hAnsi="Times New Roman"/>
          <w:bCs/>
          <w:sz w:val="28"/>
          <w:szCs w:val="28"/>
          <w:lang w:val="uk-UA" w:eastAsia="uk-UA"/>
        </w:rPr>
        <w:t xml:space="preserve"> позакордон</w:t>
      </w:r>
      <w:r>
        <w:rPr>
          <w:rFonts w:ascii="Times New Roman" w:hAnsi="Times New Roman"/>
          <w:bCs/>
          <w:sz w:val="28"/>
          <w:szCs w:val="28"/>
          <w:lang w:val="uk-UA" w:eastAsia="uk-UA"/>
        </w:rPr>
        <w:t>і</w:t>
      </w:r>
      <w:r w:rsidRPr="0009373A">
        <w:rPr>
          <w:rFonts w:ascii="Times New Roman" w:hAnsi="Times New Roman"/>
          <w:bCs/>
          <w:sz w:val="28"/>
          <w:szCs w:val="28"/>
          <w:lang w:val="uk-UA" w:eastAsia="uk-UA"/>
        </w:rPr>
        <w:t xml:space="preserve"> коридор</w:t>
      </w:r>
      <w:r>
        <w:rPr>
          <w:rFonts w:ascii="Times New Roman" w:hAnsi="Times New Roman"/>
          <w:bCs/>
          <w:sz w:val="28"/>
          <w:szCs w:val="28"/>
          <w:lang w:val="uk-UA" w:eastAsia="uk-UA"/>
        </w:rPr>
        <w:t>и</w:t>
      </w:r>
      <w:r w:rsidRPr="0009373A">
        <w:rPr>
          <w:rFonts w:ascii="Times New Roman" w:hAnsi="Times New Roman"/>
          <w:bCs/>
          <w:sz w:val="28"/>
          <w:szCs w:val="28"/>
          <w:lang w:val="uk-UA" w:eastAsia="uk-UA"/>
        </w:rPr>
        <w:t xml:space="preserve"> Україна – Польща, Україна – Словаччина, Україна – Білорусь </w:t>
      </w:r>
      <w:r>
        <w:rPr>
          <w:rFonts w:ascii="Times New Roman" w:hAnsi="Times New Roman"/>
          <w:bCs/>
          <w:sz w:val="28"/>
          <w:szCs w:val="28"/>
          <w:lang w:val="uk-UA" w:eastAsia="uk-UA"/>
        </w:rPr>
        <w:t>, та</w:t>
      </w:r>
      <w:r w:rsidRPr="0009373A">
        <w:rPr>
          <w:rFonts w:ascii="Times New Roman" w:hAnsi="Times New Roman"/>
          <w:bCs/>
          <w:sz w:val="28"/>
          <w:szCs w:val="28"/>
          <w:lang w:val="uk-UA" w:eastAsia="uk-UA"/>
        </w:rPr>
        <w:t xml:space="preserve"> Критськ</w:t>
      </w:r>
      <w:r>
        <w:rPr>
          <w:rFonts w:ascii="Times New Roman" w:hAnsi="Times New Roman"/>
          <w:bCs/>
          <w:sz w:val="28"/>
          <w:szCs w:val="28"/>
          <w:lang w:val="uk-UA" w:eastAsia="uk-UA"/>
        </w:rPr>
        <w:t>ий</w:t>
      </w:r>
      <w:r w:rsidRPr="0009373A">
        <w:rPr>
          <w:rFonts w:ascii="Times New Roman" w:hAnsi="Times New Roman"/>
          <w:bCs/>
          <w:sz w:val="28"/>
          <w:szCs w:val="28"/>
          <w:lang w:val="uk-UA" w:eastAsia="uk-UA"/>
        </w:rPr>
        <w:t xml:space="preserve"> євроазіатськ</w:t>
      </w:r>
      <w:r>
        <w:rPr>
          <w:rFonts w:ascii="Times New Roman" w:hAnsi="Times New Roman"/>
          <w:bCs/>
          <w:sz w:val="28"/>
          <w:szCs w:val="28"/>
          <w:lang w:val="uk-UA" w:eastAsia="uk-UA"/>
        </w:rPr>
        <w:t>ий</w:t>
      </w:r>
      <w:r w:rsidRPr="0009373A">
        <w:rPr>
          <w:rFonts w:ascii="Times New Roman" w:hAnsi="Times New Roman"/>
          <w:bCs/>
          <w:sz w:val="28"/>
          <w:szCs w:val="28"/>
          <w:lang w:val="uk-UA" w:eastAsia="uk-UA"/>
        </w:rPr>
        <w:t xml:space="preserve"> коридор № 5 (умовна назва «Лісабон – Токіо») </w:t>
      </w:r>
      <w:r>
        <w:rPr>
          <w:rFonts w:ascii="Times New Roman" w:hAnsi="Times New Roman"/>
          <w:bCs/>
          <w:sz w:val="28"/>
          <w:szCs w:val="28"/>
          <w:lang w:val="uk-UA" w:eastAsia="uk-UA"/>
        </w:rPr>
        <w:t>[1].</w:t>
      </w:r>
    </w:p>
    <w:p w:rsidR="00EC561F" w:rsidRDefault="00EC561F" w:rsidP="00475436">
      <w:pPr>
        <w:tabs>
          <w:tab w:val="left" w:pos="0"/>
        </w:tabs>
        <w:autoSpaceDE w:val="0"/>
        <w:autoSpaceDN w:val="0"/>
        <w:adjustRightInd w:val="0"/>
        <w:ind w:firstLine="369"/>
        <w:contextualSpacing/>
        <w:rPr>
          <w:rFonts w:ascii="Times New Roman" w:hAnsi="Times New Roman"/>
          <w:bCs/>
          <w:sz w:val="28"/>
          <w:szCs w:val="28"/>
          <w:lang w:val="uk-UA" w:eastAsia="uk-UA"/>
        </w:rPr>
      </w:pPr>
      <w:r>
        <w:rPr>
          <w:rFonts w:ascii="Times New Roman" w:hAnsi="Times New Roman"/>
          <w:bCs/>
          <w:sz w:val="28"/>
          <w:szCs w:val="28"/>
          <w:lang w:val="uk-UA" w:eastAsia="uk-UA"/>
        </w:rPr>
        <w:t>Розвиток рейкового транспорту, який включає як зовнішній залізничний, такі внутрішній – міський електротранспорт  (трамвайний) в Україні теж знаходиться у занедбаному стані і потребує оновлення рухомого складу, перекладки  значної частини дорожного полотна, модернізації  системи безпеки і т. ін.</w:t>
      </w:r>
    </w:p>
    <w:p w:rsidR="00EC561F" w:rsidRDefault="00EC561F" w:rsidP="001A18A9">
      <w:pPr>
        <w:tabs>
          <w:tab w:val="left" w:pos="0"/>
        </w:tabs>
        <w:autoSpaceDE w:val="0"/>
        <w:autoSpaceDN w:val="0"/>
        <w:adjustRightInd w:val="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    В минулі роки, в місті Києві провадились експерименти по впровадженню новітнього для того часу монорельсового сполучення  ( провадились навіть іспити опорної системи і потягів ). Цю дорогу планувалось задіяти вздовж лівого берега Дніпра. Такі сполучення  вже довгий час успішно функціонують в Японіі .</w:t>
      </w:r>
    </w:p>
    <w:p w:rsidR="00EC561F" w:rsidRDefault="00EC561F" w:rsidP="001A18A9">
      <w:pPr>
        <w:tabs>
          <w:tab w:val="left" w:pos="0"/>
        </w:tabs>
        <w:autoSpaceDE w:val="0"/>
        <w:autoSpaceDN w:val="0"/>
        <w:adjustRightInd w:val="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      Система авіаційних сполучень потребує інвестицій для реконструкції аеропортів на регіональному рівні, оновленню парку літаків, що дасть змогу також завантажити потужні літако будівельні підприємства Києва та Харкова.   </w:t>
      </w:r>
    </w:p>
    <w:p w:rsidR="00EC561F" w:rsidRDefault="00EC561F" w:rsidP="00776DE7">
      <w:pPr>
        <w:tabs>
          <w:tab w:val="left" w:pos="0"/>
        </w:tabs>
        <w:autoSpaceDE w:val="0"/>
        <w:autoSpaceDN w:val="0"/>
        <w:adjustRightInd w:val="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    Нажаль  у занепаді знаходиться в Україні і річковий водний транспорт, який  досить успішно функціонував позаминулі роки. Цей транспортний резерв доцільно використати.</w:t>
      </w:r>
    </w:p>
    <w:p w:rsidR="00EC561F" w:rsidRPr="0009373A" w:rsidRDefault="00EC561F" w:rsidP="00475436">
      <w:pPr>
        <w:tabs>
          <w:tab w:val="left" w:pos="0"/>
        </w:tabs>
        <w:autoSpaceDE w:val="0"/>
        <w:autoSpaceDN w:val="0"/>
        <w:adjustRightInd w:val="0"/>
        <w:ind w:firstLine="369"/>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  </w:t>
      </w:r>
      <w:r w:rsidRPr="0009373A">
        <w:rPr>
          <w:rFonts w:ascii="Times New Roman" w:hAnsi="Times New Roman"/>
          <w:bCs/>
          <w:sz w:val="28"/>
          <w:szCs w:val="28"/>
          <w:lang w:val="uk-UA" w:eastAsia="uk-UA"/>
        </w:rPr>
        <w:t xml:space="preserve"> </w:t>
      </w:r>
    </w:p>
    <w:p w:rsidR="00EC561F" w:rsidRPr="00B01C27" w:rsidRDefault="00EC561F" w:rsidP="003F3F1F">
      <w:pPr>
        <w:spacing w:line="240" w:lineRule="auto"/>
        <w:rPr>
          <w:rFonts w:ascii="Times New Roman" w:hAnsi="Times New Roman"/>
          <w:sz w:val="28"/>
          <w:szCs w:val="28"/>
          <w:lang w:val="uk-UA"/>
        </w:rPr>
      </w:pPr>
      <w:r>
        <w:rPr>
          <w:rFonts w:ascii="Times New Roman" w:hAnsi="Times New Roman"/>
          <w:sz w:val="28"/>
          <w:szCs w:val="28"/>
          <w:lang w:val="uk-UA"/>
        </w:rPr>
        <w:t xml:space="preserve">   Для досягнення необхідного рівня спроможності стати європейською державою,</w:t>
      </w:r>
      <w:r w:rsidRPr="00B01C27">
        <w:rPr>
          <w:rFonts w:ascii="Times New Roman" w:hAnsi="Times New Roman"/>
          <w:sz w:val="28"/>
          <w:szCs w:val="28"/>
          <w:lang w:val="uk-UA"/>
        </w:rPr>
        <w:t xml:space="preserve"> </w:t>
      </w:r>
      <w:r>
        <w:rPr>
          <w:rFonts w:ascii="Times New Roman" w:hAnsi="Times New Roman"/>
          <w:sz w:val="28"/>
          <w:szCs w:val="28"/>
          <w:lang w:val="uk-UA"/>
        </w:rPr>
        <w:t>в</w:t>
      </w:r>
      <w:r w:rsidRPr="00B01C27">
        <w:rPr>
          <w:rFonts w:ascii="Times New Roman" w:hAnsi="Times New Roman"/>
          <w:sz w:val="28"/>
          <w:szCs w:val="28"/>
          <w:lang w:val="uk-UA"/>
        </w:rPr>
        <w:t xml:space="preserve">раховуючи </w:t>
      </w:r>
      <w:r>
        <w:rPr>
          <w:rFonts w:ascii="Times New Roman" w:hAnsi="Times New Roman"/>
          <w:sz w:val="28"/>
          <w:szCs w:val="28"/>
          <w:lang w:val="uk-UA"/>
        </w:rPr>
        <w:t xml:space="preserve"> нашу ментальність,  загальний стан інженерної інфраструктури, в найближчі часи Україна має спрямувати всі зусилля на вирішення нагальних завдань, використовуючи системних підхід, принципи оптимізації , ентузіазм свого народу, а саме </w:t>
      </w:r>
      <w:r w:rsidRPr="00121F35">
        <w:rPr>
          <w:rFonts w:ascii="Times New Roman" w:hAnsi="Times New Roman"/>
          <w:sz w:val="28"/>
          <w:szCs w:val="28"/>
          <w:lang w:val="uk-UA"/>
        </w:rPr>
        <w:t>:</w:t>
      </w:r>
      <w:r>
        <w:rPr>
          <w:rFonts w:ascii="Times New Roman" w:hAnsi="Times New Roman"/>
          <w:sz w:val="28"/>
          <w:szCs w:val="28"/>
          <w:lang w:val="uk-UA"/>
        </w:rPr>
        <w:t xml:space="preserve"> </w:t>
      </w:r>
    </w:p>
    <w:p w:rsidR="00EC561F" w:rsidRPr="00CE4245" w:rsidRDefault="00EC561F" w:rsidP="003F3F1F">
      <w:pPr>
        <w:spacing w:line="240" w:lineRule="auto"/>
        <w:rPr>
          <w:rFonts w:ascii="Times New Roman" w:hAnsi="Times New Roman"/>
          <w:sz w:val="28"/>
          <w:szCs w:val="28"/>
          <w:lang w:val="uk-UA"/>
        </w:rPr>
      </w:pPr>
      <w:r>
        <w:rPr>
          <w:rFonts w:ascii="Times New Roman" w:hAnsi="Times New Roman"/>
          <w:sz w:val="28"/>
          <w:szCs w:val="28"/>
          <w:lang w:val="uk-UA"/>
        </w:rPr>
        <w:t xml:space="preserve">    -    </w:t>
      </w:r>
      <w:r w:rsidRPr="004D5997">
        <w:rPr>
          <w:rFonts w:ascii="Times New Roman" w:hAnsi="Times New Roman"/>
          <w:sz w:val="28"/>
          <w:szCs w:val="28"/>
          <w:lang w:val="uk-UA"/>
        </w:rPr>
        <w:t>створ</w:t>
      </w:r>
      <w:r>
        <w:rPr>
          <w:rFonts w:ascii="Times New Roman" w:hAnsi="Times New Roman"/>
          <w:sz w:val="28"/>
          <w:szCs w:val="28"/>
          <w:lang w:val="uk-UA"/>
        </w:rPr>
        <w:t>ити</w:t>
      </w:r>
      <w:r w:rsidRPr="004D5997">
        <w:rPr>
          <w:rFonts w:ascii="Times New Roman" w:hAnsi="Times New Roman"/>
          <w:sz w:val="28"/>
          <w:szCs w:val="28"/>
          <w:lang w:val="uk-UA"/>
        </w:rPr>
        <w:t xml:space="preserve"> </w:t>
      </w:r>
      <w:r>
        <w:rPr>
          <w:rFonts w:ascii="Times New Roman" w:hAnsi="Times New Roman"/>
          <w:sz w:val="28"/>
          <w:szCs w:val="28"/>
          <w:lang w:val="uk-UA"/>
        </w:rPr>
        <w:t xml:space="preserve"> мережу велосипедних сполучень із станціями прокату,         ремонту, парковками – як екологічно  безпечної  індивідуальної транспортної системи, що певною мірою сприяє розвантаженню транспортних потоків. При цьому слід зазначити, що  в Радянські часи велосипед широко викораннямистовувався у сільській місцевості</w:t>
      </w:r>
      <w:r w:rsidRPr="00E07704">
        <w:rPr>
          <w:rFonts w:ascii="Times New Roman" w:hAnsi="Times New Roman"/>
          <w:sz w:val="28"/>
          <w:szCs w:val="28"/>
          <w:lang w:val="uk-UA"/>
        </w:rPr>
        <w:t>;</w:t>
      </w:r>
      <w:r>
        <w:rPr>
          <w:rFonts w:ascii="Times New Roman" w:hAnsi="Times New Roman"/>
          <w:sz w:val="28"/>
          <w:szCs w:val="28"/>
          <w:lang w:val="uk-UA"/>
        </w:rPr>
        <w:t xml:space="preserve"> </w:t>
      </w:r>
    </w:p>
    <w:p w:rsidR="00EC561F" w:rsidRPr="004D5997" w:rsidRDefault="00EC561F" w:rsidP="006D1EB8">
      <w:pPr>
        <w:pStyle w:val="ListParagraph"/>
        <w:numPr>
          <w:ilvl w:val="0"/>
          <w:numId w:val="1"/>
        </w:numPr>
        <w:spacing w:line="240" w:lineRule="auto"/>
        <w:rPr>
          <w:rFonts w:ascii="Times New Roman" w:hAnsi="Times New Roman"/>
          <w:sz w:val="28"/>
          <w:szCs w:val="28"/>
          <w:lang w:val="uk-UA"/>
        </w:rPr>
      </w:pPr>
      <w:r w:rsidRPr="004D5997">
        <w:rPr>
          <w:rFonts w:ascii="Times New Roman" w:hAnsi="Times New Roman"/>
          <w:sz w:val="28"/>
          <w:szCs w:val="28"/>
          <w:lang w:val="uk-UA"/>
        </w:rPr>
        <w:t>створ</w:t>
      </w:r>
      <w:r>
        <w:rPr>
          <w:rFonts w:ascii="Times New Roman" w:hAnsi="Times New Roman"/>
          <w:sz w:val="28"/>
          <w:szCs w:val="28"/>
          <w:lang w:val="uk-UA"/>
        </w:rPr>
        <w:t>ити  нові</w:t>
      </w:r>
      <w:r w:rsidRPr="004D5997">
        <w:rPr>
          <w:rFonts w:ascii="Times New Roman" w:hAnsi="Times New Roman"/>
          <w:sz w:val="28"/>
          <w:szCs w:val="28"/>
          <w:lang w:val="uk-UA"/>
        </w:rPr>
        <w:t xml:space="preserve"> швидкісних автомагістралей </w:t>
      </w:r>
      <w:r>
        <w:rPr>
          <w:rFonts w:ascii="Times New Roman" w:hAnsi="Times New Roman"/>
          <w:sz w:val="28"/>
          <w:szCs w:val="28"/>
          <w:lang w:val="uk-UA"/>
        </w:rPr>
        <w:t xml:space="preserve"> державного та </w:t>
      </w:r>
      <w:r w:rsidRPr="004D5997">
        <w:rPr>
          <w:rFonts w:ascii="Times New Roman" w:hAnsi="Times New Roman"/>
          <w:sz w:val="28"/>
          <w:szCs w:val="28"/>
          <w:lang w:val="uk-UA"/>
        </w:rPr>
        <w:t>регіонального значення</w:t>
      </w:r>
      <w:r>
        <w:rPr>
          <w:rFonts w:ascii="Times New Roman" w:hAnsi="Times New Roman"/>
          <w:sz w:val="28"/>
          <w:szCs w:val="28"/>
          <w:lang w:val="uk-UA"/>
        </w:rPr>
        <w:t xml:space="preserve"> – як одного з головних традиційних засобів</w:t>
      </w:r>
      <w:r w:rsidRPr="00CE4245">
        <w:rPr>
          <w:rFonts w:ascii="Times New Roman" w:hAnsi="Times New Roman"/>
          <w:sz w:val="28"/>
          <w:szCs w:val="28"/>
          <w:lang w:val="uk-UA"/>
        </w:rPr>
        <w:t xml:space="preserve"> </w:t>
      </w:r>
      <w:r>
        <w:rPr>
          <w:rFonts w:ascii="Times New Roman" w:hAnsi="Times New Roman"/>
          <w:sz w:val="28"/>
          <w:szCs w:val="28"/>
          <w:lang w:val="uk-UA"/>
        </w:rPr>
        <w:t>міжміських сполучень,  враховуючи також зростання індивідуального автотранспорту</w:t>
      </w:r>
      <w:r w:rsidRPr="004D5997">
        <w:rPr>
          <w:rFonts w:ascii="Times New Roman" w:hAnsi="Times New Roman"/>
          <w:sz w:val="28"/>
          <w:szCs w:val="28"/>
        </w:rPr>
        <w:t>;</w:t>
      </w:r>
    </w:p>
    <w:p w:rsidR="00EC561F" w:rsidRPr="00652740" w:rsidRDefault="00EC561F" w:rsidP="006D1EB8">
      <w:pPr>
        <w:pStyle w:val="ListParagraph"/>
        <w:numPr>
          <w:ilvl w:val="0"/>
          <w:numId w:val="1"/>
        </w:numPr>
        <w:spacing w:line="240" w:lineRule="auto"/>
        <w:ind w:left="285"/>
        <w:rPr>
          <w:rFonts w:ascii="Times New Roman" w:hAnsi="Times New Roman"/>
          <w:sz w:val="28"/>
          <w:szCs w:val="28"/>
          <w:lang w:val="uk-UA"/>
        </w:rPr>
      </w:pPr>
      <w:r w:rsidRPr="00652740">
        <w:rPr>
          <w:rFonts w:ascii="Times New Roman" w:hAnsi="Times New Roman"/>
          <w:sz w:val="28"/>
          <w:szCs w:val="28"/>
          <w:lang w:val="uk-UA"/>
        </w:rPr>
        <w:t>розшир</w:t>
      </w:r>
      <w:r>
        <w:rPr>
          <w:rFonts w:ascii="Times New Roman" w:hAnsi="Times New Roman"/>
          <w:sz w:val="28"/>
          <w:szCs w:val="28"/>
          <w:lang w:val="uk-UA"/>
        </w:rPr>
        <w:t>ити</w:t>
      </w:r>
      <w:r w:rsidRPr="00652740">
        <w:rPr>
          <w:rFonts w:ascii="Times New Roman" w:hAnsi="Times New Roman"/>
          <w:sz w:val="28"/>
          <w:szCs w:val="28"/>
          <w:lang w:val="uk-UA"/>
        </w:rPr>
        <w:t xml:space="preserve">  швидкісн</w:t>
      </w:r>
      <w:r>
        <w:rPr>
          <w:rFonts w:ascii="Times New Roman" w:hAnsi="Times New Roman"/>
          <w:sz w:val="28"/>
          <w:szCs w:val="28"/>
          <w:lang w:val="uk-UA"/>
        </w:rPr>
        <w:t>і</w:t>
      </w:r>
      <w:r w:rsidRPr="00652740">
        <w:rPr>
          <w:rFonts w:ascii="Times New Roman" w:hAnsi="Times New Roman"/>
          <w:sz w:val="28"/>
          <w:szCs w:val="28"/>
          <w:lang w:val="uk-UA"/>
        </w:rPr>
        <w:t xml:space="preserve"> залізно-дорожн</w:t>
      </w:r>
      <w:r>
        <w:rPr>
          <w:rFonts w:ascii="Times New Roman" w:hAnsi="Times New Roman"/>
          <w:sz w:val="28"/>
          <w:szCs w:val="28"/>
          <w:lang w:val="uk-UA"/>
        </w:rPr>
        <w:t>і</w:t>
      </w:r>
      <w:r w:rsidRPr="00652740">
        <w:rPr>
          <w:rFonts w:ascii="Times New Roman" w:hAnsi="Times New Roman"/>
          <w:sz w:val="28"/>
          <w:szCs w:val="28"/>
          <w:lang w:val="uk-UA"/>
        </w:rPr>
        <w:t xml:space="preserve">  магістрал</w:t>
      </w:r>
      <w:r>
        <w:rPr>
          <w:rFonts w:ascii="Times New Roman" w:hAnsi="Times New Roman"/>
          <w:sz w:val="28"/>
          <w:szCs w:val="28"/>
          <w:lang w:val="uk-UA"/>
        </w:rPr>
        <w:t>і</w:t>
      </w:r>
      <w:r w:rsidRPr="00652740">
        <w:rPr>
          <w:rFonts w:ascii="Times New Roman" w:hAnsi="Times New Roman"/>
          <w:sz w:val="28"/>
          <w:szCs w:val="28"/>
          <w:lang w:val="uk-UA"/>
        </w:rPr>
        <w:t xml:space="preserve"> державного та регіонального значення - як одного з головних традиційних засобів міжміських </w:t>
      </w:r>
      <w:r>
        <w:rPr>
          <w:rFonts w:ascii="Times New Roman" w:hAnsi="Times New Roman"/>
          <w:sz w:val="28"/>
          <w:szCs w:val="28"/>
          <w:lang w:val="uk-UA"/>
        </w:rPr>
        <w:t xml:space="preserve">сполучень із врахуванням досвіду експлуатації після впровадження заходів до  </w:t>
      </w:r>
      <w:r w:rsidRPr="00690E7A">
        <w:rPr>
          <w:rFonts w:ascii="Times New Roman" w:hAnsi="Times New Roman"/>
          <w:sz w:val="28"/>
          <w:szCs w:val="28"/>
          <w:lang w:val="uk-UA"/>
        </w:rPr>
        <w:t>”</w:t>
      </w:r>
      <w:r>
        <w:rPr>
          <w:rFonts w:ascii="Times New Roman" w:hAnsi="Times New Roman"/>
          <w:sz w:val="28"/>
          <w:szCs w:val="28"/>
          <w:lang w:val="uk-UA"/>
        </w:rPr>
        <w:t xml:space="preserve"> Євро-12</w:t>
      </w:r>
      <w:r w:rsidRPr="00690E7A">
        <w:rPr>
          <w:rFonts w:ascii="Times New Roman" w:hAnsi="Times New Roman"/>
          <w:sz w:val="28"/>
          <w:szCs w:val="28"/>
          <w:lang w:val="uk-UA"/>
        </w:rPr>
        <w:t>”</w:t>
      </w:r>
      <w:r w:rsidRPr="006D1EB8">
        <w:rPr>
          <w:rFonts w:ascii="Times New Roman" w:hAnsi="Times New Roman"/>
          <w:sz w:val="28"/>
          <w:szCs w:val="28"/>
          <w:lang w:val="uk-UA"/>
        </w:rPr>
        <w:t>;</w:t>
      </w:r>
      <w:r>
        <w:rPr>
          <w:rFonts w:ascii="Times New Roman" w:hAnsi="Times New Roman"/>
          <w:sz w:val="28"/>
          <w:szCs w:val="28"/>
          <w:lang w:val="uk-UA"/>
        </w:rPr>
        <w:t xml:space="preserve"> </w:t>
      </w:r>
    </w:p>
    <w:p w:rsidR="00EC561F" w:rsidRPr="00C263E3" w:rsidRDefault="00EC561F" w:rsidP="006D1EB8">
      <w:pPr>
        <w:pStyle w:val="ListParagraph"/>
        <w:numPr>
          <w:ilvl w:val="0"/>
          <w:numId w:val="1"/>
        </w:num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C263E3">
        <w:rPr>
          <w:rFonts w:ascii="Times New Roman" w:hAnsi="Times New Roman"/>
          <w:sz w:val="28"/>
          <w:szCs w:val="28"/>
          <w:lang w:val="uk-UA"/>
        </w:rPr>
        <w:t>розвинути  мережу метро, яке виправдувало свою доцільність</w:t>
      </w:r>
      <w:r w:rsidRPr="00C263E3">
        <w:rPr>
          <w:rFonts w:ascii="Times New Roman" w:hAnsi="Times New Roman"/>
          <w:sz w:val="28"/>
          <w:szCs w:val="28"/>
        </w:rPr>
        <w:t>;</w:t>
      </w:r>
    </w:p>
    <w:p w:rsidR="00EC561F" w:rsidRDefault="00EC561F" w:rsidP="006D1EB8">
      <w:pPr>
        <w:pStyle w:val="ListParagraph"/>
        <w:numPr>
          <w:ilvl w:val="0"/>
          <w:numId w:val="1"/>
        </w:numPr>
        <w:spacing w:line="240" w:lineRule="auto"/>
        <w:rPr>
          <w:rFonts w:ascii="Times New Roman" w:hAnsi="Times New Roman"/>
          <w:sz w:val="28"/>
          <w:szCs w:val="28"/>
          <w:lang w:val="uk-UA"/>
        </w:rPr>
      </w:pPr>
      <w:r w:rsidRPr="000708B3">
        <w:rPr>
          <w:rFonts w:ascii="Times New Roman" w:hAnsi="Times New Roman"/>
          <w:sz w:val="28"/>
          <w:szCs w:val="28"/>
          <w:lang w:val="uk-UA"/>
        </w:rPr>
        <w:t>упровад</w:t>
      </w:r>
      <w:r>
        <w:rPr>
          <w:rFonts w:ascii="Times New Roman" w:hAnsi="Times New Roman"/>
          <w:sz w:val="28"/>
          <w:szCs w:val="28"/>
          <w:lang w:val="uk-UA"/>
        </w:rPr>
        <w:t>ити</w:t>
      </w:r>
      <w:r w:rsidRPr="000708B3">
        <w:rPr>
          <w:rFonts w:ascii="Times New Roman" w:hAnsi="Times New Roman"/>
          <w:sz w:val="28"/>
          <w:szCs w:val="28"/>
          <w:lang w:val="uk-UA"/>
        </w:rPr>
        <w:t xml:space="preserve"> монорельсов</w:t>
      </w:r>
      <w:r>
        <w:rPr>
          <w:rFonts w:ascii="Times New Roman" w:hAnsi="Times New Roman"/>
          <w:sz w:val="28"/>
          <w:szCs w:val="28"/>
          <w:lang w:val="uk-UA"/>
        </w:rPr>
        <w:t>і</w:t>
      </w:r>
      <w:r w:rsidRPr="000708B3">
        <w:rPr>
          <w:rFonts w:ascii="Times New Roman" w:hAnsi="Times New Roman"/>
          <w:sz w:val="28"/>
          <w:szCs w:val="28"/>
          <w:lang w:val="uk-UA"/>
        </w:rPr>
        <w:t xml:space="preserve"> магістрал</w:t>
      </w:r>
      <w:r>
        <w:rPr>
          <w:rFonts w:ascii="Times New Roman" w:hAnsi="Times New Roman"/>
          <w:sz w:val="28"/>
          <w:szCs w:val="28"/>
          <w:lang w:val="uk-UA"/>
        </w:rPr>
        <w:t xml:space="preserve">і </w:t>
      </w:r>
      <w:r w:rsidRPr="000708B3">
        <w:rPr>
          <w:rFonts w:ascii="Times New Roman" w:hAnsi="Times New Roman"/>
          <w:sz w:val="28"/>
          <w:szCs w:val="28"/>
          <w:lang w:val="uk-UA"/>
        </w:rPr>
        <w:t xml:space="preserve"> -  як  одного з най екологічного виду транспортних сполучень</w:t>
      </w:r>
      <w:r>
        <w:rPr>
          <w:rFonts w:ascii="Times New Roman" w:hAnsi="Times New Roman"/>
          <w:sz w:val="28"/>
          <w:szCs w:val="28"/>
          <w:lang w:val="uk-UA"/>
        </w:rPr>
        <w:t xml:space="preserve"> із врахуванням набутого досвіду експериментальних  випробувань на лівому березі Києва</w:t>
      </w:r>
      <w:r w:rsidRPr="000708B3">
        <w:rPr>
          <w:rFonts w:ascii="Times New Roman" w:hAnsi="Times New Roman"/>
          <w:sz w:val="28"/>
          <w:szCs w:val="28"/>
        </w:rPr>
        <w:t>;</w:t>
      </w:r>
    </w:p>
    <w:p w:rsidR="00EC561F" w:rsidRPr="000708B3" w:rsidRDefault="00EC561F" w:rsidP="006D1EB8">
      <w:pPr>
        <w:pStyle w:val="ListParagraph"/>
        <w:numPr>
          <w:ilvl w:val="0"/>
          <w:numId w:val="1"/>
        </w:numPr>
        <w:spacing w:line="240" w:lineRule="auto"/>
        <w:rPr>
          <w:rFonts w:ascii="Times New Roman" w:hAnsi="Times New Roman"/>
          <w:sz w:val="28"/>
          <w:szCs w:val="28"/>
          <w:lang w:val="uk-UA"/>
        </w:rPr>
      </w:pPr>
      <w:r>
        <w:rPr>
          <w:rFonts w:ascii="Times New Roman" w:hAnsi="Times New Roman"/>
          <w:sz w:val="28"/>
          <w:szCs w:val="28"/>
          <w:lang w:val="uk-UA"/>
        </w:rPr>
        <w:t>розвинення авіаційного сектора, що останнім часом знаходиться у занепаді</w:t>
      </w:r>
      <w:r w:rsidRPr="00CA51DF">
        <w:rPr>
          <w:rFonts w:ascii="Times New Roman" w:hAnsi="Times New Roman"/>
          <w:sz w:val="28"/>
          <w:szCs w:val="28"/>
        </w:rPr>
        <w:t>;</w:t>
      </w:r>
    </w:p>
    <w:p w:rsidR="00EC561F" w:rsidRPr="0059321B" w:rsidRDefault="00EC561F" w:rsidP="006D1EB8">
      <w:pPr>
        <w:pStyle w:val="ListParagraph"/>
        <w:numPr>
          <w:ilvl w:val="0"/>
          <w:numId w:val="1"/>
        </w:numPr>
        <w:spacing w:line="240" w:lineRule="auto"/>
        <w:rPr>
          <w:rFonts w:ascii="Times New Roman" w:hAnsi="Times New Roman"/>
          <w:sz w:val="28"/>
          <w:szCs w:val="28"/>
          <w:lang w:val="uk-UA"/>
        </w:rPr>
      </w:pPr>
      <w:r>
        <w:rPr>
          <w:rFonts w:ascii="Times New Roman" w:hAnsi="Times New Roman"/>
          <w:sz w:val="28"/>
          <w:szCs w:val="28"/>
          <w:lang w:val="uk-UA"/>
        </w:rPr>
        <w:t xml:space="preserve">відновити водні транспортні сполучення, що є незадіяним резервом </w:t>
      </w:r>
      <w:r w:rsidRPr="0059321B">
        <w:rPr>
          <w:rFonts w:ascii="Times New Roman" w:hAnsi="Times New Roman"/>
          <w:sz w:val="28"/>
          <w:szCs w:val="28"/>
        </w:rPr>
        <w:t>;</w:t>
      </w:r>
    </w:p>
    <w:p w:rsidR="00EC561F" w:rsidRPr="00690E7A" w:rsidRDefault="00EC561F" w:rsidP="006D1EB8">
      <w:pPr>
        <w:spacing w:line="240" w:lineRule="auto"/>
        <w:rPr>
          <w:rFonts w:ascii="Times New Roman" w:hAnsi="Times New Roman"/>
          <w:sz w:val="28"/>
          <w:szCs w:val="28"/>
          <w:lang w:val="uk-UA"/>
        </w:rPr>
      </w:pPr>
      <w:r>
        <w:rPr>
          <w:rFonts w:ascii="Times New Roman" w:hAnsi="Times New Roman"/>
          <w:sz w:val="28"/>
          <w:szCs w:val="28"/>
          <w:lang w:val="uk-UA"/>
        </w:rPr>
        <w:t xml:space="preserve">   Вирішення визначених завдань, яке потребує залучення значних інвестицій, дозволить суттєво підвищити рівень насиченості інженерно-транспортної інфраструктури в державі та значно покращити  якісні показники , забезпечуючи  європейський рівень комфортності для пасажирів різних видів транспорту, як одну із необхідних умов вступу до ЄС.</w:t>
      </w:r>
    </w:p>
    <w:p w:rsidR="00EC561F" w:rsidRPr="000169A2" w:rsidRDefault="00EC561F" w:rsidP="00776DE7">
      <w:pPr>
        <w:spacing w:line="240" w:lineRule="auto"/>
        <w:jc w:val="center"/>
        <w:rPr>
          <w:rFonts w:ascii="Times New Roman" w:hAnsi="Times New Roman"/>
          <w:sz w:val="28"/>
          <w:szCs w:val="28"/>
          <w:lang w:val="uk-UA"/>
        </w:rPr>
      </w:pPr>
      <w:r w:rsidRPr="0008599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7.75pt;height:258pt;visibility:visible">
            <v:imagedata r:id="rId5" o:title=""/>
          </v:shape>
        </w:pict>
      </w:r>
    </w:p>
    <w:p w:rsidR="00EC561F" w:rsidRPr="00685E30" w:rsidRDefault="00EC561F" w:rsidP="00685E30">
      <w:pPr>
        <w:jc w:val="center"/>
        <w:rPr>
          <w:rFonts w:ascii="Times New Roman" w:hAnsi="Times New Roman"/>
          <w:sz w:val="24"/>
          <w:szCs w:val="24"/>
          <w:lang w:val="uk-UA"/>
        </w:rPr>
      </w:pPr>
      <w:r w:rsidRPr="00685E30">
        <w:rPr>
          <w:rFonts w:ascii="Times New Roman" w:hAnsi="Times New Roman"/>
          <w:sz w:val="24"/>
          <w:szCs w:val="24"/>
          <w:lang w:val="uk-UA"/>
        </w:rPr>
        <w:t>Рис.1  Принципова схема структури спеціалізованого комунікаційного простору</w:t>
      </w:r>
    </w:p>
    <w:p w:rsidR="00EC561F" w:rsidRDefault="00EC561F" w:rsidP="000F2C0C">
      <w:pPr>
        <w:jc w:val="center"/>
        <w:rPr>
          <w:rFonts w:ascii="Times New Roman" w:hAnsi="Times New Roman"/>
          <w:sz w:val="28"/>
          <w:szCs w:val="28"/>
          <w:lang w:val="uk-UA"/>
        </w:rPr>
      </w:pPr>
      <w:r w:rsidRPr="0008599A">
        <w:rPr>
          <w:rFonts w:ascii="Times New Roman" w:hAnsi="Times New Roman"/>
          <w:noProof/>
          <w:sz w:val="28"/>
          <w:szCs w:val="28"/>
          <w:lang w:eastAsia="ru-RU"/>
        </w:rPr>
        <w:pict>
          <v:shape id="Рисунок 3" o:spid="_x0000_i1026" type="#_x0000_t75" style="width:438.75pt;height:51pt;visibility:visible">
            <v:imagedata r:id="rId6" o:title=""/>
          </v:shape>
        </w:pict>
      </w:r>
    </w:p>
    <w:p w:rsidR="00EC561F" w:rsidRPr="008B1E88" w:rsidRDefault="00EC561F" w:rsidP="00685E30">
      <w:pPr>
        <w:rPr>
          <w:rFonts w:ascii="Times New Roman" w:hAnsi="Times New Roman"/>
          <w:b/>
          <w:sz w:val="28"/>
          <w:szCs w:val="28"/>
          <w:lang w:val="en-US"/>
        </w:rPr>
      </w:pPr>
      <w:r w:rsidRPr="008B1E88">
        <w:rPr>
          <w:rFonts w:ascii="Times New Roman" w:hAnsi="Times New Roman"/>
          <w:b/>
          <w:sz w:val="28"/>
          <w:szCs w:val="28"/>
          <w:lang w:val="uk-UA"/>
        </w:rPr>
        <w:t>Літературні джерела</w:t>
      </w:r>
      <w:r w:rsidRPr="008B1E88">
        <w:rPr>
          <w:rFonts w:ascii="Times New Roman" w:hAnsi="Times New Roman"/>
          <w:b/>
          <w:sz w:val="28"/>
          <w:szCs w:val="28"/>
          <w:lang w:val="en-US"/>
        </w:rPr>
        <w:t>:</w:t>
      </w:r>
    </w:p>
    <w:p w:rsidR="00EC561F" w:rsidRPr="005B4C0A" w:rsidRDefault="00EC561F" w:rsidP="00C50DC8">
      <w:pPr>
        <w:pStyle w:val="ListParagraph"/>
        <w:numPr>
          <w:ilvl w:val="0"/>
          <w:numId w:val="4"/>
        </w:numPr>
        <w:spacing w:line="240" w:lineRule="auto"/>
        <w:rPr>
          <w:rFonts w:ascii="Times New Roman" w:hAnsi="Times New Roman"/>
          <w:b/>
          <w:i/>
          <w:sz w:val="24"/>
          <w:szCs w:val="24"/>
          <w:lang w:val="uk-UA"/>
        </w:rPr>
      </w:pPr>
      <w:r w:rsidRPr="00C50DC8">
        <w:rPr>
          <w:rFonts w:ascii="Times New Roman" w:hAnsi="Times New Roman"/>
          <w:i/>
          <w:lang w:val="uk-UA"/>
        </w:rPr>
        <w:t>Болотов Г. І Основи формування архітектурного середовища</w:t>
      </w:r>
      <w:r w:rsidRPr="00C50DC8">
        <w:rPr>
          <w:rFonts w:ascii="Times New Roman" w:hAnsi="Times New Roman"/>
          <w:i/>
        </w:rPr>
        <w:t>:</w:t>
      </w:r>
      <w:r w:rsidRPr="00C50DC8">
        <w:rPr>
          <w:rFonts w:ascii="Times New Roman" w:hAnsi="Times New Roman"/>
          <w:i/>
          <w:lang w:val="uk-UA"/>
        </w:rPr>
        <w:t xml:space="preserve"> монографія </w:t>
      </w:r>
      <w:r w:rsidRPr="00C50DC8">
        <w:rPr>
          <w:rFonts w:ascii="Times New Roman" w:hAnsi="Times New Roman"/>
          <w:i/>
        </w:rPr>
        <w:t>/</w:t>
      </w:r>
      <w:r w:rsidRPr="00C50DC8">
        <w:rPr>
          <w:rFonts w:ascii="Times New Roman" w:hAnsi="Times New Roman"/>
          <w:i/>
          <w:lang w:val="uk-UA"/>
        </w:rPr>
        <w:t xml:space="preserve"> Болотов Г. І. – К.</w:t>
      </w:r>
      <w:r w:rsidRPr="00C50DC8">
        <w:rPr>
          <w:rFonts w:ascii="Times New Roman" w:hAnsi="Times New Roman"/>
          <w:i/>
        </w:rPr>
        <w:t>;</w:t>
      </w:r>
      <w:r w:rsidRPr="00C50DC8">
        <w:rPr>
          <w:rFonts w:ascii="Times New Roman" w:hAnsi="Times New Roman"/>
          <w:i/>
          <w:lang w:val="uk-UA"/>
        </w:rPr>
        <w:t>ТОВ</w:t>
      </w:r>
      <w:r w:rsidRPr="00C50DC8">
        <w:rPr>
          <w:rFonts w:ascii="Times New Roman" w:hAnsi="Times New Roman"/>
          <w:i/>
        </w:rPr>
        <w:t>”</w:t>
      </w:r>
      <w:r w:rsidRPr="00C50DC8">
        <w:rPr>
          <w:rFonts w:ascii="Times New Roman" w:hAnsi="Times New Roman"/>
          <w:i/>
          <w:lang w:val="uk-UA"/>
        </w:rPr>
        <w:t>Лазурит- Поліграф</w:t>
      </w:r>
      <w:r w:rsidRPr="00C50DC8">
        <w:rPr>
          <w:rFonts w:ascii="Times New Roman" w:hAnsi="Times New Roman"/>
          <w:i/>
        </w:rPr>
        <w:t xml:space="preserve"> “</w:t>
      </w:r>
      <w:r w:rsidRPr="00C50DC8">
        <w:rPr>
          <w:rFonts w:ascii="Times New Roman" w:hAnsi="Times New Roman"/>
          <w:i/>
          <w:lang w:val="uk-UA"/>
        </w:rPr>
        <w:t xml:space="preserve">,2012. – 568с.   </w:t>
      </w:r>
      <w:r w:rsidRPr="00C50DC8">
        <w:rPr>
          <w:rFonts w:ascii="Times New Roman" w:hAnsi="Times New Roman"/>
          <w:i/>
          <w:lang w:val="en-US"/>
        </w:rPr>
        <w:t>ISBN</w:t>
      </w:r>
      <w:r w:rsidRPr="00C50DC8">
        <w:rPr>
          <w:rFonts w:ascii="Times New Roman" w:hAnsi="Times New Roman"/>
          <w:i/>
        </w:rPr>
        <w:t xml:space="preserve"> 978-966-15</w:t>
      </w:r>
      <w:r w:rsidRPr="00C50DC8">
        <w:rPr>
          <w:rFonts w:ascii="Times New Roman" w:hAnsi="Times New Roman"/>
          <w:i/>
          <w:lang w:val="uk-UA"/>
        </w:rPr>
        <w:t>43</w:t>
      </w:r>
      <w:r w:rsidRPr="00C50DC8">
        <w:rPr>
          <w:rFonts w:ascii="Times New Roman" w:hAnsi="Times New Roman"/>
          <w:i/>
        </w:rPr>
        <w:t>-</w:t>
      </w:r>
      <w:r w:rsidRPr="00C50DC8">
        <w:rPr>
          <w:rFonts w:ascii="Times New Roman" w:hAnsi="Times New Roman"/>
          <w:i/>
          <w:lang w:val="uk-UA"/>
        </w:rPr>
        <w:t>43</w:t>
      </w:r>
      <w:r w:rsidRPr="00C50DC8">
        <w:rPr>
          <w:rFonts w:ascii="Times New Roman" w:hAnsi="Times New Roman"/>
          <w:i/>
        </w:rPr>
        <w:t>-</w:t>
      </w:r>
      <w:r w:rsidRPr="00C50DC8">
        <w:rPr>
          <w:rFonts w:ascii="Times New Roman" w:hAnsi="Times New Roman"/>
          <w:i/>
          <w:lang w:val="uk-UA"/>
        </w:rPr>
        <w:t>9</w:t>
      </w:r>
    </w:p>
    <w:p w:rsidR="00EC561F" w:rsidRPr="00C50DC8" w:rsidRDefault="00EC561F" w:rsidP="00C50DC8">
      <w:pPr>
        <w:pStyle w:val="ListParagraph"/>
        <w:numPr>
          <w:ilvl w:val="0"/>
          <w:numId w:val="4"/>
        </w:numPr>
        <w:spacing w:line="240" w:lineRule="auto"/>
        <w:rPr>
          <w:rFonts w:ascii="Times New Roman" w:hAnsi="Times New Roman"/>
          <w:b/>
          <w:i/>
          <w:sz w:val="24"/>
          <w:szCs w:val="24"/>
          <w:lang w:val="uk-UA"/>
        </w:rPr>
      </w:pPr>
      <w:r w:rsidRPr="00C50DC8">
        <w:rPr>
          <w:rFonts w:ascii="Times New Roman" w:hAnsi="Times New Roman"/>
          <w:i/>
          <w:lang w:val="uk-UA"/>
        </w:rPr>
        <w:t>Болотов Г. І</w:t>
      </w:r>
      <w:r>
        <w:rPr>
          <w:rFonts w:ascii="Times New Roman" w:hAnsi="Times New Roman"/>
          <w:i/>
          <w:lang w:val="uk-UA"/>
        </w:rPr>
        <w:t>. Аркалогія архітектурного простору Ірландії. – К.</w:t>
      </w:r>
      <w:r w:rsidRPr="005B4C0A">
        <w:rPr>
          <w:rFonts w:ascii="Times New Roman" w:hAnsi="Times New Roman"/>
          <w:i/>
        </w:rPr>
        <w:t>:</w:t>
      </w:r>
      <w:r>
        <w:rPr>
          <w:rFonts w:ascii="Times New Roman" w:hAnsi="Times New Roman"/>
          <w:i/>
          <w:lang w:val="uk-UA"/>
        </w:rPr>
        <w:t>Зб. Наук. праць НАУ,2013.С- 67-68.</w:t>
      </w:r>
    </w:p>
    <w:p w:rsidR="00EC561F" w:rsidRPr="008B1E88" w:rsidRDefault="00EC561F" w:rsidP="00C50DC8">
      <w:pPr>
        <w:pStyle w:val="ListParagraph"/>
        <w:numPr>
          <w:ilvl w:val="0"/>
          <w:numId w:val="4"/>
        </w:numPr>
        <w:rPr>
          <w:rFonts w:ascii="Times New Roman" w:hAnsi="Times New Roman"/>
          <w:i/>
          <w:sz w:val="24"/>
          <w:szCs w:val="24"/>
          <w:lang w:val="uk-UA"/>
        </w:rPr>
      </w:pPr>
      <w:r w:rsidRPr="008B1E88">
        <w:rPr>
          <w:rFonts w:ascii="Times New Roman" w:hAnsi="Times New Roman"/>
          <w:i/>
          <w:sz w:val="24"/>
          <w:szCs w:val="24"/>
        </w:rPr>
        <w:t>Опыт Европы в Харькове:  альтернативный общественный транспорт – велосипед /</w:t>
      </w:r>
      <w:r w:rsidRPr="008B1E88">
        <w:rPr>
          <w:rFonts w:ascii="Times New Roman" w:hAnsi="Times New Roman"/>
          <w:i/>
          <w:sz w:val="24"/>
          <w:szCs w:val="24"/>
          <w:lang w:val="en-US"/>
        </w:rPr>
        <w:t>IstoIica</w:t>
      </w:r>
      <w:r w:rsidRPr="008B1E88">
        <w:rPr>
          <w:rFonts w:ascii="Times New Roman" w:hAnsi="Times New Roman"/>
          <w:i/>
          <w:sz w:val="24"/>
          <w:szCs w:val="24"/>
        </w:rPr>
        <w:t>.</w:t>
      </w:r>
      <w:r w:rsidRPr="008B1E88">
        <w:rPr>
          <w:rFonts w:ascii="Times New Roman" w:hAnsi="Times New Roman"/>
          <w:i/>
          <w:sz w:val="24"/>
          <w:szCs w:val="24"/>
          <w:lang w:val="en-US"/>
        </w:rPr>
        <w:t>com</w:t>
      </w:r>
      <w:r w:rsidRPr="008B1E88">
        <w:rPr>
          <w:rFonts w:ascii="Times New Roman" w:hAnsi="Times New Roman"/>
          <w:i/>
          <w:sz w:val="24"/>
          <w:szCs w:val="24"/>
        </w:rPr>
        <w:t>.</w:t>
      </w:r>
      <w:r w:rsidRPr="008B1E88">
        <w:rPr>
          <w:rFonts w:ascii="Times New Roman" w:hAnsi="Times New Roman"/>
          <w:i/>
          <w:sz w:val="24"/>
          <w:szCs w:val="24"/>
          <w:lang w:val="en-US"/>
        </w:rPr>
        <w:t>ua</w:t>
      </w:r>
      <w:r w:rsidRPr="008B1E88">
        <w:rPr>
          <w:rFonts w:ascii="Times New Roman" w:hAnsi="Times New Roman"/>
          <w:i/>
          <w:sz w:val="24"/>
          <w:szCs w:val="24"/>
        </w:rPr>
        <w:t>./</w:t>
      </w:r>
      <w:r w:rsidRPr="008B1E88">
        <w:rPr>
          <w:rFonts w:ascii="Times New Roman" w:hAnsi="Times New Roman"/>
          <w:i/>
          <w:sz w:val="24"/>
          <w:szCs w:val="24"/>
          <w:lang w:val="en-US"/>
        </w:rPr>
        <w:t>p</w:t>
      </w:r>
      <w:r w:rsidRPr="008B1E88">
        <w:rPr>
          <w:rFonts w:ascii="Times New Roman" w:hAnsi="Times New Roman"/>
          <w:i/>
          <w:sz w:val="24"/>
          <w:szCs w:val="24"/>
        </w:rPr>
        <w:t>=93978.</w:t>
      </w:r>
    </w:p>
    <w:p w:rsidR="00EC561F" w:rsidRPr="008B1E88" w:rsidRDefault="00EC561F" w:rsidP="00776DE7">
      <w:pPr>
        <w:pStyle w:val="ListParagraph"/>
        <w:rPr>
          <w:rFonts w:ascii="Times New Roman" w:hAnsi="Times New Roman"/>
          <w:i/>
          <w:sz w:val="24"/>
          <w:szCs w:val="24"/>
          <w:lang w:val="uk-UA"/>
        </w:rPr>
      </w:pPr>
    </w:p>
    <w:p w:rsidR="00EC561F" w:rsidRPr="00A50756" w:rsidRDefault="00EC561F" w:rsidP="000F2C0C">
      <w:pPr>
        <w:jc w:val="center"/>
        <w:rPr>
          <w:rFonts w:ascii="Times New Roman" w:hAnsi="Times New Roman"/>
          <w:sz w:val="28"/>
          <w:szCs w:val="28"/>
          <w:lang w:val="uk-UA"/>
        </w:rPr>
      </w:pPr>
    </w:p>
    <w:p w:rsidR="00EC561F" w:rsidRPr="005B4C0A" w:rsidRDefault="00EC561F" w:rsidP="00685E30">
      <w:pPr>
        <w:rPr>
          <w:rFonts w:ascii="Times New Roman" w:hAnsi="Times New Roman"/>
          <w:b/>
          <w:sz w:val="28"/>
          <w:szCs w:val="28"/>
          <w:lang w:val="uk-UA"/>
        </w:rPr>
      </w:pPr>
      <w:r w:rsidRPr="005B4C0A">
        <w:rPr>
          <w:rFonts w:ascii="Times New Roman" w:hAnsi="Times New Roman"/>
          <w:b/>
          <w:sz w:val="28"/>
          <w:szCs w:val="28"/>
          <w:lang w:val="uk-UA"/>
        </w:rPr>
        <w:t xml:space="preserve">                                              Анотація</w:t>
      </w:r>
    </w:p>
    <w:p w:rsidR="00EC561F" w:rsidRDefault="00EC561F" w:rsidP="004C5143">
      <w:pPr>
        <w:rPr>
          <w:rFonts w:ascii="Times New Roman" w:hAnsi="Times New Roman"/>
          <w:sz w:val="28"/>
          <w:szCs w:val="28"/>
          <w:lang w:val="uk-UA"/>
        </w:rPr>
      </w:pPr>
      <w:r>
        <w:rPr>
          <w:rFonts w:ascii="Times New Roman" w:hAnsi="Times New Roman"/>
          <w:sz w:val="28"/>
          <w:szCs w:val="28"/>
          <w:lang w:val="uk-UA"/>
        </w:rPr>
        <w:t xml:space="preserve">   </w:t>
      </w:r>
      <w:r w:rsidRPr="004C5143">
        <w:rPr>
          <w:rFonts w:ascii="Times New Roman" w:hAnsi="Times New Roman"/>
          <w:sz w:val="28"/>
          <w:szCs w:val="28"/>
          <w:lang w:val="uk-UA"/>
        </w:rPr>
        <w:t xml:space="preserve">Розглянуто </w:t>
      </w:r>
      <w:r>
        <w:rPr>
          <w:rFonts w:ascii="Times New Roman" w:hAnsi="Times New Roman"/>
          <w:sz w:val="28"/>
          <w:szCs w:val="28"/>
          <w:lang w:val="uk-UA"/>
        </w:rPr>
        <w:t>спеціалізований комунікаційний простів, його склад, проблеми, що виникли в процесі розвитку,  визначені прогресивні тенденції в світовій практиці ,</w:t>
      </w:r>
      <w:r w:rsidRPr="004C5143">
        <w:rPr>
          <w:rFonts w:ascii="Times New Roman" w:hAnsi="Times New Roman"/>
          <w:sz w:val="28"/>
          <w:szCs w:val="28"/>
          <w:lang w:val="uk-UA"/>
        </w:rPr>
        <w:t xml:space="preserve"> </w:t>
      </w:r>
      <w:r>
        <w:rPr>
          <w:rFonts w:ascii="Times New Roman" w:hAnsi="Times New Roman"/>
          <w:sz w:val="28"/>
          <w:szCs w:val="28"/>
          <w:lang w:val="uk-UA"/>
        </w:rPr>
        <w:t>надані  перспективні завдання , які мають бути вирішені в  Україні для досягнення європейського рівня розвитку,  зокрема   інженерної інфраструктури.</w:t>
      </w:r>
    </w:p>
    <w:p w:rsidR="00EC561F" w:rsidRDefault="00EC561F" w:rsidP="00D22569">
      <w:pPr>
        <w:rPr>
          <w:rFonts w:ascii="Times New Roman" w:hAnsi="Times New Roman"/>
          <w:sz w:val="28"/>
          <w:szCs w:val="28"/>
          <w:lang w:val="uk-UA"/>
        </w:rPr>
      </w:pPr>
      <w:r w:rsidRPr="005B4C0A">
        <w:rPr>
          <w:rFonts w:ascii="Times New Roman" w:hAnsi="Times New Roman"/>
          <w:b/>
          <w:sz w:val="28"/>
          <w:szCs w:val="28"/>
          <w:lang w:val="uk-UA"/>
        </w:rPr>
        <w:t xml:space="preserve">   Ключеві слова:</w:t>
      </w:r>
      <w:r>
        <w:rPr>
          <w:rFonts w:ascii="Times New Roman" w:hAnsi="Times New Roman"/>
          <w:sz w:val="28"/>
          <w:szCs w:val="28"/>
          <w:lang w:val="uk-UA"/>
        </w:rPr>
        <w:t xml:space="preserve"> спеціалізований комунікаційний простів, склад, проблеми,</w:t>
      </w:r>
      <w:r w:rsidRPr="002467BD">
        <w:rPr>
          <w:rFonts w:ascii="Times New Roman" w:hAnsi="Times New Roman"/>
          <w:sz w:val="28"/>
          <w:szCs w:val="28"/>
          <w:lang w:val="uk-UA"/>
        </w:rPr>
        <w:t xml:space="preserve"> </w:t>
      </w:r>
      <w:r>
        <w:rPr>
          <w:rFonts w:ascii="Times New Roman" w:hAnsi="Times New Roman"/>
          <w:sz w:val="28"/>
          <w:szCs w:val="28"/>
          <w:lang w:val="uk-UA"/>
        </w:rPr>
        <w:t>прогресивні тенденції, світова практика,</w:t>
      </w:r>
      <w:r w:rsidRPr="002467BD">
        <w:rPr>
          <w:rFonts w:ascii="Times New Roman" w:hAnsi="Times New Roman"/>
          <w:sz w:val="28"/>
          <w:szCs w:val="28"/>
          <w:lang w:val="uk-UA"/>
        </w:rPr>
        <w:t xml:space="preserve"> </w:t>
      </w:r>
      <w:r>
        <w:rPr>
          <w:rFonts w:ascii="Times New Roman" w:hAnsi="Times New Roman"/>
          <w:sz w:val="28"/>
          <w:szCs w:val="28"/>
          <w:lang w:val="uk-UA"/>
        </w:rPr>
        <w:t>перспективні завдання,</w:t>
      </w:r>
      <w:r w:rsidRPr="002467BD">
        <w:rPr>
          <w:rFonts w:ascii="Times New Roman" w:hAnsi="Times New Roman"/>
          <w:sz w:val="28"/>
          <w:szCs w:val="28"/>
          <w:lang w:val="uk-UA"/>
        </w:rPr>
        <w:t xml:space="preserve"> </w:t>
      </w:r>
      <w:r>
        <w:rPr>
          <w:rFonts w:ascii="Times New Roman" w:hAnsi="Times New Roman"/>
          <w:sz w:val="28"/>
          <w:szCs w:val="28"/>
          <w:lang w:val="uk-UA"/>
        </w:rPr>
        <w:t>європейський рівень,</w:t>
      </w:r>
      <w:r w:rsidRPr="00D22569">
        <w:rPr>
          <w:rFonts w:ascii="Times New Roman" w:hAnsi="Times New Roman"/>
          <w:sz w:val="28"/>
          <w:szCs w:val="28"/>
          <w:lang w:val="uk-UA"/>
        </w:rPr>
        <w:t xml:space="preserve"> </w:t>
      </w:r>
      <w:r>
        <w:rPr>
          <w:rFonts w:ascii="Times New Roman" w:hAnsi="Times New Roman"/>
          <w:sz w:val="28"/>
          <w:szCs w:val="28"/>
          <w:lang w:val="uk-UA"/>
        </w:rPr>
        <w:t>розвиток, інженерна інфраструктура.</w:t>
      </w:r>
    </w:p>
    <w:p w:rsidR="00EC561F" w:rsidRPr="005B4C0A" w:rsidRDefault="00EC561F" w:rsidP="00B32DF3">
      <w:pPr>
        <w:rPr>
          <w:rFonts w:ascii="Times New Roman" w:hAnsi="Times New Roman"/>
          <w:b/>
          <w:sz w:val="28"/>
          <w:szCs w:val="28"/>
          <w:lang w:val="uk-UA"/>
        </w:rPr>
      </w:pPr>
      <w:r w:rsidRPr="005B4C0A">
        <w:rPr>
          <w:rFonts w:ascii="Times New Roman" w:hAnsi="Times New Roman"/>
          <w:b/>
          <w:sz w:val="28"/>
          <w:szCs w:val="28"/>
          <w:lang w:val="uk-UA"/>
        </w:rPr>
        <w:t xml:space="preserve">                                              Аннотация</w:t>
      </w:r>
    </w:p>
    <w:p w:rsidR="00EC561F" w:rsidRDefault="00EC561F" w:rsidP="00B32DF3">
      <w:pPr>
        <w:rPr>
          <w:rFonts w:ascii="Times New Roman" w:hAnsi="Times New Roman"/>
          <w:sz w:val="28"/>
          <w:szCs w:val="28"/>
          <w:lang w:val="uk-UA"/>
        </w:rPr>
      </w:pPr>
      <w:r>
        <w:rPr>
          <w:rFonts w:ascii="Times New Roman" w:hAnsi="Times New Roman"/>
          <w:sz w:val="28"/>
          <w:szCs w:val="28"/>
          <w:lang w:val="uk-UA"/>
        </w:rPr>
        <w:t xml:space="preserve">  Рассмотрено</w:t>
      </w:r>
      <w:r w:rsidRPr="004C5143">
        <w:rPr>
          <w:rFonts w:ascii="Times New Roman" w:hAnsi="Times New Roman"/>
          <w:sz w:val="28"/>
          <w:szCs w:val="28"/>
          <w:lang w:val="uk-UA"/>
        </w:rPr>
        <w:t xml:space="preserve"> </w:t>
      </w:r>
      <w:r>
        <w:rPr>
          <w:rFonts w:ascii="Times New Roman" w:hAnsi="Times New Roman"/>
          <w:sz w:val="28"/>
          <w:szCs w:val="28"/>
          <w:lang w:val="uk-UA"/>
        </w:rPr>
        <w:t>специалзиорванное коммуникационное простанство, его состав, проблеммы, которые возникли в процессе развития,  определены  прогрессивные тенденции в мировой практике,</w:t>
      </w:r>
      <w:r w:rsidRPr="004C5143">
        <w:rPr>
          <w:rFonts w:ascii="Times New Roman" w:hAnsi="Times New Roman"/>
          <w:sz w:val="28"/>
          <w:szCs w:val="28"/>
          <w:lang w:val="uk-UA"/>
        </w:rPr>
        <w:t xml:space="preserve"> </w:t>
      </w:r>
      <w:r>
        <w:rPr>
          <w:rFonts w:ascii="Times New Roman" w:hAnsi="Times New Roman"/>
          <w:sz w:val="28"/>
          <w:szCs w:val="28"/>
          <w:lang w:val="uk-UA"/>
        </w:rPr>
        <w:t>обозначены   перспективные задачи, которые не обходимо решить в Украине для достижения європейского уровня развития,  в том числе инженерной инфраструктуры.</w:t>
      </w:r>
    </w:p>
    <w:p w:rsidR="00EC561F" w:rsidRDefault="00EC561F" w:rsidP="00B32DF3">
      <w:pPr>
        <w:rPr>
          <w:rFonts w:ascii="Times New Roman" w:hAnsi="Times New Roman"/>
          <w:sz w:val="28"/>
          <w:szCs w:val="28"/>
          <w:lang w:val="uk-UA"/>
        </w:rPr>
      </w:pPr>
      <w:r>
        <w:rPr>
          <w:rFonts w:ascii="Times New Roman" w:hAnsi="Times New Roman"/>
          <w:sz w:val="28"/>
          <w:szCs w:val="28"/>
          <w:lang w:val="uk-UA"/>
        </w:rPr>
        <w:t xml:space="preserve">   </w:t>
      </w:r>
      <w:r w:rsidRPr="005B4C0A">
        <w:rPr>
          <w:rFonts w:ascii="Times New Roman" w:hAnsi="Times New Roman"/>
          <w:b/>
          <w:sz w:val="28"/>
          <w:szCs w:val="28"/>
          <w:lang w:val="uk-UA"/>
        </w:rPr>
        <w:t>Ключевые слова</w:t>
      </w:r>
      <w:r w:rsidRPr="00D22569">
        <w:rPr>
          <w:rFonts w:ascii="Times New Roman" w:hAnsi="Times New Roman"/>
          <w:sz w:val="28"/>
          <w:szCs w:val="28"/>
          <w:lang w:val="uk-UA"/>
        </w:rPr>
        <w:t>:</w:t>
      </w:r>
      <w:r w:rsidRPr="006A10F1">
        <w:rPr>
          <w:rFonts w:ascii="Times New Roman" w:hAnsi="Times New Roman"/>
          <w:sz w:val="28"/>
          <w:szCs w:val="28"/>
          <w:lang w:val="uk-UA"/>
        </w:rPr>
        <w:t xml:space="preserve"> </w:t>
      </w:r>
      <w:r>
        <w:rPr>
          <w:rFonts w:ascii="Times New Roman" w:hAnsi="Times New Roman"/>
          <w:sz w:val="28"/>
          <w:szCs w:val="28"/>
          <w:lang w:val="uk-UA"/>
        </w:rPr>
        <w:t>специалзиорванное коммуникационное простанство,  состав, проблеммы, прогрессивные тенденции, мировая практика,  перспективные задачи, Украина,</w:t>
      </w:r>
      <w:r w:rsidRPr="002467BD">
        <w:rPr>
          <w:rFonts w:ascii="Times New Roman" w:hAnsi="Times New Roman"/>
          <w:sz w:val="28"/>
          <w:szCs w:val="28"/>
          <w:lang w:val="uk-UA"/>
        </w:rPr>
        <w:t xml:space="preserve"> </w:t>
      </w:r>
      <w:r>
        <w:rPr>
          <w:rFonts w:ascii="Times New Roman" w:hAnsi="Times New Roman"/>
          <w:sz w:val="28"/>
          <w:szCs w:val="28"/>
          <w:lang w:val="uk-UA"/>
        </w:rPr>
        <w:t>європейский уровень,</w:t>
      </w:r>
      <w:r w:rsidRPr="00DD27A7">
        <w:rPr>
          <w:rFonts w:ascii="Times New Roman" w:hAnsi="Times New Roman"/>
          <w:sz w:val="28"/>
          <w:szCs w:val="28"/>
          <w:lang w:val="uk-UA"/>
        </w:rPr>
        <w:t xml:space="preserve"> </w:t>
      </w:r>
      <w:r>
        <w:rPr>
          <w:rFonts w:ascii="Times New Roman" w:hAnsi="Times New Roman"/>
          <w:sz w:val="28"/>
          <w:szCs w:val="28"/>
          <w:lang w:val="uk-UA"/>
        </w:rPr>
        <w:t>развитие,</w:t>
      </w:r>
      <w:r w:rsidRPr="00DD27A7">
        <w:rPr>
          <w:rFonts w:ascii="Times New Roman" w:hAnsi="Times New Roman"/>
          <w:sz w:val="28"/>
          <w:szCs w:val="28"/>
          <w:lang w:val="uk-UA"/>
        </w:rPr>
        <w:t xml:space="preserve"> </w:t>
      </w:r>
      <w:r>
        <w:rPr>
          <w:rFonts w:ascii="Times New Roman" w:hAnsi="Times New Roman"/>
          <w:sz w:val="28"/>
          <w:szCs w:val="28"/>
          <w:lang w:val="uk-UA"/>
        </w:rPr>
        <w:t>инженерная інфраструктура.</w:t>
      </w:r>
    </w:p>
    <w:p w:rsidR="00EC561F" w:rsidRPr="004B62C8" w:rsidRDefault="00EC561F" w:rsidP="000F32C6">
      <w:pPr>
        <w:spacing w:after="0" w:line="240" w:lineRule="auto"/>
        <w:ind w:right="5953"/>
        <w:rPr>
          <w:rFonts w:ascii="Times New Roman" w:hAnsi="Times New Roman"/>
          <w:color w:val="222222"/>
          <w:sz w:val="28"/>
          <w:szCs w:val="28"/>
          <w:lang w:val="uk-UA" w:eastAsia="ru-RU"/>
        </w:rPr>
      </w:pPr>
      <w:r w:rsidRPr="000F32C6">
        <w:rPr>
          <w:rFonts w:ascii="Times New Roman" w:hAnsi="Times New Roman"/>
          <w:b/>
          <w:color w:val="222222"/>
          <w:sz w:val="28"/>
          <w:szCs w:val="28"/>
          <w:lang w:val="uk-UA" w:eastAsia="ru-RU"/>
        </w:rPr>
        <w:t>Annotation</w:t>
      </w:r>
      <w:r w:rsidRPr="000F32C6">
        <w:rPr>
          <w:rFonts w:ascii="Times New Roman" w:hAnsi="Times New Roman"/>
          <w:b/>
          <w:color w:val="222222"/>
          <w:sz w:val="28"/>
          <w:szCs w:val="28"/>
          <w:lang w:val="uk-UA" w:eastAsia="ru-RU"/>
        </w:rPr>
        <w:br/>
      </w:r>
      <w:r w:rsidRPr="004B62C8">
        <w:rPr>
          <w:rFonts w:ascii="Times New Roman" w:hAnsi="Times New Roman"/>
          <w:color w:val="222222"/>
          <w:sz w:val="28"/>
          <w:szCs w:val="28"/>
          <w:lang w:val="uk-UA" w:eastAsia="ru-RU"/>
        </w:rPr>
        <w:t>The article сonsideres</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a specialized</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communication space, its composition, the problems</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that have arisen</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in the process of</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development,</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defined</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progressive tendencies</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in the world practice,</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marked</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future challenges</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that should be solved</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in Ukraine</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to reach</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European</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level of development, including the</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engineering infrastructure.</w:t>
      </w:r>
      <w:r w:rsidRPr="004B62C8">
        <w:rPr>
          <w:rFonts w:ascii="Times New Roman" w:hAnsi="Times New Roman"/>
          <w:color w:val="222222"/>
          <w:sz w:val="28"/>
          <w:szCs w:val="28"/>
          <w:lang w:val="uk-UA" w:eastAsia="ru-RU"/>
        </w:rPr>
        <w:br/>
      </w:r>
      <w:r w:rsidRPr="000F32C6">
        <w:rPr>
          <w:rFonts w:ascii="Times New Roman" w:hAnsi="Times New Roman"/>
          <w:b/>
          <w:color w:val="222222"/>
          <w:sz w:val="28"/>
          <w:szCs w:val="28"/>
          <w:lang w:val="uk-UA" w:eastAsia="ru-RU"/>
        </w:rPr>
        <w:t>Keywords:</w:t>
      </w:r>
      <w:r w:rsidRPr="004B62C8">
        <w:rPr>
          <w:rFonts w:ascii="Times New Roman" w:hAnsi="Times New Roman"/>
          <w:color w:val="222222"/>
          <w:sz w:val="28"/>
          <w:szCs w:val="28"/>
          <w:lang w:val="uk-UA" w:eastAsia="ru-RU"/>
        </w:rPr>
        <w:t xml:space="preserve"> specialized communication space, structure, problems, progressive tendencies of world practice,future challenges, Ukraine,</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European</w:t>
      </w:r>
      <w:r w:rsidRPr="004B62C8">
        <w:rPr>
          <w:rStyle w:val="apple-converted-space"/>
          <w:rFonts w:ascii="Times New Roman" w:hAnsi="Times New Roman"/>
          <w:color w:val="222222"/>
          <w:sz w:val="28"/>
          <w:szCs w:val="28"/>
          <w:lang w:val="uk-UA" w:eastAsia="ru-RU"/>
        </w:rPr>
        <w:t> </w:t>
      </w:r>
      <w:r w:rsidRPr="004B62C8">
        <w:rPr>
          <w:rFonts w:ascii="Times New Roman" w:hAnsi="Times New Roman"/>
          <w:color w:val="222222"/>
          <w:sz w:val="28"/>
          <w:szCs w:val="28"/>
          <w:lang w:val="uk-UA" w:eastAsia="ru-RU"/>
        </w:rPr>
        <w:t>level of development, engineering infrastructure.</w:t>
      </w:r>
    </w:p>
    <w:p w:rsidR="00EC561F" w:rsidRDefault="00EC561F" w:rsidP="004C5143">
      <w:pPr>
        <w:rPr>
          <w:rFonts w:ascii="Times New Roman" w:hAnsi="Times New Roman"/>
          <w:sz w:val="24"/>
          <w:szCs w:val="24"/>
          <w:lang w:val="uk-UA"/>
        </w:rPr>
      </w:pPr>
    </w:p>
    <w:p w:rsidR="00EC561F" w:rsidRDefault="00EC561F" w:rsidP="000F2C0C">
      <w:pPr>
        <w:jc w:val="center"/>
        <w:rPr>
          <w:rFonts w:ascii="Times New Roman" w:hAnsi="Times New Roman"/>
          <w:sz w:val="28"/>
          <w:szCs w:val="28"/>
          <w:lang w:val="uk-UA"/>
        </w:rPr>
      </w:pPr>
      <w:bookmarkStart w:id="0" w:name="_GoBack"/>
      <w:bookmarkEnd w:id="0"/>
    </w:p>
    <w:p w:rsidR="00EC561F" w:rsidRDefault="00EC561F" w:rsidP="000F2C0C">
      <w:pPr>
        <w:jc w:val="center"/>
        <w:rPr>
          <w:rFonts w:ascii="Times New Roman" w:hAnsi="Times New Roman"/>
          <w:sz w:val="28"/>
          <w:szCs w:val="28"/>
          <w:lang w:val="uk-UA"/>
        </w:rPr>
      </w:pPr>
    </w:p>
    <w:p w:rsidR="00EC561F" w:rsidRPr="006D1EB8" w:rsidRDefault="00EC561F" w:rsidP="000F2C0C">
      <w:pPr>
        <w:jc w:val="center"/>
        <w:rPr>
          <w:rFonts w:ascii="Times New Roman" w:hAnsi="Times New Roman"/>
          <w:sz w:val="28"/>
          <w:szCs w:val="28"/>
          <w:lang w:val="uk-UA"/>
        </w:rPr>
      </w:pPr>
    </w:p>
    <w:p w:rsidR="00EC561F" w:rsidRPr="002467BD" w:rsidRDefault="00EC561F" w:rsidP="000F2C0C">
      <w:pPr>
        <w:jc w:val="center"/>
        <w:rPr>
          <w:rFonts w:ascii="Times New Roman" w:hAnsi="Times New Roman"/>
          <w:sz w:val="28"/>
          <w:szCs w:val="28"/>
          <w:lang w:val="uk-UA"/>
        </w:rPr>
      </w:pPr>
    </w:p>
    <w:p w:rsidR="00EC561F" w:rsidRPr="002467BD" w:rsidRDefault="00EC561F" w:rsidP="000F2C0C">
      <w:pPr>
        <w:jc w:val="center"/>
        <w:rPr>
          <w:rFonts w:ascii="Times New Roman" w:hAnsi="Times New Roman"/>
          <w:sz w:val="28"/>
          <w:szCs w:val="28"/>
          <w:lang w:val="uk-UA"/>
        </w:rPr>
      </w:pPr>
    </w:p>
    <w:p w:rsidR="00EC561F" w:rsidRPr="002467BD" w:rsidRDefault="00EC561F" w:rsidP="000F2C0C">
      <w:pPr>
        <w:jc w:val="center"/>
        <w:rPr>
          <w:rFonts w:ascii="Times New Roman" w:hAnsi="Times New Roman"/>
          <w:sz w:val="28"/>
          <w:szCs w:val="28"/>
          <w:lang w:val="uk-UA"/>
        </w:rPr>
      </w:pPr>
    </w:p>
    <w:p w:rsidR="00EC561F" w:rsidRPr="002467BD" w:rsidRDefault="00EC561F" w:rsidP="000F2C0C">
      <w:pPr>
        <w:jc w:val="center"/>
        <w:rPr>
          <w:rFonts w:ascii="Times New Roman" w:hAnsi="Times New Roman"/>
          <w:sz w:val="28"/>
          <w:szCs w:val="28"/>
          <w:lang w:val="uk-UA"/>
        </w:rPr>
      </w:pPr>
    </w:p>
    <w:p w:rsidR="00EC561F" w:rsidRDefault="00EC561F" w:rsidP="000D3E44">
      <w:pPr>
        <w:rPr>
          <w:rFonts w:ascii="Times New Roman" w:hAnsi="Times New Roman"/>
          <w:b/>
          <w:sz w:val="24"/>
          <w:szCs w:val="24"/>
          <w:lang w:val="uk-UA"/>
        </w:rPr>
      </w:pPr>
      <w:r>
        <w:rPr>
          <w:rFonts w:ascii="Times New Roman" w:hAnsi="Times New Roman"/>
          <w:i/>
          <w:sz w:val="24"/>
          <w:szCs w:val="24"/>
          <w:lang w:val="uk-UA"/>
        </w:rPr>
        <w:t xml:space="preserve">                              </w:t>
      </w:r>
    </w:p>
    <w:p w:rsidR="00EC561F" w:rsidRPr="000D3E44" w:rsidRDefault="00EC561F" w:rsidP="000F2C0C">
      <w:pPr>
        <w:jc w:val="center"/>
        <w:rPr>
          <w:rFonts w:ascii="Times New Roman" w:hAnsi="Times New Roman"/>
          <w:sz w:val="28"/>
          <w:szCs w:val="28"/>
          <w:lang w:val="uk-UA"/>
        </w:rPr>
      </w:pPr>
    </w:p>
    <w:sectPr w:rsidR="00EC561F" w:rsidRPr="000D3E44" w:rsidSect="00AB1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386"/>
    <w:multiLevelType w:val="hybridMultilevel"/>
    <w:tmpl w:val="174ACEBC"/>
    <w:lvl w:ilvl="0" w:tplc="49FE1508">
      <w:numFmt w:val="bullet"/>
      <w:lvlText w:val="-"/>
      <w:lvlJc w:val="left"/>
      <w:pPr>
        <w:ind w:left="645" w:hanging="360"/>
      </w:pPr>
      <w:rPr>
        <w:rFonts w:ascii="Times New Roman" w:eastAsia="Times New Roman" w:hAnsi="Times New Roman" w:hint="default"/>
      </w:rPr>
    </w:lvl>
    <w:lvl w:ilvl="1" w:tplc="04190003" w:tentative="1">
      <w:start w:val="1"/>
      <w:numFmt w:val="bullet"/>
      <w:lvlText w:val="o"/>
      <w:lvlJc w:val="left"/>
      <w:pPr>
        <w:ind w:left="1365" w:hanging="360"/>
      </w:pPr>
      <w:rPr>
        <w:rFonts w:ascii="Courier New" w:hAnsi="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1AE257F"/>
    <w:multiLevelType w:val="hybridMultilevel"/>
    <w:tmpl w:val="8EFC072C"/>
    <w:lvl w:ilvl="0" w:tplc="FE0CB91A">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2">
    <w:nsid w:val="224B5321"/>
    <w:multiLevelType w:val="hybridMultilevel"/>
    <w:tmpl w:val="9CC00ECE"/>
    <w:lvl w:ilvl="0" w:tplc="A7D65D74">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B6C4040"/>
    <w:multiLevelType w:val="hybridMultilevel"/>
    <w:tmpl w:val="A344E0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031"/>
    <w:rsid w:val="000169A2"/>
    <w:rsid w:val="000201E1"/>
    <w:rsid w:val="000708B3"/>
    <w:rsid w:val="0008599A"/>
    <w:rsid w:val="0009373A"/>
    <w:rsid w:val="000C069E"/>
    <w:rsid w:val="000D3E44"/>
    <w:rsid w:val="000F2C0C"/>
    <w:rsid w:val="000F32C6"/>
    <w:rsid w:val="00121F35"/>
    <w:rsid w:val="00167097"/>
    <w:rsid w:val="001A18A9"/>
    <w:rsid w:val="001C0DF4"/>
    <w:rsid w:val="00214F2F"/>
    <w:rsid w:val="00234827"/>
    <w:rsid w:val="00234EEC"/>
    <w:rsid w:val="002467BD"/>
    <w:rsid w:val="00261FA5"/>
    <w:rsid w:val="002C08B6"/>
    <w:rsid w:val="002D2807"/>
    <w:rsid w:val="00310F54"/>
    <w:rsid w:val="003439EC"/>
    <w:rsid w:val="003B1B38"/>
    <w:rsid w:val="003F3F1F"/>
    <w:rsid w:val="004119EF"/>
    <w:rsid w:val="00455215"/>
    <w:rsid w:val="00460E5A"/>
    <w:rsid w:val="00466675"/>
    <w:rsid w:val="00475436"/>
    <w:rsid w:val="004B62C8"/>
    <w:rsid w:val="004C5143"/>
    <w:rsid w:val="004D5997"/>
    <w:rsid w:val="00585B77"/>
    <w:rsid w:val="0059321B"/>
    <w:rsid w:val="005A5AB1"/>
    <w:rsid w:val="005B4C0A"/>
    <w:rsid w:val="005B559F"/>
    <w:rsid w:val="0062283E"/>
    <w:rsid w:val="00652740"/>
    <w:rsid w:val="00685E30"/>
    <w:rsid w:val="00686436"/>
    <w:rsid w:val="00690E7A"/>
    <w:rsid w:val="006A10F1"/>
    <w:rsid w:val="006C4E45"/>
    <w:rsid w:val="006D1EB8"/>
    <w:rsid w:val="007126EC"/>
    <w:rsid w:val="00736ECA"/>
    <w:rsid w:val="007548B6"/>
    <w:rsid w:val="00776DE7"/>
    <w:rsid w:val="007A4713"/>
    <w:rsid w:val="007F7207"/>
    <w:rsid w:val="008011BE"/>
    <w:rsid w:val="00803649"/>
    <w:rsid w:val="0084611E"/>
    <w:rsid w:val="008B1E88"/>
    <w:rsid w:val="008C7722"/>
    <w:rsid w:val="0093769D"/>
    <w:rsid w:val="00955363"/>
    <w:rsid w:val="0096324F"/>
    <w:rsid w:val="009820F1"/>
    <w:rsid w:val="009A5358"/>
    <w:rsid w:val="009C49F2"/>
    <w:rsid w:val="009F3BC4"/>
    <w:rsid w:val="00A50756"/>
    <w:rsid w:val="00AB1AA8"/>
    <w:rsid w:val="00B01C27"/>
    <w:rsid w:val="00B32DF3"/>
    <w:rsid w:val="00B470F3"/>
    <w:rsid w:val="00BB62B2"/>
    <w:rsid w:val="00BD008D"/>
    <w:rsid w:val="00BF01B7"/>
    <w:rsid w:val="00BF2A19"/>
    <w:rsid w:val="00C11E3E"/>
    <w:rsid w:val="00C263E3"/>
    <w:rsid w:val="00C2683D"/>
    <w:rsid w:val="00C50DC8"/>
    <w:rsid w:val="00C7116D"/>
    <w:rsid w:val="00CA51DF"/>
    <w:rsid w:val="00CC14DD"/>
    <w:rsid w:val="00CD4E6D"/>
    <w:rsid w:val="00CE4245"/>
    <w:rsid w:val="00D22569"/>
    <w:rsid w:val="00D4180B"/>
    <w:rsid w:val="00D515E2"/>
    <w:rsid w:val="00D741DC"/>
    <w:rsid w:val="00DD27A7"/>
    <w:rsid w:val="00E07704"/>
    <w:rsid w:val="00E87554"/>
    <w:rsid w:val="00EA2BD3"/>
    <w:rsid w:val="00EC561F"/>
    <w:rsid w:val="00F735BF"/>
    <w:rsid w:val="00F7657C"/>
    <w:rsid w:val="00F87288"/>
    <w:rsid w:val="00FC20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E3E"/>
    <w:rPr>
      <w:rFonts w:ascii="Tahoma" w:hAnsi="Tahoma" w:cs="Tahoma"/>
      <w:sz w:val="16"/>
      <w:szCs w:val="16"/>
    </w:rPr>
  </w:style>
  <w:style w:type="paragraph" w:styleId="ListParagraph">
    <w:name w:val="List Paragraph"/>
    <w:basedOn w:val="Normal"/>
    <w:uiPriority w:val="99"/>
    <w:qFormat/>
    <w:rsid w:val="00C7116D"/>
    <w:pPr>
      <w:ind w:left="720"/>
      <w:contextualSpacing/>
    </w:pPr>
  </w:style>
  <w:style w:type="character" w:customStyle="1" w:styleId="apple-converted-space">
    <w:name w:val="apple-converted-space"/>
    <w:basedOn w:val="DefaultParagraphFont"/>
    <w:uiPriority w:val="99"/>
    <w:rsid w:val="000F32C6"/>
    <w:rPr>
      <w:rFonts w:cs="Times New Roman"/>
    </w:rPr>
  </w:style>
</w:styles>
</file>

<file path=word/webSettings.xml><?xml version="1.0" encoding="utf-8"?>
<w:webSettings xmlns:r="http://schemas.openxmlformats.org/officeDocument/2006/relationships" xmlns:w="http://schemas.openxmlformats.org/wordprocessingml/2006/main">
  <w:divs>
    <w:div w:id="125902822">
      <w:marLeft w:val="0"/>
      <w:marRight w:val="0"/>
      <w:marTop w:val="0"/>
      <w:marBottom w:val="0"/>
      <w:divBdr>
        <w:top w:val="none" w:sz="0" w:space="0" w:color="auto"/>
        <w:left w:val="none" w:sz="0" w:space="0" w:color="auto"/>
        <w:bottom w:val="none" w:sz="0" w:space="0" w:color="auto"/>
        <w:right w:val="none" w:sz="0" w:space="0" w:color="auto"/>
      </w:divBdr>
    </w:div>
    <w:div w:id="125902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6</Pages>
  <Words>1584</Words>
  <Characters>9030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Болотов Г</dc:title>
  <dc:subject/>
  <dc:creator>Bolotov-GI</dc:creator>
  <cp:keywords/>
  <dc:description/>
  <cp:lastModifiedBy>User</cp:lastModifiedBy>
  <cp:revision>2</cp:revision>
  <dcterms:created xsi:type="dcterms:W3CDTF">2016-06-29T10:25:00Z</dcterms:created>
  <dcterms:modified xsi:type="dcterms:W3CDTF">2016-06-29T10:25:00Z</dcterms:modified>
</cp:coreProperties>
</file>