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A4" w:rsidRPr="00753EA4" w:rsidRDefault="00753EA4" w:rsidP="00753EA4">
      <w:pPr>
        <w:autoSpaceDE w:val="0"/>
        <w:autoSpaceDN w:val="0"/>
        <w:adjustRightInd w:val="0"/>
        <w:jc w:val="center"/>
        <w:rPr>
          <w:b/>
          <w:bCs w:val="0"/>
          <w:color w:val="000000"/>
          <w:szCs w:val="28"/>
          <w:lang w:eastAsia="uk-UA"/>
        </w:rPr>
      </w:pPr>
      <w:r w:rsidRPr="009E2043">
        <w:rPr>
          <w:b/>
          <w:bCs w:val="0"/>
          <w:color w:val="000000"/>
          <w:szCs w:val="28"/>
          <w:lang w:eastAsia="uk-UA"/>
        </w:rPr>
        <w:t>ТЕОРЕТИЧНІ ПІДХОДИ ДО ДІАГНОСТИКИ</w:t>
      </w:r>
      <w:r>
        <w:rPr>
          <w:b/>
          <w:bCs w:val="0"/>
          <w:color w:val="000000"/>
          <w:szCs w:val="28"/>
          <w:lang w:eastAsia="uk-UA"/>
        </w:rPr>
        <w:t xml:space="preserve"> </w:t>
      </w:r>
      <w:r w:rsidRPr="009E2043">
        <w:rPr>
          <w:b/>
          <w:bCs w:val="0"/>
          <w:color w:val="000000"/>
          <w:szCs w:val="28"/>
          <w:lang w:eastAsia="uk-UA"/>
        </w:rPr>
        <w:t>РІВНЯ ЕКОНОМІЧНОЇ БЕЗПЕКИ ДІЯЛЬНОСТІ ПІДПРИЄМСТВА</w:t>
      </w:r>
    </w:p>
    <w:p w:rsidR="00753EA4" w:rsidRPr="009E2043" w:rsidRDefault="00753EA4" w:rsidP="00753EA4">
      <w:pPr>
        <w:tabs>
          <w:tab w:val="left" w:pos="210"/>
          <w:tab w:val="right" w:pos="9638"/>
        </w:tabs>
        <w:autoSpaceDE w:val="0"/>
        <w:autoSpaceDN w:val="0"/>
        <w:adjustRightInd w:val="0"/>
        <w:rPr>
          <w:b/>
          <w:bCs w:val="0"/>
          <w:i/>
          <w:iCs/>
          <w:szCs w:val="28"/>
        </w:rPr>
      </w:pPr>
    </w:p>
    <w:p w:rsidR="00753EA4" w:rsidRPr="009E2043" w:rsidRDefault="00753EA4" w:rsidP="00753EA4">
      <w:pPr>
        <w:tabs>
          <w:tab w:val="left" w:pos="210"/>
          <w:tab w:val="right" w:pos="9638"/>
        </w:tabs>
        <w:autoSpaceDE w:val="0"/>
        <w:autoSpaceDN w:val="0"/>
        <w:adjustRightInd w:val="0"/>
        <w:jc w:val="right"/>
        <w:rPr>
          <w:i/>
          <w:iCs/>
          <w:szCs w:val="28"/>
        </w:rPr>
      </w:pPr>
      <w:proofErr w:type="spellStart"/>
      <w:r w:rsidRPr="009E2043">
        <w:rPr>
          <w:b/>
          <w:bCs w:val="0"/>
          <w:i/>
          <w:iCs/>
          <w:szCs w:val="28"/>
        </w:rPr>
        <w:t>Данілова</w:t>
      </w:r>
      <w:proofErr w:type="spellEnd"/>
      <w:r w:rsidRPr="009E2043">
        <w:rPr>
          <w:b/>
          <w:bCs w:val="0"/>
          <w:i/>
          <w:iCs/>
          <w:szCs w:val="28"/>
        </w:rPr>
        <w:t xml:space="preserve"> Е.І.</w:t>
      </w:r>
      <w:r w:rsidRPr="009E2043">
        <w:rPr>
          <w:bCs w:val="0"/>
          <w:i/>
          <w:iCs/>
          <w:szCs w:val="28"/>
        </w:rPr>
        <w:t xml:space="preserve">, </w:t>
      </w:r>
      <w:proofErr w:type="spellStart"/>
      <w:r w:rsidRPr="009E2043">
        <w:rPr>
          <w:i/>
          <w:iCs/>
          <w:szCs w:val="28"/>
        </w:rPr>
        <w:t>к.е.н</w:t>
      </w:r>
      <w:proofErr w:type="spellEnd"/>
      <w:r w:rsidRPr="009E2043">
        <w:rPr>
          <w:i/>
          <w:iCs/>
          <w:szCs w:val="28"/>
        </w:rPr>
        <w:t>., доцент</w:t>
      </w:r>
    </w:p>
    <w:p w:rsidR="00753EA4" w:rsidRPr="009E2043" w:rsidRDefault="00753EA4" w:rsidP="00753EA4">
      <w:pPr>
        <w:autoSpaceDE w:val="0"/>
        <w:autoSpaceDN w:val="0"/>
        <w:adjustRightInd w:val="0"/>
        <w:jc w:val="right"/>
        <w:rPr>
          <w:i/>
          <w:iCs/>
          <w:szCs w:val="28"/>
        </w:rPr>
      </w:pPr>
      <w:r w:rsidRPr="009E2043">
        <w:rPr>
          <w:i/>
          <w:iCs/>
          <w:szCs w:val="28"/>
        </w:rPr>
        <w:t>Національний авіаційний університет</w:t>
      </w:r>
    </w:p>
    <w:p w:rsidR="00753EA4" w:rsidRPr="009E2043" w:rsidRDefault="00753EA4" w:rsidP="00753EA4">
      <w:pPr>
        <w:pStyle w:val="body0020text"/>
        <w:spacing w:before="60" w:beforeAutospacing="0" w:after="0" w:afterAutospacing="0"/>
        <w:ind w:firstLine="709"/>
        <w:jc w:val="both"/>
        <w:rPr>
          <w:rStyle w:val="notranslate"/>
          <w:color w:val="000000"/>
          <w:sz w:val="28"/>
          <w:szCs w:val="28"/>
          <w:lang w:val="uk-UA"/>
        </w:rPr>
      </w:pPr>
    </w:p>
    <w:p w:rsidR="00753EA4" w:rsidRPr="009E2043" w:rsidRDefault="00753EA4" w:rsidP="00753EA4">
      <w:pPr>
        <w:pStyle w:val="body0020text"/>
        <w:spacing w:before="60" w:beforeAutospacing="0" w:after="0" w:afterAutospacing="0"/>
        <w:ind w:firstLine="567"/>
        <w:jc w:val="both"/>
        <w:rPr>
          <w:rStyle w:val="notranslate"/>
          <w:color w:val="000000"/>
          <w:sz w:val="28"/>
          <w:szCs w:val="28"/>
          <w:lang w:val="uk-UA"/>
        </w:rPr>
      </w:pPr>
      <w:r w:rsidRPr="009E2043">
        <w:rPr>
          <w:rStyle w:val="notranslate"/>
          <w:color w:val="000000"/>
          <w:sz w:val="28"/>
          <w:szCs w:val="28"/>
          <w:lang w:val="uk-UA"/>
        </w:rPr>
        <w:t>В умовах нестабільності, підприємства змушені вчасно реагувати та адаптуватися до змін, з метою забезпечення ефективності діяльності та конкурентоспроможності на ринку. Економічні кризи, як правило, мають негативний вплив на потенціал підприємства – скорочення інвестицій, недостатність оборотних коштів, низька рентабельність активів, зношення основних фондів, плинність кваліфікованого персоналу тощо. Ці кризи можуть бути викликані як зовнішніми, так і внутрішніми чинниками, а результат їх впливу може стати очевидним через досить тривалий час. Аналіз діяльності вітчизняних підприємств показав, що менеджмент компанії починає активно вирішувати питання забезпечення економічної безпеки діяльності вже практично на межі банкрутства. Проте, насправді, для кожного підприємства проблеми виникають не тільки під час кризи, але й при роботі в сталому економічному середовищі. Тобто, процес формування ефективної системи економічної безпеки діяльності будь-якого підприємства має бути неперервним.</w:t>
      </w:r>
    </w:p>
    <w:p w:rsidR="00753EA4" w:rsidRPr="009E2043" w:rsidRDefault="00753EA4" w:rsidP="00753EA4">
      <w:pPr>
        <w:ind w:firstLine="567"/>
        <w:jc w:val="both"/>
        <w:rPr>
          <w:szCs w:val="28"/>
        </w:rPr>
      </w:pPr>
      <w:r w:rsidRPr="009E2043">
        <w:rPr>
          <w:szCs w:val="28"/>
        </w:rPr>
        <w:t>Обґрунтовано, що основною задачею діагностики економічної безпеки діяльності підприємства є вчасне виявлення зовнішніх і внутрішніх загроз та попередження виникнення кризових ситуацій. Оскільки економічна безпека є досить складною системою, що формується на основі ефективного використання потенціалу підприємства (виробничого, технологічного, кадрового тощо), вона потребує розробки і застосування комплексної системи діагностики.</w:t>
      </w:r>
    </w:p>
    <w:p w:rsidR="00753EA4" w:rsidRPr="009E2043" w:rsidRDefault="00753EA4" w:rsidP="00753EA4">
      <w:pPr>
        <w:ind w:firstLine="567"/>
        <w:jc w:val="both"/>
        <w:rPr>
          <w:szCs w:val="28"/>
        </w:rPr>
      </w:pPr>
      <w:r w:rsidRPr="009E2043">
        <w:rPr>
          <w:szCs w:val="28"/>
        </w:rPr>
        <w:t xml:space="preserve">В результаті дослідження теоретичних підходів до діагностики економічної безпеки встановлено, що на сьогоднішній день немає єдиної методичної бази оцінки стану безпеки на підприємстві [1-5]. </w:t>
      </w:r>
    </w:p>
    <w:p w:rsidR="00753EA4" w:rsidRPr="009E2043" w:rsidRDefault="00753EA4" w:rsidP="00753EA4">
      <w:pPr>
        <w:tabs>
          <w:tab w:val="left" w:pos="993"/>
        </w:tabs>
        <w:ind w:firstLine="567"/>
        <w:jc w:val="both"/>
        <w:rPr>
          <w:szCs w:val="28"/>
        </w:rPr>
      </w:pPr>
      <w:r w:rsidRPr="009E2043">
        <w:rPr>
          <w:szCs w:val="28"/>
        </w:rPr>
        <w:t>Метою діагностики економічної безпеки підприємства, на думку автора, є визначення рівня безпеки, на якому знаходиться підприємство на момент дослідження:</w:t>
      </w:r>
    </w:p>
    <w:p w:rsidR="00753EA4" w:rsidRPr="009E2043" w:rsidRDefault="00753EA4" w:rsidP="00753EA4">
      <w:pPr>
        <w:numPr>
          <w:ilvl w:val="0"/>
          <w:numId w:val="3"/>
        </w:numPr>
        <w:tabs>
          <w:tab w:val="left" w:pos="993"/>
        </w:tabs>
        <w:ind w:left="0" w:firstLine="567"/>
        <w:jc w:val="both"/>
        <w:rPr>
          <w:szCs w:val="28"/>
        </w:rPr>
      </w:pPr>
      <w:r w:rsidRPr="009E2043">
        <w:rPr>
          <w:szCs w:val="28"/>
        </w:rPr>
        <w:t>стійкий (стабільний) рівень;</w:t>
      </w:r>
    </w:p>
    <w:p w:rsidR="00753EA4" w:rsidRPr="009E2043" w:rsidRDefault="00753EA4" w:rsidP="00753EA4">
      <w:pPr>
        <w:numPr>
          <w:ilvl w:val="0"/>
          <w:numId w:val="3"/>
        </w:numPr>
        <w:tabs>
          <w:tab w:val="left" w:pos="993"/>
        </w:tabs>
        <w:ind w:left="0" w:firstLine="567"/>
        <w:jc w:val="both"/>
        <w:rPr>
          <w:szCs w:val="28"/>
        </w:rPr>
      </w:pPr>
      <w:r w:rsidRPr="009E2043">
        <w:rPr>
          <w:szCs w:val="28"/>
        </w:rPr>
        <w:t>передкризовий рівень (зі значними відхиленнями від рівноваги);</w:t>
      </w:r>
    </w:p>
    <w:p w:rsidR="00753EA4" w:rsidRPr="009E2043" w:rsidRDefault="00753EA4" w:rsidP="00753EA4">
      <w:pPr>
        <w:numPr>
          <w:ilvl w:val="0"/>
          <w:numId w:val="3"/>
        </w:numPr>
        <w:tabs>
          <w:tab w:val="left" w:pos="993"/>
        </w:tabs>
        <w:ind w:left="0" w:firstLine="567"/>
        <w:jc w:val="both"/>
        <w:rPr>
          <w:szCs w:val="28"/>
        </w:rPr>
      </w:pPr>
      <w:r w:rsidRPr="009E2043">
        <w:rPr>
          <w:szCs w:val="28"/>
        </w:rPr>
        <w:t>кризовий рівень (</w:t>
      </w:r>
      <w:proofErr w:type="spellStart"/>
      <w:r w:rsidRPr="009E2043">
        <w:rPr>
          <w:szCs w:val="28"/>
        </w:rPr>
        <w:t>біфуркаційний</w:t>
      </w:r>
      <w:proofErr w:type="spellEnd"/>
      <w:r w:rsidRPr="009E2043">
        <w:rPr>
          <w:szCs w:val="28"/>
        </w:rPr>
        <w:t>).</w:t>
      </w:r>
    </w:p>
    <w:p w:rsidR="00753EA4" w:rsidRPr="009E2043" w:rsidRDefault="00753EA4" w:rsidP="00753EA4">
      <w:pPr>
        <w:tabs>
          <w:tab w:val="left" w:pos="993"/>
        </w:tabs>
        <w:ind w:firstLine="567"/>
        <w:jc w:val="both"/>
        <w:rPr>
          <w:szCs w:val="28"/>
        </w:rPr>
      </w:pPr>
      <w:r w:rsidRPr="009E2043">
        <w:rPr>
          <w:szCs w:val="28"/>
        </w:rPr>
        <w:t>У зв’язку з цим, процес діагностики повинен включати в себе не тільки аналіз певних параметрів, але й аналіз змін цих параметрів.</w:t>
      </w:r>
    </w:p>
    <w:p w:rsidR="00753EA4" w:rsidRPr="009E2043" w:rsidRDefault="00753EA4" w:rsidP="00753EA4">
      <w:pPr>
        <w:ind w:firstLine="567"/>
        <w:jc w:val="both"/>
        <w:rPr>
          <w:szCs w:val="28"/>
        </w:rPr>
      </w:pPr>
      <w:r w:rsidRPr="009E2043">
        <w:rPr>
          <w:szCs w:val="28"/>
        </w:rPr>
        <w:t>Узагальнено, що основними методами діагностики економічної безпеки діяльності підприємства є наступні:</w:t>
      </w:r>
    </w:p>
    <w:p w:rsidR="00753EA4" w:rsidRPr="009E2043" w:rsidRDefault="00753EA4" w:rsidP="00753EA4">
      <w:pPr>
        <w:pStyle w:val="a3"/>
        <w:numPr>
          <w:ilvl w:val="0"/>
          <w:numId w:val="2"/>
        </w:numPr>
        <w:tabs>
          <w:tab w:val="left" w:pos="993"/>
        </w:tabs>
        <w:ind w:left="0" w:firstLine="567"/>
        <w:rPr>
          <w:sz w:val="28"/>
          <w:szCs w:val="28"/>
        </w:rPr>
      </w:pPr>
      <w:r w:rsidRPr="009E2043">
        <w:rPr>
          <w:sz w:val="28"/>
          <w:szCs w:val="28"/>
        </w:rPr>
        <w:t>ресурсно-функціональний метод, в основі якого лежить експертна оцінка рівня корпоративних ресурсів [2];</w:t>
      </w:r>
    </w:p>
    <w:p w:rsidR="00753EA4" w:rsidRPr="009E2043" w:rsidRDefault="00753EA4" w:rsidP="00753EA4">
      <w:pPr>
        <w:numPr>
          <w:ilvl w:val="0"/>
          <w:numId w:val="2"/>
        </w:numPr>
        <w:tabs>
          <w:tab w:val="left" w:pos="993"/>
        </w:tabs>
        <w:ind w:left="0" w:firstLine="567"/>
        <w:jc w:val="both"/>
        <w:rPr>
          <w:szCs w:val="28"/>
        </w:rPr>
      </w:pPr>
      <w:r w:rsidRPr="009E2043">
        <w:rPr>
          <w:szCs w:val="28"/>
        </w:rPr>
        <w:lastRenderedPageBreak/>
        <w:t>метод порівняння величини інвестицій у підприємство за рахунок реінвестованого прибутку з обсягом коштів, необхідних для забезпечення економічної безпеки підприємства [2];</w:t>
      </w:r>
    </w:p>
    <w:p w:rsidR="00753EA4" w:rsidRPr="009E2043" w:rsidRDefault="00753EA4" w:rsidP="00753EA4">
      <w:pPr>
        <w:numPr>
          <w:ilvl w:val="0"/>
          <w:numId w:val="2"/>
        </w:numPr>
        <w:tabs>
          <w:tab w:val="left" w:pos="993"/>
        </w:tabs>
        <w:ind w:left="0" w:firstLine="567"/>
        <w:jc w:val="both"/>
        <w:rPr>
          <w:color w:val="000000"/>
          <w:szCs w:val="28"/>
        </w:rPr>
      </w:pPr>
      <w:r w:rsidRPr="009E2043">
        <w:rPr>
          <w:szCs w:val="28"/>
        </w:rPr>
        <w:t>метод комплексної оцінки загроз [1];</w:t>
      </w:r>
    </w:p>
    <w:p w:rsidR="00753EA4" w:rsidRPr="009E2043" w:rsidRDefault="00753EA4" w:rsidP="00753EA4">
      <w:pPr>
        <w:numPr>
          <w:ilvl w:val="0"/>
          <w:numId w:val="2"/>
        </w:numPr>
        <w:tabs>
          <w:tab w:val="left" w:pos="993"/>
        </w:tabs>
        <w:ind w:left="0" w:firstLine="567"/>
        <w:jc w:val="both"/>
        <w:rPr>
          <w:color w:val="000000"/>
          <w:szCs w:val="28"/>
        </w:rPr>
      </w:pPr>
      <w:r w:rsidRPr="009E2043">
        <w:rPr>
          <w:szCs w:val="28"/>
        </w:rPr>
        <w:t>методи комплексної оцінки економічного потенціалу підприємства [1];</w:t>
      </w:r>
    </w:p>
    <w:p w:rsidR="00753EA4" w:rsidRPr="009E2043" w:rsidRDefault="00753EA4" w:rsidP="00753EA4">
      <w:pPr>
        <w:numPr>
          <w:ilvl w:val="0"/>
          <w:numId w:val="2"/>
        </w:numPr>
        <w:tabs>
          <w:tab w:val="left" w:pos="993"/>
        </w:tabs>
        <w:ind w:left="0" w:firstLine="567"/>
        <w:jc w:val="both"/>
        <w:rPr>
          <w:color w:val="000000"/>
          <w:szCs w:val="28"/>
        </w:rPr>
      </w:pPr>
      <w:r w:rsidRPr="009E2043">
        <w:rPr>
          <w:szCs w:val="28"/>
        </w:rPr>
        <w:t>математичні методи (традиційні методи обробки інформації, методи факторного аналізу, методи оптимізаційного вирішення економічних задач тощо) [4];</w:t>
      </w:r>
    </w:p>
    <w:p w:rsidR="00753EA4" w:rsidRPr="009E2043" w:rsidRDefault="00753EA4" w:rsidP="00753EA4">
      <w:pPr>
        <w:numPr>
          <w:ilvl w:val="0"/>
          <w:numId w:val="2"/>
        </w:numPr>
        <w:ind w:left="0" w:firstLine="567"/>
        <w:jc w:val="both"/>
        <w:rPr>
          <w:szCs w:val="28"/>
        </w:rPr>
      </w:pPr>
      <w:r w:rsidRPr="009E2043">
        <w:rPr>
          <w:szCs w:val="28"/>
        </w:rPr>
        <w:t xml:space="preserve"> </w:t>
      </w:r>
      <w:proofErr w:type="spellStart"/>
      <w:r w:rsidRPr="009E2043">
        <w:rPr>
          <w:szCs w:val="28"/>
        </w:rPr>
        <w:t>системно-синергетичний</w:t>
      </w:r>
      <w:proofErr w:type="spellEnd"/>
      <w:r w:rsidRPr="009E2043">
        <w:rPr>
          <w:szCs w:val="28"/>
        </w:rPr>
        <w:t xml:space="preserve"> метод [3].</w:t>
      </w:r>
    </w:p>
    <w:p w:rsidR="00753EA4" w:rsidRPr="009E2043" w:rsidRDefault="00753EA4" w:rsidP="00753EA4">
      <w:pPr>
        <w:ind w:firstLine="567"/>
        <w:jc w:val="both"/>
        <w:rPr>
          <w:szCs w:val="28"/>
        </w:rPr>
      </w:pPr>
      <w:r w:rsidRPr="009E2043">
        <w:rPr>
          <w:szCs w:val="28"/>
        </w:rPr>
        <w:t xml:space="preserve">На думку автора, діагностика економічної безпеки підприємства – це, перш за все, дослідження процесів, що відбуваються як в самому підприємстві, так і за його межами (аналіз внутрішнього та зовнішнього середовища) та співставлення отриманих результатів з критичними значеннями індикаторів, що визначають різницю між безпечною зоною функціонування підприємства від зони можливої небезпеки. Аналіз наукових публікацій з даного питання показав, що індикатор, за допомогою яких можна визначати рівень економічної безпеки, потребують постійного уточнення. </w:t>
      </w:r>
    </w:p>
    <w:p w:rsidR="00753EA4" w:rsidRPr="009E2043" w:rsidRDefault="00753EA4" w:rsidP="00753EA4">
      <w:pPr>
        <w:tabs>
          <w:tab w:val="left" w:pos="993"/>
        </w:tabs>
        <w:ind w:firstLine="567"/>
        <w:jc w:val="both"/>
        <w:rPr>
          <w:szCs w:val="28"/>
        </w:rPr>
      </w:pPr>
      <w:r w:rsidRPr="009E2043">
        <w:rPr>
          <w:szCs w:val="28"/>
        </w:rPr>
        <w:t xml:space="preserve">Охарактеризовано основні бар’єри формування ефективної системи діагностики економічної безпеки діяльності підприємства. Серед них: </w:t>
      </w:r>
    </w:p>
    <w:p w:rsidR="00753EA4" w:rsidRPr="009E2043" w:rsidRDefault="00753EA4" w:rsidP="00753EA4">
      <w:pPr>
        <w:pStyle w:val="a5"/>
        <w:numPr>
          <w:ilvl w:val="0"/>
          <w:numId w:val="4"/>
        </w:numPr>
        <w:tabs>
          <w:tab w:val="left" w:pos="993"/>
        </w:tabs>
        <w:ind w:left="0" w:firstLine="567"/>
        <w:jc w:val="both"/>
        <w:rPr>
          <w:rStyle w:val="notranslate"/>
          <w:color w:val="000000"/>
          <w:szCs w:val="28"/>
        </w:rPr>
      </w:pPr>
      <w:r w:rsidRPr="009E2043">
        <w:rPr>
          <w:szCs w:val="28"/>
        </w:rPr>
        <w:t>проблема формування достовірної і</w:t>
      </w:r>
      <w:r w:rsidRPr="009E2043">
        <w:rPr>
          <w:rStyle w:val="notranslate"/>
          <w:color w:val="000000"/>
          <w:szCs w:val="28"/>
        </w:rPr>
        <w:t>нформаційної бази для аналізу економічної безпеки з метою виявлення прихованої кризи.</w:t>
      </w:r>
    </w:p>
    <w:p w:rsidR="00753EA4" w:rsidRPr="009E2043" w:rsidRDefault="00753EA4" w:rsidP="00753EA4">
      <w:pPr>
        <w:pStyle w:val="a5"/>
        <w:numPr>
          <w:ilvl w:val="0"/>
          <w:numId w:val="4"/>
        </w:numPr>
        <w:tabs>
          <w:tab w:val="left" w:pos="993"/>
        </w:tabs>
        <w:ind w:left="0" w:firstLine="567"/>
        <w:jc w:val="both"/>
        <w:rPr>
          <w:rStyle w:val="notranslate"/>
          <w:color w:val="000000"/>
          <w:szCs w:val="28"/>
        </w:rPr>
      </w:pPr>
      <w:r w:rsidRPr="009E2043">
        <w:rPr>
          <w:rStyle w:val="notranslate"/>
          <w:color w:val="000000"/>
          <w:szCs w:val="28"/>
        </w:rPr>
        <w:t>проблема вибору найбільш оптимальних методологічних підходів до прогнозування внутрішніх та зовнішніх загроз.</w:t>
      </w:r>
    </w:p>
    <w:p w:rsidR="00753EA4" w:rsidRPr="009E2043" w:rsidRDefault="00753EA4" w:rsidP="00753EA4">
      <w:pPr>
        <w:pStyle w:val="a5"/>
        <w:numPr>
          <w:ilvl w:val="0"/>
          <w:numId w:val="4"/>
        </w:numPr>
        <w:tabs>
          <w:tab w:val="left" w:pos="993"/>
        </w:tabs>
        <w:ind w:left="0" w:firstLine="567"/>
        <w:jc w:val="both"/>
        <w:rPr>
          <w:color w:val="000000"/>
          <w:szCs w:val="28"/>
        </w:rPr>
      </w:pPr>
      <w:r w:rsidRPr="009E2043">
        <w:rPr>
          <w:szCs w:val="28"/>
        </w:rPr>
        <w:t>відсутність ефективного інструментарію діагностики, аналізу та оцінки ситуацій, які б враховували дію всіх факторів впливу на розвиток підприємства.</w:t>
      </w:r>
    </w:p>
    <w:p w:rsidR="00753EA4" w:rsidRPr="009E2043" w:rsidRDefault="00753EA4" w:rsidP="00753EA4">
      <w:pPr>
        <w:pStyle w:val="a5"/>
        <w:tabs>
          <w:tab w:val="left" w:pos="993"/>
        </w:tabs>
        <w:ind w:left="0" w:firstLine="567"/>
        <w:jc w:val="both"/>
        <w:rPr>
          <w:szCs w:val="28"/>
        </w:rPr>
      </w:pPr>
      <w:r w:rsidRPr="009E2043">
        <w:rPr>
          <w:szCs w:val="28"/>
        </w:rPr>
        <w:t>Зроблено висновок, що зазначені проблеми на шляху до розробки ефективної системи діагностики рівня економічної безпеки підприємства свідчать про те, що дана проблема є недостатньо дослідженою. Вирішення цих проблем пов’язано з необхідністю подальшого дослідження і розробки оптимальних методів діагностики рівня економічної безпеки діяльності підприємства.</w:t>
      </w:r>
      <w:r w:rsidRPr="009E2043">
        <w:rPr>
          <w:rStyle w:val="apple-converted-space"/>
          <w:color w:val="000000"/>
          <w:szCs w:val="28"/>
        </w:rPr>
        <w:t> </w:t>
      </w:r>
    </w:p>
    <w:p w:rsidR="00753EA4" w:rsidRPr="009E2043" w:rsidRDefault="00753EA4" w:rsidP="00753EA4">
      <w:pPr>
        <w:autoSpaceDE w:val="0"/>
        <w:autoSpaceDN w:val="0"/>
        <w:adjustRightInd w:val="0"/>
        <w:jc w:val="center"/>
        <w:rPr>
          <w:b/>
          <w:bCs w:val="0"/>
          <w:szCs w:val="28"/>
        </w:rPr>
      </w:pPr>
      <w:r w:rsidRPr="009E2043">
        <w:rPr>
          <w:b/>
          <w:bCs w:val="0"/>
          <w:szCs w:val="28"/>
        </w:rPr>
        <w:t>Література:</w:t>
      </w:r>
    </w:p>
    <w:p w:rsidR="00753EA4" w:rsidRPr="009E2043" w:rsidRDefault="00753EA4" w:rsidP="00753EA4">
      <w:pPr>
        <w:pStyle w:val="a5"/>
        <w:numPr>
          <w:ilvl w:val="0"/>
          <w:numId w:val="1"/>
        </w:numPr>
        <w:tabs>
          <w:tab w:val="left" w:pos="851"/>
          <w:tab w:val="left" w:pos="993"/>
        </w:tabs>
        <w:autoSpaceDE w:val="0"/>
        <w:autoSpaceDN w:val="0"/>
        <w:adjustRightInd w:val="0"/>
        <w:ind w:left="0" w:firstLine="567"/>
        <w:jc w:val="both"/>
        <w:rPr>
          <w:szCs w:val="28"/>
        </w:rPr>
      </w:pPr>
      <w:r w:rsidRPr="009E2043">
        <w:rPr>
          <w:szCs w:val="28"/>
        </w:rPr>
        <w:t>Довбня С.Б. Діагностика економічної безпеки підприємства як інструмент визначення напрямків його інноваційного розвитку / С.Б. Довбня, Н.Ю. </w:t>
      </w:r>
      <w:proofErr w:type="spellStart"/>
      <w:r w:rsidRPr="009E2043">
        <w:rPr>
          <w:szCs w:val="28"/>
        </w:rPr>
        <w:t>Гічова</w:t>
      </w:r>
      <w:proofErr w:type="spellEnd"/>
      <w:r w:rsidRPr="009E2043">
        <w:rPr>
          <w:szCs w:val="28"/>
        </w:rPr>
        <w:t xml:space="preserve"> // </w:t>
      </w:r>
      <w:r w:rsidRPr="009E2043">
        <w:t>Економічний вісник Національного гірничого університету. – 2008. – № 3. – С. 36–42.</w:t>
      </w:r>
    </w:p>
    <w:p w:rsidR="00753EA4" w:rsidRPr="009E2043" w:rsidRDefault="00753EA4" w:rsidP="00753EA4">
      <w:pPr>
        <w:pStyle w:val="2"/>
        <w:numPr>
          <w:ilvl w:val="0"/>
          <w:numId w:val="1"/>
        </w:numPr>
        <w:tabs>
          <w:tab w:val="left" w:pos="851"/>
          <w:tab w:val="left" w:pos="993"/>
        </w:tabs>
        <w:autoSpaceDE w:val="0"/>
        <w:autoSpaceDN w:val="0"/>
        <w:adjustRightInd w:val="0"/>
        <w:spacing w:before="0" w:beforeAutospacing="0" w:after="0" w:afterAutospacing="0"/>
        <w:ind w:left="0" w:firstLine="567"/>
        <w:jc w:val="both"/>
        <w:rPr>
          <w:b w:val="0"/>
          <w:sz w:val="28"/>
          <w:szCs w:val="28"/>
          <w:lang w:val="uk-UA"/>
        </w:rPr>
      </w:pPr>
      <w:r w:rsidRPr="009E2043">
        <w:rPr>
          <w:b w:val="0"/>
          <w:color w:val="000000"/>
          <w:sz w:val="28"/>
          <w:szCs w:val="28"/>
          <w:lang w:val="uk-UA"/>
        </w:rPr>
        <w:t>Коновалова</w:t>
      </w:r>
      <w:r w:rsidRPr="009E2043">
        <w:rPr>
          <w:rStyle w:val="apple-converted-space"/>
          <w:b w:val="0"/>
          <w:color w:val="000000"/>
          <w:sz w:val="28"/>
          <w:szCs w:val="28"/>
          <w:lang w:val="uk-UA"/>
        </w:rPr>
        <w:t> </w:t>
      </w:r>
      <w:r w:rsidRPr="009E2043">
        <w:rPr>
          <w:rStyle w:val="grame"/>
          <w:b w:val="0"/>
          <w:color w:val="000000"/>
          <w:sz w:val="28"/>
          <w:szCs w:val="28"/>
          <w:lang w:val="uk-UA"/>
        </w:rPr>
        <w:t>І.</w:t>
      </w:r>
      <w:r w:rsidRPr="009E2043">
        <w:rPr>
          <w:b w:val="0"/>
          <w:color w:val="000000"/>
          <w:sz w:val="28"/>
          <w:szCs w:val="28"/>
          <w:lang w:val="uk-UA"/>
        </w:rPr>
        <w:t>О.</w:t>
      </w:r>
      <w:r w:rsidRPr="009E2043">
        <w:rPr>
          <w:b w:val="0"/>
          <w:color w:val="000000"/>
          <w:sz w:val="28"/>
          <w:szCs w:val="28"/>
          <w:lang w:val="uk-UA" w:eastAsia="uk-UA"/>
        </w:rPr>
        <w:t xml:space="preserve">Дослідження методів діагностики рівня економічної безпеки підприємства </w:t>
      </w:r>
      <w:r w:rsidRPr="009E2043">
        <w:rPr>
          <w:b w:val="0"/>
          <w:sz w:val="28"/>
          <w:szCs w:val="28"/>
          <w:lang w:val="uk-UA"/>
        </w:rPr>
        <w:t xml:space="preserve">[Електронний ресурс] / </w:t>
      </w:r>
      <w:r w:rsidRPr="009E2043">
        <w:rPr>
          <w:rStyle w:val="grame"/>
          <w:b w:val="0"/>
          <w:color w:val="000000"/>
          <w:sz w:val="28"/>
          <w:szCs w:val="28"/>
          <w:lang w:val="uk-UA"/>
        </w:rPr>
        <w:t>І.</w:t>
      </w:r>
      <w:r w:rsidRPr="009E2043">
        <w:rPr>
          <w:b w:val="0"/>
          <w:color w:val="000000"/>
          <w:sz w:val="28"/>
          <w:szCs w:val="28"/>
          <w:lang w:val="uk-UA"/>
        </w:rPr>
        <w:t>О. Коновалова</w:t>
      </w:r>
      <w:r w:rsidRPr="009E2043">
        <w:rPr>
          <w:b w:val="0"/>
          <w:sz w:val="28"/>
          <w:szCs w:val="28"/>
          <w:lang w:val="uk-UA"/>
        </w:rPr>
        <w:t xml:space="preserve">. – Режим доступу : </w:t>
      </w:r>
      <w:hyperlink r:id="rId5" w:history="1">
        <w:r w:rsidRPr="009E2043">
          <w:rPr>
            <w:rStyle w:val="a7"/>
            <w:b w:val="0"/>
            <w:sz w:val="28"/>
            <w:szCs w:val="28"/>
            <w:lang w:val="uk-UA"/>
          </w:rPr>
          <w:t>http://www.rusnauka.com/SND/Economics/10_konovalova.doc.htm</w:t>
        </w:r>
      </w:hyperlink>
      <w:r w:rsidRPr="009E2043">
        <w:rPr>
          <w:b w:val="0"/>
          <w:sz w:val="28"/>
          <w:szCs w:val="28"/>
          <w:lang w:val="uk-UA"/>
        </w:rPr>
        <w:t xml:space="preserve">. </w:t>
      </w:r>
    </w:p>
    <w:p w:rsidR="00753EA4" w:rsidRPr="009E2043" w:rsidRDefault="00753EA4" w:rsidP="00753EA4">
      <w:pPr>
        <w:numPr>
          <w:ilvl w:val="0"/>
          <w:numId w:val="1"/>
        </w:numPr>
        <w:tabs>
          <w:tab w:val="left" w:pos="851"/>
        </w:tabs>
        <w:ind w:left="0" w:firstLine="567"/>
        <w:jc w:val="both"/>
        <w:rPr>
          <w:szCs w:val="28"/>
        </w:rPr>
      </w:pPr>
      <w:proofErr w:type="spellStart"/>
      <w:r w:rsidRPr="009E2043">
        <w:rPr>
          <w:color w:val="000000"/>
          <w:szCs w:val="28"/>
          <w:lang w:eastAsia="uk-UA"/>
        </w:rPr>
        <w:t>Кошкина</w:t>
      </w:r>
      <w:proofErr w:type="spellEnd"/>
      <w:r w:rsidRPr="009E2043">
        <w:rPr>
          <w:color w:val="000000"/>
          <w:szCs w:val="28"/>
          <w:lang w:eastAsia="uk-UA"/>
        </w:rPr>
        <w:t xml:space="preserve"> И.А. </w:t>
      </w:r>
      <w:proofErr w:type="spellStart"/>
      <w:r w:rsidRPr="009E2043">
        <w:rPr>
          <w:color w:val="000000"/>
          <w:spacing w:val="-4"/>
          <w:szCs w:val="28"/>
        </w:rPr>
        <w:t>Методологический</w:t>
      </w:r>
      <w:proofErr w:type="spellEnd"/>
      <w:r w:rsidRPr="009E2043">
        <w:rPr>
          <w:color w:val="000000"/>
          <w:spacing w:val="-4"/>
          <w:szCs w:val="28"/>
        </w:rPr>
        <w:t xml:space="preserve"> </w:t>
      </w:r>
      <w:proofErr w:type="spellStart"/>
      <w:r w:rsidRPr="009E2043">
        <w:rPr>
          <w:color w:val="000000"/>
          <w:spacing w:val="-4"/>
          <w:szCs w:val="28"/>
        </w:rPr>
        <w:t>подход</w:t>
      </w:r>
      <w:proofErr w:type="spellEnd"/>
      <w:r w:rsidRPr="009E2043">
        <w:rPr>
          <w:color w:val="000000"/>
          <w:spacing w:val="-4"/>
          <w:szCs w:val="28"/>
        </w:rPr>
        <w:t xml:space="preserve"> к </w:t>
      </w:r>
      <w:proofErr w:type="spellStart"/>
      <w:r w:rsidRPr="009E2043">
        <w:rPr>
          <w:color w:val="000000"/>
          <w:spacing w:val="-4"/>
          <w:szCs w:val="28"/>
        </w:rPr>
        <w:t>проведению</w:t>
      </w:r>
      <w:proofErr w:type="spellEnd"/>
      <w:r w:rsidRPr="009E2043">
        <w:rPr>
          <w:color w:val="000000"/>
          <w:spacing w:val="-4"/>
          <w:szCs w:val="28"/>
        </w:rPr>
        <w:t xml:space="preserve"> </w:t>
      </w:r>
      <w:proofErr w:type="spellStart"/>
      <w:r w:rsidRPr="009E2043">
        <w:rPr>
          <w:color w:val="000000"/>
          <w:spacing w:val="-4"/>
          <w:szCs w:val="28"/>
        </w:rPr>
        <w:t>диагностики</w:t>
      </w:r>
      <w:proofErr w:type="spellEnd"/>
      <w:r w:rsidRPr="009E2043">
        <w:rPr>
          <w:color w:val="000000"/>
          <w:spacing w:val="-4"/>
          <w:szCs w:val="28"/>
        </w:rPr>
        <w:t xml:space="preserve"> </w:t>
      </w:r>
      <w:proofErr w:type="spellStart"/>
      <w:r w:rsidRPr="009E2043">
        <w:rPr>
          <w:color w:val="000000"/>
          <w:spacing w:val="-4"/>
          <w:szCs w:val="28"/>
        </w:rPr>
        <w:t>экономической</w:t>
      </w:r>
      <w:proofErr w:type="spellEnd"/>
      <w:r w:rsidRPr="009E2043">
        <w:rPr>
          <w:color w:val="000000"/>
          <w:spacing w:val="-4"/>
          <w:szCs w:val="28"/>
        </w:rPr>
        <w:t xml:space="preserve"> </w:t>
      </w:r>
      <w:proofErr w:type="spellStart"/>
      <w:r w:rsidRPr="009E2043">
        <w:rPr>
          <w:color w:val="000000"/>
          <w:spacing w:val="-4"/>
          <w:szCs w:val="28"/>
        </w:rPr>
        <w:t>безопасности</w:t>
      </w:r>
      <w:proofErr w:type="spellEnd"/>
      <w:r w:rsidRPr="009E2043">
        <w:rPr>
          <w:color w:val="000000"/>
          <w:spacing w:val="-4"/>
          <w:szCs w:val="28"/>
        </w:rPr>
        <w:t xml:space="preserve"> </w:t>
      </w:r>
      <w:proofErr w:type="spellStart"/>
      <w:r w:rsidRPr="009E2043">
        <w:rPr>
          <w:color w:val="000000"/>
          <w:spacing w:val="-4"/>
          <w:szCs w:val="28"/>
        </w:rPr>
        <w:t>промышленного</w:t>
      </w:r>
      <w:proofErr w:type="spellEnd"/>
      <w:r w:rsidRPr="009E2043">
        <w:rPr>
          <w:color w:val="000000"/>
          <w:szCs w:val="28"/>
        </w:rPr>
        <w:t xml:space="preserve"> </w:t>
      </w:r>
      <w:proofErr w:type="spellStart"/>
      <w:r w:rsidRPr="009E2043">
        <w:rPr>
          <w:color w:val="000000"/>
          <w:szCs w:val="28"/>
        </w:rPr>
        <w:t>комплекса</w:t>
      </w:r>
      <w:proofErr w:type="spellEnd"/>
      <w:r w:rsidRPr="009E2043">
        <w:rPr>
          <w:color w:val="000000"/>
          <w:szCs w:val="28"/>
        </w:rPr>
        <w:t xml:space="preserve"> </w:t>
      </w:r>
      <w:r w:rsidRPr="009E2043">
        <w:rPr>
          <w:szCs w:val="28"/>
        </w:rPr>
        <w:t xml:space="preserve">[Електронний ресурс] </w:t>
      </w:r>
      <w:r w:rsidRPr="009E2043">
        <w:rPr>
          <w:color w:val="000000"/>
          <w:szCs w:val="28"/>
        </w:rPr>
        <w:t xml:space="preserve">/ </w:t>
      </w:r>
      <w:r w:rsidRPr="009E2043">
        <w:rPr>
          <w:caps/>
          <w:color w:val="000000"/>
          <w:szCs w:val="28"/>
        </w:rPr>
        <w:t>И.А. </w:t>
      </w:r>
      <w:proofErr w:type="spellStart"/>
      <w:r w:rsidRPr="009E2043">
        <w:rPr>
          <w:color w:val="000000"/>
          <w:szCs w:val="28"/>
        </w:rPr>
        <w:t>Кошкина</w:t>
      </w:r>
      <w:proofErr w:type="spellEnd"/>
      <w:r w:rsidRPr="009E2043">
        <w:rPr>
          <w:caps/>
          <w:color w:val="000000"/>
          <w:szCs w:val="28"/>
        </w:rPr>
        <w:t xml:space="preserve">, </w:t>
      </w:r>
      <w:r w:rsidRPr="009E2043">
        <w:rPr>
          <w:color w:val="000000"/>
          <w:szCs w:val="28"/>
          <w:lang w:eastAsia="uk-UA"/>
        </w:rPr>
        <w:t>Э.Р. </w:t>
      </w:r>
      <w:proofErr w:type="spellStart"/>
      <w:r w:rsidRPr="009E2043">
        <w:rPr>
          <w:color w:val="000000"/>
          <w:szCs w:val="28"/>
          <w:lang w:eastAsia="uk-UA"/>
        </w:rPr>
        <w:t>Мубаракшина</w:t>
      </w:r>
      <w:proofErr w:type="spellEnd"/>
      <w:r w:rsidRPr="009E2043">
        <w:rPr>
          <w:szCs w:val="28"/>
        </w:rPr>
        <w:t xml:space="preserve"> // </w:t>
      </w:r>
      <w:proofErr w:type="spellStart"/>
      <w:r w:rsidRPr="009E2043">
        <w:t>Современные</w:t>
      </w:r>
      <w:proofErr w:type="spellEnd"/>
      <w:r w:rsidRPr="009E2043">
        <w:t xml:space="preserve"> </w:t>
      </w:r>
      <w:proofErr w:type="spellStart"/>
      <w:r w:rsidRPr="009E2043">
        <w:t>исследования</w:t>
      </w:r>
      <w:proofErr w:type="spellEnd"/>
      <w:r w:rsidRPr="009E2043">
        <w:t xml:space="preserve"> </w:t>
      </w:r>
      <w:proofErr w:type="spellStart"/>
      <w:r w:rsidRPr="009E2043">
        <w:lastRenderedPageBreak/>
        <w:t>социальных</w:t>
      </w:r>
      <w:proofErr w:type="spellEnd"/>
      <w:r w:rsidRPr="009E2043">
        <w:t xml:space="preserve"> проблем. – 2012. – № 8. – </w:t>
      </w:r>
      <w:r w:rsidRPr="009E2043">
        <w:rPr>
          <w:szCs w:val="28"/>
        </w:rPr>
        <w:t xml:space="preserve">Режим доступу : </w:t>
      </w:r>
      <w:hyperlink r:id="rId6" w:history="1">
        <w:r w:rsidRPr="009E2043">
          <w:rPr>
            <w:rStyle w:val="a7"/>
            <w:szCs w:val="28"/>
          </w:rPr>
          <w:t>http://cyberleninka.ru/article/n/ metodologicheskiy-podhod-k-provedeniyu-diagnostiki-ekonomicheskoy-bezopasnosti-promyshlennogo-kompleksa</w:t>
        </w:r>
      </w:hyperlink>
      <w:r w:rsidRPr="009E2043">
        <w:rPr>
          <w:szCs w:val="28"/>
        </w:rPr>
        <w:t>.</w:t>
      </w:r>
    </w:p>
    <w:p w:rsidR="00753EA4" w:rsidRPr="009E2043" w:rsidRDefault="00753EA4" w:rsidP="00753EA4">
      <w:pPr>
        <w:numPr>
          <w:ilvl w:val="0"/>
          <w:numId w:val="1"/>
        </w:numPr>
        <w:tabs>
          <w:tab w:val="left" w:pos="851"/>
        </w:tabs>
        <w:ind w:left="0" w:firstLine="567"/>
        <w:jc w:val="both"/>
        <w:rPr>
          <w:szCs w:val="28"/>
        </w:rPr>
      </w:pPr>
      <w:proofErr w:type="spellStart"/>
      <w:r w:rsidRPr="009E2043">
        <w:rPr>
          <w:color w:val="000000"/>
          <w:szCs w:val="28"/>
          <w:lang w:eastAsia="uk-UA"/>
        </w:rPr>
        <w:t>Локтионова</w:t>
      </w:r>
      <w:proofErr w:type="spellEnd"/>
      <w:r w:rsidRPr="009E2043">
        <w:rPr>
          <w:color w:val="000000"/>
          <w:szCs w:val="28"/>
          <w:lang w:eastAsia="uk-UA"/>
        </w:rPr>
        <w:t xml:space="preserve"> Ю.А. </w:t>
      </w:r>
      <w:proofErr w:type="spellStart"/>
      <w:r w:rsidRPr="009E2043">
        <w:rPr>
          <w:color w:val="000000"/>
          <w:szCs w:val="28"/>
        </w:rPr>
        <w:t>Идентификация</w:t>
      </w:r>
      <w:proofErr w:type="spellEnd"/>
      <w:r w:rsidRPr="009E2043">
        <w:rPr>
          <w:color w:val="000000"/>
          <w:szCs w:val="28"/>
        </w:rPr>
        <w:t xml:space="preserve"> </w:t>
      </w:r>
      <w:proofErr w:type="spellStart"/>
      <w:r w:rsidRPr="009E2043">
        <w:rPr>
          <w:color w:val="000000"/>
          <w:szCs w:val="28"/>
        </w:rPr>
        <w:t>состояния</w:t>
      </w:r>
      <w:proofErr w:type="spellEnd"/>
      <w:r w:rsidRPr="009E2043">
        <w:rPr>
          <w:color w:val="000000"/>
          <w:szCs w:val="28"/>
        </w:rPr>
        <w:t xml:space="preserve"> </w:t>
      </w:r>
      <w:proofErr w:type="spellStart"/>
      <w:r w:rsidRPr="009E2043">
        <w:rPr>
          <w:color w:val="000000"/>
          <w:szCs w:val="28"/>
        </w:rPr>
        <w:t>экономической</w:t>
      </w:r>
      <w:proofErr w:type="spellEnd"/>
      <w:r w:rsidRPr="009E2043">
        <w:rPr>
          <w:color w:val="000000"/>
          <w:szCs w:val="28"/>
        </w:rPr>
        <w:t xml:space="preserve"> </w:t>
      </w:r>
      <w:proofErr w:type="spellStart"/>
      <w:r w:rsidRPr="009E2043">
        <w:rPr>
          <w:color w:val="000000"/>
          <w:szCs w:val="28"/>
        </w:rPr>
        <w:t>безопасности</w:t>
      </w:r>
      <w:proofErr w:type="spellEnd"/>
      <w:r w:rsidRPr="009E2043">
        <w:rPr>
          <w:color w:val="000000"/>
          <w:szCs w:val="28"/>
        </w:rPr>
        <w:t xml:space="preserve"> </w:t>
      </w:r>
      <w:proofErr w:type="spellStart"/>
      <w:r w:rsidRPr="009E2043">
        <w:rPr>
          <w:color w:val="000000"/>
          <w:szCs w:val="28"/>
        </w:rPr>
        <w:t>предприятия</w:t>
      </w:r>
      <w:proofErr w:type="spellEnd"/>
      <w:r w:rsidRPr="009E2043">
        <w:rPr>
          <w:color w:val="000000"/>
          <w:szCs w:val="28"/>
        </w:rPr>
        <w:t xml:space="preserve"> методами </w:t>
      </w:r>
      <w:proofErr w:type="spellStart"/>
      <w:r w:rsidRPr="009E2043">
        <w:rPr>
          <w:color w:val="000000"/>
          <w:szCs w:val="28"/>
        </w:rPr>
        <w:t>диагностики</w:t>
      </w:r>
      <w:proofErr w:type="spellEnd"/>
      <w:r w:rsidRPr="009E2043">
        <w:rPr>
          <w:caps/>
          <w:color w:val="000000"/>
          <w:szCs w:val="28"/>
        </w:rPr>
        <w:t xml:space="preserve"> </w:t>
      </w:r>
      <w:r w:rsidRPr="009E2043">
        <w:rPr>
          <w:szCs w:val="28"/>
        </w:rPr>
        <w:t xml:space="preserve">[Електронний ресурс] </w:t>
      </w:r>
      <w:r w:rsidRPr="009E2043">
        <w:rPr>
          <w:caps/>
          <w:color w:val="000000"/>
          <w:szCs w:val="28"/>
        </w:rPr>
        <w:t xml:space="preserve">/ </w:t>
      </w:r>
      <w:r w:rsidRPr="009E2043">
        <w:rPr>
          <w:color w:val="000000"/>
          <w:szCs w:val="28"/>
          <w:lang w:eastAsia="uk-UA"/>
        </w:rPr>
        <w:t>Ю.А. </w:t>
      </w:r>
      <w:proofErr w:type="spellStart"/>
      <w:r w:rsidRPr="009E2043">
        <w:rPr>
          <w:color w:val="000000"/>
          <w:szCs w:val="28"/>
          <w:lang w:eastAsia="uk-UA"/>
        </w:rPr>
        <w:t>Локтионова</w:t>
      </w:r>
      <w:proofErr w:type="spellEnd"/>
      <w:r w:rsidRPr="009E2043">
        <w:rPr>
          <w:color w:val="000000"/>
          <w:szCs w:val="28"/>
          <w:lang w:eastAsia="uk-UA"/>
        </w:rPr>
        <w:t xml:space="preserve"> // </w:t>
      </w:r>
      <w:proofErr w:type="spellStart"/>
      <w:r w:rsidRPr="009E2043">
        <w:t>Социально-экономические</w:t>
      </w:r>
      <w:proofErr w:type="spellEnd"/>
      <w:r w:rsidRPr="009E2043">
        <w:t xml:space="preserve"> </w:t>
      </w:r>
      <w:proofErr w:type="spellStart"/>
      <w:r w:rsidRPr="009E2043">
        <w:t>явления</w:t>
      </w:r>
      <w:proofErr w:type="spellEnd"/>
      <w:r w:rsidRPr="009E2043">
        <w:t xml:space="preserve"> и </w:t>
      </w:r>
      <w:proofErr w:type="spellStart"/>
      <w:r w:rsidRPr="009E2043">
        <w:t>процессы</w:t>
      </w:r>
      <w:proofErr w:type="spellEnd"/>
      <w:r w:rsidRPr="009E2043">
        <w:t>. – 2013. – № 4.</w:t>
      </w:r>
      <w:r w:rsidRPr="009E2043">
        <w:rPr>
          <w:color w:val="000000"/>
          <w:szCs w:val="28"/>
          <w:lang w:eastAsia="uk-UA"/>
        </w:rPr>
        <w:t xml:space="preserve"> – </w:t>
      </w:r>
      <w:r w:rsidRPr="009E2043">
        <w:rPr>
          <w:szCs w:val="28"/>
        </w:rPr>
        <w:t xml:space="preserve">Режим доступу : </w:t>
      </w:r>
      <w:hyperlink r:id="rId7" w:history="1">
        <w:r w:rsidRPr="009E2043">
          <w:rPr>
            <w:rStyle w:val="a7"/>
            <w:szCs w:val="28"/>
          </w:rPr>
          <w:t>http://cyberleninka.ru/article/n/identifikatsiya-sostoyaniya-ekonomicheskoy-bezopasnosti-predpriyatiya-metodami-diagnostiki</w:t>
        </w:r>
      </w:hyperlink>
      <w:r w:rsidRPr="009E2043">
        <w:rPr>
          <w:szCs w:val="28"/>
        </w:rPr>
        <w:t>.</w:t>
      </w:r>
    </w:p>
    <w:p w:rsidR="00753EA4" w:rsidRPr="009E2043" w:rsidRDefault="00753EA4" w:rsidP="00753EA4">
      <w:pPr>
        <w:numPr>
          <w:ilvl w:val="0"/>
          <w:numId w:val="1"/>
        </w:numPr>
        <w:tabs>
          <w:tab w:val="left" w:pos="851"/>
        </w:tabs>
        <w:autoSpaceDE w:val="0"/>
        <w:autoSpaceDN w:val="0"/>
        <w:adjustRightInd w:val="0"/>
        <w:ind w:left="0" w:firstLine="567"/>
        <w:jc w:val="both"/>
        <w:rPr>
          <w:b/>
          <w:sz w:val="24"/>
        </w:rPr>
      </w:pPr>
      <w:proofErr w:type="spellStart"/>
      <w:r w:rsidRPr="009E2043">
        <w:rPr>
          <w:color w:val="000000"/>
          <w:szCs w:val="28"/>
          <w:lang w:eastAsia="uk-UA"/>
        </w:rPr>
        <w:t>Kasyanova</w:t>
      </w:r>
      <w:proofErr w:type="spellEnd"/>
      <w:r w:rsidRPr="009E2043">
        <w:rPr>
          <w:color w:val="000000"/>
          <w:szCs w:val="28"/>
          <w:lang w:eastAsia="uk-UA"/>
        </w:rPr>
        <w:t xml:space="preserve"> N.V. </w:t>
      </w:r>
      <w:proofErr w:type="spellStart"/>
      <w:r w:rsidRPr="009E2043">
        <w:rPr>
          <w:color w:val="000000"/>
          <w:szCs w:val="28"/>
          <w:lang w:eastAsia="uk-UA"/>
        </w:rPr>
        <w:t>Diagnosing</w:t>
      </w:r>
      <w:proofErr w:type="spellEnd"/>
      <w:r w:rsidRPr="009E2043">
        <w:rPr>
          <w:color w:val="000000"/>
          <w:szCs w:val="28"/>
          <w:lang w:eastAsia="uk-UA"/>
        </w:rPr>
        <w:t xml:space="preserve"> </w:t>
      </w:r>
      <w:proofErr w:type="spellStart"/>
      <w:r w:rsidRPr="009E2043">
        <w:rPr>
          <w:color w:val="000000"/>
          <w:szCs w:val="28"/>
          <w:lang w:eastAsia="uk-UA"/>
        </w:rPr>
        <w:t>economic</w:t>
      </w:r>
      <w:proofErr w:type="spellEnd"/>
      <w:r w:rsidRPr="009E2043">
        <w:rPr>
          <w:color w:val="000000"/>
          <w:szCs w:val="28"/>
          <w:lang w:eastAsia="uk-UA"/>
        </w:rPr>
        <w:t xml:space="preserve"> </w:t>
      </w:r>
      <w:proofErr w:type="spellStart"/>
      <w:r w:rsidRPr="009E2043">
        <w:rPr>
          <w:color w:val="000000"/>
          <w:szCs w:val="28"/>
          <w:lang w:eastAsia="uk-UA"/>
        </w:rPr>
        <w:t>security</w:t>
      </w:r>
      <w:proofErr w:type="spellEnd"/>
      <w:r w:rsidRPr="009E2043">
        <w:rPr>
          <w:color w:val="000000"/>
          <w:szCs w:val="28"/>
          <w:lang w:eastAsia="uk-UA"/>
        </w:rPr>
        <w:t xml:space="preserve"> </w:t>
      </w:r>
      <w:proofErr w:type="spellStart"/>
      <w:r w:rsidRPr="009E2043">
        <w:rPr>
          <w:color w:val="000000"/>
          <w:szCs w:val="28"/>
          <w:lang w:eastAsia="uk-UA"/>
        </w:rPr>
        <w:t>of</w:t>
      </w:r>
      <w:proofErr w:type="spellEnd"/>
      <w:r w:rsidRPr="009E2043">
        <w:rPr>
          <w:color w:val="000000"/>
          <w:szCs w:val="28"/>
          <w:lang w:eastAsia="uk-UA"/>
        </w:rPr>
        <w:t xml:space="preserve"> </w:t>
      </w:r>
      <w:proofErr w:type="spellStart"/>
      <w:r w:rsidRPr="009E2043">
        <w:rPr>
          <w:color w:val="000000"/>
          <w:szCs w:val="28"/>
          <w:lang w:eastAsia="uk-UA"/>
        </w:rPr>
        <w:t>an</w:t>
      </w:r>
      <w:proofErr w:type="spellEnd"/>
      <w:r w:rsidRPr="009E2043">
        <w:rPr>
          <w:color w:val="000000"/>
          <w:szCs w:val="28"/>
          <w:lang w:eastAsia="uk-UA"/>
        </w:rPr>
        <w:t xml:space="preserve"> </w:t>
      </w:r>
      <w:proofErr w:type="spellStart"/>
      <w:r w:rsidRPr="009E2043">
        <w:rPr>
          <w:color w:val="000000"/>
          <w:szCs w:val="28"/>
          <w:lang w:eastAsia="uk-UA"/>
        </w:rPr>
        <w:t>industrial</w:t>
      </w:r>
      <w:proofErr w:type="spellEnd"/>
      <w:r w:rsidRPr="009E2043">
        <w:rPr>
          <w:szCs w:val="28"/>
        </w:rPr>
        <w:t xml:space="preserve"> </w:t>
      </w:r>
      <w:proofErr w:type="spellStart"/>
      <w:r w:rsidRPr="009E2043">
        <w:rPr>
          <w:szCs w:val="28"/>
        </w:rPr>
        <w:t>enterprise</w:t>
      </w:r>
      <w:proofErr w:type="spellEnd"/>
      <w:r w:rsidRPr="009E2043">
        <w:rPr>
          <w:szCs w:val="28"/>
        </w:rPr>
        <w:t xml:space="preserve"> / N.V. </w:t>
      </w:r>
      <w:proofErr w:type="spellStart"/>
      <w:r w:rsidRPr="009E2043">
        <w:rPr>
          <w:szCs w:val="28"/>
        </w:rPr>
        <w:t>Kasyanova</w:t>
      </w:r>
      <w:proofErr w:type="spellEnd"/>
      <w:r w:rsidRPr="009E2043">
        <w:rPr>
          <w:szCs w:val="28"/>
        </w:rPr>
        <w:t>, A.V. </w:t>
      </w:r>
      <w:proofErr w:type="spellStart"/>
      <w:r w:rsidRPr="009E2043">
        <w:rPr>
          <w:szCs w:val="28"/>
        </w:rPr>
        <w:t>Kasyanov</w:t>
      </w:r>
      <w:proofErr w:type="spellEnd"/>
      <w:r w:rsidRPr="009E2043">
        <w:rPr>
          <w:szCs w:val="28"/>
        </w:rPr>
        <w:t xml:space="preserve"> // Економіка промисловості. 2014. – № 1. – С. 131–144.</w:t>
      </w:r>
    </w:p>
    <w:p w:rsidR="009C4712" w:rsidRDefault="009C4712"/>
    <w:sectPr w:rsidR="009C4712" w:rsidSect="009C4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06BA"/>
    <w:multiLevelType w:val="hybridMultilevel"/>
    <w:tmpl w:val="FF70264E"/>
    <w:lvl w:ilvl="0" w:tplc="D6C626E8">
      <w:start w:val="1"/>
      <w:numFmt w:val="decimal"/>
      <w:lvlText w:val="%1."/>
      <w:lvlJc w:val="left"/>
      <w:pPr>
        <w:ind w:left="957" w:hanging="360"/>
      </w:pPr>
      <w:rPr>
        <w:rFonts w:ascii="Times New Roman" w:hAnsi="Times New Roman" w:cs="Times New Roman" w:hint="default"/>
        <w:b w:val="0"/>
        <w:sz w:val="28"/>
        <w:szCs w:val="28"/>
      </w:rPr>
    </w:lvl>
    <w:lvl w:ilvl="1" w:tplc="04220019" w:tentative="1">
      <w:start w:val="1"/>
      <w:numFmt w:val="lowerLetter"/>
      <w:lvlText w:val="%2."/>
      <w:lvlJc w:val="left"/>
      <w:pPr>
        <w:ind w:left="1677" w:hanging="360"/>
      </w:pPr>
    </w:lvl>
    <w:lvl w:ilvl="2" w:tplc="0422001B" w:tentative="1">
      <w:start w:val="1"/>
      <w:numFmt w:val="lowerRoman"/>
      <w:lvlText w:val="%3."/>
      <w:lvlJc w:val="right"/>
      <w:pPr>
        <w:ind w:left="2397" w:hanging="180"/>
      </w:pPr>
    </w:lvl>
    <w:lvl w:ilvl="3" w:tplc="0422000F" w:tentative="1">
      <w:start w:val="1"/>
      <w:numFmt w:val="decimal"/>
      <w:lvlText w:val="%4."/>
      <w:lvlJc w:val="left"/>
      <w:pPr>
        <w:ind w:left="3117" w:hanging="360"/>
      </w:pPr>
    </w:lvl>
    <w:lvl w:ilvl="4" w:tplc="04220019" w:tentative="1">
      <w:start w:val="1"/>
      <w:numFmt w:val="lowerLetter"/>
      <w:lvlText w:val="%5."/>
      <w:lvlJc w:val="left"/>
      <w:pPr>
        <w:ind w:left="3837" w:hanging="360"/>
      </w:pPr>
    </w:lvl>
    <w:lvl w:ilvl="5" w:tplc="0422001B" w:tentative="1">
      <w:start w:val="1"/>
      <w:numFmt w:val="lowerRoman"/>
      <w:lvlText w:val="%6."/>
      <w:lvlJc w:val="right"/>
      <w:pPr>
        <w:ind w:left="4557" w:hanging="180"/>
      </w:pPr>
    </w:lvl>
    <w:lvl w:ilvl="6" w:tplc="0422000F" w:tentative="1">
      <w:start w:val="1"/>
      <w:numFmt w:val="decimal"/>
      <w:lvlText w:val="%7."/>
      <w:lvlJc w:val="left"/>
      <w:pPr>
        <w:ind w:left="5277" w:hanging="360"/>
      </w:pPr>
    </w:lvl>
    <w:lvl w:ilvl="7" w:tplc="04220019" w:tentative="1">
      <w:start w:val="1"/>
      <w:numFmt w:val="lowerLetter"/>
      <w:lvlText w:val="%8."/>
      <w:lvlJc w:val="left"/>
      <w:pPr>
        <w:ind w:left="5997" w:hanging="360"/>
      </w:pPr>
    </w:lvl>
    <w:lvl w:ilvl="8" w:tplc="0422001B" w:tentative="1">
      <w:start w:val="1"/>
      <w:numFmt w:val="lowerRoman"/>
      <w:lvlText w:val="%9."/>
      <w:lvlJc w:val="right"/>
      <w:pPr>
        <w:ind w:left="6717" w:hanging="180"/>
      </w:pPr>
    </w:lvl>
  </w:abstractNum>
  <w:abstractNum w:abstractNumId="1">
    <w:nsid w:val="41D72064"/>
    <w:multiLevelType w:val="hybridMultilevel"/>
    <w:tmpl w:val="D2384216"/>
    <w:lvl w:ilvl="0" w:tplc="6E4E20C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77A2CAD"/>
    <w:multiLevelType w:val="hybridMultilevel"/>
    <w:tmpl w:val="D7A0CBC2"/>
    <w:lvl w:ilvl="0" w:tplc="6E4E20C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5E3D0DB8"/>
    <w:multiLevelType w:val="hybridMultilevel"/>
    <w:tmpl w:val="88C0B4DA"/>
    <w:lvl w:ilvl="0" w:tplc="6E4E20C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53EA4"/>
    <w:rsid w:val="000A0D00"/>
    <w:rsid w:val="00753EA4"/>
    <w:rsid w:val="009C4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A4"/>
    <w:pPr>
      <w:spacing w:after="0" w:line="240" w:lineRule="auto"/>
    </w:pPr>
    <w:rPr>
      <w:rFonts w:eastAsia="Times New Roman"/>
      <w:bCs/>
      <w:caps w:val="0"/>
      <w:sz w:val="28"/>
      <w:lang w:val="uk-UA" w:eastAsia="ru-RU"/>
    </w:rPr>
  </w:style>
  <w:style w:type="paragraph" w:styleId="2">
    <w:name w:val="heading 2"/>
    <w:basedOn w:val="a"/>
    <w:link w:val="20"/>
    <w:uiPriority w:val="9"/>
    <w:qFormat/>
    <w:rsid w:val="00753EA4"/>
    <w:pPr>
      <w:spacing w:before="100" w:beforeAutospacing="1" w:after="100" w:afterAutospacing="1"/>
      <w:outlineLvl w:val="1"/>
    </w:pPr>
    <w:rPr>
      <w:b/>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EA4"/>
    <w:rPr>
      <w:rFonts w:eastAsia="Times New Roman"/>
      <w:b/>
      <w:bCs/>
      <w:caps w:val="0"/>
      <w:sz w:val="36"/>
      <w:szCs w:val="36"/>
      <w:lang w:eastAsia="ru-RU"/>
    </w:rPr>
  </w:style>
  <w:style w:type="paragraph" w:styleId="a3">
    <w:name w:val="Body Text Indent"/>
    <w:basedOn w:val="a"/>
    <w:link w:val="a4"/>
    <w:uiPriority w:val="99"/>
    <w:rsid w:val="00753EA4"/>
    <w:pPr>
      <w:ind w:left="3420"/>
      <w:jc w:val="both"/>
    </w:pPr>
    <w:rPr>
      <w:bCs w:val="0"/>
      <w:sz w:val="24"/>
      <w:szCs w:val="20"/>
    </w:rPr>
  </w:style>
  <w:style w:type="character" w:customStyle="1" w:styleId="a4">
    <w:name w:val="Основной текст с отступом Знак"/>
    <w:basedOn w:val="a0"/>
    <w:link w:val="a3"/>
    <w:uiPriority w:val="99"/>
    <w:rsid w:val="00753EA4"/>
    <w:rPr>
      <w:rFonts w:eastAsia="Times New Roman"/>
      <w:caps w:val="0"/>
      <w:szCs w:val="20"/>
      <w:lang w:val="uk-UA" w:eastAsia="ru-RU"/>
    </w:rPr>
  </w:style>
  <w:style w:type="paragraph" w:styleId="a5">
    <w:name w:val="List Paragraph"/>
    <w:basedOn w:val="a"/>
    <w:link w:val="a6"/>
    <w:uiPriority w:val="34"/>
    <w:qFormat/>
    <w:rsid w:val="00753EA4"/>
    <w:pPr>
      <w:ind w:left="720"/>
      <w:contextualSpacing/>
    </w:pPr>
  </w:style>
  <w:style w:type="character" w:styleId="a7">
    <w:name w:val="Hyperlink"/>
    <w:basedOn w:val="a0"/>
    <w:unhideWhenUsed/>
    <w:rsid w:val="00753EA4"/>
    <w:rPr>
      <w:color w:val="0000FF"/>
      <w:u w:val="single"/>
    </w:rPr>
  </w:style>
  <w:style w:type="character" w:customStyle="1" w:styleId="apple-converted-space">
    <w:name w:val="apple-converted-space"/>
    <w:basedOn w:val="a0"/>
    <w:rsid w:val="00753EA4"/>
  </w:style>
  <w:style w:type="character" w:customStyle="1" w:styleId="a6">
    <w:name w:val="Абзац списка Знак"/>
    <w:link w:val="a5"/>
    <w:uiPriority w:val="34"/>
    <w:rsid w:val="00753EA4"/>
    <w:rPr>
      <w:rFonts w:eastAsia="Times New Roman"/>
      <w:bCs/>
      <w:caps w:val="0"/>
      <w:sz w:val="28"/>
      <w:lang w:val="uk-UA" w:eastAsia="ru-RU"/>
    </w:rPr>
  </w:style>
  <w:style w:type="character" w:customStyle="1" w:styleId="grame">
    <w:name w:val="grame"/>
    <w:rsid w:val="00753EA4"/>
  </w:style>
  <w:style w:type="character" w:customStyle="1" w:styleId="notranslate">
    <w:name w:val="notranslate"/>
    <w:rsid w:val="00753EA4"/>
  </w:style>
  <w:style w:type="paragraph" w:customStyle="1" w:styleId="body0020text">
    <w:name w:val="body_0020text"/>
    <w:basedOn w:val="a"/>
    <w:rsid w:val="00753EA4"/>
    <w:pPr>
      <w:spacing w:before="100" w:beforeAutospacing="1" w:after="100" w:afterAutospacing="1"/>
    </w:pPr>
    <w:rPr>
      <w:bCs w:val="0"/>
      <w:sz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yberleninka.ru/article/n/identifikatsiya-sostoyaniya-ekonomicheskoy-bezopasnosti-predpriyatiya-metodami-diagnost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yberleninka.ru/article/n/%20metodologicheskiy-podhod-k-provedeniyu-diagnostiki-ekonomicheskoy-bezopasnosti-promyshlennogo-kompleksa" TargetMode="External"/><Relationship Id="rId5" Type="http://schemas.openxmlformats.org/officeDocument/2006/relationships/hyperlink" Target="http://www.rusnauka.com/SND/Economics/10_konovalova.doc.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5085</Characters>
  <Application>Microsoft Office Word</Application>
  <DocSecurity>0</DocSecurity>
  <Lines>42</Lines>
  <Paragraphs>11</Paragraphs>
  <ScaleCrop>false</ScaleCrop>
  <Company>Reanimator Extreme Edition</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2017-01-18T10:05:00Z</dcterms:created>
  <dcterms:modified xsi:type="dcterms:W3CDTF">2017-01-18T10:06:00Z</dcterms:modified>
</cp:coreProperties>
</file>