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0FD" w:rsidRDefault="00B510FD" w:rsidP="00B510FD">
      <w:pPr>
        <w:pStyle w:val="a7"/>
        <w:rPr>
          <w:sz w:val="24"/>
        </w:rPr>
      </w:pPr>
      <w:bookmarkStart w:id="0" w:name="_GoBack"/>
      <w:bookmarkEnd w:id="0"/>
      <w:r>
        <w:rPr>
          <w:sz w:val="24"/>
        </w:rPr>
        <w:t>НАЦІОНАЛЬНИЙ АВІАЦІЙНИЙ УНІВЕРСИТЕТ</w:t>
      </w:r>
    </w:p>
    <w:p w:rsidR="00B510FD" w:rsidRDefault="00B510FD" w:rsidP="00B510FD">
      <w:pPr>
        <w:jc w:val="center"/>
      </w:pPr>
      <w:r>
        <w:t>Інститут заочного та дистанційного навчання</w:t>
      </w:r>
    </w:p>
    <w:p w:rsidR="00B510FD" w:rsidRDefault="00B510FD" w:rsidP="00B510FD">
      <w:pPr>
        <w:jc w:val="center"/>
      </w:pPr>
    </w:p>
    <w:p w:rsidR="00B510FD" w:rsidRDefault="00B510FD" w:rsidP="00B510FD">
      <w:pPr>
        <w:jc w:val="center"/>
      </w:pPr>
    </w:p>
    <w:p w:rsidR="00B510FD" w:rsidRDefault="00B510FD" w:rsidP="00B510FD">
      <w:pPr>
        <w:pStyle w:val="a9"/>
        <w:ind w:left="5529"/>
        <w:jc w:val="left"/>
      </w:pPr>
      <w:r>
        <w:t xml:space="preserve">              ЗАТВЕРДЖУЮ</w:t>
      </w:r>
      <w:r>
        <w:tab/>
      </w:r>
    </w:p>
    <w:p w:rsidR="00B510FD" w:rsidRDefault="00B510FD" w:rsidP="00B510FD">
      <w:pPr>
        <w:pStyle w:val="a9"/>
        <w:ind w:left="5529"/>
        <w:jc w:val="center"/>
      </w:pPr>
      <w:r>
        <w:t xml:space="preserve">              Проректор з навчальної роботи</w:t>
      </w:r>
    </w:p>
    <w:p w:rsidR="00B510FD" w:rsidRDefault="00B510FD" w:rsidP="00B510FD">
      <w:pPr>
        <w:spacing w:before="120"/>
        <w:ind w:left="5529"/>
      </w:pPr>
      <w:r>
        <w:t xml:space="preserve">               ______________ А.</w:t>
      </w:r>
      <w:proofErr w:type="spellStart"/>
      <w:r>
        <w:t>Полухін</w:t>
      </w:r>
      <w:proofErr w:type="spellEnd"/>
    </w:p>
    <w:p w:rsidR="00B510FD" w:rsidRDefault="008B3313" w:rsidP="00B510FD">
      <w:pPr>
        <w:ind w:left="5529"/>
        <w:jc w:val="righ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2.3pt;margin-top:20.1pt;width:86.45pt;height:90pt;z-index:251659264" wrapcoords="-223 0 -223 21386 21600 21386 21600 0 -223 0" fillcolor="window">
            <v:imagedata r:id="rId9" o:title=""/>
            <w10:wrap type="through"/>
          </v:shape>
          <o:OLEObject Type="Embed" ProgID="Word.Picture.8" ShapeID="_x0000_s1026" DrawAspect="Content" ObjectID="_1508151758" r:id="rId10"/>
        </w:pict>
      </w:r>
      <w:r w:rsidR="00B510FD">
        <w:t>"_____"_______________201</w:t>
      </w:r>
      <w:r w:rsidR="00B510FD">
        <w:rPr>
          <w:lang w:val="ru-RU"/>
        </w:rPr>
        <w:t>3</w:t>
      </w:r>
      <w:r w:rsidR="00B510FD">
        <w:t>р.</w:t>
      </w:r>
    </w:p>
    <w:p w:rsidR="00B510FD" w:rsidRDefault="00B510FD" w:rsidP="00B510FD">
      <w:pPr>
        <w:ind w:left="5529"/>
        <w:jc w:val="right"/>
      </w:pPr>
    </w:p>
    <w:p w:rsidR="00B510FD" w:rsidRDefault="00B510FD" w:rsidP="00B510FD">
      <w:pPr>
        <w:jc w:val="center"/>
      </w:pPr>
    </w:p>
    <w:p w:rsidR="00B510FD" w:rsidRDefault="00B510FD" w:rsidP="00B510FD">
      <w:pPr>
        <w:jc w:val="right"/>
      </w:pPr>
    </w:p>
    <w:p w:rsidR="00B510FD" w:rsidRDefault="00B510FD" w:rsidP="00B510FD">
      <w:pPr>
        <w:jc w:val="right"/>
      </w:pPr>
    </w:p>
    <w:p w:rsidR="00B510FD" w:rsidRDefault="00B510FD" w:rsidP="00B510FD">
      <w:pPr>
        <w:pStyle w:val="1"/>
        <w:rPr>
          <w:b/>
          <w:bCs/>
          <w:sz w:val="24"/>
        </w:rPr>
      </w:pPr>
    </w:p>
    <w:p w:rsidR="00B510FD" w:rsidRDefault="00B510FD" w:rsidP="00B510FD"/>
    <w:p w:rsidR="00B510FD" w:rsidRDefault="00B510FD" w:rsidP="00B510FD">
      <w:pPr>
        <w:pStyle w:val="1"/>
        <w:rPr>
          <w:bCs/>
          <w:sz w:val="24"/>
        </w:rPr>
      </w:pPr>
    </w:p>
    <w:p w:rsidR="00B510FD" w:rsidRDefault="00B510FD" w:rsidP="00B510FD">
      <w:pPr>
        <w:pStyle w:val="1"/>
        <w:rPr>
          <w:bCs/>
          <w:sz w:val="24"/>
        </w:rPr>
      </w:pPr>
      <w:r>
        <w:rPr>
          <w:bCs/>
          <w:sz w:val="24"/>
        </w:rPr>
        <w:t>Система менеджменту якості</w:t>
      </w:r>
    </w:p>
    <w:p w:rsidR="00B510FD" w:rsidRDefault="00B510FD" w:rsidP="00B510FD">
      <w:pPr>
        <w:tabs>
          <w:tab w:val="left" w:pos="8340"/>
        </w:tabs>
        <w:rPr>
          <w:lang w:val="ru-RU"/>
        </w:rPr>
      </w:pPr>
    </w:p>
    <w:p w:rsidR="00B510FD" w:rsidRDefault="00B510FD" w:rsidP="00B510FD">
      <w:pPr>
        <w:tabs>
          <w:tab w:val="left" w:pos="8340"/>
        </w:tabs>
        <w:rPr>
          <w:lang w:val="ru-RU"/>
        </w:rPr>
      </w:pPr>
    </w:p>
    <w:p w:rsidR="00B510FD" w:rsidRDefault="00B510FD" w:rsidP="00B510FD">
      <w:pPr>
        <w:tabs>
          <w:tab w:val="left" w:pos="8340"/>
        </w:tabs>
        <w:rPr>
          <w:lang w:val="ru-RU"/>
        </w:rPr>
      </w:pPr>
      <w:r>
        <w:rPr>
          <w:lang w:val="ru-RU"/>
        </w:rPr>
        <w:tab/>
      </w:r>
    </w:p>
    <w:p w:rsidR="00B510FD" w:rsidRDefault="00B510FD" w:rsidP="00B510FD">
      <w:pPr>
        <w:pStyle w:val="1"/>
        <w:rPr>
          <w:b/>
          <w:bCs/>
          <w:sz w:val="24"/>
        </w:rPr>
      </w:pPr>
      <w:r>
        <w:rPr>
          <w:b/>
          <w:bCs/>
          <w:sz w:val="24"/>
        </w:rPr>
        <w:t xml:space="preserve">РОБОЧА НАВЧАЛЬНА ПРОГРАМА </w:t>
      </w:r>
    </w:p>
    <w:p w:rsidR="00B510FD" w:rsidRDefault="00B510FD" w:rsidP="00B510FD">
      <w:pPr>
        <w:jc w:val="center"/>
      </w:pPr>
      <w:r>
        <w:t>(додаток)</w:t>
      </w:r>
    </w:p>
    <w:p w:rsidR="00B510FD" w:rsidRDefault="00B510FD" w:rsidP="00B510FD">
      <w:pPr>
        <w:spacing w:before="120"/>
        <w:jc w:val="center"/>
        <w:rPr>
          <w:b/>
          <w:bCs/>
        </w:rPr>
      </w:pPr>
      <w:r>
        <w:rPr>
          <w:b/>
          <w:bCs/>
        </w:rPr>
        <w:t>навчальної дисципліни</w:t>
      </w:r>
    </w:p>
    <w:p w:rsidR="00B510FD" w:rsidRDefault="00B510FD" w:rsidP="00B510FD">
      <w:pPr>
        <w:jc w:val="center"/>
        <w:rPr>
          <w:b/>
          <w:bCs/>
        </w:rPr>
      </w:pPr>
      <w:r>
        <w:rPr>
          <w:b/>
          <w:bCs/>
        </w:rPr>
        <w:t>"</w:t>
      </w:r>
      <w:r w:rsidR="00454B64">
        <w:rPr>
          <w:b/>
          <w:bCs/>
        </w:rPr>
        <w:t>Адвокат у судовому процесі</w:t>
      </w:r>
      <w:r>
        <w:rPr>
          <w:b/>
          <w:bCs/>
        </w:rPr>
        <w:t>"</w:t>
      </w:r>
    </w:p>
    <w:p w:rsidR="00B510FD" w:rsidRDefault="00B510FD" w:rsidP="00B510FD">
      <w:pPr>
        <w:jc w:val="center"/>
      </w:pPr>
      <w:r>
        <w:t xml:space="preserve">(за кредитно-модульною системою) </w:t>
      </w:r>
    </w:p>
    <w:p w:rsidR="00B510FD" w:rsidRDefault="00B510FD" w:rsidP="00B510FD">
      <w:pPr>
        <w:jc w:val="both"/>
      </w:pPr>
    </w:p>
    <w:p w:rsidR="00B510FD" w:rsidRDefault="00B510FD" w:rsidP="00B510FD">
      <w:pPr>
        <w:jc w:val="both"/>
      </w:pPr>
    </w:p>
    <w:p w:rsidR="00B510FD" w:rsidRDefault="00B510FD" w:rsidP="00B510FD">
      <w:pPr>
        <w:jc w:val="both"/>
      </w:pPr>
    </w:p>
    <w:p w:rsidR="00B510FD" w:rsidRDefault="00B510FD" w:rsidP="00B510FD">
      <w:pPr>
        <w:pStyle w:val="3"/>
        <w:rPr>
          <w:sz w:val="24"/>
          <w:lang w:val="ru-RU"/>
        </w:rPr>
      </w:pPr>
      <w:proofErr w:type="spellStart"/>
      <w:r>
        <w:rPr>
          <w:sz w:val="24"/>
          <w:lang w:val="ru-RU"/>
        </w:rPr>
        <w:t>Галузь</w:t>
      </w:r>
      <w:proofErr w:type="spellEnd"/>
      <w:r>
        <w:rPr>
          <w:sz w:val="24"/>
          <w:lang w:val="ru-RU"/>
        </w:rPr>
        <w:t xml:space="preserve"> </w:t>
      </w:r>
      <w:proofErr w:type="spellStart"/>
      <w:r>
        <w:rPr>
          <w:sz w:val="24"/>
          <w:lang w:val="ru-RU"/>
        </w:rPr>
        <w:t>знань</w:t>
      </w:r>
      <w:proofErr w:type="spellEnd"/>
      <w:r>
        <w:rPr>
          <w:sz w:val="24"/>
          <w:lang w:val="ru-RU"/>
        </w:rPr>
        <w:t>:</w:t>
      </w:r>
      <w:r>
        <w:rPr>
          <w:sz w:val="24"/>
          <w:lang w:val="ru-RU"/>
        </w:rPr>
        <w:tab/>
      </w:r>
      <w:r>
        <w:rPr>
          <w:sz w:val="24"/>
          <w:lang w:val="ru-RU"/>
        </w:rPr>
        <w:tab/>
        <w:t xml:space="preserve">   0304     "Право"</w:t>
      </w:r>
    </w:p>
    <w:p w:rsidR="00B510FD" w:rsidRDefault="00B510FD" w:rsidP="00B510FD">
      <w:pPr>
        <w:pStyle w:val="3"/>
        <w:rPr>
          <w:sz w:val="24"/>
          <w:lang w:val="ru-RU"/>
        </w:rPr>
      </w:pPr>
      <w:proofErr w:type="spellStart"/>
      <w:r>
        <w:rPr>
          <w:sz w:val="24"/>
          <w:lang w:val="ru-RU"/>
        </w:rPr>
        <w:t>Напрям</w:t>
      </w:r>
      <w:proofErr w:type="spellEnd"/>
      <w:r>
        <w:rPr>
          <w:sz w:val="24"/>
          <w:lang w:val="ru-RU"/>
        </w:rPr>
        <w:t xml:space="preserve"> </w:t>
      </w:r>
      <w:proofErr w:type="spellStart"/>
      <w:proofErr w:type="gramStart"/>
      <w:r>
        <w:rPr>
          <w:sz w:val="24"/>
          <w:lang w:val="ru-RU"/>
        </w:rPr>
        <w:t>п</w:t>
      </w:r>
      <w:proofErr w:type="gramEnd"/>
      <w:r>
        <w:rPr>
          <w:sz w:val="24"/>
          <w:lang w:val="ru-RU"/>
        </w:rPr>
        <w:t>ідготовки</w:t>
      </w:r>
      <w:proofErr w:type="spellEnd"/>
      <w:r>
        <w:rPr>
          <w:sz w:val="24"/>
          <w:lang w:val="ru-RU"/>
        </w:rPr>
        <w:t xml:space="preserve">: </w:t>
      </w:r>
      <w:r>
        <w:rPr>
          <w:sz w:val="24"/>
          <w:lang w:val="ru-RU"/>
        </w:rPr>
        <w:tab/>
        <w:t>6.0</w:t>
      </w:r>
      <w:r>
        <w:rPr>
          <w:sz w:val="24"/>
        </w:rPr>
        <w:t>3</w:t>
      </w:r>
      <w:r>
        <w:rPr>
          <w:sz w:val="24"/>
          <w:lang w:val="ru-RU"/>
        </w:rPr>
        <w:t>0401 "</w:t>
      </w:r>
      <w:proofErr w:type="spellStart"/>
      <w:r>
        <w:rPr>
          <w:sz w:val="24"/>
          <w:lang w:val="ru-RU"/>
        </w:rPr>
        <w:t>Правознавство</w:t>
      </w:r>
      <w:proofErr w:type="spellEnd"/>
      <w:r>
        <w:rPr>
          <w:sz w:val="24"/>
          <w:lang w:val="ru-RU"/>
        </w:rPr>
        <w:t>"</w:t>
      </w:r>
    </w:p>
    <w:p w:rsidR="00B510FD" w:rsidRDefault="00B510FD" w:rsidP="00B510FD"/>
    <w:p w:rsidR="00B510FD" w:rsidRDefault="00B510FD" w:rsidP="00B510FD"/>
    <w:p w:rsidR="00B510FD" w:rsidRDefault="00B510FD" w:rsidP="00B510FD">
      <w:pPr>
        <w:pStyle w:val="21"/>
        <w:rPr>
          <w:lang w:val="ru-RU"/>
        </w:rPr>
      </w:pPr>
      <w:r>
        <w:t xml:space="preserve">Курс – </w:t>
      </w:r>
      <w:r>
        <w:rPr>
          <w:lang w:val="ru-RU"/>
        </w:rPr>
        <w:t>5</w:t>
      </w:r>
      <w:r>
        <w:tab/>
        <w:t xml:space="preserve">                                                              Семестр –</w:t>
      </w:r>
      <w:r>
        <w:tab/>
      </w:r>
      <w:r>
        <w:rPr>
          <w:lang w:val="ru-RU"/>
        </w:rPr>
        <w:t>9</w:t>
      </w:r>
      <w:r>
        <w:t xml:space="preserve">  </w:t>
      </w:r>
    </w:p>
    <w:p w:rsidR="00B510FD" w:rsidRDefault="00B510FD" w:rsidP="00B510FD">
      <w:pPr>
        <w:pStyle w:val="21"/>
      </w:pPr>
      <w:r>
        <w:t xml:space="preserve">Лекції </w:t>
      </w:r>
      <w:r>
        <w:tab/>
      </w:r>
      <w:r>
        <w:tab/>
      </w:r>
      <w:r>
        <w:tab/>
      </w:r>
      <w:r>
        <w:tab/>
        <w:t xml:space="preserve">            – </w:t>
      </w:r>
      <w:r w:rsidR="00454B64">
        <w:t>6</w:t>
      </w:r>
      <w:r>
        <w:t xml:space="preserve">  </w:t>
      </w:r>
      <w:r>
        <w:rPr>
          <w:lang w:val="ru-RU"/>
        </w:rPr>
        <w:t xml:space="preserve">     </w:t>
      </w:r>
      <w:r>
        <w:t xml:space="preserve">            </w:t>
      </w:r>
      <w:r>
        <w:rPr>
          <w:lang w:val="ru-RU"/>
        </w:rPr>
        <w:t xml:space="preserve"> </w:t>
      </w:r>
      <w:r>
        <w:t xml:space="preserve"> Диференційований залік – </w:t>
      </w:r>
      <w:r>
        <w:rPr>
          <w:lang w:val="ru-RU"/>
        </w:rPr>
        <w:t xml:space="preserve">9 </w:t>
      </w:r>
      <w:r>
        <w:t>семестр</w:t>
      </w:r>
    </w:p>
    <w:p w:rsidR="00B510FD" w:rsidRDefault="00B510FD" w:rsidP="00B510FD">
      <w:pPr>
        <w:pStyle w:val="21"/>
        <w:rPr>
          <w:bCs w:val="0"/>
        </w:rPr>
      </w:pPr>
      <w:r>
        <w:rPr>
          <w:bCs w:val="0"/>
        </w:rPr>
        <w:t>Практичні заняття</w:t>
      </w:r>
      <w:r>
        <w:rPr>
          <w:bCs w:val="0"/>
        </w:rPr>
        <w:tab/>
        <w:t xml:space="preserve">                        </w:t>
      </w:r>
      <w:r>
        <w:t>–</w:t>
      </w:r>
      <w:r>
        <w:rPr>
          <w:bCs w:val="0"/>
        </w:rPr>
        <w:t xml:space="preserve"> </w:t>
      </w:r>
      <w:r w:rsidR="00454B64">
        <w:rPr>
          <w:bCs w:val="0"/>
        </w:rPr>
        <w:t>6</w:t>
      </w:r>
      <w:r>
        <w:rPr>
          <w:bCs w:val="0"/>
        </w:rPr>
        <w:t xml:space="preserve">  </w:t>
      </w:r>
      <w:r>
        <w:rPr>
          <w:bCs w:val="0"/>
        </w:rPr>
        <w:tab/>
      </w:r>
      <w:r>
        <w:rPr>
          <w:bCs w:val="0"/>
          <w:lang w:val="ru-RU"/>
        </w:rPr>
        <w:t xml:space="preserve">             </w:t>
      </w:r>
    </w:p>
    <w:p w:rsidR="00B510FD" w:rsidRDefault="00B510FD" w:rsidP="00B510FD">
      <w:pPr>
        <w:rPr>
          <w:bCs/>
        </w:rPr>
      </w:pPr>
      <w:r>
        <w:rPr>
          <w:bCs/>
        </w:rPr>
        <w:t xml:space="preserve">Самостійна робота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t xml:space="preserve">– </w:t>
      </w:r>
      <w:r w:rsidR="00454B64">
        <w:t>96</w:t>
      </w:r>
      <w:r>
        <w:t xml:space="preserve"> </w:t>
      </w:r>
    </w:p>
    <w:p w:rsidR="00B510FD" w:rsidRDefault="00B510FD" w:rsidP="00B510FD">
      <w:r>
        <w:rPr>
          <w:bCs/>
        </w:rPr>
        <w:t xml:space="preserve">Усього (годин/кредитів </w:t>
      </w:r>
      <w:r>
        <w:rPr>
          <w:bCs/>
          <w:lang w:val="en-US"/>
        </w:rPr>
        <w:t>ECTS</w:t>
      </w:r>
      <w:r>
        <w:rPr>
          <w:bCs/>
        </w:rPr>
        <w:t>)</w:t>
      </w:r>
      <w:r>
        <w:rPr>
          <w:bCs/>
        </w:rPr>
        <w:tab/>
        <w:t xml:space="preserve"> </w:t>
      </w:r>
      <w:r>
        <w:t xml:space="preserve">– </w:t>
      </w:r>
      <w:r w:rsidR="00454B64">
        <w:t>108</w:t>
      </w:r>
      <w:r>
        <w:t>/</w:t>
      </w:r>
      <w:r w:rsidR="00454B64">
        <w:t>3</w:t>
      </w:r>
    </w:p>
    <w:p w:rsidR="00B510FD" w:rsidRDefault="00B510FD" w:rsidP="00B510FD"/>
    <w:p w:rsidR="00B510FD" w:rsidRDefault="00B510FD" w:rsidP="00B510FD">
      <w:r>
        <w:t xml:space="preserve">Контрольна робота – </w:t>
      </w:r>
      <w:r>
        <w:rPr>
          <w:lang w:val="ru-RU"/>
        </w:rPr>
        <w:t>9</w:t>
      </w:r>
      <w:r>
        <w:t xml:space="preserve"> семестр</w:t>
      </w:r>
    </w:p>
    <w:p w:rsidR="00B510FD" w:rsidRDefault="00B510FD" w:rsidP="00B510FD">
      <w:r>
        <w:t xml:space="preserve"> </w:t>
      </w:r>
    </w:p>
    <w:p w:rsidR="00B510FD" w:rsidRDefault="00B510FD" w:rsidP="00B510FD"/>
    <w:p w:rsidR="00B510FD" w:rsidRDefault="00B510FD" w:rsidP="00B510FD">
      <w:pPr>
        <w:rPr>
          <w:lang w:val="ru-RU"/>
        </w:rPr>
      </w:pPr>
    </w:p>
    <w:p w:rsidR="00B510FD" w:rsidRDefault="00B510FD" w:rsidP="00B510FD">
      <w:pPr>
        <w:rPr>
          <w:lang w:val="ru-RU"/>
        </w:rPr>
      </w:pPr>
    </w:p>
    <w:p w:rsidR="00B510FD" w:rsidRDefault="00B510FD" w:rsidP="00B510FD">
      <w:pPr>
        <w:rPr>
          <w:lang w:val="ru-RU"/>
        </w:rPr>
      </w:pPr>
    </w:p>
    <w:p w:rsidR="00B510FD" w:rsidRDefault="00B510FD" w:rsidP="00B510FD">
      <w:pPr>
        <w:spacing w:before="120"/>
        <w:rPr>
          <w:u w:val="single"/>
          <w:lang w:val="ru-RU"/>
        </w:rPr>
      </w:pPr>
      <w:r>
        <w:t xml:space="preserve">Індекс   </w:t>
      </w:r>
      <w:r>
        <w:rPr>
          <w:u w:val="single"/>
        </w:rPr>
        <w:t>РБ-12-6.030401/12-4.</w:t>
      </w:r>
      <w:r>
        <w:rPr>
          <w:u w:val="single"/>
          <w:lang w:val="ru-RU"/>
        </w:rPr>
        <w:t>15.</w:t>
      </w:r>
      <w:r w:rsidR="00662B18">
        <w:rPr>
          <w:u w:val="single"/>
          <w:lang w:val="ru-RU"/>
        </w:rPr>
        <w:t>2</w:t>
      </w:r>
    </w:p>
    <w:p w:rsidR="00B510FD" w:rsidRDefault="00B510FD" w:rsidP="00B510FD">
      <w:pPr>
        <w:spacing w:before="120"/>
        <w:rPr>
          <w:u w:val="single"/>
        </w:rPr>
      </w:pPr>
    </w:p>
    <w:p w:rsidR="00B510FD" w:rsidRDefault="00B510FD" w:rsidP="00B510FD">
      <w:pPr>
        <w:spacing w:before="120"/>
      </w:pPr>
    </w:p>
    <w:p w:rsidR="00B510FD" w:rsidRDefault="00B510FD" w:rsidP="00B510FD">
      <w:pPr>
        <w:spacing w:before="120"/>
      </w:pPr>
    </w:p>
    <w:p w:rsidR="00B510FD" w:rsidRDefault="00B510FD" w:rsidP="00B510FD">
      <w:pPr>
        <w:jc w:val="center"/>
        <w:rPr>
          <w:b/>
          <w:lang w:val="ru-RU"/>
        </w:rPr>
      </w:pPr>
    </w:p>
    <w:p w:rsidR="00B510FD" w:rsidRDefault="00B510FD" w:rsidP="00B510FD">
      <w:pPr>
        <w:jc w:val="center"/>
        <w:rPr>
          <w:b/>
          <w:lang w:val="ru-RU"/>
        </w:rPr>
      </w:pPr>
      <w:r>
        <w:rPr>
          <w:b/>
        </w:rPr>
        <w:t>СМЯ НАУ РНП ІЗДН 13.01.01-01-201</w:t>
      </w:r>
      <w:r>
        <w:rPr>
          <w:b/>
          <w:lang w:val="ru-RU"/>
        </w:rPr>
        <w:t>3</w:t>
      </w:r>
    </w:p>
    <w:p w:rsidR="00B510FD" w:rsidRDefault="00B510FD" w:rsidP="00B510FD">
      <w:pPr>
        <w:spacing w:before="120"/>
        <w:ind w:firstLine="709"/>
        <w:jc w:val="both"/>
        <w:rPr>
          <w:sz w:val="28"/>
        </w:rPr>
      </w:pPr>
      <w:r>
        <w:lastRenderedPageBreak/>
        <w:t>Робоча навчальна програма дисципліни "</w:t>
      </w:r>
      <w:r w:rsidR="00662B18">
        <w:t>Адвокат у судовому процесі</w:t>
      </w:r>
      <w:r>
        <w:t xml:space="preserve">" розроблена на основі робочого </w:t>
      </w:r>
      <w:r>
        <w:rPr>
          <w:spacing w:val="-2"/>
        </w:rPr>
        <w:t xml:space="preserve">навчального плану № </w:t>
      </w:r>
      <w:r>
        <w:rPr>
          <w:spacing w:val="-2"/>
          <w:u w:val="single"/>
        </w:rPr>
        <w:t>РБ-12-</w:t>
      </w:r>
      <w:r>
        <w:rPr>
          <w:u w:val="single"/>
        </w:rPr>
        <w:t xml:space="preserve">6.030401/12 </w:t>
      </w:r>
      <w:r>
        <w:rPr>
          <w:spacing w:val="-2"/>
        </w:rPr>
        <w:t xml:space="preserve">підготовки фахівців освітньо-кваліфікаційного рівня "Бакалавр" за напрямом 6.030401 "Правознавство", </w:t>
      </w:r>
      <w:r>
        <w:t>навчальної програми цієї дисципліни, індекс Н9-6.030402-</w:t>
      </w:r>
      <w:r w:rsidR="00662B18">
        <w:t>87</w:t>
      </w:r>
      <w:r>
        <w:t xml:space="preserve">, затвердженої проректором з навчальної роботи </w:t>
      </w:r>
      <w:r w:rsidR="00662B18">
        <w:t>«</w:t>
      </w:r>
      <w:r w:rsidR="00716260">
        <w:t>30</w:t>
      </w:r>
      <w:r w:rsidR="00662B18">
        <w:t>»</w:t>
      </w:r>
      <w:r w:rsidR="00716260">
        <w:t xml:space="preserve"> травня</w:t>
      </w:r>
      <w:r w:rsidR="00662B18">
        <w:t xml:space="preserve"> 2011</w:t>
      </w:r>
      <w:r>
        <w:t xml:space="preserve"> </w:t>
      </w:r>
      <w:r>
        <w:rPr>
          <w:u w:val="single"/>
        </w:rPr>
        <w:t>р</w:t>
      </w:r>
      <w:r>
        <w:t xml:space="preserve">., робочої навчальної програми цієї дисципліни денної форми навчання індекс </w:t>
      </w:r>
      <w:r>
        <w:rPr>
          <w:u w:val="single"/>
        </w:rPr>
        <w:t>Р09-6.030402-</w:t>
      </w:r>
      <w:r w:rsidR="00662B18">
        <w:rPr>
          <w:u w:val="single"/>
        </w:rPr>
        <w:t>87</w:t>
      </w:r>
      <w:r>
        <w:rPr>
          <w:u w:val="single"/>
        </w:rPr>
        <w:t xml:space="preserve">, </w:t>
      </w:r>
      <w:r>
        <w:t xml:space="preserve">затвердженої проректором з навчальної роботи </w:t>
      </w:r>
      <w:r w:rsidR="00662B18">
        <w:t>«</w:t>
      </w:r>
      <w:r w:rsidR="00716260">
        <w:t>20</w:t>
      </w:r>
      <w:r w:rsidR="00662B18">
        <w:t xml:space="preserve">» </w:t>
      </w:r>
      <w:r w:rsidR="00716260">
        <w:t>червня</w:t>
      </w:r>
      <w:r w:rsidR="00662B18">
        <w:t xml:space="preserve"> 2011</w:t>
      </w:r>
      <w:r>
        <w:t xml:space="preserve"> р., "Тимчасового Положення про організацію навчального процесу за кредитно-модульною системою (в умовах педагогічного експерименту)" та "Тимчасового Положення про рейтингову систему оцінювання", затверджених наказом ректора від 15.06.2004 №122/од, та наказу ректора від 12.04.2005 №81/од.</w:t>
      </w:r>
    </w:p>
    <w:p w:rsidR="00B510FD" w:rsidRDefault="00B510FD" w:rsidP="00B510FD">
      <w:pPr>
        <w:jc w:val="both"/>
        <w:rPr>
          <w:bCs/>
        </w:rPr>
      </w:pPr>
    </w:p>
    <w:p w:rsidR="00B510FD" w:rsidRDefault="00B510FD" w:rsidP="00B510FD">
      <w:pPr>
        <w:ind w:firstLine="708"/>
        <w:jc w:val="both"/>
        <w:rPr>
          <w:bCs/>
        </w:rPr>
      </w:pPr>
      <w:r>
        <w:rPr>
          <w:bCs/>
        </w:rPr>
        <w:t>Робочу навчальну програму розробила</w:t>
      </w:r>
    </w:p>
    <w:p w:rsidR="00B510FD" w:rsidRDefault="00662B18" w:rsidP="00B510FD">
      <w:pPr>
        <w:ind w:firstLine="708"/>
        <w:rPr>
          <w:bCs/>
          <w:spacing w:val="-8"/>
        </w:rPr>
      </w:pPr>
      <w:r>
        <w:rPr>
          <w:bCs/>
          <w:spacing w:val="-8"/>
        </w:rPr>
        <w:t>с</w:t>
      </w:r>
      <w:r w:rsidR="00B510FD">
        <w:rPr>
          <w:bCs/>
          <w:spacing w:val="-8"/>
        </w:rPr>
        <w:t>т. викладач кафедри</w:t>
      </w:r>
    </w:p>
    <w:p w:rsidR="00B510FD" w:rsidRDefault="00B510FD" w:rsidP="00B510FD">
      <w:pPr>
        <w:ind w:firstLine="708"/>
        <w:rPr>
          <w:bCs/>
          <w:spacing w:val="-8"/>
        </w:rPr>
      </w:pPr>
      <w:r>
        <w:rPr>
          <w:bCs/>
          <w:spacing w:val="-8"/>
        </w:rPr>
        <w:t xml:space="preserve">кримінального права і процесу ______________________________ Г. </w:t>
      </w:r>
      <w:proofErr w:type="spellStart"/>
      <w:r>
        <w:rPr>
          <w:bCs/>
          <w:spacing w:val="-8"/>
        </w:rPr>
        <w:t>Рибікова</w:t>
      </w:r>
      <w:proofErr w:type="spellEnd"/>
      <w:r>
        <w:rPr>
          <w:bCs/>
          <w:spacing w:val="-8"/>
        </w:rPr>
        <w:t xml:space="preserve"> </w:t>
      </w:r>
    </w:p>
    <w:p w:rsidR="00B510FD" w:rsidRDefault="00B510FD" w:rsidP="00B510FD">
      <w:pPr>
        <w:ind w:firstLine="708"/>
        <w:rPr>
          <w:bCs/>
          <w:spacing w:val="-8"/>
        </w:rPr>
      </w:pPr>
    </w:p>
    <w:p w:rsidR="00B510FD" w:rsidRDefault="00B510FD" w:rsidP="00B510FD">
      <w:pPr>
        <w:rPr>
          <w:bCs/>
        </w:rPr>
      </w:pPr>
      <w:r>
        <w:t xml:space="preserve"> </w:t>
      </w:r>
      <w:r w:rsidR="00716260">
        <w:t xml:space="preserve">          </w:t>
      </w:r>
      <w:r>
        <w:t xml:space="preserve">Робоча навчальна програма обговорена та схвалена на засіданні кафедри кримінального права і процесу, протокол </w:t>
      </w:r>
      <w:r w:rsidR="00716260">
        <w:rPr>
          <w:bCs/>
        </w:rPr>
        <w:t>№22</w:t>
      </w:r>
      <w:r>
        <w:rPr>
          <w:bCs/>
        </w:rPr>
        <w:t xml:space="preserve">  від «</w:t>
      </w:r>
      <w:r w:rsidR="00716260">
        <w:rPr>
          <w:bCs/>
        </w:rPr>
        <w:t>01</w:t>
      </w:r>
      <w:r>
        <w:rPr>
          <w:bCs/>
        </w:rPr>
        <w:t xml:space="preserve">» </w:t>
      </w:r>
      <w:proofErr w:type="spellStart"/>
      <w:r w:rsidR="00716260">
        <w:rPr>
          <w:bCs/>
          <w:lang w:val="ru-RU"/>
        </w:rPr>
        <w:t>липня</w:t>
      </w:r>
      <w:proofErr w:type="spellEnd"/>
      <w:r>
        <w:rPr>
          <w:bCs/>
        </w:rPr>
        <w:t xml:space="preserve"> 2013 р.</w:t>
      </w:r>
    </w:p>
    <w:p w:rsidR="00B510FD" w:rsidRDefault="00B510FD" w:rsidP="00B510FD">
      <w:pPr>
        <w:rPr>
          <w:bCs/>
        </w:rPr>
      </w:pPr>
    </w:p>
    <w:p w:rsidR="00B510FD" w:rsidRDefault="00B510FD" w:rsidP="00B510FD">
      <w:pPr>
        <w:ind w:firstLine="708"/>
        <w:jc w:val="both"/>
      </w:pPr>
      <w:r>
        <w:t xml:space="preserve">Завідувач кафедри ____________________________________ С. </w:t>
      </w:r>
      <w:proofErr w:type="spellStart"/>
      <w:r>
        <w:t>Лихова</w:t>
      </w:r>
      <w:proofErr w:type="spellEnd"/>
      <w:r>
        <w:t xml:space="preserve"> </w:t>
      </w:r>
    </w:p>
    <w:p w:rsidR="00B510FD" w:rsidRDefault="00B510FD" w:rsidP="00B510FD">
      <w:pPr>
        <w:ind w:firstLine="708"/>
        <w:jc w:val="both"/>
        <w:rPr>
          <w:bCs/>
          <w:spacing w:val="-8"/>
        </w:rPr>
      </w:pPr>
    </w:p>
    <w:p w:rsidR="00B510FD" w:rsidRDefault="00B510FD" w:rsidP="00B510FD">
      <w:pPr>
        <w:ind w:firstLine="708"/>
        <w:jc w:val="both"/>
        <w:rPr>
          <w:bCs/>
        </w:rPr>
      </w:pPr>
      <w:r>
        <w:rPr>
          <w:bCs/>
        </w:rPr>
        <w:t xml:space="preserve">Робоча навчальна програма обговорена та схвалена на засіданні </w:t>
      </w:r>
      <w:r>
        <w:rPr>
          <w:bCs/>
          <w:spacing w:val="-6"/>
        </w:rPr>
        <w:t>науково-методично-редакційної ради ІЗДН</w:t>
      </w:r>
      <w:r>
        <w:rPr>
          <w:bCs/>
        </w:rPr>
        <w:t>, протокол №_____ від "_____"___________201</w:t>
      </w:r>
      <w:r>
        <w:rPr>
          <w:bCs/>
          <w:lang w:val="ru-RU"/>
        </w:rPr>
        <w:t>3</w:t>
      </w:r>
      <w:r>
        <w:rPr>
          <w:bCs/>
        </w:rPr>
        <w:t xml:space="preserve"> р.</w:t>
      </w:r>
    </w:p>
    <w:p w:rsidR="00B510FD" w:rsidRDefault="00B510FD" w:rsidP="00B510FD">
      <w:pPr>
        <w:pStyle w:val="2"/>
        <w:spacing w:before="120"/>
        <w:ind w:firstLine="709"/>
        <w:rPr>
          <w:rFonts w:ascii="Times New Roman" w:hAnsi="Times New Roman"/>
          <w:b w:val="0"/>
          <w:bCs/>
          <w:i w:val="0"/>
          <w:szCs w:val="24"/>
        </w:rPr>
      </w:pPr>
      <w:r>
        <w:rPr>
          <w:rFonts w:ascii="Times New Roman" w:hAnsi="Times New Roman"/>
          <w:b w:val="0"/>
          <w:bCs/>
          <w:i w:val="0"/>
          <w:szCs w:val="24"/>
        </w:rPr>
        <w:t xml:space="preserve">Голова НМРР ІЗДН  _________________________________   Н. Шаповал </w:t>
      </w:r>
    </w:p>
    <w:p w:rsidR="00B510FD" w:rsidRDefault="00B510FD" w:rsidP="00B510FD">
      <w:pPr>
        <w:ind w:firstLine="720"/>
        <w:jc w:val="both"/>
        <w:rPr>
          <w:bCs/>
        </w:rPr>
      </w:pPr>
    </w:p>
    <w:p w:rsidR="00B510FD" w:rsidRDefault="00B510FD" w:rsidP="00B510FD">
      <w:pPr>
        <w:pStyle w:val="7"/>
        <w:spacing w:after="0"/>
        <w:ind w:left="567" w:firstLine="141"/>
        <w:rPr>
          <w:bCs/>
          <w:sz w:val="24"/>
          <w:szCs w:val="24"/>
        </w:rPr>
      </w:pPr>
      <w:r>
        <w:rPr>
          <w:bCs/>
          <w:sz w:val="24"/>
          <w:szCs w:val="24"/>
        </w:rPr>
        <w:t>«УЗГОДЖЕНО»</w:t>
      </w:r>
    </w:p>
    <w:p w:rsidR="00B510FD" w:rsidRDefault="00B510FD" w:rsidP="00B510FD">
      <w:pPr>
        <w:pStyle w:val="1"/>
        <w:ind w:firstLine="708"/>
        <w:jc w:val="left"/>
        <w:rPr>
          <w:bCs/>
          <w:sz w:val="24"/>
        </w:rPr>
      </w:pPr>
      <w:r>
        <w:rPr>
          <w:bCs/>
          <w:sz w:val="24"/>
        </w:rPr>
        <w:t>Заст. директора ІЗДН</w:t>
      </w:r>
    </w:p>
    <w:p w:rsidR="00B510FD" w:rsidRDefault="00B510FD" w:rsidP="00B510FD">
      <w:pPr>
        <w:pStyle w:val="1"/>
        <w:spacing w:before="120"/>
        <w:ind w:firstLine="709"/>
        <w:jc w:val="left"/>
        <w:rPr>
          <w:bCs/>
          <w:sz w:val="24"/>
        </w:rPr>
      </w:pPr>
      <w:r>
        <w:rPr>
          <w:bCs/>
          <w:sz w:val="24"/>
        </w:rPr>
        <w:t>_______________ Н. Шаповал</w:t>
      </w:r>
    </w:p>
    <w:p w:rsidR="00B510FD" w:rsidRDefault="00B510FD" w:rsidP="00B510FD">
      <w:pPr>
        <w:ind w:firstLine="708"/>
      </w:pPr>
      <w:r>
        <w:t>"____"____________ 201</w:t>
      </w:r>
      <w:r>
        <w:rPr>
          <w:lang w:val="ru-RU"/>
        </w:rPr>
        <w:t>3</w:t>
      </w:r>
      <w:r>
        <w:t xml:space="preserve"> р.</w:t>
      </w:r>
    </w:p>
    <w:p w:rsidR="00B510FD" w:rsidRDefault="00B510FD" w:rsidP="00B510FD">
      <w:pPr>
        <w:jc w:val="center"/>
      </w:pPr>
    </w:p>
    <w:p w:rsidR="00B510FD" w:rsidRDefault="00B510FD" w:rsidP="00B510FD">
      <w:pPr>
        <w:jc w:val="both"/>
      </w:pPr>
    </w:p>
    <w:p w:rsidR="00B510FD" w:rsidRDefault="00B510FD" w:rsidP="00B510FD">
      <w:pPr>
        <w:jc w:val="both"/>
      </w:pPr>
    </w:p>
    <w:p w:rsidR="00B510FD" w:rsidRDefault="00B510FD" w:rsidP="00B510FD">
      <w:pPr>
        <w:jc w:val="both"/>
      </w:pPr>
      <w:r>
        <w:t>Рівень документа – 3б</w:t>
      </w:r>
    </w:p>
    <w:p w:rsidR="00B510FD" w:rsidRDefault="00B510FD" w:rsidP="00B510FD">
      <w:pPr>
        <w:jc w:val="both"/>
      </w:pPr>
      <w:r>
        <w:t>Плановий термін між ревізіями – 1 рік</w:t>
      </w:r>
    </w:p>
    <w:p w:rsidR="00B510FD" w:rsidRDefault="00DE7AA3" w:rsidP="00B510FD">
      <w:pPr>
        <w:jc w:val="both"/>
        <w:rPr>
          <w:b/>
        </w:rPr>
      </w:pPr>
      <w:r>
        <w:rPr>
          <w:b/>
        </w:rPr>
        <w:t>Контрольний</w:t>
      </w:r>
      <w:r w:rsidR="00B510FD">
        <w:rPr>
          <w:b/>
        </w:rPr>
        <w:t xml:space="preserve"> примірник </w:t>
      </w:r>
    </w:p>
    <w:p w:rsidR="00B510FD" w:rsidRDefault="00B510FD" w:rsidP="00B510FD">
      <w:pPr>
        <w:jc w:val="center"/>
        <w:rPr>
          <w:b/>
          <w:bCs/>
        </w:rPr>
      </w:pPr>
    </w:p>
    <w:p w:rsidR="00B510FD" w:rsidRDefault="00B510FD" w:rsidP="00B510FD">
      <w:pPr>
        <w:pStyle w:val="2"/>
        <w:spacing w:before="120"/>
        <w:ind w:firstLine="709"/>
        <w:rPr>
          <w:rFonts w:ascii="Times New Roman" w:hAnsi="Times New Roman"/>
          <w:b w:val="0"/>
          <w:bCs/>
          <w:i w:val="0"/>
          <w:szCs w:val="24"/>
        </w:rPr>
      </w:pPr>
      <w:r>
        <w:rPr>
          <w:rFonts w:ascii="Times New Roman" w:hAnsi="Times New Roman"/>
          <w:b w:val="0"/>
          <w:bCs/>
          <w:i w:val="0"/>
          <w:szCs w:val="24"/>
        </w:rPr>
        <w:t xml:space="preserve"> </w:t>
      </w:r>
    </w:p>
    <w:p w:rsidR="00B510FD" w:rsidRDefault="00B510FD" w:rsidP="00B510FD">
      <w:pPr>
        <w:jc w:val="both"/>
        <w:rPr>
          <w:bCs/>
        </w:rPr>
      </w:pPr>
    </w:p>
    <w:p w:rsidR="00B510FD" w:rsidRDefault="00B510FD" w:rsidP="00B510FD">
      <w:pPr>
        <w:jc w:val="both"/>
        <w:rPr>
          <w:bCs/>
        </w:rPr>
      </w:pPr>
      <w:r>
        <w:rPr>
          <w:bCs/>
        </w:rPr>
        <w:t xml:space="preserve"> </w:t>
      </w:r>
    </w:p>
    <w:p w:rsidR="00B510FD" w:rsidRDefault="00B510FD" w:rsidP="00B510FD">
      <w:pPr>
        <w:jc w:val="both"/>
        <w:rPr>
          <w:bCs/>
        </w:rPr>
      </w:pPr>
    </w:p>
    <w:p w:rsidR="00B510FD" w:rsidRDefault="00B510FD" w:rsidP="00B510FD">
      <w:pPr>
        <w:jc w:val="center"/>
        <w:rPr>
          <w:b/>
          <w:bCs/>
        </w:rPr>
      </w:pPr>
      <w:r>
        <w:rPr>
          <w:bCs/>
        </w:rPr>
        <w:t xml:space="preserve"> </w:t>
      </w:r>
    </w:p>
    <w:p w:rsidR="00B510FD" w:rsidRDefault="00B510FD" w:rsidP="00B510FD">
      <w:pPr>
        <w:ind w:firstLine="720"/>
        <w:jc w:val="both"/>
        <w:rPr>
          <w:bCs/>
        </w:rPr>
      </w:pPr>
      <w:r>
        <w:t xml:space="preserve"> </w:t>
      </w:r>
    </w:p>
    <w:p w:rsidR="00B510FD" w:rsidRDefault="00B510FD" w:rsidP="00B510FD">
      <w:pPr>
        <w:ind w:firstLine="840"/>
      </w:pPr>
      <w:r>
        <w:rPr>
          <w:bCs/>
        </w:rPr>
        <w:t xml:space="preserve"> </w:t>
      </w:r>
    </w:p>
    <w:p w:rsidR="00B510FD" w:rsidRDefault="00B510FD" w:rsidP="00B510FD">
      <w:pPr>
        <w:jc w:val="both"/>
        <w:rPr>
          <w:bCs/>
        </w:rPr>
      </w:pPr>
    </w:p>
    <w:p w:rsidR="00DE7AA3" w:rsidRDefault="00B510FD" w:rsidP="00DE7AA3">
      <w:pPr>
        <w:ind w:firstLine="720"/>
        <w:jc w:val="both"/>
        <w:rPr>
          <w:bCs/>
        </w:rPr>
      </w:pPr>
      <w:r>
        <w:rPr>
          <w:bCs/>
        </w:rPr>
        <w:t xml:space="preserve"> </w:t>
      </w:r>
    </w:p>
    <w:p w:rsidR="00E6264B" w:rsidRDefault="00E6264B" w:rsidP="00DE7AA3">
      <w:pPr>
        <w:ind w:firstLine="720"/>
        <w:jc w:val="center"/>
        <w:rPr>
          <w:b/>
          <w:bCs/>
        </w:rPr>
      </w:pPr>
    </w:p>
    <w:p w:rsidR="00B510FD" w:rsidRPr="00DE7AA3" w:rsidRDefault="00B510FD" w:rsidP="00DE7AA3">
      <w:pPr>
        <w:ind w:firstLine="720"/>
        <w:jc w:val="center"/>
        <w:rPr>
          <w:bCs/>
        </w:rPr>
      </w:pPr>
      <w:r>
        <w:rPr>
          <w:b/>
          <w:bCs/>
        </w:rPr>
        <w:lastRenderedPageBreak/>
        <w:t>ЗМІСТ</w:t>
      </w:r>
    </w:p>
    <w:p w:rsidR="00B510FD" w:rsidRDefault="00B510FD" w:rsidP="00B510FD">
      <w:pPr>
        <w:jc w:val="right"/>
        <w:rPr>
          <w:bCs/>
        </w:rPr>
      </w:pPr>
      <w:r>
        <w:rPr>
          <w:bCs/>
        </w:rPr>
        <w:t>стор.</w:t>
      </w:r>
    </w:p>
    <w:p w:rsidR="00B510FD" w:rsidRDefault="00B510FD" w:rsidP="00B510FD">
      <w:pPr>
        <w:jc w:val="center"/>
        <w:rPr>
          <w:b/>
          <w:bCs/>
        </w:rPr>
      </w:pPr>
    </w:p>
    <w:p w:rsidR="00B510FD" w:rsidRDefault="00B510FD" w:rsidP="00B510FD">
      <w:pPr>
        <w:tabs>
          <w:tab w:val="left" w:pos="8931"/>
        </w:tabs>
        <w:spacing w:before="120"/>
        <w:ind w:right="-57"/>
      </w:pPr>
      <w:r>
        <w:rPr>
          <w:b/>
          <w:bCs/>
        </w:rPr>
        <w:t>Вступ…………………………………………………………………………………..</w:t>
      </w:r>
      <w:r>
        <w:t xml:space="preserve"> …..      4</w:t>
      </w:r>
    </w:p>
    <w:p w:rsidR="00B510FD" w:rsidRDefault="00B510FD" w:rsidP="00B510FD">
      <w:pPr>
        <w:spacing w:before="120"/>
        <w:ind w:right="-57"/>
      </w:pPr>
      <w:r>
        <w:rPr>
          <w:b/>
          <w:bCs/>
        </w:rPr>
        <w:t xml:space="preserve">1.    Зміст навчальної дисципліни………………………………………………………      </w:t>
      </w:r>
      <w:r>
        <w:t xml:space="preserve">4                                                                    </w:t>
      </w:r>
    </w:p>
    <w:p w:rsidR="00B510FD" w:rsidRDefault="00B510FD" w:rsidP="00B510FD">
      <w:pPr>
        <w:spacing w:before="120"/>
        <w:ind w:right="-57"/>
      </w:pPr>
      <w:r>
        <w:t xml:space="preserve">1.1. Тематичний план навчальної дисципліни………………………………………… ..      4                                                   </w:t>
      </w:r>
    </w:p>
    <w:p w:rsidR="00B510FD" w:rsidRDefault="00B510FD" w:rsidP="00B510FD">
      <w:pPr>
        <w:spacing w:before="120"/>
        <w:ind w:right="-57"/>
        <w:rPr>
          <w:spacing w:val="-4"/>
        </w:rPr>
      </w:pPr>
      <w:r>
        <w:rPr>
          <w:spacing w:val="-4"/>
        </w:rPr>
        <w:t>1.2. Проектування дидактичного процесу з видів навчальних занять</w:t>
      </w:r>
      <w:r>
        <w:rPr>
          <w:spacing w:val="-4"/>
          <w:lang w:val="ru-RU"/>
        </w:rPr>
        <w:t xml:space="preserve"> та </w:t>
      </w:r>
      <w:proofErr w:type="spellStart"/>
      <w:r>
        <w:rPr>
          <w:spacing w:val="-4"/>
          <w:lang w:val="ru-RU"/>
        </w:rPr>
        <w:t>самостійна</w:t>
      </w:r>
      <w:proofErr w:type="spellEnd"/>
      <w:r>
        <w:rPr>
          <w:spacing w:val="-4"/>
          <w:lang w:val="ru-RU"/>
        </w:rPr>
        <w:t xml:space="preserve"> робота студента (</w:t>
      </w:r>
      <w:proofErr w:type="spellStart"/>
      <w:r>
        <w:rPr>
          <w:spacing w:val="-4"/>
          <w:lang w:val="ru-RU"/>
        </w:rPr>
        <w:t>зміст</w:t>
      </w:r>
      <w:proofErr w:type="spellEnd"/>
      <w:r>
        <w:rPr>
          <w:spacing w:val="-4"/>
          <w:lang w:val="ru-RU"/>
        </w:rPr>
        <w:t xml:space="preserve"> та </w:t>
      </w:r>
      <w:proofErr w:type="spellStart"/>
      <w:r>
        <w:rPr>
          <w:spacing w:val="-4"/>
          <w:lang w:val="ru-RU"/>
        </w:rPr>
        <w:t>обсяг</w:t>
      </w:r>
      <w:proofErr w:type="spellEnd"/>
      <w:r>
        <w:rPr>
          <w:spacing w:val="-4"/>
          <w:lang w:val="ru-RU"/>
        </w:rPr>
        <w:t>)</w:t>
      </w:r>
      <w:r>
        <w:rPr>
          <w:spacing w:val="-4"/>
        </w:rPr>
        <w:t xml:space="preserve">……………………………………………………………….…….      4        </w:t>
      </w:r>
    </w:p>
    <w:p w:rsidR="00B510FD" w:rsidRDefault="00B510FD" w:rsidP="00B510FD">
      <w:pPr>
        <w:spacing w:before="120"/>
        <w:ind w:right="-57"/>
      </w:pPr>
      <w:r>
        <w:rPr>
          <w:b/>
          <w:bCs/>
        </w:rPr>
        <w:t xml:space="preserve">2. Завдання на контрольну роботу…………………………………………………… ... </w:t>
      </w:r>
      <w:r>
        <w:t xml:space="preserve">   6                          </w:t>
      </w:r>
    </w:p>
    <w:p w:rsidR="00B510FD" w:rsidRDefault="00B510FD" w:rsidP="00B510FD">
      <w:pPr>
        <w:spacing w:before="120"/>
        <w:ind w:right="-57"/>
      </w:pPr>
      <w:r>
        <w:t xml:space="preserve">2.1. Контрольна робота……………………………………………………………… …….    6                                                              </w:t>
      </w:r>
    </w:p>
    <w:p w:rsidR="00B510FD" w:rsidRDefault="00B510FD" w:rsidP="00B510FD">
      <w:pPr>
        <w:spacing w:before="120"/>
        <w:ind w:right="-57"/>
        <w:rPr>
          <w:b/>
          <w:bCs/>
        </w:rPr>
      </w:pPr>
      <w:r>
        <w:rPr>
          <w:b/>
          <w:bCs/>
        </w:rPr>
        <w:t>3. Перелік завдань для підготовки до диференційованого заліку ………………….</w:t>
      </w:r>
      <w:r>
        <w:rPr>
          <w:bCs/>
        </w:rPr>
        <w:t xml:space="preserve">    </w:t>
      </w:r>
      <w:r w:rsidR="00AE5D67">
        <w:rPr>
          <w:bCs/>
        </w:rPr>
        <w:t>8</w:t>
      </w:r>
      <w:r>
        <w:rPr>
          <w:bCs/>
        </w:rPr>
        <w:t xml:space="preserve">                                   </w:t>
      </w:r>
    </w:p>
    <w:p w:rsidR="00B510FD" w:rsidRDefault="00B510FD" w:rsidP="00B510FD">
      <w:pPr>
        <w:spacing w:before="120"/>
        <w:ind w:right="-57"/>
      </w:pPr>
      <w:r>
        <w:t xml:space="preserve">3.1.1 Перелік питань на диференційований залік………………………………….…….…. </w:t>
      </w:r>
      <w:r w:rsidR="00AE5D67">
        <w:t>8</w:t>
      </w:r>
    </w:p>
    <w:p w:rsidR="00B510FD" w:rsidRDefault="00B510FD" w:rsidP="00B510FD">
      <w:pPr>
        <w:spacing w:before="120"/>
        <w:ind w:left="540" w:right="-57" w:hanging="540"/>
      </w:pPr>
      <w:r>
        <w:rPr>
          <w:b/>
        </w:rPr>
        <w:t>4 Навчально-методичні матеріали з дисципліни</w:t>
      </w:r>
      <w:r>
        <w:t xml:space="preserve"> ………………………………….….    9                            </w:t>
      </w:r>
    </w:p>
    <w:p w:rsidR="00B510FD" w:rsidRDefault="00B510FD" w:rsidP="00B510FD">
      <w:pPr>
        <w:spacing w:before="120"/>
        <w:ind w:left="540" w:right="-57" w:hanging="540"/>
      </w:pPr>
      <w:r>
        <w:t xml:space="preserve">4.1. Список рекомендованих джерел…………………………………………………….. . ...9                                                  </w:t>
      </w:r>
    </w:p>
    <w:p w:rsidR="00B510FD" w:rsidRDefault="00B510FD" w:rsidP="00B510FD">
      <w:pPr>
        <w:spacing w:before="120"/>
        <w:ind w:left="540" w:right="-57" w:hanging="540"/>
      </w:pPr>
      <w:r>
        <w:t>4.2. Перелік наочних та інших навчально-методичних посібників,</w:t>
      </w:r>
    </w:p>
    <w:p w:rsidR="00B510FD" w:rsidRDefault="00B510FD" w:rsidP="00B510FD">
      <w:pPr>
        <w:spacing w:before="120"/>
        <w:ind w:left="540" w:right="-57" w:hanging="540"/>
      </w:pPr>
      <w:r>
        <w:t xml:space="preserve">       методичних матеріалів до технічних засобів навчання…………………………….     10                   </w:t>
      </w:r>
    </w:p>
    <w:p w:rsidR="00B510FD" w:rsidRDefault="00B510FD" w:rsidP="00B510FD">
      <w:pPr>
        <w:spacing w:before="120"/>
        <w:ind w:left="540" w:right="-57" w:hanging="540"/>
        <w:rPr>
          <w:b/>
        </w:rPr>
      </w:pPr>
      <w:r>
        <w:rPr>
          <w:b/>
        </w:rPr>
        <w:t xml:space="preserve">       Форми документів Системи менеджменту якості……………………………….     </w:t>
      </w:r>
      <w:r>
        <w:t xml:space="preserve">11  </w:t>
      </w:r>
      <w:r>
        <w:rPr>
          <w:b/>
        </w:rPr>
        <w:t xml:space="preserve">                        </w:t>
      </w:r>
    </w:p>
    <w:p w:rsidR="00B510FD" w:rsidRDefault="00B510FD" w:rsidP="00B510FD">
      <w:pPr>
        <w:rPr>
          <w:b/>
        </w:rPr>
      </w:pPr>
      <w:r>
        <w:rPr>
          <w:b/>
        </w:rPr>
        <w:t xml:space="preserve">       Положення про рейтингову систему оцінювання набутих студентом знань </w:t>
      </w:r>
    </w:p>
    <w:p w:rsidR="00B510FD" w:rsidRDefault="00B510FD" w:rsidP="00B510FD">
      <w:pPr>
        <w:tabs>
          <w:tab w:val="left" w:pos="8931"/>
        </w:tabs>
        <w:rPr>
          <w:bCs/>
        </w:rPr>
      </w:pPr>
      <w:r>
        <w:rPr>
          <w:b/>
        </w:rPr>
        <w:t xml:space="preserve">       та вмінь з начальної дисципліни…………………………………………………..     </w:t>
      </w:r>
      <w:r>
        <w:t>13</w:t>
      </w:r>
    </w:p>
    <w:p w:rsidR="00B510FD" w:rsidRDefault="00B510FD" w:rsidP="00B510FD">
      <w:pPr>
        <w:rPr>
          <w:b/>
          <w:bCs/>
        </w:rPr>
      </w:pPr>
    </w:p>
    <w:p w:rsidR="00B510FD" w:rsidRDefault="00B510FD" w:rsidP="00B510FD">
      <w:pPr>
        <w:jc w:val="center"/>
        <w:rPr>
          <w:b/>
          <w:bCs/>
        </w:rPr>
      </w:pPr>
    </w:p>
    <w:p w:rsidR="00B510FD" w:rsidRDefault="00B510FD" w:rsidP="00B510FD">
      <w:pPr>
        <w:jc w:val="center"/>
        <w:rPr>
          <w:b/>
          <w:bCs/>
        </w:rPr>
      </w:pPr>
    </w:p>
    <w:p w:rsidR="00B510FD" w:rsidRDefault="00B510FD" w:rsidP="00B510FD">
      <w:pPr>
        <w:jc w:val="center"/>
        <w:rPr>
          <w:b/>
          <w:bCs/>
        </w:rPr>
      </w:pPr>
    </w:p>
    <w:p w:rsidR="00B510FD" w:rsidRDefault="00B510FD" w:rsidP="00B510FD">
      <w:pPr>
        <w:jc w:val="center"/>
        <w:rPr>
          <w:b/>
          <w:bCs/>
        </w:rPr>
      </w:pPr>
    </w:p>
    <w:p w:rsidR="00B510FD" w:rsidRDefault="00B510FD" w:rsidP="00B510FD">
      <w:pPr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B510FD" w:rsidRDefault="00B510FD" w:rsidP="00B510FD">
      <w:pPr>
        <w:jc w:val="center"/>
        <w:rPr>
          <w:b/>
          <w:bCs/>
        </w:rPr>
      </w:pPr>
    </w:p>
    <w:p w:rsidR="00B510FD" w:rsidRDefault="00B510FD" w:rsidP="00B510FD">
      <w:pPr>
        <w:jc w:val="center"/>
        <w:rPr>
          <w:b/>
          <w:bCs/>
        </w:rPr>
      </w:pPr>
    </w:p>
    <w:p w:rsidR="00B510FD" w:rsidRDefault="00B510FD" w:rsidP="00B510FD">
      <w:pPr>
        <w:jc w:val="center"/>
        <w:rPr>
          <w:b/>
          <w:bCs/>
        </w:rPr>
      </w:pPr>
    </w:p>
    <w:p w:rsidR="00B510FD" w:rsidRDefault="00B510FD" w:rsidP="00B510FD">
      <w:pPr>
        <w:jc w:val="center"/>
        <w:rPr>
          <w:b/>
          <w:bCs/>
        </w:rPr>
      </w:pPr>
    </w:p>
    <w:p w:rsidR="00B510FD" w:rsidRDefault="00B510FD" w:rsidP="00B510FD">
      <w:pPr>
        <w:jc w:val="center"/>
        <w:rPr>
          <w:b/>
          <w:bCs/>
        </w:rPr>
      </w:pPr>
    </w:p>
    <w:p w:rsidR="00B510FD" w:rsidRDefault="00B510FD" w:rsidP="00B510FD">
      <w:pPr>
        <w:jc w:val="center"/>
        <w:rPr>
          <w:b/>
          <w:bCs/>
        </w:rPr>
      </w:pPr>
    </w:p>
    <w:p w:rsidR="00B510FD" w:rsidRDefault="00B510FD" w:rsidP="00B510FD">
      <w:pPr>
        <w:jc w:val="center"/>
        <w:rPr>
          <w:b/>
          <w:bCs/>
        </w:rPr>
      </w:pPr>
    </w:p>
    <w:p w:rsidR="00B510FD" w:rsidRDefault="00B510FD" w:rsidP="00B510FD">
      <w:pPr>
        <w:jc w:val="center"/>
        <w:rPr>
          <w:b/>
          <w:bCs/>
        </w:rPr>
      </w:pPr>
    </w:p>
    <w:p w:rsidR="00B510FD" w:rsidRDefault="00B510FD" w:rsidP="00B510FD">
      <w:pPr>
        <w:jc w:val="center"/>
        <w:rPr>
          <w:b/>
          <w:bCs/>
        </w:rPr>
      </w:pPr>
    </w:p>
    <w:p w:rsidR="00B510FD" w:rsidRDefault="00B510FD" w:rsidP="00B510FD">
      <w:pPr>
        <w:jc w:val="center"/>
        <w:rPr>
          <w:b/>
          <w:bCs/>
        </w:rPr>
      </w:pPr>
    </w:p>
    <w:p w:rsidR="00B510FD" w:rsidRDefault="00B510FD" w:rsidP="00B510FD">
      <w:pPr>
        <w:jc w:val="center"/>
        <w:rPr>
          <w:b/>
          <w:bCs/>
        </w:rPr>
      </w:pPr>
    </w:p>
    <w:p w:rsidR="00B510FD" w:rsidRDefault="00B510FD" w:rsidP="00B510FD">
      <w:pPr>
        <w:jc w:val="center"/>
        <w:rPr>
          <w:b/>
          <w:bCs/>
        </w:rPr>
      </w:pPr>
    </w:p>
    <w:p w:rsidR="00B510FD" w:rsidRDefault="00B510FD" w:rsidP="00B510FD">
      <w:pPr>
        <w:jc w:val="center"/>
        <w:rPr>
          <w:b/>
          <w:bCs/>
        </w:rPr>
      </w:pPr>
    </w:p>
    <w:p w:rsidR="00B510FD" w:rsidRDefault="00B510FD" w:rsidP="00B510FD">
      <w:pPr>
        <w:jc w:val="center"/>
        <w:rPr>
          <w:b/>
          <w:bCs/>
        </w:rPr>
      </w:pPr>
    </w:p>
    <w:p w:rsidR="00B510FD" w:rsidRDefault="00B510FD" w:rsidP="00B510FD">
      <w:pPr>
        <w:jc w:val="center"/>
        <w:rPr>
          <w:b/>
          <w:bCs/>
        </w:rPr>
      </w:pPr>
    </w:p>
    <w:p w:rsidR="00DE7AA3" w:rsidRDefault="00DE7AA3" w:rsidP="00DE7AA3">
      <w:pPr>
        <w:rPr>
          <w:b/>
          <w:bCs/>
        </w:rPr>
      </w:pPr>
    </w:p>
    <w:p w:rsidR="00B510FD" w:rsidRDefault="00B510FD" w:rsidP="00DE7AA3">
      <w:pPr>
        <w:jc w:val="center"/>
        <w:rPr>
          <w:b/>
          <w:bCs/>
        </w:rPr>
      </w:pPr>
      <w:r>
        <w:rPr>
          <w:b/>
          <w:bCs/>
        </w:rPr>
        <w:lastRenderedPageBreak/>
        <w:t>ВСТУП</w:t>
      </w:r>
    </w:p>
    <w:p w:rsidR="00B510FD" w:rsidRDefault="00B510FD" w:rsidP="00B510FD">
      <w:pPr>
        <w:spacing w:before="120"/>
        <w:ind w:firstLine="709"/>
        <w:jc w:val="both"/>
      </w:pPr>
      <w:r>
        <w:t xml:space="preserve">Однією з необхідних умов організації навчального процесу за кредитно-модульною системою є наявність робочої навчальної програми з кожної дисципліни, розробленої за модульно-рейтинговими засадами і доведеної до відома викладачів та студентів. </w:t>
      </w:r>
    </w:p>
    <w:p w:rsidR="00B510FD" w:rsidRDefault="00B510FD" w:rsidP="00B510FD">
      <w:pPr>
        <w:ind w:firstLine="709"/>
        <w:jc w:val="both"/>
      </w:pPr>
      <w:r>
        <w:t xml:space="preserve">Рейтингова система оцінювання (РСО) є невід’ємною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поточного, модульного та семестрового контролю, з наступним переведенням оцінки за багатобальною шкалою в оцінки за національною шкалою та шкалою </w:t>
      </w:r>
      <w:r>
        <w:rPr>
          <w:lang w:val="en-US"/>
        </w:rPr>
        <w:t>ECTS</w:t>
      </w:r>
      <w:r>
        <w:t xml:space="preserve">. </w:t>
      </w:r>
    </w:p>
    <w:p w:rsidR="00B510FD" w:rsidRDefault="00B510FD" w:rsidP="00B510FD">
      <w:pPr>
        <w:jc w:val="center"/>
      </w:pPr>
    </w:p>
    <w:p w:rsidR="00B510FD" w:rsidRDefault="00B510FD" w:rsidP="00B510FD">
      <w:pPr>
        <w:jc w:val="center"/>
        <w:rPr>
          <w:b/>
          <w:bCs/>
        </w:rPr>
      </w:pPr>
      <w:r>
        <w:rPr>
          <w:b/>
          <w:bCs/>
        </w:rPr>
        <w:t>РОЗДІЛ 1. ЗМІСТ НАВЧАЛЬНОЇ ДИСЦИПЛІНИ</w:t>
      </w:r>
    </w:p>
    <w:p w:rsidR="00B510FD" w:rsidRDefault="00B510FD" w:rsidP="00B510FD">
      <w:pPr>
        <w:jc w:val="center"/>
        <w:rPr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  </w:t>
      </w:r>
      <w:r>
        <w:rPr>
          <w:bCs/>
        </w:rPr>
        <w:t xml:space="preserve">Таблиця 1                                                                                                                                          </w:t>
      </w:r>
    </w:p>
    <w:p w:rsidR="00B510FD" w:rsidRDefault="00B510FD" w:rsidP="00B510FD">
      <w:pPr>
        <w:numPr>
          <w:ilvl w:val="1"/>
          <w:numId w:val="1"/>
        </w:numPr>
        <w:tabs>
          <w:tab w:val="left" w:pos="1276"/>
        </w:tabs>
        <w:jc w:val="both"/>
        <w:rPr>
          <w:b/>
          <w:bCs/>
        </w:rPr>
      </w:pPr>
      <w:r>
        <w:rPr>
          <w:b/>
          <w:bCs/>
        </w:rPr>
        <w:t>Тематичний план навчальної дисципліни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678"/>
        <w:gridCol w:w="992"/>
        <w:gridCol w:w="992"/>
        <w:gridCol w:w="993"/>
        <w:gridCol w:w="992"/>
      </w:tblGrid>
      <w:tr w:rsidR="00B510FD" w:rsidTr="00B510FD">
        <w:trPr>
          <w:cantSplit/>
          <w:trHeight w:val="308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0FD" w:rsidRDefault="00B510FD">
            <w:pPr>
              <w:tabs>
                <w:tab w:val="left" w:pos="851"/>
              </w:tabs>
              <w:spacing w:line="276" w:lineRule="auto"/>
              <w:ind w:left="-57" w:right="-57"/>
              <w:jc w:val="center"/>
              <w:rPr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lang w:eastAsia="en-US"/>
              </w:rPr>
              <w:t>№</w:t>
            </w:r>
          </w:p>
          <w:p w:rsidR="00B510FD" w:rsidRDefault="00B510FD">
            <w:pPr>
              <w:tabs>
                <w:tab w:val="left" w:pos="851"/>
              </w:tabs>
              <w:spacing w:line="276" w:lineRule="auto"/>
              <w:ind w:left="-57" w:right="-5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пор.</w:t>
            </w:r>
          </w:p>
          <w:p w:rsidR="00B510FD" w:rsidRDefault="00B510FD">
            <w:pPr>
              <w:tabs>
                <w:tab w:val="left" w:pos="851"/>
              </w:tabs>
              <w:spacing w:line="276" w:lineRule="auto"/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pStyle w:val="8"/>
              <w:spacing w:line="276" w:lineRule="auto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Назва теми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16" w:lineRule="auto"/>
              <w:ind w:left="-57" w:right="-57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Обсяг навчальних  занять </w:t>
            </w:r>
          </w:p>
          <w:p w:rsidR="00B510FD" w:rsidRDefault="00B510FD">
            <w:pPr>
              <w:tabs>
                <w:tab w:val="left" w:pos="851"/>
              </w:tabs>
              <w:spacing w:line="216" w:lineRule="auto"/>
              <w:ind w:left="-57" w:right="-5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(год.)</w:t>
            </w:r>
          </w:p>
        </w:tc>
      </w:tr>
      <w:tr w:rsidR="00B510FD" w:rsidTr="00B510FD">
        <w:trPr>
          <w:cantSplit/>
          <w:trHeight w:val="485"/>
        </w:trPr>
        <w:tc>
          <w:tcPr>
            <w:tcW w:w="9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rPr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pStyle w:val="8"/>
              <w:spacing w:line="276" w:lineRule="auto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Усього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ind w:left="-57" w:right="-5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Лекції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16" w:lineRule="auto"/>
              <w:ind w:left="-57" w:right="-57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Практ</w:t>
            </w:r>
            <w:proofErr w:type="spellEnd"/>
            <w:r>
              <w:rPr>
                <w:lang w:eastAsia="en-US"/>
              </w:rPr>
              <w:t>. (сем.) заняття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ind w:left="-57" w:right="-5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СРС</w:t>
            </w:r>
          </w:p>
        </w:tc>
      </w:tr>
      <w:tr w:rsidR="00B510FD" w:rsidTr="00B510FD">
        <w:trPr>
          <w:cantSplit/>
          <w:trHeight w:val="9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ind w:left="-57" w:right="-57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pStyle w:val="8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pStyle w:val="8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6</w:t>
            </w:r>
          </w:p>
        </w:tc>
      </w:tr>
      <w:tr w:rsidR="00B510FD" w:rsidTr="00B510FD">
        <w:trPr>
          <w:cantSplit/>
          <w:trHeight w:val="98"/>
        </w:trPr>
        <w:tc>
          <w:tcPr>
            <w:tcW w:w="93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 w:rsidP="00662B18">
            <w:pPr>
              <w:tabs>
                <w:tab w:val="left" w:pos="851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Модуль № 1 </w:t>
            </w:r>
            <w:r>
              <w:rPr>
                <w:b/>
                <w:iCs/>
                <w:lang w:eastAsia="en-US"/>
              </w:rPr>
              <w:t>"</w:t>
            </w:r>
            <w:r w:rsidR="00662B18">
              <w:rPr>
                <w:b/>
                <w:lang w:eastAsia="en-US"/>
              </w:rPr>
              <w:t>Адвокат у судовому процесі</w:t>
            </w:r>
            <w:r>
              <w:rPr>
                <w:b/>
                <w:lang w:eastAsia="en-US"/>
              </w:rPr>
              <w:t>"</w:t>
            </w:r>
          </w:p>
        </w:tc>
      </w:tr>
      <w:tr w:rsidR="00B510FD" w:rsidTr="00B510FD">
        <w:trPr>
          <w:cantSplit/>
          <w:trHeight w:val="266"/>
        </w:trPr>
        <w:tc>
          <w:tcPr>
            <w:tcW w:w="93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pStyle w:val="9"/>
              <w:spacing w:line="276" w:lineRule="auto"/>
              <w:rPr>
                <w:lang w:eastAsia="en-US"/>
              </w:rPr>
            </w:pPr>
            <w:r>
              <w:rPr>
                <w:bCs w:val="0"/>
                <w:lang w:eastAsia="en-US"/>
              </w:rPr>
              <w:t>9 семестр</w:t>
            </w:r>
            <w:r>
              <w:rPr>
                <w:lang w:eastAsia="en-US"/>
              </w:rPr>
              <w:t xml:space="preserve">  </w:t>
            </w:r>
          </w:p>
        </w:tc>
      </w:tr>
      <w:tr w:rsidR="00B510FD" w:rsidTr="00B510FD">
        <w:trPr>
          <w:cantSplit/>
          <w:trHeight w:val="2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ind w:left="-57" w:right="-5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B18" w:rsidRPr="00662B18" w:rsidRDefault="00662B18" w:rsidP="00662B18">
            <w:pPr>
              <w:jc w:val="both"/>
              <w:rPr>
                <w:szCs w:val="20"/>
                <w:lang w:eastAsia="en-US"/>
              </w:rPr>
            </w:pPr>
            <w:r w:rsidRPr="00662B18">
              <w:rPr>
                <w:szCs w:val="20"/>
                <w:lang w:eastAsia="en-US"/>
              </w:rPr>
              <w:t>Участь адвоката-захисника у кримінальному процесі</w:t>
            </w:r>
          </w:p>
          <w:p w:rsidR="00B510FD" w:rsidRDefault="00B510FD">
            <w:pPr>
              <w:pStyle w:val="8"/>
              <w:spacing w:line="276" w:lineRule="auto"/>
              <w:jc w:val="left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7037F5">
            <w:pPr>
              <w:pStyle w:val="8"/>
              <w:spacing w:line="276" w:lineRule="auto"/>
              <w:rPr>
                <w:lang w:val="ru-RU" w:eastAsia="en-US"/>
              </w:rPr>
            </w:pPr>
            <w:r>
              <w:rPr>
                <w:lang w:val="ru-RU" w:eastAsia="en-US"/>
              </w:rPr>
              <w:t>3</w:t>
            </w:r>
            <w:r w:rsidR="00B510FD">
              <w:rPr>
                <w:lang w:val="ru-RU"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7037F5">
            <w:pPr>
              <w:tabs>
                <w:tab w:val="left" w:pos="851"/>
              </w:tabs>
              <w:spacing w:line="276" w:lineRule="auto"/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30</w:t>
            </w:r>
          </w:p>
        </w:tc>
      </w:tr>
      <w:tr w:rsidR="00B510FD" w:rsidTr="00B510FD">
        <w:trPr>
          <w:cantSplit/>
          <w:trHeight w:val="2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ind w:left="-57" w:right="-5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B18" w:rsidRPr="00662B18" w:rsidRDefault="00662B18" w:rsidP="00662B18">
            <w:pPr>
              <w:jc w:val="both"/>
              <w:rPr>
                <w:szCs w:val="20"/>
                <w:lang w:eastAsia="en-US"/>
              </w:rPr>
            </w:pPr>
            <w:r w:rsidRPr="00662B18">
              <w:rPr>
                <w:szCs w:val="20"/>
                <w:lang w:eastAsia="en-US"/>
              </w:rPr>
              <w:t>Адвокат у цивільному процесі</w:t>
            </w:r>
          </w:p>
          <w:p w:rsidR="00B510FD" w:rsidRPr="00662B18" w:rsidRDefault="00B510FD">
            <w:pPr>
              <w:pStyle w:val="31"/>
              <w:spacing w:line="276" w:lineRule="auto"/>
              <w:rPr>
                <w:sz w:val="24"/>
                <w:szCs w:val="20"/>
                <w:lang w:eastAsia="en-US"/>
              </w:rPr>
            </w:pPr>
            <w:r>
              <w:rPr>
                <w:sz w:val="24"/>
                <w:szCs w:val="20"/>
                <w:lang w:eastAsia="en-US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7037F5">
            <w:pPr>
              <w:pStyle w:val="8"/>
              <w:spacing w:line="276" w:lineRule="auto"/>
              <w:rPr>
                <w:lang w:val="ru-RU" w:eastAsia="en-US"/>
              </w:rPr>
            </w:pPr>
            <w:r>
              <w:rPr>
                <w:lang w:val="ru-RU" w:eastAsia="en-US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662B18">
            <w:pPr>
              <w:tabs>
                <w:tab w:val="left" w:pos="851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7037F5">
            <w:pPr>
              <w:tabs>
                <w:tab w:val="left" w:pos="851"/>
              </w:tabs>
              <w:spacing w:line="276" w:lineRule="auto"/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30</w:t>
            </w:r>
          </w:p>
        </w:tc>
      </w:tr>
      <w:tr w:rsidR="00662B18" w:rsidTr="00B510FD">
        <w:trPr>
          <w:cantSplit/>
          <w:trHeight w:val="2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B18" w:rsidRDefault="00662B18">
            <w:pPr>
              <w:tabs>
                <w:tab w:val="left" w:pos="851"/>
              </w:tabs>
              <w:spacing w:line="276" w:lineRule="auto"/>
              <w:ind w:left="-57" w:right="-5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18" w:rsidRDefault="00662B18">
            <w:pPr>
              <w:tabs>
                <w:tab w:val="left" w:pos="324"/>
                <w:tab w:val="num" w:pos="583"/>
                <w:tab w:val="num" w:pos="801"/>
              </w:tabs>
              <w:spacing w:line="276" w:lineRule="auto"/>
              <w:jc w:val="both"/>
              <w:rPr>
                <w:szCs w:val="20"/>
                <w:lang w:eastAsia="en-US"/>
              </w:rPr>
            </w:pPr>
            <w:r w:rsidRPr="00662B18">
              <w:rPr>
                <w:szCs w:val="20"/>
                <w:lang w:eastAsia="en-US"/>
              </w:rPr>
              <w:t>Адвокат у виконавчому провадженні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B18" w:rsidRDefault="007037F5" w:rsidP="00716260">
            <w:pPr>
              <w:pStyle w:val="8"/>
              <w:spacing w:line="276" w:lineRule="auto"/>
              <w:rPr>
                <w:lang w:val="ru-RU" w:eastAsia="en-US"/>
              </w:rPr>
            </w:pPr>
            <w:r>
              <w:rPr>
                <w:lang w:val="ru-RU" w:eastAsia="en-US"/>
              </w:rPr>
              <w:t>3</w:t>
            </w:r>
            <w:r w:rsidR="00716260">
              <w:rPr>
                <w:lang w:val="ru-RU"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B18" w:rsidRDefault="00662B18">
            <w:pPr>
              <w:tabs>
                <w:tab w:val="left" w:pos="851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B18" w:rsidRDefault="00662B18">
            <w:pPr>
              <w:tabs>
                <w:tab w:val="left" w:pos="851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B18" w:rsidRDefault="00716260">
            <w:pPr>
              <w:tabs>
                <w:tab w:val="left" w:pos="851"/>
              </w:tabs>
              <w:spacing w:line="276" w:lineRule="auto"/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28</w:t>
            </w:r>
          </w:p>
        </w:tc>
      </w:tr>
      <w:tr w:rsidR="00B510FD" w:rsidTr="00B510FD">
        <w:trPr>
          <w:cantSplit/>
          <w:trHeight w:val="2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 w:rsidP="00662B18">
            <w:pPr>
              <w:tabs>
                <w:tab w:val="left" w:pos="851"/>
              </w:tabs>
              <w:spacing w:line="276" w:lineRule="auto"/>
              <w:ind w:left="-57" w:right="-5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  <w:r w:rsidR="00662B18">
              <w:rPr>
                <w:lang w:eastAsia="en-US"/>
              </w:rPr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pStyle w:val="31"/>
              <w:spacing w:line="276" w:lineRule="auto"/>
              <w:rPr>
                <w:sz w:val="24"/>
                <w:szCs w:val="20"/>
                <w:lang w:eastAsia="en-US"/>
              </w:rPr>
            </w:pPr>
            <w:r>
              <w:rPr>
                <w:sz w:val="24"/>
                <w:szCs w:val="20"/>
                <w:lang w:eastAsia="en-US"/>
              </w:rPr>
              <w:t>Контрольна робота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716260">
            <w:pPr>
              <w:pStyle w:val="8"/>
              <w:spacing w:line="276" w:lineRule="auto"/>
              <w:rPr>
                <w:lang w:val="ru-RU" w:eastAsia="en-US"/>
              </w:rPr>
            </w:pPr>
            <w:r>
              <w:rPr>
                <w:lang w:val="ru-RU"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716260">
            <w:pPr>
              <w:tabs>
                <w:tab w:val="left" w:pos="851"/>
              </w:tabs>
              <w:spacing w:line="276" w:lineRule="auto"/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>8</w:t>
            </w:r>
          </w:p>
        </w:tc>
      </w:tr>
      <w:tr w:rsidR="00B510FD" w:rsidTr="00B510FD">
        <w:trPr>
          <w:cantSplit/>
          <w:trHeight w:val="2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0FD" w:rsidRDefault="00B510FD">
            <w:pPr>
              <w:tabs>
                <w:tab w:val="left" w:pos="851"/>
              </w:tabs>
              <w:spacing w:line="276" w:lineRule="auto"/>
              <w:ind w:left="-57" w:right="-57"/>
              <w:jc w:val="center"/>
              <w:rPr>
                <w:lang w:eastAsia="en-US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pStyle w:val="31"/>
              <w:spacing w:line="276" w:lineRule="auto"/>
              <w:rPr>
                <w:sz w:val="24"/>
                <w:szCs w:val="20"/>
                <w:lang w:eastAsia="en-US"/>
              </w:rPr>
            </w:pPr>
            <w:r>
              <w:rPr>
                <w:sz w:val="24"/>
                <w:szCs w:val="20"/>
                <w:lang w:eastAsia="en-US"/>
              </w:rPr>
              <w:t>Диференційований залік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0FD" w:rsidRDefault="00B510FD">
            <w:pPr>
              <w:pStyle w:val="8"/>
              <w:spacing w:line="276" w:lineRule="auto"/>
              <w:rPr>
                <w:lang w:val="ru-RU"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0FD" w:rsidRDefault="00B510FD">
            <w:pPr>
              <w:tabs>
                <w:tab w:val="left" w:pos="851"/>
              </w:tabs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0FD" w:rsidRDefault="00B510FD">
            <w:pPr>
              <w:tabs>
                <w:tab w:val="left" w:pos="851"/>
              </w:tabs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0FD" w:rsidRDefault="00B510FD">
            <w:pPr>
              <w:tabs>
                <w:tab w:val="left" w:pos="851"/>
              </w:tabs>
              <w:spacing w:line="276" w:lineRule="auto"/>
              <w:jc w:val="center"/>
              <w:rPr>
                <w:lang w:val="ru-RU" w:eastAsia="en-US"/>
              </w:rPr>
            </w:pPr>
          </w:p>
        </w:tc>
      </w:tr>
      <w:tr w:rsidR="00B510FD" w:rsidTr="00B510FD">
        <w:trPr>
          <w:cantSplit/>
          <w:trHeight w:val="266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pStyle w:val="8"/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Усього за 9 семестр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662B18">
            <w:pPr>
              <w:pStyle w:val="8"/>
              <w:spacing w:line="276" w:lineRule="auto"/>
              <w:rPr>
                <w:b/>
                <w:lang w:val="ru-RU" w:eastAsia="en-US"/>
              </w:rPr>
            </w:pPr>
            <w:r>
              <w:rPr>
                <w:b/>
                <w:lang w:val="ru-RU" w:eastAsia="en-US"/>
              </w:rPr>
              <w:t>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662B18">
            <w:pPr>
              <w:pStyle w:val="8"/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662B18">
            <w:pPr>
              <w:tabs>
                <w:tab w:val="left" w:pos="851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val="ru-RU"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662B18">
            <w:pPr>
              <w:tabs>
                <w:tab w:val="left" w:pos="851"/>
              </w:tabs>
              <w:spacing w:line="276" w:lineRule="auto"/>
              <w:jc w:val="center"/>
              <w:rPr>
                <w:b/>
                <w:lang w:val="ru-RU" w:eastAsia="en-US"/>
              </w:rPr>
            </w:pPr>
            <w:r>
              <w:rPr>
                <w:b/>
                <w:lang w:val="ru-RU" w:eastAsia="en-US"/>
              </w:rPr>
              <w:t>96</w:t>
            </w:r>
          </w:p>
        </w:tc>
      </w:tr>
      <w:tr w:rsidR="00B510FD" w:rsidTr="00B510FD">
        <w:trPr>
          <w:cantSplit/>
          <w:trHeight w:val="266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pStyle w:val="8"/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Усього за модулем №1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662B18">
            <w:pPr>
              <w:pStyle w:val="8"/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662B18">
            <w:pPr>
              <w:tabs>
                <w:tab w:val="left" w:pos="851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662B18">
            <w:pPr>
              <w:tabs>
                <w:tab w:val="left" w:pos="851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662B18">
            <w:pPr>
              <w:tabs>
                <w:tab w:val="left" w:pos="851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96</w:t>
            </w:r>
          </w:p>
        </w:tc>
      </w:tr>
      <w:tr w:rsidR="00B510FD" w:rsidTr="00B510FD">
        <w:trPr>
          <w:cantSplit/>
          <w:trHeight w:val="266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         Усього за навчальною дисципліною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662B18">
            <w:pPr>
              <w:pStyle w:val="8"/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662B18">
            <w:pPr>
              <w:tabs>
                <w:tab w:val="left" w:pos="851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662B18">
            <w:pPr>
              <w:tabs>
                <w:tab w:val="left" w:pos="851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662B18">
            <w:pPr>
              <w:tabs>
                <w:tab w:val="left" w:pos="851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96</w:t>
            </w:r>
          </w:p>
        </w:tc>
      </w:tr>
    </w:tbl>
    <w:p w:rsidR="00B510FD" w:rsidRDefault="00B510FD" w:rsidP="00B510FD">
      <w:pPr>
        <w:jc w:val="both"/>
        <w:rPr>
          <w:bCs/>
          <w:spacing w:val="-4"/>
        </w:rPr>
      </w:pPr>
    </w:p>
    <w:p w:rsidR="00B510FD" w:rsidRDefault="00B510FD" w:rsidP="00B510FD">
      <w:pPr>
        <w:jc w:val="center"/>
        <w:rPr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</w:t>
      </w:r>
      <w:r>
        <w:rPr>
          <w:bCs/>
        </w:rPr>
        <w:t xml:space="preserve">Таблиця 2                                                                                                                                          </w:t>
      </w:r>
    </w:p>
    <w:p w:rsidR="00B510FD" w:rsidRDefault="00B510FD" w:rsidP="00B510FD">
      <w:pPr>
        <w:jc w:val="both"/>
        <w:rPr>
          <w:b/>
          <w:bCs/>
          <w:spacing w:val="-4"/>
        </w:rPr>
      </w:pPr>
      <w:r>
        <w:rPr>
          <w:bCs/>
          <w:spacing w:val="-4"/>
        </w:rPr>
        <w:t xml:space="preserve">1.2. </w:t>
      </w:r>
      <w:r>
        <w:rPr>
          <w:b/>
          <w:spacing w:val="-4"/>
        </w:rPr>
        <w:t>Проектування дидактичного процесу з видів навчальних занять</w:t>
      </w:r>
      <w:r>
        <w:rPr>
          <w:b/>
          <w:spacing w:val="-4"/>
          <w:lang w:val="ru-RU"/>
        </w:rPr>
        <w:t xml:space="preserve"> та </w:t>
      </w:r>
      <w:proofErr w:type="spellStart"/>
      <w:r>
        <w:rPr>
          <w:b/>
          <w:spacing w:val="-4"/>
          <w:lang w:val="ru-RU"/>
        </w:rPr>
        <w:t>самостійна</w:t>
      </w:r>
      <w:proofErr w:type="spellEnd"/>
      <w:r>
        <w:rPr>
          <w:b/>
          <w:spacing w:val="-4"/>
          <w:lang w:val="ru-RU"/>
        </w:rPr>
        <w:t xml:space="preserve"> робота студента (</w:t>
      </w:r>
      <w:proofErr w:type="spellStart"/>
      <w:r>
        <w:rPr>
          <w:b/>
          <w:spacing w:val="-4"/>
          <w:lang w:val="ru-RU"/>
        </w:rPr>
        <w:t>зміст</w:t>
      </w:r>
      <w:proofErr w:type="spellEnd"/>
      <w:r>
        <w:rPr>
          <w:b/>
          <w:spacing w:val="-4"/>
          <w:lang w:val="ru-RU"/>
        </w:rPr>
        <w:t xml:space="preserve"> та </w:t>
      </w:r>
      <w:proofErr w:type="spellStart"/>
      <w:r>
        <w:rPr>
          <w:b/>
          <w:spacing w:val="-4"/>
          <w:lang w:val="ru-RU"/>
        </w:rPr>
        <w:t>обсяг</w:t>
      </w:r>
      <w:proofErr w:type="spellEnd"/>
      <w:r>
        <w:rPr>
          <w:b/>
          <w:spacing w:val="-4"/>
          <w:lang w:val="ru-RU"/>
        </w:rPr>
        <w:t>)</w:t>
      </w:r>
    </w:p>
    <w:p w:rsidR="00B510FD" w:rsidRDefault="00B510FD" w:rsidP="00B510FD">
      <w:pPr>
        <w:pStyle w:val="6"/>
        <w:jc w:val="left"/>
        <w:rPr>
          <w:b/>
          <w:bCs/>
          <w:sz w:val="24"/>
          <w:szCs w:val="24"/>
          <w:u w:val="none"/>
        </w:rPr>
      </w:pPr>
      <w:r>
        <w:rPr>
          <w:bCs/>
          <w:sz w:val="24"/>
          <w:szCs w:val="24"/>
          <w:u w:val="none"/>
        </w:rPr>
        <w:tab/>
      </w:r>
    </w:p>
    <w:tbl>
      <w:tblPr>
        <w:tblW w:w="94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"/>
        <w:gridCol w:w="3417"/>
        <w:gridCol w:w="241"/>
        <w:gridCol w:w="1309"/>
        <w:gridCol w:w="1252"/>
        <w:gridCol w:w="697"/>
        <w:gridCol w:w="1885"/>
      </w:tblGrid>
      <w:tr w:rsidR="00B510FD" w:rsidTr="00AF1AED">
        <w:trPr>
          <w:cantSplit/>
          <w:trHeight w:val="497"/>
        </w:trPr>
        <w:tc>
          <w:tcPr>
            <w:tcW w:w="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ind w:left="-57" w:right="-5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  <w:p w:rsidR="00B510FD" w:rsidRDefault="00B510FD">
            <w:pPr>
              <w:tabs>
                <w:tab w:val="left" w:pos="851"/>
              </w:tabs>
              <w:spacing w:line="276" w:lineRule="auto"/>
              <w:ind w:left="-57" w:right="-5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пор.</w:t>
            </w:r>
          </w:p>
        </w:tc>
        <w:tc>
          <w:tcPr>
            <w:tcW w:w="365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pStyle w:val="8"/>
              <w:spacing w:line="276" w:lineRule="auto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Назва теми</w:t>
            </w:r>
          </w:p>
        </w:tc>
        <w:tc>
          <w:tcPr>
            <w:tcW w:w="51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ind w:left="-57" w:right="-5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Обсяг навчальних  занять (год.)</w:t>
            </w:r>
          </w:p>
        </w:tc>
      </w:tr>
      <w:tr w:rsidR="00B510FD" w:rsidTr="00AF1AED">
        <w:trPr>
          <w:cantSplit/>
          <w:trHeight w:val="339"/>
        </w:trPr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rPr>
                <w:lang w:eastAsia="en-US"/>
              </w:rPr>
            </w:pPr>
          </w:p>
        </w:tc>
        <w:tc>
          <w:tcPr>
            <w:tcW w:w="365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rPr>
                <w:lang w:eastAsia="en-US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ind w:right="-5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Лекції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ind w:left="-57" w:right="-5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Практичні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ind w:left="-57" w:right="-5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СРС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ind w:left="-57" w:right="-5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Список рекомендованих джерел</w:t>
            </w:r>
          </w:p>
        </w:tc>
      </w:tr>
      <w:tr w:rsidR="00B510FD" w:rsidTr="00AF1AED">
        <w:trPr>
          <w:cantSplit/>
          <w:trHeight w:val="266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ind w:left="-57" w:right="-57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</w:t>
            </w:r>
          </w:p>
        </w:tc>
        <w:tc>
          <w:tcPr>
            <w:tcW w:w="3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pStyle w:val="8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5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6</w:t>
            </w:r>
          </w:p>
        </w:tc>
      </w:tr>
      <w:tr w:rsidR="00B510FD" w:rsidTr="00AF1AED">
        <w:trPr>
          <w:cantSplit/>
          <w:trHeight w:val="266"/>
        </w:trPr>
        <w:tc>
          <w:tcPr>
            <w:tcW w:w="94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 w:rsidP="007037F5">
            <w:pPr>
              <w:tabs>
                <w:tab w:val="left" w:pos="851"/>
              </w:tabs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b/>
                <w:lang w:eastAsia="en-US"/>
              </w:rPr>
              <w:t xml:space="preserve">Модуль № 1 </w:t>
            </w:r>
            <w:r>
              <w:rPr>
                <w:b/>
                <w:iCs/>
                <w:lang w:eastAsia="en-US"/>
              </w:rPr>
              <w:t>"</w:t>
            </w:r>
            <w:r w:rsidR="007037F5">
              <w:rPr>
                <w:b/>
                <w:lang w:eastAsia="en-US"/>
              </w:rPr>
              <w:t>Адвокат у судовому процесі</w:t>
            </w:r>
            <w:r>
              <w:rPr>
                <w:b/>
                <w:lang w:eastAsia="en-US"/>
              </w:rPr>
              <w:t>"</w:t>
            </w:r>
          </w:p>
        </w:tc>
      </w:tr>
      <w:tr w:rsidR="00B510FD" w:rsidTr="00AF1AED">
        <w:trPr>
          <w:cantSplit/>
          <w:trHeight w:val="266"/>
        </w:trPr>
        <w:tc>
          <w:tcPr>
            <w:tcW w:w="94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pStyle w:val="9"/>
              <w:spacing w:line="276" w:lineRule="auto"/>
              <w:rPr>
                <w:lang w:eastAsia="en-US"/>
              </w:rPr>
            </w:pPr>
            <w:r>
              <w:rPr>
                <w:bCs w:val="0"/>
                <w:lang w:eastAsia="en-US"/>
              </w:rPr>
              <w:lastRenderedPageBreak/>
              <w:t>9 семестр</w:t>
            </w:r>
          </w:p>
        </w:tc>
      </w:tr>
      <w:tr w:rsidR="00B510FD" w:rsidTr="00AF1AED">
        <w:trPr>
          <w:cantSplit/>
          <w:trHeight w:val="3435"/>
        </w:trPr>
        <w:tc>
          <w:tcPr>
            <w:tcW w:w="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1.1</w:t>
            </w:r>
          </w:p>
        </w:tc>
        <w:tc>
          <w:tcPr>
            <w:tcW w:w="3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0FD" w:rsidRPr="002F0F9D" w:rsidRDefault="002F0F9D" w:rsidP="002F0F9D">
            <w:pPr>
              <w:jc w:val="both"/>
              <w:rPr>
                <w:szCs w:val="20"/>
                <w:lang w:eastAsia="en-US"/>
              </w:rPr>
            </w:pPr>
            <w:r w:rsidRPr="00662B18">
              <w:rPr>
                <w:szCs w:val="20"/>
                <w:lang w:eastAsia="en-US"/>
              </w:rPr>
              <w:t>Участь адвоката-за</w:t>
            </w:r>
            <w:r>
              <w:rPr>
                <w:szCs w:val="20"/>
                <w:lang w:eastAsia="en-US"/>
              </w:rPr>
              <w:t>хисника у кримінальному процесі</w:t>
            </w:r>
            <w:r w:rsidR="00B510FD">
              <w:rPr>
                <w:lang w:eastAsia="en-US"/>
              </w:rPr>
              <w:t>.</w:t>
            </w:r>
          </w:p>
          <w:p w:rsidR="00B510FD" w:rsidRDefault="00B510FD" w:rsidP="002F0F9D">
            <w:pPr>
              <w:spacing w:line="276" w:lineRule="auto"/>
              <w:jc w:val="both"/>
              <w:rPr>
                <w:szCs w:val="20"/>
                <w:lang w:eastAsia="en-US"/>
              </w:rPr>
            </w:pPr>
            <w:r>
              <w:rPr>
                <w:i/>
                <w:color w:val="000000"/>
                <w:u w:val="single"/>
                <w:lang w:eastAsia="en-US"/>
              </w:rPr>
              <w:t>Навчальні питання</w:t>
            </w:r>
            <w:r>
              <w:rPr>
                <w:color w:val="000000"/>
                <w:lang w:eastAsia="en-US"/>
              </w:rPr>
              <w:t xml:space="preserve">:1. </w:t>
            </w:r>
            <w:r w:rsidR="002F0F9D" w:rsidRPr="002F0F9D">
              <w:rPr>
                <w:szCs w:val="20"/>
                <w:lang w:eastAsia="en-US"/>
              </w:rPr>
              <w:t>Конституційний принцип забезпечення підозрюваному, обвинуваченому підсудному та засудженому права на захист</w:t>
            </w:r>
            <w:r w:rsidR="002F0F9D">
              <w:rPr>
                <w:szCs w:val="20"/>
                <w:lang w:eastAsia="en-US"/>
              </w:rPr>
              <w:t>.</w:t>
            </w:r>
            <w:r>
              <w:rPr>
                <w:szCs w:val="20"/>
                <w:lang w:eastAsia="en-US"/>
              </w:rPr>
              <w:t xml:space="preserve"> 2. </w:t>
            </w:r>
            <w:r w:rsidR="002F0F9D">
              <w:rPr>
                <w:szCs w:val="20"/>
                <w:lang w:eastAsia="en-US"/>
              </w:rPr>
              <w:t xml:space="preserve">Процесуально-правове </w:t>
            </w:r>
            <w:r w:rsidR="002F0F9D" w:rsidRPr="002F0F9D">
              <w:rPr>
                <w:szCs w:val="20"/>
                <w:lang w:eastAsia="en-US"/>
              </w:rPr>
              <w:t>становище адвоката при веденні</w:t>
            </w:r>
            <w:r w:rsidR="002F0F9D">
              <w:rPr>
                <w:szCs w:val="20"/>
                <w:lang w:eastAsia="en-US"/>
              </w:rPr>
              <w:t xml:space="preserve"> </w:t>
            </w:r>
            <w:r w:rsidR="002F0F9D" w:rsidRPr="002F0F9D">
              <w:rPr>
                <w:szCs w:val="20"/>
                <w:lang w:eastAsia="en-US"/>
              </w:rPr>
              <w:t>кримінальних справ у суді першої інстанції</w:t>
            </w:r>
            <w:r>
              <w:rPr>
                <w:szCs w:val="20"/>
                <w:lang w:eastAsia="en-US"/>
              </w:rPr>
              <w:t xml:space="preserve">. 3. </w:t>
            </w:r>
            <w:r w:rsidR="002F0F9D" w:rsidRPr="002F0F9D">
              <w:rPr>
                <w:szCs w:val="20"/>
                <w:lang w:eastAsia="en-US"/>
              </w:rPr>
              <w:t>Захисна промова адвоката у кримінальному процесі</w:t>
            </w:r>
            <w:r w:rsidR="002F0F9D">
              <w:rPr>
                <w:szCs w:val="20"/>
                <w:lang w:eastAsia="en-US"/>
              </w:rPr>
              <w:t>.</w:t>
            </w:r>
          </w:p>
          <w:p w:rsidR="002F0F9D" w:rsidRDefault="00B510FD" w:rsidP="002F0F9D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i/>
                <w:color w:val="000000"/>
                <w:u w:val="single"/>
                <w:lang w:eastAsia="en-US"/>
              </w:rPr>
              <w:t>Завдання на СРС</w:t>
            </w:r>
            <w:r>
              <w:rPr>
                <w:color w:val="000000"/>
                <w:lang w:eastAsia="en-US"/>
              </w:rPr>
              <w:t xml:space="preserve">: 1.Проаналізувати </w:t>
            </w:r>
            <w:r w:rsidR="002F0F9D">
              <w:rPr>
                <w:color w:val="000000"/>
                <w:lang w:eastAsia="en-US"/>
              </w:rPr>
              <w:t>п</w:t>
            </w:r>
            <w:r w:rsidR="002F0F9D" w:rsidRPr="002F0F9D">
              <w:rPr>
                <w:color w:val="000000"/>
                <w:lang w:eastAsia="en-US"/>
              </w:rPr>
              <w:t xml:space="preserve">равові підстави </w:t>
            </w:r>
            <w:r w:rsidR="002F0F9D">
              <w:rPr>
                <w:color w:val="000000"/>
                <w:lang w:eastAsia="en-US"/>
              </w:rPr>
              <w:t>участі адвоката у кримінальному п</w:t>
            </w:r>
            <w:r w:rsidR="002F0F9D" w:rsidRPr="002F0F9D">
              <w:rPr>
                <w:color w:val="000000"/>
                <w:lang w:eastAsia="en-US"/>
              </w:rPr>
              <w:t>роцесі.</w:t>
            </w:r>
          </w:p>
          <w:p w:rsidR="00B510FD" w:rsidRDefault="00B510FD" w:rsidP="002F0F9D">
            <w:pPr>
              <w:spacing w:line="276" w:lineRule="auto"/>
              <w:jc w:val="both"/>
              <w:rPr>
                <w:color w:val="000000"/>
                <w:u w:val="single"/>
                <w:lang w:eastAsia="en-US"/>
              </w:rPr>
            </w:pPr>
            <w:r>
              <w:rPr>
                <w:color w:val="000000"/>
                <w:u w:val="single"/>
                <w:lang w:eastAsia="en-US"/>
              </w:rPr>
              <w:t xml:space="preserve">2.Розкрити поняття, сутність і </w:t>
            </w:r>
            <w:r w:rsidR="002F0F9D">
              <w:rPr>
                <w:color w:val="000000"/>
                <w:u w:val="single"/>
                <w:lang w:eastAsia="en-US"/>
              </w:rPr>
              <w:t>с</w:t>
            </w:r>
            <w:r w:rsidR="002F0F9D" w:rsidRPr="002F0F9D">
              <w:rPr>
                <w:color w:val="000000"/>
                <w:u w:val="single"/>
                <w:lang w:eastAsia="en-US"/>
              </w:rPr>
              <w:t>труктур</w:t>
            </w:r>
            <w:r w:rsidR="002F0F9D">
              <w:rPr>
                <w:color w:val="000000"/>
                <w:u w:val="single"/>
                <w:lang w:eastAsia="en-US"/>
              </w:rPr>
              <w:t>у</w:t>
            </w:r>
            <w:r w:rsidR="002F0F9D" w:rsidRPr="002F0F9D">
              <w:rPr>
                <w:color w:val="000000"/>
                <w:u w:val="single"/>
                <w:lang w:eastAsia="en-US"/>
              </w:rPr>
              <w:t xml:space="preserve"> промови адвоката-захисника</w:t>
            </w:r>
            <w:r>
              <w:rPr>
                <w:color w:val="000000"/>
                <w:u w:val="single"/>
                <w:lang w:eastAsia="en-US"/>
              </w:rPr>
              <w:t xml:space="preserve">.          </w:t>
            </w:r>
          </w:p>
          <w:p w:rsidR="00B510FD" w:rsidRDefault="00B510FD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u w:val="single"/>
                <w:lang w:eastAsia="en-US"/>
              </w:rPr>
              <w:t xml:space="preserve"> 3. Охарактеризувати </w:t>
            </w:r>
            <w:r w:rsidR="00DD1AA2">
              <w:rPr>
                <w:color w:val="000000"/>
                <w:u w:val="single"/>
                <w:lang w:eastAsia="en-US"/>
              </w:rPr>
              <w:t>п</w:t>
            </w:r>
            <w:r w:rsidR="00DD1AA2" w:rsidRPr="00DD1AA2">
              <w:rPr>
                <w:color w:val="000000"/>
                <w:u w:val="single"/>
                <w:lang w:eastAsia="en-US"/>
              </w:rPr>
              <w:t>ідготовк</w:t>
            </w:r>
            <w:r w:rsidR="00DD1AA2">
              <w:rPr>
                <w:color w:val="000000"/>
                <w:u w:val="single"/>
                <w:lang w:eastAsia="en-US"/>
              </w:rPr>
              <w:t>у</w:t>
            </w:r>
            <w:r w:rsidR="00DD1AA2" w:rsidRPr="00DD1AA2">
              <w:rPr>
                <w:color w:val="000000"/>
                <w:u w:val="single"/>
                <w:lang w:eastAsia="en-US"/>
              </w:rPr>
              <w:t xml:space="preserve"> адвоката до захисної промови</w:t>
            </w:r>
            <w:r>
              <w:rPr>
                <w:color w:val="000000"/>
                <w:u w:val="single"/>
                <w:lang w:eastAsia="en-US"/>
              </w:rPr>
              <w:t>.</w:t>
            </w:r>
            <w:r>
              <w:rPr>
                <w:color w:val="000000"/>
                <w:lang w:eastAsia="en-US"/>
              </w:rPr>
              <w:t xml:space="preserve">  </w:t>
            </w:r>
          </w:p>
          <w:p w:rsidR="00B510FD" w:rsidRDefault="00B510FD">
            <w:pPr>
              <w:tabs>
                <w:tab w:val="left" w:pos="324"/>
                <w:tab w:val="num" w:pos="583"/>
                <w:tab w:val="num" w:pos="801"/>
              </w:tabs>
              <w:spacing w:line="276" w:lineRule="auto"/>
              <w:jc w:val="both"/>
              <w:rPr>
                <w:color w:val="000000"/>
                <w:lang w:eastAsia="en-US"/>
              </w:rPr>
            </w:pP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spacing w:line="276" w:lineRule="auto"/>
              <w:ind w:left="-108" w:right="-10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spacing w:line="276" w:lineRule="auto"/>
              <w:ind w:left="-108" w:right="-10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spacing w:line="276" w:lineRule="auto"/>
              <w:ind w:left="-108" w:right="-10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260" w:rsidRDefault="00716260">
            <w:pPr>
              <w:spacing w:line="276" w:lineRule="auto"/>
              <w:ind w:left="-108" w:right="-108"/>
              <w:jc w:val="center"/>
              <w:rPr>
                <w:lang w:val="ru-RU" w:eastAsia="en-US"/>
              </w:rPr>
            </w:pPr>
          </w:p>
          <w:p w:rsidR="00B510FD" w:rsidRDefault="00B510FD">
            <w:pPr>
              <w:spacing w:line="276" w:lineRule="auto"/>
              <w:ind w:left="-108" w:right="-108"/>
              <w:jc w:val="center"/>
              <w:rPr>
                <w:lang w:eastAsia="en-US"/>
              </w:rPr>
            </w:pPr>
            <w:r w:rsidRPr="00B86F68">
              <w:rPr>
                <w:lang w:val="ru-RU" w:eastAsia="en-US"/>
              </w:rPr>
              <w:t>[</w:t>
            </w:r>
            <w:r w:rsidRPr="00B86F68">
              <w:rPr>
                <w:lang w:eastAsia="en-US"/>
              </w:rPr>
              <w:t>1-</w:t>
            </w:r>
            <w:r w:rsidR="00716260">
              <w:rPr>
                <w:lang w:eastAsia="en-US"/>
              </w:rPr>
              <w:t>4</w:t>
            </w:r>
            <w:r w:rsidRPr="00B86F68">
              <w:rPr>
                <w:lang w:val="ru-RU" w:eastAsia="en-US"/>
              </w:rPr>
              <w:t>]</w:t>
            </w:r>
            <w:r w:rsidRPr="00B86F68">
              <w:rPr>
                <w:lang w:eastAsia="en-US"/>
              </w:rPr>
              <w:t xml:space="preserve">; </w:t>
            </w:r>
          </w:p>
          <w:p w:rsidR="00716260" w:rsidRPr="00B86F68" w:rsidRDefault="00716260">
            <w:pPr>
              <w:spacing w:line="276" w:lineRule="auto"/>
              <w:ind w:left="-108" w:right="-108"/>
              <w:jc w:val="center"/>
              <w:rPr>
                <w:lang w:eastAsia="en-US"/>
              </w:rPr>
            </w:pPr>
          </w:p>
          <w:p w:rsidR="00B510FD" w:rsidRPr="00B86F68" w:rsidRDefault="00716260">
            <w:pPr>
              <w:spacing w:line="276" w:lineRule="auto"/>
              <w:ind w:left="-108" w:right="-108"/>
              <w:jc w:val="center"/>
              <w:rPr>
                <w:lang w:eastAsia="en-US"/>
              </w:rPr>
            </w:pPr>
            <w:r w:rsidRPr="00716260">
              <w:rPr>
                <w:lang w:eastAsia="en-US"/>
              </w:rPr>
              <w:t>[</w:t>
            </w:r>
            <w:r>
              <w:rPr>
                <w:lang w:eastAsia="en-US"/>
              </w:rPr>
              <w:t>5, с. 187-253</w:t>
            </w:r>
            <w:r w:rsidRPr="00716260">
              <w:rPr>
                <w:lang w:eastAsia="en-US"/>
              </w:rPr>
              <w:t>];</w:t>
            </w:r>
          </w:p>
          <w:p w:rsidR="00B510FD" w:rsidRPr="00B86F68" w:rsidRDefault="00B510FD">
            <w:pPr>
              <w:spacing w:line="276" w:lineRule="auto"/>
              <w:ind w:left="-108" w:right="-108"/>
              <w:jc w:val="center"/>
              <w:rPr>
                <w:lang w:eastAsia="en-US"/>
              </w:rPr>
            </w:pPr>
            <w:r w:rsidRPr="00B86F68">
              <w:rPr>
                <w:lang w:val="ru-RU" w:eastAsia="en-US"/>
              </w:rPr>
              <w:t>[</w:t>
            </w:r>
            <w:r w:rsidR="008231EF" w:rsidRPr="00B86F68">
              <w:rPr>
                <w:lang w:eastAsia="en-US"/>
              </w:rPr>
              <w:t>7</w:t>
            </w:r>
            <w:r w:rsidRPr="00B86F68">
              <w:rPr>
                <w:lang w:val="ru-RU" w:eastAsia="en-US"/>
              </w:rPr>
              <w:t>]</w:t>
            </w:r>
            <w:r w:rsidRPr="00B86F68">
              <w:rPr>
                <w:lang w:eastAsia="en-US"/>
              </w:rPr>
              <w:t>;</w:t>
            </w:r>
          </w:p>
          <w:p w:rsidR="00B510FD" w:rsidRPr="00B86F68" w:rsidRDefault="00B510FD">
            <w:pPr>
              <w:spacing w:line="276" w:lineRule="auto"/>
              <w:ind w:left="-108" w:right="-108"/>
              <w:jc w:val="center"/>
              <w:rPr>
                <w:lang w:eastAsia="en-US"/>
              </w:rPr>
            </w:pPr>
          </w:p>
          <w:p w:rsidR="00B510FD" w:rsidRPr="00B86F68" w:rsidRDefault="00B510FD">
            <w:pPr>
              <w:spacing w:line="276" w:lineRule="auto"/>
              <w:ind w:left="-108" w:right="-108"/>
              <w:jc w:val="center"/>
              <w:rPr>
                <w:lang w:eastAsia="en-US"/>
              </w:rPr>
            </w:pPr>
            <w:r w:rsidRPr="00B86F68">
              <w:rPr>
                <w:lang w:val="ru-RU" w:eastAsia="en-US"/>
              </w:rPr>
              <w:t xml:space="preserve"> [</w:t>
            </w:r>
            <w:r w:rsidR="008231EF" w:rsidRPr="00B86F68">
              <w:rPr>
                <w:lang w:eastAsia="en-US"/>
              </w:rPr>
              <w:t>8</w:t>
            </w:r>
            <w:r w:rsidR="00210704">
              <w:rPr>
                <w:lang w:eastAsia="en-US"/>
              </w:rPr>
              <w:t>, с. 137-291</w:t>
            </w:r>
            <w:r w:rsidRPr="00B86F68">
              <w:rPr>
                <w:lang w:val="ru-RU" w:eastAsia="en-US"/>
              </w:rPr>
              <w:t>]</w:t>
            </w:r>
            <w:r w:rsidRPr="00B86F68">
              <w:rPr>
                <w:lang w:eastAsia="en-US"/>
              </w:rPr>
              <w:t>;</w:t>
            </w:r>
          </w:p>
          <w:p w:rsidR="00B510FD" w:rsidRPr="00B86F68" w:rsidRDefault="00B510FD">
            <w:pPr>
              <w:spacing w:line="276" w:lineRule="auto"/>
              <w:ind w:left="-108" w:right="-108"/>
              <w:jc w:val="center"/>
              <w:rPr>
                <w:lang w:eastAsia="en-US"/>
              </w:rPr>
            </w:pPr>
          </w:p>
          <w:p w:rsidR="00B510FD" w:rsidRPr="00B86F68" w:rsidRDefault="00B510FD">
            <w:pPr>
              <w:spacing w:line="276" w:lineRule="auto"/>
              <w:ind w:left="-108" w:right="-108"/>
              <w:jc w:val="center"/>
              <w:rPr>
                <w:lang w:val="ru-RU" w:eastAsia="en-US"/>
              </w:rPr>
            </w:pPr>
            <w:r w:rsidRPr="00B86F68">
              <w:rPr>
                <w:lang w:val="ru-RU" w:eastAsia="en-US"/>
              </w:rPr>
              <w:t xml:space="preserve"> [</w:t>
            </w:r>
            <w:r w:rsidR="00210704">
              <w:rPr>
                <w:lang w:eastAsia="en-US"/>
              </w:rPr>
              <w:t>9, с.109-193</w:t>
            </w:r>
            <w:r w:rsidRPr="00B86F68">
              <w:rPr>
                <w:lang w:val="ru-RU" w:eastAsia="en-US"/>
              </w:rPr>
              <w:t>]</w:t>
            </w:r>
            <w:r w:rsidRPr="00B86F68">
              <w:rPr>
                <w:lang w:eastAsia="en-US"/>
              </w:rPr>
              <w:t>;</w:t>
            </w:r>
            <w:r w:rsidRPr="00B86F68">
              <w:rPr>
                <w:lang w:val="ru-RU" w:eastAsia="en-US"/>
              </w:rPr>
              <w:t xml:space="preserve"> </w:t>
            </w:r>
          </w:p>
          <w:p w:rsidR="00B510FD" w:rsidRPr="00B86F68" w:rsidRDefault="00B510FD">
            <w:pPr>
              <w:spacing w:line="276" w:lineRule="auto"/>
              <w:ind w:left="-108" w:right="-108"/>
              <w:jc w:val="center"/>
              <w:rPr>
                <w:lang w:val="ru-RU" w:eastAsia="en-US"/>
              </w:rPr>
            </w:pPr>
          </w:p>
          <w:p w:rsidR="00B510FD" w:rsidRPr="00B86F68" w:rsidRDefault="00B510FD">
            <w:pPr>
              <w:spacing w:line="276" w:lineRule="auto"/>
              <w:ind w:left="-108" w:right="-108"/>
              <w:jc w:val="center"/>
              <w:rPr>
                <w:lang w:eastAsia="en-US"/>
              </w:rPr>
            </w:pPr>
            <w:r w:rsidRPr="00B86F68">
              <w:rPr>
                <w:lang w:val="ru-RU" w:eastAsia="en-US"/>
              </w:rPr>
              <w:t>[</w:t>
            </w:r>
            <w:r w:rsidRPr="00B86F68">
              <w:rPr>
                <w:lang w:eastAsia="en-US"/>
              </w:rPr>
              <w:t>1</w:t>
            </w:r>
            <w:r w:rsidR="008231EF" w:rsidRPr="00B86F68">
              <w:rPr>
                <w:lang w:eastAsia="en-US"/>
              </w:rPr>
              <w:t>2</w:t>
            </w:r>
            <w:r w:rsidRPr="00B86F68">
              <w:rPr>
                <w:lang w:val="ru-RU" w:eastAsia="en-US"/>
              </w:rPr>
              <w:t>]</w:t>
            </w:r>
            <w:r w:rsidRPr="00B86F68">
              <w:rPr>
                <w:lang w:eastAsia="en-US"/>
              </w:rPr>
              <w:t>;</w:t>
            </w:r>
          </w:p>
          <w:p w:rsidR="00B510FD" w:rsidRPr="00B86F68" w:rsidRDefault="00B510FD">
            <w:pPr>
              <w:spacing w:line="276" w:lineRule="auto"/>
              <w:ind w:left="-108" w:right="-108"/>
              <w:jc w:val="center"/>
              <w:rPr>
                <w:lang w:val="ru-RU" w:eastAsia="en-US"/>
              </w:rPr>
            </w:pPr>
            <w:r w:rsidRPr="00B86F68">
              <w:rPr>
                <w:lang w:val="ru-RU" w:eastAsia="en-US"/>
              </w:rPr>
              <w:t xml:space="preserve"> </w:t>
            </w:r>
          </w:p>
          <w:p w:rsidR="00B510FD" w:rsidRPr="00B86F68" w:rsidRDefault="00B510FD">
            <w:pPr>
              <w:spacing w:line="276" w:lineRule="auto"/>
              <w:ind w:left="-108" w:right="-108"/>
              <w:jc w:val="center"/>
              <w:rPr>
                <w:lang w:val="ru-RU" w:eastAsia="en-US"/>
              </w:rPr>
            </w:pPr>
            <w:r w:rsidRPr="00B86F68">
              <w:rPr>
                <w:lang w:val="ru-RU" w:eastAsia="en-US"/>
              </w:rPr>
              <w:t>[</w:t>
            </w:r>
            <w:r w:rsidRPr="00B86F68">
              <w:rPr>
                <w:lang w:eastAsia="en-US"/>
              </w:rPr>
              <w:t>1</w:t>
            </w:r>
            <w:r w:rsidR="008231EF" w:rsidRPr="00B86F68">
              <w:rPr>
                <w:lang w:eastAsia="en-US"/>
              </w:rPr>
              <w:t>4-15</w:t>
            </w:r>
            <w:r w:rsidRPr="00B86F68">
              <w:rPr>
                <w:lang w:val="ru-RU" w:eastAsia="en-US"/>
              </w:rPr>
              <w:t>]</w:t>
            </w:r>
            <w:r w:rsidRPr="00B86F68">
              <w:rPr>
                <w:lang w:eastAsia="en-US"/>
              </w:rPr>
              <w:t>;</w:t>
            </w:r>
            <w:r w:rsidRPr="00B86F68">
              <w:rPr>
                <w:lang w:val="ru-RU" w:eastAsia="en-US"/>
              </w:rPr>
              <w:t xml:space="preserve"> </w:t>
            </w:r>
          </w:p>
          <w:p w:rsidR="00B510FD" w:rsidRPr="00B86F68" w:rsidRDefault="00B510FD">
            <w:pPr>
              <w:spacing w:line="276" w:lineRule="auto"/>
              <w:ind w:left="-108" w:right="-108"/>
              <w:jc w:val="center"/>
              <w:rPr>
                <w:lang w:val="ru-RU" w:eastAsia="en-US"/>
              </w:rPr>
            </w:pPr>
          </w:p>
          <w:p w:rsidR="00B510FD" w:rsidRPr="00B86F68" w:rsidRDefault="00B510FD" w:rsidP="008231EF">
            <w:pPr>
              <w:spacing w:line="276" w:lineRule="auto"/>
              <w:ind w:left="-108" w:right="-108"/>
              <w:jc w:val="center"/>
              <w:rPr>
                <w:lang w:eastAsia="en-US"/>
              </w:rPr>
            </w:pPr>
            <w:r w:rsidRPr="00B86F68">
              <w:rPr>
                <w:lang w:val="ru-RU" w:eastAsia="en-US"/>
              </w:rPr>
              <w:t>[</w:t>
            </w:r>
            <w:r w:rsidR="008231EF" w:rsidRPr="00B86F68">
              <w:rPr>
                <w:lang w:eastAsia="en-US"/>
              </w:rPr>
              <w:t>16</w:t>
            </w:r>
            <w:r w:rsidRPr="00B86F68">
              <w:rPr>
                <w:lang w:eastAsia="en-US"/>
              </w:rPr>
              <w:t xml:space="preserve">, с. </w:t>
            </w:r>
            <w:r w:rsidR="008231EF" w:rsidRPr="00B86F68">
              <w:rPr>
                <w:lang w:eastAsia="en-US"/>
              </w:rPr>
              <w:t>5</w:t>
            </w:r>
            <w:r w:rsidRPr="00B86F68">
              <w:rPr>
                <w:lang w:val="ru-RU" w:eastAsia="en-US"/>
              </w:rPr>
              <w:t>]</w:t>
            </w:r>
            <w:r w:rsidRPr="00B86F68">
              <w:rPr>
                <w:lang w:eastAsia="en-US"/>
              </w:rPr>
              <w:t>;</w:t>
            </w:r>
          </w:p>
          <w:p w:rsidR="008231EF" w:rsidRPr="00B86F68" w:rsidRDefault="008231EF" w:rsidP="008231EF">
            <w:pPr>
              <w:spacing w:line="276" w:lineRule="auto"/>
              <w:ind w:left="-108" w:right="-108"/>
              <w:jc w:val="center"/>
              <w:rPr>
                <w:lang w:val="ru-RU" w:eastAsia="en-US"/>
              </w:rPr>
            </w:pPr>
          </w:p>
          <w:p w:rsidR="008231EF" w:rsidRPr="00B86F68" w:rsidRDefault="008231EF" w:rsidP="008231EF">
            <w:pPr>
              <w:spacing w:line="276" w:lineRule="auto"/>
              <w:ind w:left="-108" w:right="-108"/>
              <w:jc w:val="center"/>
              <w:rPr>
                <w:lang w:eastAsia="en-US"/>
              </w:rPr>
            </w:pPr>
            <w:r w:rsidRPr="00B86F68">
              <w:rPr>
                <w:lang w:val="ru-RU" w:eastAsia="en-US"/>
              </w:rPr>
              <w:t>[</w:t>
            </w:r>
            <w:r w:rsidRPr="00B86F68">
              <w:rPr>
                <w:lang w:eastAsia="en-US"/>
              </w:rPr>
              <w:t>17-18</w:t>
            </w:r>
            <w:r w:rsidRPr="00B86F68">
              <w:rPr>
                <w:lang w:val="ru-RU" w:eastAsia="en-US"/>
              </w:rPr>
              <w:t>]</w:t>
            </w:r>
            <w:r w:rsidRPr="00B86F68">
              <w:rPr>
                <w:lang w:eastAsia="en-US"/>
              </w:rPr>
              <w:t>;</w:t>
            </w:r>
          </w:p>
          <w:p w:rsidR="008231EF" w:rsidRPr="00B86F68" w:rsidRDefault="008231EF" w:rsidP="008231EF">
            <w:pPr>
              <w:spacing w:line="276" w:lineRule="auto"/>
              <w:ind w:left="-108" w:right="-108"/>
              <w:jc w:val="center"/>
              <w:rPr>
                <w:lang w:eastAsia="en-US"/>
              </w:rPr>
            </w:pPr>
          </w:p>
          <w:p w:rsidR="008231EF" w:rsidRPr="00B86F68" w:rsidRDefault="008231EF" w:rsidP="008231EF">
            <w:pPr>
              <w:spacing w:line="276" w:lineRule="auto"/>
              <w:ind w:left="-108" w:right="-108"/>
              <w:jc w:val="center"/>
              <w:rPr>
                <w:lang w:eastAsia="en-US"/>
              </w:rPr>
            </w:pPr>
            <w:r w:rsidRPr="00B86F68">
              <w:rPr>
                <w:lang w:val="ru-RU" w:eastAsia="en-US"/>
              </w:rPr>
              <w:t>[</w:t>
            </w:r>
            <w:r w:rsidRPr="00B86F68">
              <w:rPr>
                <w:lang w:eastAsia="en-US"/>
              </w:rPr>
              <w:t>20, с. 60-83</w:t>
            </w:r>
            <w:r w:rsidRPr="00B86F68">
              <w:rPr>
                <w:lang w:val="ru-RU" w:eastAsia="en-US"/>
              </w:rPr>
              <w:t>]</w:t>
            </w:r>
            <w:r w:rsidR="00B86F68" w:rsidRPr="00B86F68">
              <w:rPr>
                <w:lang w:eastAsia="en-US"/>
              </w:rPr>
              <w:t>.</w:t>
            </w:r>
          </w:p>
          <w:p w:rsidR="008231EF" w:rsidRDefault="008231EF" w:rsidP="008231EF">
            <w:pPr>
              <w:spacing w:line="276" w:lineRule="auto"/>
              <w:ind w:left="-108" w:right="-108"/>
              <w:jc w:val="center"/>
              <w:rPr>
                <w:lang w:eastAsia="en-US"/>
              </w:rPr>
            </w:pPr>
          </w:p>
        </w:tc>
      </w:tr>
      <w:tr w:rsidR="00B510FD" w:rsidTr="00AF1AED">
        <w:trPr>
          <w:cantSplit/>
          <w:trHeight w:val="3392"/>
        </w:trPr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rPr>
                <w:lang w:eastAsia="en-US"/>
              </w:rPr>
            </w:pPr>
          </w:p>
        </w:tc>
        <w:tc>
          <w:tcPr>
            <w:tcW w:w="3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rPr>
                <w:color w:val="000000"/>
                <w:lang w:eastAsia="en-US"/>
              </w:rPr>
            </w:pP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spacing w:line="276" w:lineRule="auto"/>
              <w:ind w:left="-108" w:right="-10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spacing w:line="276" w:lineRule="auto"/>
              <w:ind w:left="-108" w:right="-10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2F0F9D">
            <w:pPr>
              <w:spacing w:line="276" w:lineRule="auto"/>
              <w:ind w:left="-108" w:right="-10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B510FD">
              <w:rPr>
                <w:lang w:eastAsia="en-US"/>
              </w:rPr>
              <w:t>8</w:t>
            </w:r>
          </w:p>
        </w:tc>
        <w:tc>
          <w:tcPr>
            <w:tcW w:w="1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rPr>
                <w:lang w:eastAsia="en-US"/>
              </w:rPr>
            </w:pPr>
          </w:p>
        </w:tc>
      </w:tr>
      <w:tr w:rsidR="00B510FD" w:rsidTr="00A20261">
        <w:trPr>
          <w:cantSplit/>
          <w:trHeight w:val="4119"/>
        </w:trPr>
        <w:tc>
          <w:tcPr>
            <w:tcW w:w="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1.2</w:t>
            </w:r>
          </w:p>
        </w:tc>
        <w:tc>
          <w:tcPr>
            <w:tcW w:w="3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AED" w:rsidRDefault="00983204">
            <w:pPr>
              <w:tabs>
                <w:tab w:val="left" w:pos="324"/>
                <w:tab w:val="num" w:pos="583"/>
                <w:tab w:val="num" w:pos="801"/>
              </w:tabs>
              <w:spacing w:line="276" w:lineRule="auto"/>
              <w:jc w:val="both"/>
              <w:rPr>
                <w:color w:val="000000"/>
                <w:lang w:eastAsia="en-US"/>
              </w:rPr>
            </w:pPr>
            <w:r w:rsidRPr="00983204">
              <w:rPr>
                <w:szCs w:val="20"/>
                <w:lang w:eastAsia="en-US"/>
              </w:rPr>
              <w:t>Адвокат у цивільному процесі</w:t>
            </w:r>
            <w:r>
              <w:rPr>
                <w:szCs w:val="20"/>
                <w:lang w:eastAsia="en-US"/>
              </w:rPr>
              <w:t>.</w:t>
            </w:r>
            <w:r w:rsidRPr="00983204">
              <w:rPr>
                <w:szCs w:val="20"/>
                <w:lang w:eastAsia="en-US"/>
              </w:rPr>
              <w:t xml:space="preserve"> </w:t>
            </w:r>
            <w:r w:rsidR="00B510FD">
              <w:rPr>
                <w:i/>
                <w:color w:val="000000"/>
                <w:u w:val="single"/>
                <w:lang w:eastAsia="en-US"/>
              </w:rPr>
              <w:t>Навчальні питання:</w:t>
            </w:r>
            <w:r w:rsidR="00B510FD">
              <w:rPr>
                <w:color w:val="000000"/>
                <w:lang w:eastAsia="en-US"/>
              </w:rPr>
              <w:t xml:space="preserve"> 1.  </w:t>
            </w:r>
            <w:r w:rsidRPr="00983204">
              <w:rPr>
                <w:szCs w:val="20"/>
                <w:lang w:eastAsia="en-US"/>
              </w:rPr>
              <w:t>Участь адвоката на стадії відкриття провадження у справі.</w:t>
            </w:r>
            <w:r w:rsidR="00B510FD">
              <w:rPr>
                <w:szCs w:val="20"/>
                <w:lang w:eastAsia="en-US"/>
              </w:rPr>
              <w:t xml:space="preserve"> 2. </w:t>
            </w:r>
            <w:r w:rsidRPr="00983204">
              <w:rPr>
                <w:szCs w:val="20"/>
                <w:lang w:eastAsia="en-US"/>
              </w:rPr>
              <w:t xml:space="preserve">Діяльність адвоката </w:t>
            </w:r>
            <w:r>
              <w:rPr>
                <w:szCs w:val="20"/>
                <w:lang w:eastAsia="en-US"/>
              </w:rPr>
              <w:t xml:space="preserve">в </w:t>
            </w:r>
            <w:r w:rsidRPr="00983204">
              <w:rPr>
                <w:szCs w:val="20"/>
                <w:lang w:eastAsia="en-US"/>
              </w:rPr>
              <w:t>судово</w:t>
            </w:r>
            <w:r>
              <w:rPr>
                <w:szCs w:val="20"/>
                <w:lang w:eastAsia="en-US"/>
              </w:rPr>
              <w:t>му</w:t>
            </w:r>
            <w:r w:rsidRPr="00983204">
              <w:rPr>
                <w:szCs w:val="20"/>
                <w:lang w:eastAsia="en-US"/>
              </w:rPr>
              <w:t xml:space="preserve"> розгляд</w:t>
            </w:r>
            <w:r w:rsidR="00AF1AED">
              <w:rPr>
                <w:szCs w:val="20"/>
                <w:lang w:eastAsia="en-US"/>
              </w:rPr>
              <w:t>і</w:t>
            </w:r>
            <w:r w:rsidRPr="00983204">
              <w:rPr>
                <w:szCs w:val="20"/>
                <w:lang w:eastAsia="en-US"/>
              </w:rPr>
              <w:t xml:space="preserve"> цивільної справи. </w:t>
            </w:r>
            <w:r w:rsidR="00B510FD">
              <w:rPr>
                <w:color w:val="000000"/>
                <w:lang w:eastAsia="en-US"/>
              </w:rPr>
              <w:t xml:space="preserve"> </w:t>
            </w:r>
          </w:p>
          <w:p w:rsidR="00AF1AED" w:rsidRDefault="00B510FD">
            <w:pPr>
              <w:tabs>
                <w:tab w:val="left" w:pos="324"/>
                <w:tab w:val="num" w:pos="583"/>
                <w:tab w:val="num" w:pos="801"/>
              </w:tabs>
              <w:spacing w:line="276" w:lineRule="auto"/>
              <w:jc w:val="both"/>
              <w:rPr>
                <w:szCs w:val="20"/>
                <w:lang w:eastAsia="en-US"/>
              </w:rPr>
            </w:pPr>
            <w:r>
              <w:rPr>
                <w:i/>
                <w:color w:val="000000"/>
                <w:u w:val="single"/>
                <w:lang w:eastAsia="en-US"/>
              </w:rPr>
              <w:t>Завдання на СРС</w:t>
            </w:r>
            <w:r>
              <w:rPr>
                <w:color w:val="000000"/>
                <w:lang w:eastAsia="en-US"/>
              </w:rPr>
              <w:t>: 1.</w:t>
            </w:r>
            <w:r>
              <w:rPr>
                <w:szCs w:val="20"/>
                <w:lang w:eastAsia="en-US"/>
              </w:rPr>
              <w:t xml:space="preserve"> </w:t>
            </w:r>
            <w:r w:rsidR="00AF1AED" w:rsidRPr="00AF1AED">
              <w:rPr>
                <w:szCs w:val="20"/>
                <w:lang w:eastAsia="en-US"/>
              </w:rPr>
              <w:t>Участь адвоката у вирішенні питання</w:t>
            </w:r>
            <w:r w:rsidR="00A20261">
              <w:rPr>
                <w:szCs w:val="20"/>
                <w:lang w:eastAsia="en-US"/>
              </w:rPr>
              <w:t xml:space="preserve"> </w:t>
            </w:r>
            <w:r w:rsidR="00AF1AED" w:rsidRPr="00AF1AED">
              <w:rPr>
                <w:szCs w:val="20"/>
                <w:lang w:eastAsia="en-US"/>
              </w:rPr>
              <w:t>щодо укладення мирової угоди, відмови від позову або його визнання.</w:t>
            </w:r>
          </w:p>
          <w:p w:rsidR="00B510FD" w:rsidRDefault="00B510FD" w:rsidP="00AF1AED">
            <w:pPr>
              <w:tabs>
                <w:tab w:val="left" w:pos="324"/>
                <w:tab w:val="num" w:pos="583"/>
                <w:tab w:val="num" w:pos="801"/>
              </w:tabs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u w:val="single"/>
                <w:lang w:eastAsia="en-US"/>
              </w:rPr>
              <w:lastRenderedPageBreak/>
              <w:t>2</w:t>
            </w:r>
            <w:r>
              <w:rPr>
                <w:szCs w:val="20"/>
                <w:u w:val="single"/>
                <w:lang w:eastAsia="en-US"/>
              </w:rPr>
              <w:t xml:space="preserve">.Охарактеризувати </w:t>
            </w:r>
            <w:r w:rsidR="00AF1AED">
              <w:rPr>
                <w:szCs w:val="20"/>
                <w:u w:val="single"/>
                <w:lang w:eastAsia="en-US"/>
              </w:rPr>
              <w:t>у</w:t>
            </w:r>
            <w:r w:rsidR="00AF1AED" w:rsidRPr="00AF1AED">
              <w:rPr>
                <w:szCs w:val="20"/>
                <w:u w:val="single"/>
                <w:lang w:eastAsia="en-US"/>
              </w:rPr>
              <w:t>часть адвоката у різних видах проваджень цивільного судочинства</w:t>
            </w:r>
            <w:r>
              <w:rPr>
                <w:szCs w:val="20"/>
                <w:u w:val="single"/>
                <w:lang w:eastAsia="en-US"/>
              </w:rPr>
              <w:t xml:space="preserve">. 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AF1AE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  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98320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0FD" w:rsidRPr="00B86F68" w:rsidRDefault="00B510FD">
            <w:pPr>
              <w:tabs>
                <w:tab w:val="left" w:pos="1152"/>
              </w:tabs>
              <w:spacing w:line="276" w:lineRule="auto"/>
              <w:jc w:val="center"/>
              <w:rPr>
                <w:lang w:val="ru-RU" w:eastAsia="en-US"/>
              </w:rPr>
            </w:pPr>
            <w:r w:rsidRPr="00B86F68">
              <w:rPr>
                <w:lang w:val="ru-RU" w:eastAsia="en-US"/>
              </w:rPr>
              <w:t>[</w:t>
            </w:r>
            <w:r w:rsidR="00055D1C" w:rsidRPr="00B86F68">
              <w:rPr>
                <w:lang w:eastAsia="en-US"/>
              </w:rPr>
              <w:t>1-</w:t>
            </w:r>
            <w:r w:rsidR="00716260">
              <w:rPr>
                <w:lang w:eastAsia="en-US"/>
              </w:rPr>
              <w:t>4</w:t>
            </w:r>
            <w:r w:rsidRPr="00B86F68">
              <w:rPr>
                <w:lang w:val="ru-RU" w:eastAsia="en-US"/>
              </w:rPr>
              <w:t>]</w:t>
            </w:r>
            <w:r w:rsidRPr="00B86F68">
              <w:rPr>
                <w:lang w:eastAsia="en-US"/>
              </w:rPr>
              <w:t>;</w:t>
            </w:r>
            <w:r w:rsidRPr="00B86F68">
              <w:rPr>
                <w:lang w:val="ru-RU" w:eastAsia="en-US"/>
              </w:rPr>
              <w:t xml:space="preserve"> </w:t>
            </w:r>
          </w:p>
          <w:p w:rsidR="00B510FD" w:rsidRPr="00B86F68" w:rsidRDefault="00716260">
            <w:pPr>
              <w:tabs>
                <w:tab w:val="left" w:pos="1152"/>
              </w:tabs>
              <w:spacing w:line="276" w:lineRule="auto"/>
              <w:jc w:val="center"/>
              <w:rPr>
                <w:lang w:val="ru-RU" w:eastAsia="en-US"/>
              </w:rPr>
            </w:pPr>
            <w:r w:rsidRPr="00716260">
              <w:rPr>
                <w:lang w:val="ru-RU" w:eastAsia="en-US"/>
              </w:rPr>
              <w:t>[</w:t>
            </w:r>
            <w:r>
              <w:rPr>
                <w:lang w:val="ru-RU" w:eastAsia="en-US"/>
              </w:rPr>
              <w:t>5, с. 255-301</w:t>
            </w:r>
            <w:r w:rsidRPr="00716260">
              <w:rPr>
                <w:lang w:val="ru-RU" w:eastAsia="en-US"/>
              </w:rPr>
              <w:t>];</w:t>
            </w:r>
          </w:p>
          <w:p w:rsidR="00B510FD" w:rsidRPr="00B86F68" w:rsidRDefault="00B510FD">
            <w:pPr>
              <w:tabs>
                <w:tab w:val="left" w:pos="1152"/>
              </w:tabs>
              <w:spacing w:line="276" w:lineRule="auto"/>
              <w:jc w:val="center"/>
              <w:rPr>
                <w:lang w:val="ru-RU" w:eastAsia="en-US"/>
              </w:rPr>
            </w:pPr>
            <w:r w:rsidRPr="00B86F68">
              <w:rPr>
                <w:lang w:val="ru-RU" w:eastAsia="en-US"/>
              </w:rPr>
              <w:t>[</w:t>
            </w:r>
            <w:r w:rsidR="008231EF" w:rsidRPr="00B86F68">
              <w:rPr>
                <w:lang w:val="ru-RU" w:eastAsia="en-US"/>
              </w:rPr>
              <w:t>8</w:t>
            </w:r>
            <w:r w:rsidR="00210704">
              <w:rPr>
                <w:lang w:val="ru-RU" w:eastAsia="en-US"/>
              </w:rPr>
              <w:t>, с. 291-307</w:t>
            </w:r>
            <w:r w:rsidRPr="00B86F68">
              <w:rPr>
                <w:lang w:val="ru-RU" w:eastAsia="en-US"/>
              </w:rPr>
              <w:t>];</w:t>
            </w:r>
          </w:p>
          <w:p w:rsidR="008231EF" w:rsidRPr="00B86F68" w:rsidRDefault="008231EF">
            <w:pPr>
              <w:tabs>
                <w:tab w:val="left" w:pos="1152"/>
              </w:tabs>
              <w:spacing w:line="276" w:lineRule="auto"/>
              <w:jc w:val="center"/>
              <w:rPr>
                <w:lang w:val="ru-RU" w:eastAsia="en-US"/>
              </w:rPr>
            </w:pPr>
          </w:p>
          <w:p w:rsidR="008231EF" w:rsidRPr="00B86F68" w:rsidRDefault="008231EF" w:rsidP="008231EF">
            <w:pPr>
              <w:spacing w:line="276" w:lineRule="auto"/>
              <w:ind w:left="-108" w:right="-108"/>
              <w:jc w:val="center"/>
              <w:rPr>
                <w:lang w:eastAsia="en-US"/>
              </w:rPr>
            </w:pPr>
            <w:r w:rsidRPr="00B86F68">
              <w:rPr>
                <w:lang w:val="ru-RU" w:eastAsia="en-US"/>
              </w:rPr>
              <w:t>[</w:t>
            </w:r>
            <w:r w:rsidR="00210704">
              <w:rPr>
                <w:lang w:eastAsia="en-US"/>
              </w:rPr>
              <w:t>9, с. 193-212</w:t>
            </w:r>
            <w:r w:rsidRPr="00B86F68">
              <w:rPr>
                <w:lang w:val="ru-RU" w:eastAsia="en-US"/>
              </w:rPr>
              <w:t>]</w:t>
            </w:r>
            <w:r w:rsidRPr="00B86F68">
              <w:rPr>
                <w:lang w:eastAsia="en-US"/>
              </w:rPr>
              <w:t>;</w:t>
            </w:r>
          </w:p>
          <w:p w:rsidR="00B510FD" w:rsidRPr="00B86F68" w:rsidRDefault="00B510FD">
            <w:pPr>
              <w:tabs>
                <w:tab w:val="left" w:pos="1152"/>
              </w:tabs>
              <w:spacing w:line="276" w:lineRule="auto"/>
              <w:jc w:val="center"/>
              <w:rPr>
                <w:lang w:val="ru-RU" w:eastAsia="en-US"/>
              </w:rPr>
            </w:pPr>
          </w:p>
          <w:p w:rsidR="00B510FD" w:rsidRPr="00B86F68" w:rsidRDefault="00B510FD">
            <w:pPr>
              <w:tabs>
                <w:tab w:val="left" w:pos="1152"/>
              </w:tabs>
              <w:spacing w:line="276" w:lineRule="auto"/>
              <w:jc w:val="center"/>
              <w:rPr>
                <w:lang w:eastAsia="en-US"/>
              </w:rPr>
            </w:pPr>
            <w:r w:rsidRPr="00B86F68">
              <w:rPr>
                <w:lang w:val="ru-RU" w:eastAsia="en-US"/>
              </w:rPr>
              <w:t>[1</w:t>
            </w:r>
            <w:r w:rsidR="008231EF" w:rsidRPr="00B86F68">
              <w:rPr>
                <w:lang w:val="ru-RU" w:eastAsia="en-US"/>
              </w:rPr>
              <w:t>9</w:t>
            </w:r>
            <w:r w:rsidRPr="00B86F68">
              <w:rPr>
                <w:lang w:val="ru-RU" w:eastAsia="en-US"/>
              </w:rPr>
              <w:t>]</w:t>
            </w:r>
            <w:r w:rsidR="00B86F68" w:rsidRPr="00B86F68">
              <w:rPr>
                <w:lang w:eastAsia="en-US"/>
              </w:rPr>
              <w:t>.</w:t>
            </w:r>
          </w:p>
          <w:p w:rsidR="00B510FD" w:rsidRDefault="00B510FD">
            <w:pPr>
              <w:tabs>
                <w:tab w:val="left" w:pos="1152"/>
              </w:tabs>
              <w:spacing w:line="276" w:lineRule="auto"/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 xml:space="preserve"> </w:t>
            </w:r>
          </w:p>
          <w:p w:rsidR="00B510FD" w:rsidRDefault="00B510FD">
            <w:pPr>
              <w:tabs>
                <w:tab w:val="left" w:pos="1152"/>
              </w:tabs>
              <w:spacing w:line="276" w:lineRule="auto"/>
              <w:jc w:val="center"/>
              <w:rPr>
                <w:lang w:eastAsia="en-US"/>
              </w:rPr>
            </w:pPr>
          </w:p>
        </w:tc>
      </w:tr>
      <w:tr w:rsidR="00AF1AED" w:rsidTr="00AF1AED">
        <w:trPr>
          <w:cantSplit/>
          <w:trHeight w:val="2595"/>
        </w:trPr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AED" w:rsidRDefault="00AF1A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3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AED" w:rsidRPr="00983204" w:rsidRDefault="00AF1AED">
            <w:pPr>
              <w:tabs>
                <w:tab w:val="left" w:pos="324"/>
                <w:tab w:val="num" w:pos="583"/>
                <w:tab w:val="num" w:pos="801"/>
              </w:tabs>
              <w:spacing w:line="276" w:lineRule="auto"/>
              <w:jc w:val="both"/>
              <w:rPr>
                <w:szCs w:val="20"/>
                <w:lang w:eastAsia="en-US"/>
              </w:rPr>
            </w:pP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AED" w:rsidRDefault="00AF1AED" w:rsidP="0071626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AED" w:rsidRDefault="00AF1AED" w:rsidP="0071626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AED" w:rsidRDefault="00AF1AED" w:rsidP="0071626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28</w:t>
            </w:r>
          </w:p>
        </w:tc>
        <w:tc>
          <w:tcPr>
            <w:tcW w:w="1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AED" w:rsidRPr="00983204" w:rsidRDefault="00AF1AED">
            <w:pPr>
              <w:tabs>
                <w:tab w:val="left" w:pos="1152"/>
              </w:tabs>
              <w:spacing w:line="276" w:lineRule="auto"/>
              <w:jc w:val="center"/>
              <w:rPr>
                <w:color w:val="FF0000"/>
                <w:lang w:val="ru-RU" w:eastAsia="en-US"/>
              </w:rPr>
            </w:pPr>
          </w:p>
        </w:tc>
      </w:tr>
      <w:tr w:rsidR="000B25BB" w:rsidTr="00F201DA">
        <w:trPr>
          <w:cantSplit/>
          <w:trHeight w:val="2680"/>
        </w:trPr>
        <w:tc>
          <w:tcPr>
            <w:tcW w:w="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25BB" w:rsidRDefault="000B25BB" w:rsidP="00AF1AE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1.3</w:t>
            </w:r>
          </w:p>
        </w:tc>
        <w:tc>
          <w:tcPr>
            <w:tcW w:w="3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25BB" w:rsidRDefault="000B25BB" w:rsidP="00AF1AED">
            <w:pPr>
              <w:tabs>
                <w:tab w:val="left" w:pos="324"/>
                <w:tab w:val="num" w:pos="583"/>
                <w:tab w:val="num" w:pos="801"/>
              </w:tabs>
              <w:spacing w:line="276" w:lineRule="auto"/>
              <w:jc w:val="both"/>
              <w:rPr>
                <w:szCs w:val="20"/>
                <w:lang w:eastAsia="en-US"/>
              </w:rPr>
            </w:pPr>
            <w:r w:rsidRPr="00662B18">
              <w:rPr>
                <w:szCs w:val="20"/>
                <w:lang w:eastAsia="en-US"/>
              </w:rPr>
              <w:t>Адвокат у виконавчому провадженні</w:t>
            </w:r>
            <w:r>
              <w:rPr>
                <w:szCs w:val="20"/>
                <w:lang w:eastAsia="en-US"/>
              </w:rPr>
              <w:t>.</w:t>
            </w:r>
          </w:p>
          <w:p w:rsidR="000B25BB" w:rsidRDefault="000B25BB" w:rsidP="00AF1AED">
            <w:pPr>
              <w:tabs>
                <w:tab w:val="left" w:pos="324"/>
                <w:tab w:val="num" w:pos="583"/>
                <w:tab w:val="num" w:pos="801"/>
              </w:tabs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i/>
                <w:color w:val="000000"/>
                <w:u w:val="single"/>
                <w:lang w:eastAsia="en-US"/>
              </w:rPr>
              <w:t>Навчальні питання:</w:t>
            </w:r>
            <w:r>
              <w:rPr>
                <w:color w:val="000000"/>
                <w:lang w:eastAsia="en-US"/>
              </w:rPr>
              <w:t xml:space="preserve"> 1.  </w:t>
            </w:r>
            <w:r w:rsidRPr="00AF1AED">
              <w:rPr>
                <w:szCs w:val="20"/>
                <w:lang w:eastAsia="en-US"/>
              </w:rPr>
              <w:t xml:space="preserve">Підстави участі адвоката у  виконавчому провадженні. </w:t>
            </w:r>
            <w:r>
              <w:rPr>
                <w:szCs w:val="20"/>
                <w:lang w:eastAsia="en-US"/>
              </w:rPr>
              <w:t xml:space="preserve"> 2. </w:t>
            </w:r>
            <w:r w:rsidRPr="00AF1AED">
              <w:rPr>
                <w:szCs w:val="20"/>
                <w:lang w:eastAsia="en-US"/>
              </w:rPr>
              <w:t>Процесуальн</w:t>
            </w:r>
            <w:r>
              <w:rPr>
                <w:szCs w:val="20"/>
                <w:lang w:eastAsia="en-US"/>
              </w:rPr>
              <w:t>ий</w:t>
            </w:r>
            <w:r w:rsidRPr="00AF1AED">
              <w:rPr>
                <w:szCs w:val="20"/>
                <w:lang w:eastAsia="en-US"/>
              </w:rPr>
              <w:t xml:space="preserve"> ста</w:t>
            </w:r>
            <w:r>
              <w:rPr>
                <w:szCs w:val="20"/>
                <w:lang w:eastAsia="en-US"/>
              </w:rPr>
              <w:t>тус</w:t>
            </w:r>
            <w:r w:rsidRPr="00AF1AED">
              <w:rPr>
                <w:szCs w:val="20"/>
                <w:lang w:eastAsia="en-US"/>
              </w:rPr>
              <w:t xml:space="preserve"> адвоката при примусовому вчиненні виконавчих дій.</w:t>
            </w:r>
          </w:p>
          <w:p w:rsidR="000B25BB" w:rsidRPr="00983204" w:rsidRDefault="000B25BB" w:rsidP="00AF1AED">
            <w:pPr>
              <w:tabs>
                <w:tab w:val="left" w:pos="324"/>
                <w:tab w:val="num" w:pos="583"/>
                <w:tab w:val="num" w:pos="801"/>
              </w:tabs>
              <w:spacing w:line="276" w:lineRule="auto"/>
              <w:jc w:val="both"/>
              <w:rPr>
                <w:szCs w:val="20"/>
                <w:lang w:eastAsia="en-US"/>
              </w:rPr>
            </w:pPr>
            <w:r>
              <w:rPr>
                <w:i/>
                <w:color w:val="000000"/>
                <w:u w:val="single"/>
                <w:lang w:eastAsia="en-US"/>
              </w:rPr>
              <w:t>Завдання на СРС</w:t>
            </w:r>
            <w:r>
              <w:rPr>
                <w:color w:val="000000"/>
                <w:lang w:eastAsia="en-US"/>
              </w:rPr>
              <w:t>: 1.</w:t>
            </w:r>
            <w:r>
              <w:rPr>
                <w:szCs w:val="20"/>
                <w:lang w:eastAsia="en-US"/>
              </w:rPr>
              <w:t xml:space="preserve"> </w:t>
            </w:r>
            <w:r w:rsidRPr="00AF1AED">
              <w:rPr>
                <w:szCs w:val="20"/>
                <w:lang w:eastAsia="en-US"/>
              </w:rPr>
              <w:t xml:space="preserve">Участь адвоката на різних стадіях виконавчого провадження. </w:t>
            </w:r>
            <w:r>
              <w:rPr>
                <w:color w:val="000000"/>
                <w:u w:val="single"/>
                <w:lang w:eastAsia="en-US"/>
              </w:rPr>
              <w:t>2</w:t>
            </w:r>
            <w:r>
              <w:rPr>
                <w:szCs w:val="20"/>
                <w:u w:val="single"/>
                <w:lang w:eastAsia="en-US"/>
              </w:rPr>
              <w:t>.Охарактеризувати д</w:t>
            </w:r>
            <w:r w:rsidRPr="00AF1AED">
              <w:rPr>
                <w:szCs w:val="20"/>
                <w:u w:val="single"/>
                <w:lang w:eastAsia="en-US"/>
              </w:rPr>
              <w:t>іяльність адвокат</w:t>
            </w:r>
            <w:r>
              <w:rPr>
                <w:szCs w:val="20"/>
                <w:u w:val="single"/>
                <w:lang w:eastAsia="en-US"/>
              </w:rPr>
              <w:t>а</w:t>
            </w:r>
            <w:r w:rsidRPr="00AF1AED">
              <w:rPr>
                <w:szCs w:val="20"/>
                <w:u w:val="single"/>
                <w:lang w:eastAsia="en-US"/>
              </w:rPr>
              <w:t xml:space="preserve"> по захисту суб’єктивних прав, порушених при провадженні виконавчих дій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25BB" w:rsidRDefault="000B25BB" w:rsidP="00F201D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25BB" w:rsidRDefault="000B25BB" w:rsidP="00F201D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25BB" w:rsidRDefault="000B25BB" w:rsidP="00F201D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8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25BB" w:rsidRDefault="000B25BB" w:rsidP="00055D1C">
            <w:pPr>
              <w:tabs>
                <w:tab w:val="left" w:pos="1152"/>
              </w:tabs>
              <w:spacing w:line="276" w:lineRule="auto"/>
              <w:jc w:val="center"/>
              <w:rPr>
                <w:lang w:val="ru-RU" w:eastAsia="en-US"/>
              </w:rPr>
            </w:pPr>
            <w:r w:rsidRPr="00B86F68">
              <w:rPr>
                <w:lang w:val="ru-RU" w:eastAsia="en-US"/>
              </w:rPr>
              <w:t>[</w:t>
            </w:r>
            <w:r w:rsidRPr="00B86F68">
              <w:rPr>
                <w:lang w:eastAsia="en-US"/>
              </w:rPr>
              <w:t>1-</w:t>
            </w:r>
            <w:r>
              <w:rPr>
                <w:lang w:eastAsia="en-US"/>
              </w:rPr>
              <w:t>4</w:t>
            </w:r>
            <w:r w:rsidRPr="00B86F68">
              <w:rPr>
                <w:lang w:val="ru-RU" w:eastAsia="en-US"/>
              </w:rPr>
              <w:t>]</w:t>
            </w:r>
            <w:r w:rsidRPr="00B86F68">
              <w:rPr>
                <w:lang w:eastAsia="en-US"/>
              </w:rPr>
              <w:t>;</w:t>
            </w:r>
            <w:r w:rsidRPr="00B86F68">
              <w:rPr>
                <w:lang w:val="ru-RU" w:eastAsia="en-US"/>
              </w:rPr>
              <w:t xml:space="preserve"> </w:t>
            </w:r>
          </w:p>
          <w:p w:rsidR="000B25BB" w:rsidRPr="00983204" w:rsidRDefault="000B25BB" w:rsidP="00055D1C">
            <w:pPr>
              <w:tabs>
                <w:tab w:val="left" w:pos="1152"/>
              </w:tabs>
              <w:spacing w:line="276" w:lineRule="auto"/>
              <w:jc w:val="center"/>
              <w:rPr>
                <w:color w:val="FF0000"/>
                <w:lang w:val="ru-RU" w:eastAsia="en-US"/>
              </w:rPr>
            </w:pPr>
            <w:r w:rsidRPr="00B86F68">
              <w:rPr>
                <w:lang w:val="ru-RU" w:eastAsia="en-US"/>
              </w:rPr>
              <w:t>[8</w:t>
            </w:r>
            <w:r>
              <w:rPr>
                <w:lang w:val="ru-RU" w:eastAsia="en-US"/>
              </w:rPr>
              <w:t>, с. 336-351</w:t>
            </w:r>
            <w:r w:rsidRPr="00B86F68">
              <w:rPr>
                <w:lang w:val="ru-RU" w:eastAsia="en-US"/>
              </w:rPr>
              <w:t>].</w:t>
            </w:r>
          </w:p>
          <w:p w:rsidR="000B25BB" w:rsidRPr="00983204" w:rsidRDefault="000B25BB" w:rsidP="00055D1C">
            <w:pPr>
              <w:tabs>
                <w:tab w:val="left" w:pos="1152"/>
              </w:tabs>
              <w:spacing w:line="276" w:lineRule="auto"/>
              <w:jc w:val="center"/>
              <w:rPr>
                <w:color w:val="FF0000"/>
                <w:lang w:val="ru-RU" w:eastAsia="en-US"/>
              </w:rPr>
            </w:pPr>
          </w:p>
          <w:p w:rsidR="000B25BB" w:rsidRPr="00983204" w:rsidRDefault="000B25BB" w:rsidP="00B86F68">
            <w:pPr>
              <w:tabs>
                <w:tab w:val="left" w:pos="1152"/>
              </w:tabs>
              <w:spacing w:line="276" w:lineRule="auto"/>
              <w:jc w:val="center"/>
              <w:rPr>
                <w:color w:val="FF0000"/>
                <w:lang w:val="ru-RU" w:eastAsia="en-US"/>
              </w:rPr>
            </w:pPr>
          </w:p>
        </w:tc>
      </w:tr>
      <w:tr w:rsidR="00565E7F" w:rsidTr="00716260">
        <w:trPr>
          <w:cantSplit/>
          <w:trHeight w:val="2415"/>
        </w:trPr>
        <w:tc>
          <w:tcPr>
            <w:tcW w:w="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E7F" w:rsidRDefault="00565E7F">
            <w:pPr>
              <w:rPr>
                <w:lang w:eastAsia="en-US"/>
              </w:rPr>
            </w:pPr>
          </w:p>
        </w:tc>
        <w:tc>
          <w:tcPr>
            <w:tcW w:w="3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E7F" w:rsidRDefault="00565E7F">
            <w:pPr>
              <w:rPr>
                <w:color w:val="000000"/>
                <w:lang w:eastAsia="en-US"/>
              </w:rPr>
            </w:pP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E7F" w:rsidRDefault="00565E7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E7F" w:rsidRDefault="00565E7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E7F" w:rsidRDefault="00565E7F" w:rsidP="0071626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716260">
              <w:rPr>
                <w:lang w:eastAsia="en-US"/>
              </w:rPr>
              <w:t>6</w:t>
            </w:r>
          </w:p>
        </w:tc>
        <w:tc>
          <w:tcPr>
            <w:tcW w:w="18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E7F" w:rsidRDefault="00565E7F">
            <w:pPr>
              <w:rPr>
                <w:lang w:eastAsia="en-US"/>
              </w:rPr>
            </w:pPr>
          </w:p>
        </w:tc>
      </w:tr>
      <w:tr w:rsidR="00AF1AED" w:rsidTr="00AF1AED">
        <w:trPr>
          <w:cantSplit/>
          <w:trHeight w:val="266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AED" w:rsidRDefault="00AF1AED" w:rsidP="00F201D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  <w:r w:rsidR="00F201DA">
              <w:rPr>
                <w:lang w:eastAsia="en-US"/>
              </w:rPr>
              <w:t>4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AED" w:rsidRDefault="00AF1AE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Контрольна робота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AED" w:rsidRDefault="00AF1AE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AED" w:rsidRDefault="00AF1AE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AED" w:rsidRDefault="0071626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AED" w:rsidRDefault="00AF1AED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AF1AED" w:rsidTr="00AF1AED">
        <w:trPr>
          <w:cantSplit/>
          <w:trHeight w:val="266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AED" w:rsidRDefault="00AF1A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AED" w:rsidRDefault="00AF1AED">
            <w:pPr>
              <w:spacing w:line="276" w:lineRule="auto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Диференційований залік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AED" w:rsidRDefault="00AF1AED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AED" w:rsidRDefault="00AF1AED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AED" w:rsidRDefault="00AF1AED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AED" w:rsidRDefault="00AF1AED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AF1AED" w:rsidTr="00AF1AED">
        <w:trPr>
          <w:cantSplit/>
          <w:trHeight w:val="549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AED" w:rsidRDefault="00AF1AED">
            <w:pPr>
              <w:spacing w:line="276" w:lineRule="auto"/>
              <w:ind w:left="-108" w:hanging="108"/>
              <w:jc w:val="center"/>
              <w:rPr>
                <w:b/>
                <w:lang w:val="ru-RU" w:eastAsia="en-US"/>
              </w:rPr>
            </w:pPr>
            <w:r>
              <w:rPr>
                <w:b/>
                <w:bCs/>
                <w:lang w:eastAsia="en-US"/>
              </w:rPr>
              <w:t>Усього за 9 семестр</w:t>
            </w:r>
            <w:r>
              <w:rPr>
                <w:b/>
                <w:lang w:eastAsia="en-US"/>
              </w:rPr>
              <w:t xml:space="preserve"> 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AED" w:rsidRDefault="00AF1AED" w:rsidP="00565E7F">
            <w:pPr>
              <w:spacing w:line="276" w:lineRule="auto"/>
              <w:ind w:left="-108" w:hanging="108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  </w:t>
            </w:r>
            <w:r w:rsidR="00565E7F">
              <w:rPr>
                <w:b/>
                <w:lang w:eastAsia="en-US"/>
              </w:rPr>
              <w:t>6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AED" w:rsidRDefault="00565E7F">
            <w:pPr>
              <w:spacing w:line="276" w:lineRule="auto"/>
              <w:ind w:left="-108" w:hanging="108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AED" w:rsidRDefault="00565E7F">
            <w:pPr>
              <w:spacing w:line="276" w:lineRule="auto"/>
              <w:ind w:left="-108" w:right="-108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AED" w:rsidRDefault="00AF1AED">
            <w:pPr>
              <w:spacing w:line="276" w:lineRule="auto"/>
              <w:ind w:left="-108" w:right="-108"/>
              <w:jc w:val="center"/>
              <w:rPr>
                <w:b/>
                <w:lang w:eastAsia="en-US"/>
              </w:rPr>
            </w:pPr>
          </w:p>
        </w:tc>
      </w:tr>
      <w:tr w:rsidR="00AF1AED" w:rsidTr="00AF1AED">
        <w:trPr>
          <w:cantSplit/>
          <w:trHeight w:val="615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AED" w:rsidRDefault="00AF1AED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lang w:eastAsia="en-US"/>
              </w:rPr>
              <w:t xml:space="preserve">Усього за модулем № </w:t>
            </w:r>
            <w:r>
              <w:rPr>
                <w:b/>
                <w:lang w:val="ru-RU" w:eastAsia="en-US"/>
              </w:rPr>
              <w:t>1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AED" w:rsidRDefault="00565E7F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AED" w:rsidRDefault="00AF1AED" w:rsidP="00565E7F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    </w:t>
            </w:r>
            <w:r w:rsidR="00565E7F">
              <w:rPr>
                <w:b/>
                <w:bCs/>
                <w:lang w:eastAsia="en-US"/>
              </w:rPr>
              <w:t>6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AED" w:rsidRDefault="00565E7F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96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AED" w:rsidRDefault="00AF1AED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</w:tr>
      <w:tr w:rsidR="00AF1AED" w:rsidTr="00AF1AED">
        <w:trPr>
          <w:cantSplit/>
          <w:trHeight w:val="266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AED" w:rsidRDefault="00AF1AED">
            <w:pPr>
              <w:spacing w:line="276" w:lineRule="auto"/>
              <w:ind w:left="-108" w:right="-108"/>
              <w:rPr>
                <w:b/>
                <w:bCs/>
                <w:lang w:eastAsia="en-US"/>
              </w:rPr>
            </w:pPr>
            <w:r>
              <w:rPr>
                <w:b/>
                <w:lang w:eastAsia="en-US"/>
              </w:rPr>
              <w:t>Усього за навчальною дисципліною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AED" w:rsidRDefault="00565E7F">
            <w:pPr>
              <w:spacing w:line="276" w:lineRule="auto"/>
              <w:ind w:right="-108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AED" w:rsidRDefault="00565E7F">
            <w:pPr>
              <w:spacing w:line="276" w:lineRule="auto"/>
              <w:ind w:right="-108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AED" w:rsidRDefault="00565E7F">
            <w:pPr>
              <w:spacing w:line="276" w:lineRule="auto"/>
              <w:ind w:right="-108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96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AED" w:rsidRDefault="00AF1AED">
            <w:pPr>
              <w:spacing w:line="276" w:lineRule="auto"/>
              <w:ind w:right="-108"/>
              <w:rPr>
                <w:b/>
                <w:bCs/>
                <w:lang w:eastAsia="en-US"/>
              </w:rPr>
            </w:pPr>
          </w:p>
        </w:tc>
      </w:tr>
    </w:tbl>
    <w:p w:rsidR="00B510FD" w:rsidRDefault="00B510FD" w:rsidP="00B510FD"/>
    <w:p w:rsidR="00B510FD" w:rsidRDefault="00B510FD" w:rsidP="00B510FD">
      <w:pPr>
        <w:pStyle w:val="33"/>
        <w:tabs>
          <w:tab w:val="left" w:pos="708"/>
        </w:tabs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РОЗДІЛ 2. ЗАВДАННЯ НА КОНТРОЛЬНУ РОБОТУ </w:t>
      </w:r>
    </w:p>
    <w:p w:rsidR="00B510FD" w:rsidRDefault="00B510FD" w:rsidP="00B510FD">
      <w:pPr>
        <w:pStyle w:val="33"/>
        <w:tabs>
          <w:tab w:val="left" w:pos="708"/>
        </w:tabs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B510FD" w:rsidRDefault="00B510FD" w:rsidP="00B510FD">
      <w:pPr>
        <w:pStyle w:val="33"/>
        <w:tabs>
          <w:tab w:val="left" w:pos="708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>2.1. Контрольна робота</w:t>
      </w:r>
    </w:p>
    <w:p w:rsidR="00B510FD" w:rsidRDefault="00B510FD" w:rsidP="00B510FD">
      <w:pPr>
        <w:pStyle w:val="33"/>
        <w:tabs>
          <w:tab w:val="left" w:pos="708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Виконання  контрольної роботи є однією з форм самостійної роботи студента.</w:t>
      </w:r>
    </w:p>
    <w:p w:rsidR="00B510FD" w:rsidRDefault="00B510FD" w:rsidP="00B510FD">
      <w:pPr>
        <w:pStyle w:val="33"/>
        <w:tabs>
          <w:tab w:val="left" w:pos="708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Відповідний варіант контрольної роботи студент обирає шляхом сумування двох останніх цифр номеру залікової книжки. Наприклад, номер залікової книжки 2117, тоді 1+7 = 8, студент виконує 8 варіант. Контрольна робота виконується виключно в межах поставлених питань.</w:t>
      </w:r>
    </w:p>
    <w:p w:rsidR="00B510FD" w:rsidRDefault="00B510FD" w:rsidP="00B510FD">
      <w:pPr>
        <w:pStyle w:val="33"/>
        <w:tabs>
          <w:tab w:val="left" w:pos="708"/>
        </w:tabs>
        <w:ind w:firstLine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Розкриваючи теоретичні питання, студенти повинні опрацювати відповідні розділи у підручниках і навчальних посібниках, спеціальну літературу, нормативно-правові акти та юридичну практику з досліджуваного питання.</w:t>
      </w:r>
    </w:p>
    <w:p w:rsidR="00B510FD" w:rsidRDefault="00B510FD" w:rsidP="00B510FD">
      <w:pPr>
        <w:pStyle w:val="33"/>
        <w:tabs>
          <w:tab w:val="left" w:pos="708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У кінці контрольної роботи має бути подано перелік використаних при  її написанні джерел. Джерела повинні розташовуватися в алфавітному порядку або по мірі їх використання в тексті контрольних робіт. </w:t>
      </w:r>
    </w:p>
    <w:p w:rsidR="00B510FD" w:rsidRDefault="00B510FD" w:rsidP="00B510FD">
      <w:pPr>
        <w:pStyle w:val="33"/>
        <w:tabs>
          <w:tab w:val="left" w:pos="708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Контрольна робота повинна бути надрукована на одній сторінці аркушів білого паперу формату А4. Текст друкується шрифтом </w:t>
      </w:r>
      <w:r>
        <w:rPr>
          <w:sz w:val="24"/>
          <w:szCs w:val="24"/>
          <w:lang w:val="en-US"/>
        </w:rPr>
        <w:t>Times</w:t>
      </w:r>
      <w:r w:rsidRPr="00B510FD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New</w:t>
      </w:r>
      <w:r w:rsidRPr="00B510FD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Roman</w:t>
      </w:r>
      <w:r>
        <w:rPr>
          <w:sz w:val="24"/>
          <w:szCs w:val="24"/>
        </w:rPr>
        <w:t xml:space="preserve"> розміром 14 </w:t>
      </w:r>
      <w:proofErr w:type="spellStart"/>
      <w:r>
        <w:rPr>
          <w:sz w:val="24"/>
          <w:szCs w:val="24"/>
        </w:rPr>
        <w:t>пт</w:t>
      </w:r>
      <w:proofErr w:type="spellEnd"/>
      <w:r>
        <w:rPr>
          <w:sz w:val="24"/>
          <w:szCs w:val="24"/>
        </w:rPr>
        <w:t xml:space="preserve"> з полуторним міжрядковим інтервалом на 8-10 – ти аркушах. Рукописний текст повинен бути обсягом 18 сторінок на аркушах паперу формату А4.</w:t>
      </w:r>
    </w:p>
    <w:p w:rsidR="00B510FD" w:rsidRDefault="00B510FD" w:rsidP="00B510FD">
      <w:pPr>
        <w:pStyle w:val="33"/>
        <w:tabs>
          <w:tab w:val="left" w:pos="708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Дана робота проходить перевірку та захищається студентом, що і є однією із підстав допуску до диференційованого заліку.</w:t>
      </w:r>
    </w:p>
    <w:p w:rsidR="00B510FD" w:rsidRDefault="00B510FD" w:rsidP="00B510FD">
      <w:pPr>
        <w:pStyle w:val="33"/>
        <w:tabs>
          <w:tab w:val="left" w:pos="708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Час відведений для виконання контрольної роботи – </w:t>
      </w:r>
      <w:r w:rsidR="00000535">
        <w:rPr>
          <w:sz w:val="24"/>
          <w:szCs w:val="24"/>
        </w:rPr>
        <w:t>6</w:t>
      </w:r>
      <w:r>
        <w:rPr>
          <w:sz w:val="24"/>
          <w:szCs w:val="24"/>
        </w:rPr>
        <w:t xml:space="preserve"> год. самостійної роботи. Завдання на домашні контрольні роботи зазначено.</w:t>
      </w:r>
    </w:p>
    <w:p w:rsidR="00B510FD" w:rsidRDefault="00B510FD" w:rsidP="00B510FD">
      <w:pPr>
        <w:jc w:val="center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</w:t>
      </w:r>
    </w:p>
    <w:p w:rsidR="00B510FD" w:rsidRDefault="00B510FD" w:rsidP="00B510FD">
      <w:pPr>
        <w:jc w:val="right"/>
        <w:rPr>
          <w:bCs/>
        </w:rPr>
      </w:pPr>
      <w:r>
        <w:rPr>
          <w:bCs/>
        </w:rPr>
        <w:t xml:space="preserve">Таблиця 3                                                                                                                                          </w:t>
      </w:r>
    </w:p>
    <w:p w:rsidR="00B510FD" w:rsidRDefault="00B510FD" w:rsidP="00B510FD">
      <w:pPr>
        <w:jc w:val="center"/>
        <w:rPr>
          <w:b/>
        </w:rPr>
      </w:pPr>
    </w:p>
    <w:p w:rsidR="00B510FD" w:rsidRDefault="003B6104" w:rsidP="00B510FD">
      <w:pPr>
        <w:jc w:val="center"/>
        <w:rPr>
          <w:b/>
        </w:rPr>
      </w:pPr>
      <w:r>
        <w:rPr>
          <w:b/>
        </w:rPr>
        <w:t>Варіанти контрольн</w:t>
      </w:r>
      <w:r w:rsidR="00DE7AA3">
        <w:rPr>
          <w:b/>
        </w:rPr>
        <w:t>их</w:t>
      </w:r>
      <w:r>
        <w:rPr>
          <w:b/>
        </w:rPr>
        <w:t xml:space="preserve"> роб</w:t>
      </w:r>
      <w:r w:rsidR="00DE7AA3">
        <w:rPr>
          <w:b/>
        </w:rPr>
        <w:t>і</w:t>
      </w:r>
      <w:r>
        <w:rPr>
          <w:b/>
        </w:rPr>
        <w:t>т</w:t>
      </w:r>
    </w:p>
    <w:p w:rsidR="00B510FD" w:rsidRDefault="00B510FD" w:rsidP="00B510FD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3"/>
        <w:gridCol w:w="7798"/>
      </w:tblGrid>
      <w:tr w:rsidR="00B510FD" w:rsidTr="00B510F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.№ варіанта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Завдання</w:t>
            </w:r>
          </w:p>
        </w:tc>
      </w:tr>
      <w:tr w:rsidR="00B510FD" w:rsidTr="00B510F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Варіант 1.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535" w:rsidRDefault="00000535" w:rsidP="00000535">
            <w:pPr>
              <w:numPr>
                <w:ilvl w:val="0"/>
                <w:numId w:val="2"/>
              </w:num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Участь адвоката при пред'явленні обвинувачення.</w:t>
            </w:r>
          </w:p>
          <w:p w:rsidR="00B510FD" w:rsidRDefault="00000535" w:rsidP="00000535">
            <w:pPr>
              <w:numPr>
                <w:ilvl w:val="0"/>
                <w:numId w:val="2"/>
              </w:numPr>
              <w:spacing w:line="276" w:lineRule="auto"/>
              <w:jc w:val="both"/>
              <w:rPr>
                <w:lang w:eastAsia="en-US"/>
              </w:rPr>
            </w:pPr>
            <w:r w:rsidRPr="00000535">
              <w:rPr>
                <w:lang w:eastAsia="en-US"/>
              </w:rPr>
              <w:t>Діяльність адвоката в апеляційній та касаційній інстанціях</w:t>
            </w:r>
            <w:r>
              <w:rPr>
                <w:lang w:eastAsia="en-US"/>
              </w:rPr>
              <w:t>.</w:t>
            </w:r>
          </w:p>
        </w:tc>
      </w:tr>
      <w:tr w:rsidR="00B510FD" w:rsidTr="00B510FD">
        <w:trPr>
          <w:trHeight w:val="697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Варіант 2.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numPr>
                <w:ilvl w:val="0"/>
                <w:numId w:val="3"/>
              </w:num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Аналіз історії становлення та розвитку </w:t>
            </w:r>
            <w:r w:rsidR="00000535">
              <w:rPr>
                <w:lang w:eastAsia="en-US"/>
              </w:rPr>
              <w:t>адвокатури</w:t>
            </w:r>
            <w:r>
              <w:rPr>
                <w:lang w:eastAsia="en-US"/>
              </w:rPr>
              <w:t xml:space="preserve"> України.</w:t>
            </w:r>
          </w:p>
          <w:p w:rsidR="00B510FD" w:rsidRDefault="00000535" w:rsidP="00000535">
            <w:pPr>
              <w:numPr>
                <w:ilvl w:val="0"/>
                <w:numId w:val="4"/>
              </w:numPr>
              <w:spacing w:line="276" w:lineRule="auto"/>
              <w:jc w:val="both"/>
              <w:rPr>
                <w:lang w:eastAsia="en-US"/>
              </w:rPr>
            </w:pPr>
            <w:r w:rsidRPr="00000535">
              <w:rPr>
                <w:lang w:eastAsia="en-US"/>
              </w:rPr>
              <w:t xml:space="preserve">Роль та завдання адвоката-захисника на </w:t>
            </w:r>
            <w:r>
              <w:rPr>
                <w:lang w:eastAsia="en-US"/>
              </w:rPr>
              <w:t xml:space="preserve">стадії </w:t>
            </w:r>
            <w:r w:rsidRPr="00000535">
              <w:rPr>
                <w:lang w:eastAsia="en-US"/>
              </w:rPr>
              <w:t>досудово</w:t>
            </w:r>
            <w:r>
              <w:rPr>
                <w:lang w:eastAsia="en-US"/>
              </w:rPr>
              <w:t>го</w:t>
            </w:r>
            <w:r w:rsidRPr="00000535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розслідування.</w:t>
            </w:r>
          </w:p>
        </w:tc>
      </w:tr>
      <w:tr w:rsidR="00B510FD" w:rsidTr="00B510F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Варіант 3.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535" w:rsidRDefault="00000535" w:rsidP="00000535">
            <w:pPr>
              <w:numPr>
                <w:ilvl w:val="0"/>
                <w:numId w:val="5"/>
              </w:numPr>
              <w:spacing w:line="276" w:lineRule="auto"/>
              <w:jc w:val="both"/>
              <w:rPr>
                <w:lang w:eastAsia="en-US"/>
              </w:rPr>
            </w:pPr>
            <w:r w:rsidRPr="00000535">
              <w:rPr>
                <w:lang w:eastAsia="en-US"/>
              </w:rPr>
              <w:t>Підстави учас</w:t>
            </w:r>
            <w:r>
              <w:rPr>
                <w:lang w:eastAsia="en-US"/>
              </w:rPr>
              <w:t>ті адвоката у виконавчому прова</w:t>
            </w:r>
            <w:r w:rsidRPr="00000535">
              <w:rPr>
                <w:lang w:eastAsia="en-US"/>
              </w:rPr>
              <w:t>дженні</w:t>
            </w:r>
            <w:r>
              <w:rPr>
                <w:lang w:eastAsia="en-US"/>
              </w:rPr>
              <w:t>.</w:t>
            </w:r>
          </w:p>
          <w:p w:rsidR="00B510FD" w:rsidRDefault="00000535" w:rsidP="00000535">
            <w:pPr>
              <w:numPr>
                <w:ilvl w:val="0"/>
                <w:numId w:val="5"/>
              </w:numPr>
              <w:spacing w:line="276" w:lineRule="auto"/>
              <w:jc w:val="both"/>
              <w:rPr>
                <w:lang w:eastAsia="en-US"/>
              </w:rPr>
            </w:pPr>
            <w:r w:rsidRPr="00000535">
              <w:rPr>
                <w:lang w:eastAsia="en-US"/>
              </w:rPr>
              <w:t xml:space="preserve"> Гарантії, права та обв’язки захисника </w:t>
            </w:r>
            <w:r>
              <w:rPr>
                <w:lang w:eastAsia="en-US"/>
              </w:rPr>
              <w:t>в кримінальному процесі.</w:t>
            </w:r>
          </w:p>
        </w:tc>
      </w:tr>
      <w:tr w:rsidR="00B510FD" w:rsidRPr="00000535" w:rsidTr="00B510F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Варіант 4.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535" w:rsidRDefault="00B510FD" w:rsidP="0000053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 1. </w:t>
            </w:r>
            <w:r w:rsidR="00000535">
              <w:rPr>
                <w:lang w:eastAsia="en-US"/>
              </w:rPr>
              <w:t>Надання адвокатом захисту  потерпілому, цивільному позивачу</w:t>
            </w:r>
          </w:p>
          <w:p w:rsidR="00000535" w:rsidRDefault="00000535" w:rsidP="0000053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     та цивільному відповідачу.</w:t>
            </w:r>
          </w:p>
          <w:p w:rsidR="00B510FD" w:rsidRDefault="00B510FD" w:rsidP="0000053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2. </w:t>
            </w:r>
            <w:r w:rsidR="00000535">
              <w:rPr>
                <w:lang w:eastAsia="en-US"/>
              </w:rPr>
              <w:t xml:space="preserve">Процесуальний статус адвоката при примусовому вчиненні                                                                                                                                 виконавчих дій.  </w:t>
            </w:r>
          </w:p>
        </w:tc>
      </w:tr>
      <w:tr w:rsidR="00B510FD" w:rsidRPr="00000535" w:rsidTr="00B510F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Варіант 5.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535" w:rsidRDefault="00000535" w:rsidP="00000535">
            <w:pPr>
              <w:numPr>
                <w:ilvl w:val="0"/>
                <w:numId w:val="6"/>
              </w:numPr>
              <w:spacing w:line="276" w:lineRule="auto"/>
              <w:jc w:val="both"/>
              <w:rPr>
                <w:lang w:eastAsia="en-US"/>
              </w:rPr>
            </w:pPr>
            <w:r w:rsidRPr="00000535">
              <w:rPr>
                <w:lang w:eastAsia="en-US"/>
              </w:rPr>
              <w:t>Участь і роль адвоката на стадії вчинення нотаріального провадження</w:t>
            </w:r>
            <w:r>
              <w:rPr>
                <w:lang w:eastAsia="en-US"/>
              </w:rPr>
              <w:t>.</w:t>
            </w:r>
          </w:p>
          <w:p w:rsidR="00000535" w:rsidRDefault="00000535" w:rsidP="00000535">
            <w:pPr>
              <w:numPr>
                <w:ilvl w:val="0"/>
                <w:numId w:val="6"/>
              </w:num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Конституційний принцип забезпечення підозрюваному, </w:t>
            </w:r>
          </w:p>
          <w:p w:rsidR="00B510FD" w:rsidRDefault="00000535" w:rsidP="00000535">
            <w:pPr>
              <w:spacing w:line="276" w:lineRule="auto"/>
              <w:ind w:left="36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обвинуваченому права на захист.</w:t>
            </w:r>
          </w:p>
        </w:tc>
      </w:tr>
      <w:tr w:rsidR="00B510FD" w:rsidTr="00B510F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Варіант 6.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535" w:rsidRDefault="00B510FD" w:rsidP="00000535">
            <w:pPr>
              <w:numPr>
                <w:ilvl w:val="0"/>
                <w:numId w:val="7"/>
              </w:num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 w:rsidR="00000535">
              <w:rPr>
                <w:lang w:eastAsia="en-US"/>
              </w:rPr>
              <w:t>Процесуально-правове становище адвоката при веденні</w:t>
            </w:r>
          </w:p>
          <w:p w:rsidR="00000535" w:rsidRDefault="00000535" w:rsidP="00000535">
            <w:pPr>
              <w:spacing w:line="276" w:lineRule="auto"/>
              <w:ind w:left="36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кримінальних справ у суді першої інстанції.</w:t>
            </w:r>
          </w:p>
          <w:p w:rsidR="00B510FD" w:rsidRDefault="00E633D3" w:rsidP="00000535">
            <w:pPr>
              <w:spacing w:line="276" w:lineRule="auto"/>
              <w:ind w:left="36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2. </w:t>
            </w:r>
            <w:r w:rsidR="00000535">
              <w:rPr>
                <w:lang w:eastAsia="en-US"/>
              </w:rPr>
              <w:t xml:space="preserve"> </w:t>
            </w:r>
            <w:r w:rsidRPr="00E633D3">
              <w:rPr>
                <w:lang w:eastAsia="en-US"/>
              </w:rPr>
              <w:t>Процесуальне представництво адвоката в стадії судового виконання</w:t>
            </w:r>
            <w:r>
              <w:rPr>
                <w:lang w:eastAsia="en-US"/>
              </w:rPr>
              <w:t>.</w:t>
            </w:r>
          </w:p>
        </w:tc>
      </w:tr>
      <w:tr w:rsidR="00B510FD" w:rsidTr="00B510F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Варіант 7.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3D3" w:rsidRDefault="00E633D3" w:rsidP="00E633D3">
            <w:pPr>
              <w:numPr>
                <w:ilvl w:val="0"/>
                <w:numId w:val="8"/>
              </w:numPr>
              <w:spacing w:line="276" w:lineRule="auto"/>
              <w:jc w:val="both"/>
              <w:rPr>
                <w:lang w:eastAsia="en-US"/>
              </w:rPr>
            </w:pPr>
            <w:r w:rsidRPr="00E633D3">
              <w:rPr>
                <w:lang w:eastAsia="en-US"/>
              </w:rPr>
              <w:t>Особливості пред’явлення позовної заяви, відкриття провадження у справі.</w:t>
            </w:r>
          </w:p>
          <w:p w:rsidR="00B510FD" w:rsidRDefault="00E633D3" w:rsidP="00E633D3">
            <w:pPr>
              <w:numPr>
                <w:ilvl w:val="0"/>
                <w:numId w:val="8"/>
              </w:numPr>
              <w:spacing w:line="276" w:lineRule="auto"/>
              <w:jc w:val="both"/>
              <w:rPr>
                <w:lang w:eastAsia="en-US"/>
              </w:rPr>
            </w:pPr>
            <w:r w:rsidRPr="00E633D3">
              <w:rPr>
                <w:lang w:eastAsia="en-US"/>
              </w:rPr>
              <w:t>Атрибути підготовки справи адвокатом до судового розгляду</w:t>
            </w:r>
            <w:r>
              <w:rPr>
                <w:lang w:eastAsia="en-US"/>
              </w:rPr>
              <w:t>.</w:t>
            </w:r>
          </w:p>
        </w:tc>
      </w:tr>
      <w:tr w:rsidR="00B510FD" w:rsidTr="00B510F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Варіант 8.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3D3" w:rsidRDefault="00E633D3" w:rsidP="00E633D3">
            <w:pPr>
              <w:numPr>
                <w:ilvl w:val="0"/>
                <w:numId w:val="9"/>
              </w:numPr>
              <w:spacing w:line="276" w:lineRule="auto"/>
              <w:jc w:val="both"/>
              <w:rPr>
                <w:lang w:eastAsia="en-US"/>
              </w:rPr>
            </w:pPr>
            <w:r w:rsidRPr="00E633D3">
              <w:rPr>
                <w:lang w:eastAsia="en-US"/>
              </w:rPr>
              <w:t xml:space="preserve">Шляхи вдосконалення правового регулювання діяльність адвоката </w:t>
            </w:r>
            <w:r w:rsidRPr="00E633D3">
              <w:rPr>
                <w:lang w:eastAsia="en-US"/>
              </w:rPr>
              <w:lastRenderedPageBreak/>
              <w:t>на стадії судового розгляду</w:t>
            </w:r>
            <w:r>
              <w:rPr>
                <w:lang w:eastAsia="en-US"/>
              </w:rPr>
              <w:t>.</w:t>
            </w:r>
          </w:p>
          <w:p w:rsidR="00B510FD" w:rsidRDefault="00E633D3" w:rsidP="00E633D3">
            <w:pPr>
              <w:numPr>
                <w:ilvl w:val="0"/>
                <w:numId w:val="9"/>
              </w:numPr>
              <w:spacing w:line="276" w:lineRule="auto"/>
              <w:jc w:val="both"/>
              <w:rPr>
                <w:lang w:eastAsia="en-US"/>
              </w:rPr>
            </w:pPr>
            <w:r w:rsidRPr="00E633D3">
              <w:rPr>
                <w:lang w:eastAsia="en-US"/>
              </w:rPr>
              <w:t>Питання забезпечення відшкодування витрат на оплату послуг адвоката у цивільному процесі</w:t>
            </w:r>
            <w:r>
              <w:rPr>
                <w:lang w:eastAsia="en-US"/>
              </w:rPr>
              <w:t>.</w:t>
            </w:r>
          </w:p>
        </w:tc>
      </w:tr>
      <w:tr w:rsidR="00B510FD" w:rsidTr="00B510F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Варіант 9.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3D3" w:rsidRDefault="00E633D3" w:rsidP="00E633D3">
            <w:pPr>
              <w:numPr>
                <w:ilvl w:val="0"/>
                <w:numId w:val="10"/>
              </w:num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</w:t>
            </w:r>
            <w:r w:rsidRPr="00E633D3">
              <w:rPr>
                <w:lang w:eastAsia="en-US"/>
              </w:rPr>
              <w:t>равовий статус адвоката у цивільному процесі</w:t>
            </w:r>
            <w:r>
              <w:rPr>
                <w:lang w:eastAsia="en-US"/>
              </w:rPr>
              <w:t>.</w:t>
            </w:r>
          </w:p>
          <w:p w:rsidR="00B510FD" w:rsidRDefault="00E633D3" w:rsidP="00D414F1">
            <w:pPr>
              <w:numPr>
                <w:ilvl w:val="0"/>
                <w:numId w:val="10"/>
              </w:numPr>
              <w:spacing w:line="276" w:lineRule="auto"/>
              <w:jc w:val="both"/>
              <w:rPr>
                <w:lang w:eastAsia="en-US"/>
              </w:rPr>
            </w:pPr>
            <w:r w:rsidRPr="00E633D3">
              <w:rPr>
                <w:lang w:eastAsia="en-US"/>
              </w:rPr>
              <w:t xml:space="preserve"> </w:t>
            </w:r>
            <w:r w:rsidR="00D414F1" w:rsidRPr="00D414F1">
              <w:rPr>
                <w:lang w:eastAsia="en-US"/>
              </w:rPr>
              <w:t>Правові підстави участі адвоката у кримінальному процесі</w:t>
            </w:r>
            <w:r w:rsidR="00D414F1">
              <w:rPr>
                <w:lang w:eastAsia="en-US"/>
              </w:rPr>
              <w:t>.</w:t>
            </w:r>
          </w:p>
        </w:tc>
      </w:tr>
      <w:tr w:rsidR="00B510FD" w:rsidTr="00B510F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Варіант 10.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3D3" w:rsidRDefault="00E633D3" w:rsidP="00E633D3">
            <w:pPr>
              <w:numPr>
                <w:ilvl w:val="0"/>
                <w:numId w:val="11"/>
              </w:numPr>
              <w:spacing w:line="276" w:lineRule="auto"/>
              <w:jc w:val="both"/>
              <w:rPr>
                <w:lang w:eastAsia="en-US"/>
              </w:rPr>
            </w:pPr>
            <w:r w:rsidRPr="00E633D3">
              <w:rPr>
                <w:lang w:eastAsia="en-US"/>
              </w:rPr>
              <w:t>Загальні питання правового статусу адвоката у кримінальному провадженні</w:t>
            </w:r>
            <w:r>
              <w:rPr>
                <w:lang w:eastAsia="en-US"/>
              </w:rPr>
              <w:t>.</w:t>
            </w:r>
          </w:p>
          <w:p w:rsidR="00B510FD" w:rsidRDefault="00E633D3" w:rsidP="00E633D3">
            <w:pPr>
              <w:numPr>
                <w:ilvl w:val="0"/>
                <w:numId w:val="11"/>
              </w:numPr>
              <w:spacing w:line="276" w:lineRule="auto"/>
              <w:jc w:val="both"/>
              <w:rPr>
                <w:lang w:eastAsia="en-US"/>
              </w:rPr>
            </w:pPr>
            <w:r w:rsidRPr="00E633D3">
              <w:rPr>
                <w:lang w:eastAsia="en-US"/>
              </w:rPr>
              <w:t xml:space="preserve"> Процесуальне представництво адвоката в стадії судового виконання.</w:t>
            </w:r>
          </w:p>
        </w:tc>
      </w:tr>
      <w:tr w:rsidR="00B510FD" w:rsidTr="00B510F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Варіант 11.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3D3" w:rsidRDefault="00E633D3" w:rsidP="00E633D3">
            <w:pPr>
              <w:pStyle w:val="af2"/>
              <w:numPr>
                <w:ilvl w:val="0"/>
                <w:numId w:val="12"/>
              </w:numPr>
              <w:spacing w:line="276" w:lineRule="auto"/>
              <w:jc w:val="both"/>
              <w:rPr>
                <w:lang w:eastAsia="en-US"/>
              </w:rPr>
            </w:pPr>
            <w:r w:rsidRPr="00E633D3">
              <w:rPr>
                <w:lang w:eastAsia="en-US"/>
              </w:rPr>
              <w:t>Захисна промова адвоката у кримінальному процесі</w:t>
            </w:r>
            <w:r>
              <w:rPr>
                <w:lang w:eastAsia="en-US"/>
              </w:rPr>
              <w:t>.</w:t>
            </w:r>
          </w:p>
          <w:p w:rsidR="00B510FD" w:rsidRDefault="00E633D3" w:rsidP="00E633D3">
            <w:pPr>
              <w:pStyle w:val="af2"/>
              <w:numPr>
                <w:ilvl w:val="0"/>
                <w:numId w:val="12"/>
              </w:numPr>
              <w:spacing w:line="276" w:lineRule="auto"/>
              <w:jc w:val="both"/>
              <w:rPr>
                <w:lang w:eastAsia="en-US"/>
              </w:rPr>
            </w:pPr>
            <w:r w:rsidRPr="00E633D3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Участь і роль адвоката на стадії вчинення нотаріального провадження.</w:t>
            </w:r>
          </w:p>
        </w:tc>
      </w:tr>
      <w:tr w:rsidR="00B510FD" w:rsidTr="00B510F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Варіант 12.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3D3" w:rsidRDefault="00E633D3" w:rsidP="00E633D3">
            <w:pPr>
              <w:pStyle w:val="af2"/>
              <w:numPr>
                <w:ilvl w:val="0"/>
                <w:numId w:val="13"/>
              </w:numPr>
              <w:spacing w:line="276" w:lineRule="auto"/>
              <w:jc w:val="both"/>
              <w:rPr>
                <w:lang w:eastAsia="en-US"/>
              </w:rPr>
            </w:pPr>
            <w:r w:rsidRPr="00E633D3">
              <w:rPr>
                <w:lang w:eastAsia="en-US"/>
              </w:rPr>
              <w:t>Підготовка адвоката до захисної промови</w:t>
            </w:r>
            <w:r>
              <w:rPr>
                <w:lang w:eastAsia="en-US"/>
              </w:rPr>
              <w:t>.</w:t>
            </w:r>
          </w:p>
          <w:p w:rsidR="00B510FD" w:rsidRDefault="00E633D3" w:rsidP="00E633D3">
            <w:pPr>
              <w:pStyle w:val="af2"/>
              <w:numPr>
                <w:ilvl w:val="0"/>
                <w:numId w:val="13"/>
              </w:numPr>
              <w:spacing w:line="276" w:lineRule="auto"/>
              <w:jc w:val="both"/>
              <w:rPr>
                <w:lang w:eastAsia="en-US"/>
              </w:rPr>
            </w:pPr>
            <w:r w:rsidRPr="00E633D3">
              <w:rPr>
                <w:szCs w:val="28"/>
                <w:lang w:eastAsia="en-US"/>
              </w:rPr>
              <w:t xml:space="preserve">Вироблення адвокатом стратегії і тактики на </w:t>
            </w:r>
            <w:r>
              <w:rPr>
                <w:szCs w:val="28"/>
                <w:lang w:eastAsia="en-US"/>
              </w:rPr>
              <w:t xml:space="preserve">стадії </w:t>
            </w:r>
            <w:r w:rsidRPr="00E633D3">
              <w:rPr>
                <w:szCs w:val="28"/>
                <w:lang w:eastAsia="en-US"/>
              </w:rPr>
              <w:t>досудово</w:t>
            </w:r>
            <w:r>
              <w:rPr>
                <w:szCs w:val="28"/>
                <w:lang w:eastAsia="en-US"/>
              </w:rPr>
              <w:t>го</w:t>
            </w:r>
            <w:r w:rsidRPr="00E633D3">
              <w:rPr>
                <w:szCs w:val="28"/>
                <w:lang w:eastAsia="en-US"/>
              </w:rPr>
              <w:t xml:space="preserve"> </w:t>
            </w:r>
            <w:r>
              <w:rPr>
                <w:szCs w:val="28"/>
                <w:lang w:eastAsia="en-US"/>
              </w:rPr>
              <w:t>розслідування.</w:t>
            </w:r>
          </w:p>
        </w:tc>
      </w:tr>
      <w:tr w:rsidR="00B510FD" w:rsidTr="00B510F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Варіант 13.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3D3" w:rsidRDefault="00E633D3" w:rsidP="00E633D3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lang w:eastAsia="en-US"/>
              </w:rPr>
            </w:pPr>
            <w:r w:rsidRPr="00E633D3">
              <w:rPr>
                <w:lang w:eastAsia="en-US"/>
              </w:rPr>
              <w:t>Зміст і форма захисної промови адвоката</w:t>
            </w:r>
            <w:r>
              <w:rPr>
                <w:lang w:eastAsia="en-US"/>
              </w:rPr>
              <w:t>.</w:t>
            </w:r>
          </w:p>
          <w:p w:rsidR="00B510FD" w:rsidRDefault="00E633D3" w:rsidP="00E633D3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lang w:eastAsia="en-US"/>
              </w:rPr>
            </w:pPr>
            <w:r w:rsidRPr="00E633D3">
              <w:rPr>
                <w:lang w:eastAsia="en-US"/>
              </w:rPr>
              <w:t xml:space="preserve"> Допуск адвоката до участі у кримінальній справі</w:t>
            </w:r>
            <w:r>
              <w:rPr>
                <w:lang w:eastAsia="en-US"/>
              </w:rPr>
              <w:t>.</w:t>
            </w:r>
          </w:p>
        </w:tc>
      </w:tr>
      <w:tr w:rsidR="00B510FD" w:rsidTr="00B510F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Варіант 14.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3D3" w:rsidRDefault="00E633D3" w:rsidP="00E633D3">
            <w:pPr>
              <w:numPr>
                <w:ilvl w:val="0"/>
                <w:numId w:val="15"/>
              </w:num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Процесуально-правове становище адвоката при веденні цивільних  справ у суді першої інстанції.</w:t>
            </w:r>
          </w:p>
          <w:p w:rsidR="00B510FD" w:rsidRDefault="00E633D3" w:rsidP="00E633D3">
            <w:pPr>
              <w:numPr>
                <w:ilvl w:val="0"/>
                <w:numId w:val="15"/>
              </w:numPr>
              <w:spacing w:line="276" w:lineRule="auto"/>
              <w:jc w:val="both"/>
              <w:rPr>
                <w:lang w:eastAsia="en-US"/>
              </w:rPr>
            </w:pPr>
            <w:r w:rsidRPr="00E633D3">
              <w:rPr>
                <w:szCs w:val="28"/>
                <w:lang w:eastAsia="en-US"/>
              </w:rPr>
              <w:t>Загальні положення участі адвоката у нотаріальному процесі</w:t>
            </w:r>
            <w:r>
              <w:rPr>
                <w:szCs w:val="28"/>
                <w:lang w:eastAsia="en-US"/>
              </w:rPr>
              <w:t>.</w:t>
            </w:r>
          </w:p>
        </w:tc>
      </w:tr>
      <w:tr w:rsidR="00B510FD" w:rsidTr="00B510F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Варіант 15.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E633D3" w:rsidP="00E633D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  1. Участь захисника при допиті підозрюваного, обвинуваченого та                                                         інших слідчих діях</w:t>
            </w:r>
            <w:r w:rsidR="00B510FD">
              <w:rPr>
                <w:lang w:eastAsia="en-US"/>
              </w:rPr>
              <w:t>.</w:t>
            </w:r>
          </w:p>
          <w:p w:rsidR="00E633D3" w:rsidRDefault="00E633D3" w:rsidP="00E633D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  2. </w:t>
            </w:r>
            <w:proofErr w:type="spellStart"/>
            <w:r>
              <w:rPr>
                <w:lang w:eastAsia="en-US"/>
              </w:rPr>
              <w:t>Заявлення</w:t>
            </w:r>
            <w:proofErr w:type="spellEnd"/>
            <w:r>
              <w:rPr>
                <w:lang w:eastAsia="en-US"/>
              </w:rPr>
              <w:t xml:space="preserve"> адвокатом клопотань та ознайомлення з матеріалами </w:t>
            </w:r>
          </w:p>
          <w:p w:rsidR="00B510FD" w:rsidRDefault="00E633D3" w:rsidP="00E633D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 кримінальної справи.</w:t>
            </w:r>
          </w:p>
        </w:tc>
      </w:tr>
      <w:tr w:rsidR="00B510FD" w:rsidTr="00B510F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Варіант 16.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3D3" w:rsidRDefault="00E633D3" w:rsidP="00E633D3">
            <w:pPr>
              <w:numPr>
                <w:ilvl w:val="0"/>
                <w:numId w:val="17"/>
              </w:numPr>
              <w:spacing w:line="276" w:lineRule="auto"/>
              <w:jc w:val="both"/>
              <w:rPr>
                <w:lang w:eastAsia="en-US"/>
              </w:rPr>
            </w:pPr>
            <w:r w:rsidRPr="00E633D3">
              <w:rPr>
                <w:lang w:eastAsia="en-US"/>
              </w:rPr>
              <w:t>Підготовка адвоката до захисної промови</w:t>
            </w:r>
            <w:r>
              <w:rPr>
                <w:lang w:eastAsia="en-US"/>
              </w:rPr>
              <w:t>.</w:t>
            </w:r>
          </w:p>
          <w:p w:rsidR="00B510FD" w:rsidRDefault="00E633D3" w:rsidP="00E633D3">
            <w:pPr>
              <w:numPr>
                <w:ilvl w:val="0"/>
                <w:numId w:val="17"/>
              </w:numPr>
              <w:spacing w:line="276" w:lineRule="auto"/>
              <w:jc w:val="both"/>
              <w:rPr>
                <w:lang w:eastAsia="en-US"/>
              </w:rPr>
            </w:pPr>
            <w:r w:rsidRPr="00E633D3">
              <w:rPr>
                <w:lang w:eastAsia="en-US"/>
              </w:rPr>
              <w:t>Процесуальне представництво адвоката в стадії судового виконання.</w:t>
            </w:r>
          </w:p>
        </w:tc>
      </w:tr>
      <w:tr w:rsidR="00B510FD" w:rsidTr="00B510F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Варіант 17.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3D3" w:rsidRDefault="00E633D3" w:rsidP="00E633D3">
            <w:pPr>
              <w:numPr>
                <w:ilvl w:val="0"/>
                <w:numId w:val="18"/>
              </w:numPr>
              <w:spacing w:line="276" w:lineRule="auto"/>
              <w:jc w:val="both"/>
              <w:rPr>
                <w:lang w:eastAsia="en-US"/>
              </w:rPr>
            </w:pPr>
            <w:r w:rsidRPr="00E633D3">
              <w:rPr>
                <w:lang w:eastAsia="en-US"/>
              </w:rPr>
              <w:t>Структура промови адвоката-захисника</w:t>
            </w:r>
            <w:r>
              <w:rPr>
                <w:lang w:eastAsia="en-US"/>
              </w:rPr>
              <w:t>.</w:t>
            </w:r>
          </w:p>
          <w:p w:rsidR="00B510FD" w:rsidRDefault="00D414F1" w:rsidP="00D414F1">
            <w:pPr>
              <w:numPr>
                <w:ilvl w:val="0"/>
                <w:numId w:val="18"/>
              </w:numPr>
              <w:spacing w:line="276" w:lineRule="auto"/>
              <w:jc w:val="both"/>
              <w:rPr>
                <w:lang w:eastAsia="en-US"/>
              </w:rPr>
            </w:pPr>
            <w:r w:rsidRPr="00D414F1">
              <w:rPr>
                <w:szCs w:val="28"/>
                <w:lang w:eastAsia="en-US"/>
              </w:rPr>
              <w:t>Діяльність адвоката в апеляційній та касаційній інстанціях.</w:t>
            </w:r>
          </w:p>
        </w:tc>
      </w:tr>
      <w:tr w:rsidR="00B510FD" w:rsidTr="00B510F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Варіант 18.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4F1" w:rsidRDefault="00D414F1" w:rsidP="00D414F1">
            <w:pPr>
              <w:numPr>
                <w:ilvl w:val="0"/>
                <w:numId w:val="19"/>
              </w:numPr>
              <w:spacing w:line="276" w:lineRule="auto"/>
              <w:jc w:val="both"/>
              <w:rPr>
                <w:lang w:eastAsia="en-US"/>
              </w:rPr>
            </w:pPr>
            <w:r w:rsidRPr="00D414F1">
              <w:rPr>
                <w:lang w:eastAsia="en-US"/>
              </w:rPr>
              <w:t>Питання забезпечення відшкодування витрат на оплату послуг адвоката у цивільному процесі.</w:t>
            </w:r>
          </w:p>
          <w:p w:rsidR="00B510FD" w:rsidRDefault="00D414F1" w:rsidP="00D414F1">
            <w:pPr>
              <w:numPr>
                <w:ilvl w:val="0"/>
                <w:numId w:val="19"/>
              </w:numPr>
              <w:spacing w:line="276" w:lineRule="auto"/>
              <w:jc w:val="both"/>
              <w:rPr>
                <w:lang w:eastAsia="en-US"/>
              </w:rPr>
            </w:pPr>
            <w:r w:rsidRPr="00D414F1">
              <w:rPr>
                <w:lang w:eastAsia="en-US"/>
              </w:rPr>
              <w:t>Атрибути підготовки справи адвокатом до судового розгляду.</w:t>
            </w:r>
          </w:p>
        </w:tc>
      </w:tr>
    </w:tbl>
    <w:p w:rsidR="00B510FD" w:rsidRDefault="00B510FD" w:rsidP="00B510FD">
      <w:pPr>
        <w:jc w:val="center"/>
        <w:rPr>
          <w:b/>
        </w:rPr>
      </w:pPr>
      <w:r>
        <w:rPr>
          <w:b/>
        </w:rPr>
        <w:t xml:space="preserve"> </w:t>
      </w:r>
    </w:p>
    <w:p w:rsidR="00B510FD" w:rsidRDefault="00B510FD" w:rsidP="00B510FD">
      <w:pPr>
        <w:pStyle w:val="33"/>
        <w:tabs>
          <w:tab w:val="left" w:pos="708"/>
        </w:tabs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ПЕРЕЛІК ЗАВДАНЬ ДЛЯ ПІДГОТОВКИ ДО ДИФЕРЕНЦІЙОВАНОГО ЗАЛІКУ </w:t>
      </w:r>
    </w:p>
    <w:p w:rsidR="00B510FD" w:rsidRDefault="00B510FD" w:rsidP="00B510FD">
      <w:pPr>
        <w:pStyle w:val="33"/>
        <w:tabs>
          <w:tab w:val="left" w:pos="708"/>
        </w:tabs>
        <w:ind w:firstLine="708"/>
        <w:jc w:val="left"/>
        <w:rPr>
          <w:b/>
          <w:sz w:val="24"/>
          <w:szCs w:val="24"/>
        </w:rPr>
      </w:pPr>
    </w:p>
    <w:p w:rsidR="00B510FD" w:rsidRDefault="00B510FD" w:rsidP="00B510FD">
      <w:pPr>
        <w:pStyle w:val="33"/>
        <w:tabs>
          <w:tab w:val="left" w:pos="708"/>
        </w:tabs>
        <w:ind w:firstLine="708"/>
        <w:jc w:val="left"/>
        <w:rPr>
          <w:b/>
          <w:sz w:val="24"/>
          <w:szCs w:val="24"/>
          <w:lang w:val="ru-RU"/>
        </w:rPr>
      </w:pPr>
      <w:r>
        <w:rPr>
          <w:b/>
          <w:sz w:val="24"/>
          <w:szCs w:val="24"/>
        </w:rPr>
        <w:t>3.1. 1.Перелік питань на диференційований залік</w:t>
      </w:r>
    </w:p>
    <w:p w:rsidR="007304BE" w:rsidRDefault="007304BE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1. Загальні питання правового статусу адвоката-захисника у кримінальному судочинстві. </w:t>
      </w:r>
    </w:p>
    <w:p w:rsidR="007304BE" w:rsidRDefault="007304BE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2. Завдання захисту, основні засади його здійснення адвокатом-захисником. </w:t>
      </w:r>
    </w:p>
    <w:p w:rsidR="007304BE" w:rsidRDefault="007304BE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3. Допуск захисника до участі у справі. </w:t>
      </w:r>
    </w:p>
    <w:p w:rsidR="007304BE" w:rsidRDefault="007304BE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>4. Обставини, що виключають участь захисника у кримінальному процесі.</w:t>
      </w:r>
    </w:p>
    <w:p w:rsidR="007304BE" w:rsidRDefault="007304BE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5.  Права й обов’язки захисника. </w:t>
      </w:r>
    </w:p>
    <w:p w:rsidR="007304BE" w:rsidRDefault="007304BE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6. Порядок запрошення і призначення захисника. </w:t>
      </w:r>
    </w:p>
    <w:p w:rsidR="007304BE" w:rsidRDefault="007304BE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lastRenderedPageBreak/>
        <w:t>7. Забезпечення обов’язкової участі захисника у досудовому слідстві та в суді.</w:t>
      </w:r>
    </w:p>
    <w:p w:rsidR="007304BE" w:rsidRDefault="007304BE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>8.  Відмова підозрюваного, обвинуваченого, підсудного від захисника.</w:t>
      </w:r>
    </w:p>
    <w:p w:rsidR="007304BE" w:rsidRDefault="007304BE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 9. Правова позиція захисника. </w:t>
      </w:r>
    </w:p>
    <w:p w:rsidR="007304BE" w:rsidRDefault="007304BE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10. Захист на стадії досудового розслідування: вибір позиції захисту, робота з доказами, експертиза, кваліфікація злочину. </w:t>
      </w:r>
    </w:p>
    <w:p w:rsidR="007304BE" w:rsidRDefault="007304BE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>11.Участь адвоката у допиті, при проведенні очної ставки, пред’явленні для впізнання та інших слідчих діях.</w:t>
      </w:r>
    </w:p>
    <w:p w:rsidR="007304BE" w:rsidRDefault="007304BE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>12. Оскарження дій слідчого, прокурора.</w:t>
      </w:r>
    </w:p>
    <w:p w:rsidR="007304BE" w:rsidRDefault="007304BE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>13. Вжиття адвокатом заходів для забезпечення майбутнього позову.</w:t>
      </w:r>
    </w:p>
    <w:p w:rsidR="007304BE" w:rsidRDefault="007304BE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>14.  Подання клопотань захисником.</w:t>
      </w:r>
    </w:p>
    <w:p w:rsidR="00B510FD" w:rsidRDefault="007304BE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>15. Участь захисника в суді: вивчення матеріалів справи, участь у суді першої інстанції, в апеляційній та касаційній інстанції, при перегляді судових рішень у порядку виключного провадження.</w:t>
      </w:r>
    </w:p>
    <w:p w:rsidR="007304BE" w:rsidRDefault="007304BE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>16. Правові підстави участі адвоката у цивільній справі.</w:t>
      </w:r>
    </w:p>
    <w:p w:rsidR="007304BE" w:rsidRDefault="007304BE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>17.  Права й обов’язки адвоката — представника позивача, відповідача, третіх осіб.</w:t>
      </w:r>
    </w:p>
    <w:p w:rsidR="007304BE" w:rsidRDefault="007304BE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18.  Обставини, що виключають участь адвоката у цивільному судочинстві. </w:t>
      </w:r>
    </w:p>
    <w:p w:rsidR="007304BE" w:rsidRDefault="007304BE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19. Робота адвоката у процесі підготовки цивільної справи до судового розгляду. </w:t>
      </w:r>
    </w:p>
    <w:p w:rsidR="00067AB8" w:rsidRDefault="007304BE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>20. Складання позовної заяви, інших документів.</w:t>
      </w:r>
    </w:p>
    <w:p w:rsidR="00067AB8" w:rsidRDefault="00067AB8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>21.</w:t>
      </w:r>
      <w:r w:rsidR="007304BE">
        <w:t xml:space="preserve"> Структура та зміст позовної заяви. </w:t>
      </w:r>
    </w:p>
    <w:p w:rsidR="007304BE" w:rsidRDefault="00067AB8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22. </w:t>
      </w:r>
      <w:r w:rsidR="007304BE">
        <w:t xml:space="preserve">Підготовка </w:t>
      </w:r>
      <w:r>
        <w:t>та подання письмових доказів ра</w:t>
      </w:r>
      <w:r w:rsidR="007304BE">
        <w:t>зом з позовною заявою.</w:t>
      </w:r>
    </w:p>
    <w:p w:rsidR="00067AB8" w:rsidRDefault="00067AB8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23. </w:t>
      </w:r>
      <w:r w:rsidR="007304BE">
        <w:t xml:space="preserve">Розробка і відстоювання правової позиції. </w:t>
      </w:r>
    </w:p>
    <w:p w:rsidR="00067AB8" w:rsidRDefault="00067AB8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24. </w:t>
      </w:r>
      <w:r w:rsidR="007304BE">
        <w:t>Надання правової допомоги відповідачу.</w:t>
      </w:r>
    </w:p>
    <w:p w:rsidR="00067AB8" w:rsidRDefault="00067AB8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>25.</w:t>
      </w:r>
      <w:r w:rsidR="007304BE">
        <w:t xml:space="preserve"> Обґрунтування невизнання або часткового</w:t>
      </w:r>
      <w:r>
        <w:t xml:space="preserve"> </w:t>
      </w:r>
      <w:r w:rsidR="007304BE">
        <w:t xml:space="preserve">визнання позову. </w:t>
      </w:r>
    </w:p>
    <w:p w:rsidR="00067AB8" w:rsidRDefault="00067AB8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26. </w:t>
      </w:r>
      <w:r w:rsidR="007304BE">
        <w:t xml:space="preserve">Адвокат-представник третіх осіб. </w:t>
      </w:r>
    </w:p>
    <w:p w:rsidR="00067AB8" w:rsidRDefault="00067AB8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>27. Участь адвока</w:t>
      </w:r>
      <w:r w:rsidR="007304BE">
        <w:t xml:space="preserve">та-представника у судовому засіданні. </w:t>
      </w:r>
    </w:p>
    <w:p w:rsidR="00067AB8" w:rsidRDefault="00067AB8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28. </w:t>
      </w:r>
      <w:r w:rsidR="007304BE">
        <w:t xml:space="preserve">Повноваження адвоката на здійснення процесуальних дій від імені довірителя. </w:t>
      </w:r>
    </w:p>
    <w:p w:rsidR="00067AB8" w:rsidRDefault="00067AB8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29. </w:t>
      </w:r>
      <w:r w:rsidR="007304BE">
        <w:t xml:space="preserve">Колізія позиції адвоката-представника і довірителя. </w:t>
      </w:r>
    </w:p>
    <w:p w:rsidR="00067AB8" w:rsidRDefault="00067AB8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30. </w:t>
      </w:r>
      <w:r w:rsidR="007304BE">
        <w:t xml:space="preserve">Відмова адвоката від ведення справи. </w:t>
      </w:r>
    </w:p>
    <w:p w:rsidR="00067AB8" w:rsidRDefault="00067AB8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>31.</w:t>
      </w:r>
      <w:r w:rsidR="007304BE">
        <w:t xml:space="preserve">Надання допомоги довірителю в участі у судовому розгляді справи, судових дебатах, складанні апеляційної скарги. </w:t>
      </w:r>
    </w:p>
    <w:p w:rsidR="007304BE" w:rsidRDefault="00067AB8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>32. Участь адво</w:t>
      </w:r>
      <w:r w:rsidR="007304BE">
        <w:t>ката в апеляційному розгляді циві</w:t>
      </w:r>
      <w:r>
        <w:t>льної справи та оскарженні судо</w:t>
      </w:r>
      <w:r w:rsidR="007304BE">
        <w:t>вих рішень у касаційному порядку.</w:t>
      </w:r>
    </w:p>
    <w:p w:rsidR="00067AB8" w:rsidRDefault="00067AB8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33. </w:t>
      </w:r>
      <w:r w:rsidRPr="00067AB8">
        <w:t>Місце і роль адвоката у конституційному провадженні.</w:t>
      </w:r>
    </w:p>
    <w:p w:rsidR="00067AB8" w:rsidRDefault="00067AB8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34. </w:t>
      </w:r>
      <w:r w:rsidRPr="00067AB8">
        <w:t>Загальні положення участі адвоката у нотаріальному процесі.</w:t>
      </w:r>
    </w:p>
    <w:p w:rsidR="00067AB8" w:rsidRDefault="00067AB8" w:rsidP="007304BE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  <w:r>
        <w:t xml:space="preserve">35. </w:t>
      </w:r>
      <w:r w:rsidRPr="00067AB8">
        <w:t>Участь адвоката на різних стадіях виконавчого провадження.</w:t>
      </w:r>
    </w:p>
    <w:p w:rsidR="00B510FD" w:rsidRDefault="00B510FD" w:rsidP="00B510FD">
      <w:pPr>
        <w:ind w:left="720"/>
        <w:jc w:val="both"/>
      </w:pPr>
    </w:p>
    <w:p w:rsidR="00B510FD" w:rsidRDefault="00B510FD" w:rsidP="00B510FD">
      <w:pPr>
        <w:ind w:left="720"/>
        <w:jc w:val="both"/>
      </w:pPr>
      <w:r>
        <w:rPr>
          <w:b/>
        </w:rPr>
        <w:t>4. НАВЧАЛЬНО-МЕТОДИЧНІ МАТЕРІАЛИ З ДИСЦИПЛІНИ</w:t>
      </w:r>
    </w:p>
    <w:p w:rsidR="00B510FD" w:rsidRDefault="00B510FD" w:rsidP="00B510FD">
      <w:pPr>
        <w:spacing w:line="232" w:lineRule="auto"/>
        <w:ind w:left="851" w:hanging="425"/>
        <w:jc w:val="both"/>
        <w:rPr>
          <w:b/>
          <w:bCs/>
        </w:rPr>
      </w:pPr>
      <w:r>
        <w:rPr>
          <w:b/>
          <w:bCs/>
        </w:rPr>
        <w:t>4.1. Список рекомендованих джерел</w:t>
      </w:r>
    </w:p>
    <w:p w:rsidR="00B510FD" w:rsidRDefault="00B510FD" w:rsidP="00B510FD">
      <w:pPr>
        <w:spacing w:line="232" w:lineRule="auto"/>
        <w:ind w:left="851" w:hanging="425"/>
        <w:jc w:val="both"/>
        <w:rPr>
          <w:b/>
          <w:bCs/>
        </w:rPr>
      </w:pPr>
      <w:r>
        <w:rPr>
          <w:b/>
          <w:bCs/>
        </w:rPr>
        <w:t>Основні</w:t>
      </w:r>
    </w:p>
    <w:p w:rsidR="001536BB" w:rsidRDefault="00B510FD" w:rsidP="001536BB">
      <w:pPr>
        <w:jc w:val="both"/>
      </w:pPr>
      <w:r>
        <w:rPr>
          <w:sz w:val="26"/>
          <w:szCs w:val="26"/>
        </w:rPr>
        <w:t xml:space="preserve">1. </w:t>
      </w:r>
      <w:r w:rsidR="001536BB">
        <w:t>Конституція України: Прийнята Верховною радою України 28.06.1996 р. // Відомості Верховної Ради, 1996. – № 30. – Ст.141.</w:t>
      </w:r>
    </w:p>
    <w:p w:rsidR="001536BB" w:rsidRDefault="001536BB" w:rsidP="001536BB">
      <w:pPr>
        <w:jc w:val="both"/>
      </w:pPr>
      <w:r>
        <w:t>2. Про адвокатуру та адвокатську діяльність : Закон України від 5 липня 2012 року// Голос України  від 14.08.2012 / №№ 148-149.</w:t>
      </w:r>
    </w:p>
    <w:p w:rsidR="00E331EF" w:rsidRDefault="00E331EF" w:rsidP="001536BB">
      <w:pPr>
        <w:jc w:val="both"/>
      </w:pPr>
      <w:r>
        <w:t xml:space="preserve">3. </w:t>
      </w:r>
      <w:r w:rsidRPr="00E331EF">
        <w:t xml:space="preserve">Кримінальний процесуальний кодекс України від 13.04.2012 р. // </w:t>
      </w:r>
      <w:proofErr w:type="spellStart"/>
      <w:r w:rsidRPr="00E331EF">
        <w:t>Відом</w:t>
      </w:r>
      <w:proofErr w:type="spellEnd"/>
      <w:r w:rsidRPr="00E331EF">
        <w:t xml:space="preserve">. </w:t>
      </w:r>
      <w:proofErr w:type="spellStart"/>
      <w:r w:rsidRPr="00E331EF">
        <w:t>Верхов</w:t>
      </w:r>
      <w:proofErr w:type="spellEnd"/>
      <w:r w:rsidRPr="00E331EF">
        <w:t>. Ради України. – 2013. – № 9-10. – С. 88.</w:t>
      </w:r>
    </w:p>
    <w:p w:rsidR="001536BB" w:rsidRDefault="002E3201" w:rsidP="001536BB">
      <w:pPr>
        <w:jc w:val="both"/>
      </w:pPr>
      <w:r>
        <w:t>4</w:t>
      </w:r>
      <w:r w:rsidR="001536BB">
        <w:t>. Про деякі заходи щодо підвищення рівня адвокатури: Указ Президента України від 30 вересня 1999 року// Офіційний вісник України. – 1999. – № 23</w:t>
      </w:r>
    </w:p>
    <w:p w:rsidR="001536BB" w:rsidRDefault="001536BB" w:rsidP="001536BB">
      <w:pPr>
        <w:jc w:val="both"/>
      </w:pPr>
      <w:r>
        <w:lastRenderedPageBreak/>
        <w:t xml:space="preserve"> </w:t>
      </w:r>
      <w:r w:rsidR="002E3201">
        <w:t>5</w:t>
      </w:r>
      <w:r>
        <w:t>. Адвокатура України: навчальний пос</w:t>
      </w:r>
      <w:r w:rsidR="001D1589">
        <w:t xml:space="preserve">ібник / [В.К. </w:t>
      </w:r>
      <w:proofErr w:type="spellStart"/>
      <w:r w:rsidR="001D1589">
        <w:t>Шкарупа</w:t>
      </w:r>
      <w:proofErr w:type="spellEnd"/>
      <w:r w:rsidR="001D1589">
        <w:t xml:space="preserve">, О.В. </w:t>
      </w:r>
      <w:proofErr w:type="spellStart"/>
      <w:r w:rsidR="001D1589">
        <w:t>Філо</w:t>
      </w:r>
      <w:r>
        <w:t>нов</w:t>
      </w:r>
      <w:proofErr w:type="spellEnd"/>
      <w:r>
        <w:t xml:space="preserve">, А.М. </w:t>
      </w:r>
      <w:proofErr w:type="spellStart"/>
      <w:r>
        <w:t>Титов</w:t>
      </w:r>
      <w:proofErr w:type="spellEnd"/>
      <w:r>
        <w:t xml:space="preserve">, Ю.Я. </w:t>
      </w:r>
      <w:proofErr w:type="spellStart"/>
      <w:r>
        <w:t>Кінаш</w:t>
      </w:r>
      <w:proofErr w:type="spellEnd"/>
      <w:r>
        <w:t xml:space="preserve">; за ред. В.К. </w:t>
      </w:r>
      <w:proofErr w:type="spellStart"/>
      <w:r>
        <w:t>Шкарупи</w:t>
      </w:r>
      <w:proofErr w:type="spellEnd"/>
      <w:r>
        <w:t>]. – К.: Знання, 2008. – 398 с. –  (Вища освіта ХХІ століття).</w:t>
      </w:r>
    </w:p>
    <w:p w:rsidR="001536BB" w:rsidRDefault="002E3201" w:rsidP="001536BB">
      <w:pPr>
        <w:jc w:val="both"/>
      </w:pPr>
      <w:r>
        <w:t>6</w:t>
      </w:r>
      <w:r w:rsidR="001536BB">
        <w:t xml:space="preserve">. </w:t>
      </w:r>
      <w:proofErr w:type="spellStart"/>
      <w:r w:rsidR="001536BB">
        <w:t>Фурса</w:t>
      </w:r>
      <w:proofErr w:type="spellEnd"/>
      <w:r w:rsidR="001536BB">
        <w:t xml:space="preserve"> С.Я. Адвокат у цивільному процесі / С.Я. </w:t>
      </w:r>
      <w:proofErr w:type="spellStart"/>
      <w:r w:rsidR="001536BB">
        <w:t>Фурса</w:t>
      </w:r>
      <w:proofErr w:type="spellEnd"/>
      <w:r w:rsidR="001536BB">
        <w:t>. – К.: ЦУЛ, 2011. –452 с.</w:t>
      </w:r>
    </w:p>
    <w:p w:rsidR="001536BB" w:rsidRDefault="002E3201" w:rsidP="001536BB">
      <w:pPr>
        <w:jc w:val="both"/>
      </w:pPr>
      <w:r>
        <w:t>7</w:t>
      </w:r>
      <w:r w:rsidR="001536BB">
        <w:t xml:space="preserve">. </w:t>
      </w:r>
      <w:proofErr w:type="spellStart"/>
      <w:r w:rsidR="001536BB">
        <w:t>Сафульк</w:t>
      </w:r>
      <w:proofErr w:type="spellEnd"/>
      <w:r w:rsidR="001536BB">
        <w:t xml:space="preserve"> С.Ф. Адвокатура в рішеннях українських судів: </w:t>
      </w:r>
      <w:proofErr w:type="spellStart"/>
      <w:r w:rsidR="001536BB">
        <w:t>Біблі-отека</w:t>
      </w:r>
      <w:proofErr w:type="spellEnd"/>
      <w:r w:rsidR="001536BB">
        <w:t xml:space="preserve"> адвоката / С.Ф. </w:t>
      </w:r>
      <w:proofErr w:type="spellStart"/>
      <w:r w:rsidR="001536BB">
        <w:t>Сафульк</w:t>
      </w:r>
      <w:proofErr w:type="spellEnd"/>
      <w:r w:rsidR="001536BB">
        <w:t>. – К.: ЦУЛ, 2007. – 240 с.</w:t>
      </w:r>
    </w:p>
    <w:p w:rsidR="001536BB" w:rsidRDefault="002E3201" w:rsidP="001536BB">
      <w:pPr>
        <w:jc w:val="both"/>
      </w:pPr>
      <w:r>
        <w:t>8</w:t>
      </w:r>
      <w:r w:rsidR="001536BB">
        <w:t xml:space="preserve">. </w:t>
      </w:r>
      <w:proofErr w:type="spellStart"/>
      <w:r w:rsidR="00210704" w:rsidRPr="00210704">
        <w:t>Фіолевський</w:t>
      </w:r>
      <w:proofErr w:type="spellEnd"/>
      <w:r w:rsidR="00210704" w:rsidRPr="00210704">
        <w:t xml:space="preserve"> Д. П. Адвокатура: Підручник. - К.: </w:t>
      </w:r>
      <w:proofErr w:type="spellStart"/>
      <w:r w:rsidR="00210704" w:rsidRPr="00210704">
        <w:t>Алерта</w:t>
      </w:r>
      <w:proofErr w:type="spellEnd"/>
      <w:r w:rsidR="00210704" w:rsidRPr="00210704">
        <w:t>; Прецедент, 2006. - 486 с.</w:t>
      </w:r>
      <w:r w:rsidR="001536BB">
        <w:t>.</w:t>
      </w:r>
    </w:p>
    <w:p w:rsidR="00055D1C" w:rsidRDefault="002E3201" w:rsidP="00055D1C">
      <w:pPr>
        <w:jc w:val="both"/>
      </w:pPr>
      <w:r>
        <w:t>9</w:t>
      </w:r>
      <w:r w:rsidR="00055D1C">
        <w:t xml:space="preserve">. </w:t>
      </w:r>
      <w:proofErr w:type="spellStart"/>
      <w:r w:rsidR="00210704" w:rsidRPr="00210704">
        <w:t>Яновська</w:t>
      </w:r>
      <w:proofErr w:type="spellEnd"/>
      <w:r w:rsidR="00210704" w:rsidRPr="00210704">
        <w:t xml:space="preserve"> О. Г. Адвокатура України: </w:t>
      </w:r>
      <w:proofErr w:type="spellStart"/>
      <w:r w:rsidR="00210704" w:rsidRPr="00210704">
        <w:t>Навч</w:t>
      </w:r>
      <w:proofErr w:type="spellEnd"/>
      <w:r w:rsidR="00210704" w:rsidRPr="00210704">
        <w:t xml:space="preserve">. посібник. - К.: </w:t>
      </w:r>
      <w:proofErr w:type="spellStart"/>
      <w:r w:rsidR="00210704" w:rsidRPr="00210704">
        <w:t>Юрінком</w:t>
      </w:r>
      <w:proofErr w:type="spellEnd"/>
      <w:r w:rsidR="00210704" w:rsidRPr="00210704">
        <w:t xml:space="preserve"> Інтер, 2007. - 280 с.</w:t>
      </w:r>
    </w:p>
    <w:p w:rsidR="00B510FD" w:rsidRDefault="00716260" w:rsidP="001536BB">
      <w:pPr>
        <w:jc w:val="both"/>
        <w:rPr>
          <w:b/>
          <w:bCs/>
        </w:rPr>
      </w:pPr>
      <w:r>
        <w:rPr>
          <w:b/>
          <w:bCs/>
        </w:rPr>
        <w:t>Додаткові</w:t>
      </w:r>
      <w:r w:rsidR="00B510FD">
        <w:rPr>
          <w:b/>
          <w:bCs/>
        </w:rPr>
        <w:t xml:space="preserve"> </w:t>
      </w:r>
    </w:p>
    <w:p w:rsidR="001536BB" w:rsidRDefault="002E3201" w:rsidP="001536BB">
      <w:pPr>
        <w:pStyle w:val="BodyText20"/>
        <w:ind w:firstLine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10</w:t>
      </w:r>
      <w:r w:rsidR="001536BB">
        <w:rPr>
          <w:sz w:val="24"/>
          <w:szCs w:val="24"/>
          <w:lang w:val="uk-UA"/>
        </w:rPr>
        <w:t xml:space="preserve">. </w:t>
      </w:r>
      <w:r w:rsidR="001536BB" w:rsidRPr="001536BB">
        <w:rPr>
          <w:sz w:val="24"/>
          <w:szCs w:val="24"/>
          <w:lang w:val="uk-UA"/>
        </w:rPr>
        <w:t xml:space="preserve">Організація професійної діяльності юриста: теорія і практика: [Пер. з 2-го англ. вид. ] / [Ф. </w:t>
      </w:r>
      <w:proofErr w:type="spellStart"/>
      <w:r w:rsidR="001536BB" w:rsidRPr="001536BB">
        <w:rPr>
          <w:sz w:val="24"/>
          <w:szCs w:val="24"/>
          <w:lang w:val="uk-UA"/>
        </w:rPr>
        <w:t>Бойл</w:t>
      </w:r>
      <w:proofErr w:type="spellEnd"/>
      <w:r w:rsidR="001536BB" w:rsidRPr="001536BB">
        <w:rPr>
          <w:sz w:val="24"/>
          <w:szCs w:val="24"/>
          <w:lang w:val="uk-UA"/>
        </w:rPr>
        <w:t xml:space="preserve">, Д. </w:t>
      </w:r>
      <w:proofErr w:type="spellStart"/>
      <w:r w:rsidR="001536BB" w:rsidRPr="001536BB">
        <w:rPr>
          <w:sz w:val="24"/>
          <w:szCs w:val="24"/>
          <w:lang w:val="uk-UA"/>
        </w:rPr>
        <w:t>Каппс</w:t>
      </w:r>
      <w:proofErr w:type="spellEnd"/>
      <w:r w:rsidR="001536BB" w:rsidRPr="001536BB">
        <w:rPr>
          <w:sz w:val="24"/>
          <w:szCs w:val="24"/>
          <w:lang w:val="uk-UA"/>
        </w:rPr>
        <w:t xml:space="preserve">, Ф. </w:t>
      </w:r>
      <w:proofErr w:type="spellStart"/>
      <w:r w:rsidR="001536BB" w:rsidRPr="001536BB">
        <w:rPr>
          <w:sz w:val="24"/>
          <w:szCs w:val="24"/>
          <w:lang w:val="uk-UA"/>
        </w:rPr>
        <w:t>Плауден</w:t>
      </w:r>
      <w:proofErr w:type="spellEnd"/>
      <w:r w:rsidR="001536BB" w:rsidRPr="001536BB">
        <w:rPr>
          <w:sz w:val="24"/>
          <w:szCs w:val="24"/>
          <w:lang w:val="uk-UA"/>
        </w:rPr>
        <w:t xml:space="preserve">, К. </w:t>
      </w:r>
      <w:proofErr w:type="spellStart"/>
      <w:r w:rsidR="001536BB" w:rsidRPr="001536BB">
        <w:rPr>
          <w:sz w:val="24"/>
          <w:szCs w:val="24"/>
          <w:lang w:val="uk-UA"/>
        </w:rPr>
        <w:t>Сендфорд</w:t>
      </w:r>
      <w:proofErr w:type="spellEnd"/>
      <w:r w:rsidR="001536BB" w:rsidRPr="001536BB">
        <w:rPr>
          <w:sz w:val="24"/>
          <w:szCs w:val="24"/>
          <w:lang w:val="uk-UA"/>
        </w:rPr>
        <w:t xml:space="preserve">; наук. ред. пер. В.І. </w:t>
      </w:r>
      <w:proofErr w:type="spellStart"/>
      <w:r w:rsidR="001536BB" w:rsidRPr="001536BB">
        <w:rPr>
          <w:sz w:val="24"/>
          <w:szCs w:val="24"/>
          <w:lang w:val="uk-UA"/>
        </w:rPr>
        <w:t>Андрейцев</w:t>
      </w:r>
      <w:proofErr w:type="spellEnd"/>
      <w:r w:rsidR="001536BB" w:rsidRPr="001536BB">
        <w:rPr>
          <w:sz w:val="24"/>
          <w:szCs w:val="24"/>
          <w:lang w:val="uk-UA"/>
        </w:rPr>
        <w:t>]. – К.: Знання, 2006. – 478 с. – (Європейське право).</w:t>
      </w:r>
    </w:p>
    <w:p w:rsidR="00E331EF" w:rsidRDefault="002E3201" w:rsidP="001536BB">
      <w:pPr>
        <w:pStyle w:val="BodyText20"/>
        <w:ind w:firstLine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11</w:t>
      </w:r>
      <w:r w:rsidR="00E331EF">
        <w:rPr>
          <w:sz w:val="24"/>
          <w:szCs w:val="24"/>
          <w:lang w:val="uk-UA"/>
        </w:rPr>
        <w:t xml:space="preserve">. </w:t>
      </w:r>
      <w:r w:rsidR="00E331EF" w:rsidRPr="00E331EF">
        <w:rPr>
          <w:sz w:val="24"/>
          <w:szCs w:val="24"/>
          <w:lang w:val="uk-UA"/>
        </w:rPr>
        <w:t xml:space="preserve">Кримінальний процесуальний кодекс України : </w:t>
      </w:r>
      <w:proofErr w:type="spellStart"/>
      <w:r w:rsidR="00E331EF" w:rsidRPr="00E331EF">
        <w:rPr>
          <w:sz w:val="24"/>
          <w:szCs w:val="24"/>
          <w:lang w:val="uk-UA"/>
        </w:rPr>
        <w:t>наук.-практ</w:t>
      </w:r>
      <w:proofErr w:type="spellEnd"/>
      <w:r w:rsidR="00E331EF" w:rsidRPr="00E331EF">
        <w:rPr>
          <w:sz w:val="24"/>
          <w:szCs w:val="24"/>
          <w:lang w:val="uk-UA"/>
        </w:rPr>
        <w:t xml:space="preserve">. </w:t>
      </w:r>
      <w:proofErr w:type="spellStart"/>
      <w:r w:rsidR="00E331EF" w:rsidRPr="00E331EF">
        <w:rPr>
          <w:sz w:val="24"/>
          <w:szCs w:val="24"/>
          <w:lang w:val="uk-UA"/>
        </w:rPr>
        <w:t>комент</w:t>
      </w:r>
      <w:proofErr w:type="spellEnd"/>
      <w:r w:rsidR="00E331EF" w:rsidRPr="00E331EF">
        <w:rPr>
          <w:sz w:val="24"/>
          <w:szCs w:val="24"/>
          <w:lang w:val="uk-UA"/>
        </w:rPr>
        <w:t xml:space="preserve">. : у 2 т. Т. 1 / О. М. Бандурка, Є. М. </w:t>
      </w:r>
      <w:proofErr w:type="spellStart"/>
      <w:r w:rsidR="00E331EF" w:rsidRPr="00E331EF">
        <w:rPr>
          <w:sz w:val="24"/>
          <w:szCs w:val="24"/>
          <w:lang w:val="uk-UA"/>
        </w:rPr>
        <w:t>Блажівський</w:t>
      </w:r>
      <w:proofErr w:type="spellEnd"/>
      <w:r w:rsidR="00E331EF" w:rsidRPr="00E331EF">
        <w:rPr>
          <w:sz w:val="24"/>
          <w:szCs w:val="24"/>
          <w:lang w:val="uk-UA"/>
        </w:rPr>
        <w:t xml:space="preserve">, Є. П. </w:t>
      </w:r>
      <w:proofErr w:type="spellStart"/>
      <w:r w:rsidR="00E331EF" w:rsidRPr="00E331EF">
        <w:rPr>
          <w:sz w:val="24"/>
          <w:szCs w:val="24"/>
          <w:lang w:val="uk-UA"/>
        </w:rPr>
        <w:t>Бурдоль</w:t>
      </w:r>
      <w:proofErr w:type="spellEnd"/>
      <w:r w:rsidR="00E331EF" w:rsidRPr="00E331EF">
        <w:rPr>
          <w:sz w:val="24"/>
          <w:szCs w:val="24"/>
          <w:lang w:val="uk-UA"/>
        </w:rPr>
        <w:t xml:space="preserve"> та ін.. ; за </w:t>
      </w:r>
      <w:proofErr w:type="spellStart"/>
      <w:r w:rsidR="00E331EF" w:rsidRPr="00E331EF">
        <w:rPr>
          <w:sz w:val="24"/>
          <w:szCs w:val="24"/>
          <w:lang w:val="uk-UA"/>
        </w:rPr>
        <w:t>заг</w:t>
      </w:r>
      <w:proofErr w:type="spellEnd"/>
      <w:r w:rsidR="00E331EF" w:rsidRPr="00E331EF">
        <w:rPr>
          <w:sz w:val="24"/>
          <w:szCs w:val="24"/>
          <w:lang w:val="uk-UA"/>
        </w:rPr>
        <w:t xml:space="preserve">. Ред.. В.Я. </w:t>
      </w:r>
      <w:proofErr w:type="spellStart"/>
      <w:r w:rsidR="00E331EF" w:rsidRPr="00E331EF">
        <w:rPr>
          <w:sz w:val="24"/>
          <w:szCs w:val="24"/>
          <w:lang w:val="uk-UA"/>
        </w:rPr>
        <w:t>Тація</w:t>
      </w:r>
      <w:proofErr w:type="spellEnd"/>
      <w:r w:rsidR="00E331EF" w:rsidRPr="00E331EF">
        <w:rPr>
          <w:sz w:val="24"/>
          <w:szCs w:val="24"/>
          <w:lang w:val="uk-UA"/>
        </w:rPr>
        <w:t xml:space="preserve">, В.П. </w:t>
      </w:r>
      <w:proofErr w:type="spellStart"/>
      <w:r w:rsidR="00E331EF" w:rsidRPr="00E331EF">
        <w:rPr>
          <w:sz w:val="24"/>
          <w:szCs w:val="24"/>
          <w:lang w:val="uk-UA"/>
        </w:rPr>
        <w:t>Пшонки</w:t>
      </w:r>
      <w:proofErr w:type="spellEnd"/>
      <w:r w:rsidR="00E331EF" w:rsidRPr="00E331EF">
        <w:rPr>
          <w:sz w:val="24"/>
          <w:szCs w:val="24"/>
          <w:lang w:val="uk-UA"/>
        </w:rPr>
        <w:t xml:space="preserve">, А.В. </w:t>
      </w:r>
      <w:proofErr w:type="spellStart"/>
      <w:r w:rsidR="00E331EF" w:rsidRPr="00E331EF">
        <w:rPr>
          <w:sz w:val="24"/>
          <w:szCs w:val="24"/>
          <w:lang w:val="uk-UA"/>
        </w:rPr>
        <w:t>Портнова</w:t>
      </w:r>
      <w:proofErr w:type="spellEnd"/>
      <w:r w:rsidR="00E331EF" w:rsidRPr="00E331EF">
        <w:rPr>
          <w:sz w:val="24"/>
          <w:szCs w:val="24"/>
          <w:lang w:val="uk-UA"/>
        </w:rPr>
        <w:t>. – Х. : Право, 2012. – 768 с.</w:t>
      </w:r>
    </w:p>
    <w:p w:rsidR="001536BB" w:rsidRDefault="002E3201" w:rsidP="001536BB">
      <w:pPr>
        <w:pStyle w:val="BodyText20"/>
        <w:ind w:firstLine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12</w:t>
      </w:r>
      <w:r w:rsidR="001536BB">
        <w:rPr>
          <w:sz w:val="24"/>
          <w:szCs w:val="24"/>
          <w:lang w:val="uk-UA"/>
        </w:rPr>
        <w:t xml:space="preserve">. </w:t>
      </w:r>
      <w:proofErr w:type="spellStart"/>
      <w:r w:rsidR="001536BB" w:rsidRPr="001536BB">
        <w:rPr>
          <w:sz w:val="24"/>
          <w:szCs w:val="24"/>
          <w:lang w:val="uk-UA"/>
        </w:rPr>
        <w:t>Бобечко</w:t>
      </w:r>
      <w:proofErr w:type="spellEnd"/>
      <w:r w:rsidR="001536BB" w:rsidRPr="001536BB">
        <w:rPr>
          <w:sz w:val="24"/>
          <w:szCs w:val="24"/>
          <w:lang w:val="uk-UA"/>
        </w:rPr>
        <w:t xml:space="preserve"> Н.Р. Апеляційне та касаційне оскарження судових рішень у кримінальному судочинстві України: науково-практичний посібник / Н.Р. </w:t>
      </w:r>
      <w:proofErr w:type="spellStart"/>
      <w:r w:rsidR="001536BB" w:rsidRPr="001536BB">
        <w:rPr>
          <w:sz w:val="24"/>
          <w:szCs w:val="24"/>
          <w:lang w:val="uk-UA"/>
        </w:rPr>
        <w:t>Бобечко</w:t>
      </w:r>
      <w:proofErr w:type="spellEnd"/>
      <w:r w:rsidR="001536BB" w:rsidRPr="001536BB">
        <w:rPr>
          <w:sz w:val="24"/>
          <w:szCs w:val="24"/>
          <w:lang w:val="uk-UA"/>
        </w:rPr>
        <w:t xml:space="preserve">. – К.: ЦУЛ, 2010. – 142 с. </w:t>
      </w:r>
    </w:p>
    <w:p w:rsidR="001536BB" w:rsidRPr="001536BB" w:rsidRDefault="001536BB" w:rsidP="001536BB">
      <w:pPr>
        <w:pStyle w:val="BodyText20"/>
        <w:ind w:firstLine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1</w:t>
      </w:r>
      <w:r w:rsidR="002E3201">
        <w:rPr>
          <w:sz w:val="24"/>
          <w:szCs w:val="24"/>
          <w:lang w:val="uk-UA"/>
        </w:rPr>
        <w:t>3</w:t>
      </w:r>
      <w:r>
        <w:rPr>
          <w:sz w:val="24"/>
          <w:szCs w:val="24"/>
          <w:lang w:val="uk-UA"/>
        </w:rPr>
        <w:t xml:space="preserve">. </w:t>
      </w:r>
      <w:proofErr w:type="spellStart"/>
      <w:r w:rsidRPr="001536BB">
        <w:rPr>
          <w:sz w:val="24"/>
          <w:szCs w:val="24"/>
          <w:lang w:val="uk-UA"/>
        </w:rPr>
        <w:t>Фурса</w:t>
      </w:r>
      <w:proofErr w:type="spellEnd"/>
      <w:r w:rsidRPr="001536BB">
        <w:rPr>
          <w:sz w:val="24"/>
          <w:szCs w:val="24"/>
          <w:lang w:val="uk-UA"/>
        </w:rPr>
        <w:t xml:space="preserve"> С.Я. Основи споживчих знань. Захист прав споживачів: судова та адвокатська практика: науково-практичний посібник / С.Я. </w:t>
      </w:r>
      <w:proofErr w:type="spellStart"/>
      <w:r w:rsidRPr="001536BB">
        <w:rPr>
          <w:sz w:val="24"/>
          <w:szCs w:val="24"/>
          <w:lang w:val="uk-UA"/>
        </w:rPr>
        <w:t>Фурса</w:t>
      </w:r>
      <w:proofErr w:type="spellEnd"/>
      <w:r w:rsidRPr="001536BB">
        <w:rPr>
          <w:sz w:val="24"/>
          <w:szCs w:val="24"/>
          <w:lang w:val="uk-UA"/>
        </w:rPr>
        <w:t>. –  К.: ЦУЛ, 2009. –  704 с.</w:t>
      </w:r>
    </w:p>
    <w:p w:rsidR="00B510FD" w:rsidRDefault="001536BB" w:rsidP="001536BB">
      <w:pPr>
        <w:pStyle w:val="BodyText20"/>
        <w:ind w:firstLine="0"/>
        <w:rPr>
          <w:sz w:val="24"/>
          <w:szCs w:val="24"/>
          <w:lang w:val="uk-UA"/>
        </w:rPr>
      </w:pPr>
      <w:r>
        <w:rPr>
          <w:lang w:val="uk-UA"/>
        </w:rPr>
        <w:t>1</w:t>
      </w:r>
      <w:r w:rsidR="002E3201">
        <w:rPr>
          <w:lang w:val="uk-UA"/>
        </w:rPr>
        <w:t>4</w:t>
      </w:r>
      <w:r>
        <w:rPr>
          <w:lang w:val="uk-UA"/>
        </w:rPr>
        <w:t xml:space="preserve">. </w:t>
      </w:r>
      <w:proofErr w:type="spellStart"/>
      <w:r w:rsidR="00B510FD" w:rsidRPr="001536BB">
        <w:rPr>
          <w:sz w:val="24"/>
          <w:szCs w:val="24"/>
          <w:lang w:val="uk-UA"/>
        </w:rPr>
        <w:t>Когутич</w:t>
      </w:r>
      <w:proofErr w:type="spellEnd"/>
      <w:r w:rsidR="00B510FD" w:rsidRPr="001536BB">
        <w:rPr>
          <w:sz w:val="24"/>
          <w:szCs w:val="24"/>
          <w:lang w:val="uk-UA"/>
        </w:rPr>
        <w:t xml:space="preserve"> І. І. Методика підтримання прокурором державного обвинувачення в суді : навчальний посібник / І. І. </w:t>
      </w:r>
      <w:proofErr w:type="spellStart"/>
      <w:r w:rsidR="00B510FD" w:rsidRPr="001536BB">
        <w:rPr>
          <w:sz w:val="24"/>
          <w:szCs w:val="24"/>
          <w:lang w:val="uk-UA"/>
        </w:rPr>
        <w:t>Когутич</w:t>
      </w:r>
      <w:proofErr w:type="spellEnd"/>
      <w:r w:rsidR="00B510FD" w:rsidRPr="001536BB">
        <w:rPr>
          <w:sz w:val="24"/>
          <w:szCs w:val="24"/>
          <w:lang w:val="uk-UA"/>
        </w:rPr>
        <w:t>. – Львів : ЛНУ імені Івана Франка, 2012. – 384 с.</w:t>
      </w:r>
    </w:p>
    <w:p w:rsidR="00E331EF" w:rsidRDefault="00E331EF" w:rsidP="001536BB">
      <w:pPr>
        <w:pStyle w:val="BodyText20"/>
        <w:ind w:firstLine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1</w:t>
      </w:r>
      <w:r w:rsidR="002E3201">
        <w:rPr>
          <w:sz w:val="24"/>
          <w:szCs w:val="24"/>
          <w:lang w:val="uk-UA"/>
        </w:rPr>
        <w:t>5</w:t>
      </w:r>
      <w:r>
        <w:rPr>
          <w:sz w:val="24"/>
          <w:szCs w:val="24"/>
          <w:lang w:val="uk-UA"/>
        </w:rPr>
        <w:t xml:space="preserve">. </w:t>
      </w:r>
      <w:proofErr w:type="spellStart"/>
      <w:r w:rsidRPr="00E331EF">
        <w:rPr>
          <w:sz w:val="24"/>
          <w:szCs w:val="24"/>
          <w:lang w:val="uk-UA"/>
        </w:rPr>
        <w:t>Ридчик</w:t>
      </w:r>
      <w:proofErr w:type="spellEnd"/>
      <w:r w:rsidRPr="00E331EF">
        <w:rPr>
          <w:sz w:val="24"/>
          <w:szCs w:val="24"/>
          <w:lang w:val="uk-UA"/>
        </w:rPr>
        <w:t xml:space="preserve"> В.В. Пізнавально-пошукова діяльність захисника: поняття та можливості використання під час проведення слідчих дій// Часопис Академії адвокатури України – № 13 (4’2011)</w:t>
      </w:r>
      <w:r>
        <w:rPr>
          <w:sz w:val="24"/>
          <w:szCs w:val="24"/>
          <w:lang w:val="uk-UA"/>
        </w:rPr>
        <w:t>.</w:t>
      </w:r>
    </w:p>
    <w:p w:rsidR="00E331EF" w:rsidRDefault="00E331EF" w:rsidP="001536BB">
      <w:pPr>
        <w:pStyle w:val="BodyText20"/>
        <w:ind w:firstLine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1</w:t>
      </w:r>
      <w:r w:rsidR="002E3201">
        <w:rPr>
          <w:sz w:val="24"/>
          <w:szCs w:val="24"/>
          <w:lang w:val="uk-UA"/>
        </w:rPr>
        <w:t>6</w:t>
      </w:r>
      <w:r>
        <w:rPr>
          <w:sz w:val="24"/>
          <w:szCs w:val="24"/>
          <w:lang w:val="uk-UA"/>
        </w:rPr>
        <w:t xml:space="preserve">. </w:t>
      </w:r>
      <w:r w:rsidRPr="00E331EF">
        <w:rPr>
          <w:sz w:val="24"/>
          <w:szCs w:val="24"/>
          <w:lang w:val="uk-UA"/>
        </w:rPr>
        <w:t>Середа Г. Особливості угоди про визнання винуватості в кримінальному процесі//Вісник Національної академії прокуратури - 2012. - №2(26). – С. 5.</w:t>
      </w:r>
    </w:p>
    <w:p w:rsidR="00E331EF" w:rsidRDefault="00E331EF" w:rsidP="001536BB">
      <w:pPr>
        <w:pStyle w:val="BodyText20"/>
        <w:ind w:firstLine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1</w:t>
      </w:r>
      <w:r w:rsidR="002E3201">
        <w:rPr>
          <w:sz w:val="24"/>
          <w:szCs w:val="24"/>
          <w:lang w:val="uk-UA"/>
        </w:rPr>
        <w:t>7</w:t>
      </w:r>
      <w:r>
        <w:rPr>
          <w:sz w:val="24"/>
          <w:szCs w:val="24"/>
          <w:lang w:val="uk-UA"/>
        </w:rPr>
        <w:t xml:space="preserve">. </w:t>
      </w:r>
      <w:proofErr w:type="spellStart"/>
      <w:r w:rsidRPr="00E331EF">
        <w:rPr>
          <w:sz w:val="24"/>
          <w:szCs w:val="24"/>
          <w:lang w:val="uk-UA"/>
        </w:rPr>
        <w:t>Хмелевська</w:t>
      </w:r>
      <w:proofErr w:type="spellEnd"/>
      <w:r w:rsidRPr="00E331EF">
        <w:rPr>
          <w:sz w:val="24"/>
          <w:szCs w:val="24"/>
          <w:lang w:val="uk-UA"/>
        </w:rPr>
        <w:t xml:space="preserve"> Н.В. Реалізація принципу змагальності адвокатом під час надання правової допомоги в Україні// Часопис Академії адвокатури України – № 12 (3’2011).</w:t>
      </w:r>
    </w:p>
    <w:p w:rsidR="00E331EF" w:rsidRDefault="00E331EF" w:rsidP="001536BB">
      <w:pPr>
        <w:pStyle w:val="BodyText20"/>
        <w:ind w:firstLine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1</w:t>
      </w:r>
      <w:r w:rsidR="002E3201">
        <w:rPr>
          <w:sz w:val="24"/>
          <w:szCs w:val="24"/>
          <w:lang w:val="uk-UA"/>
        </w:rPr>
        <w:t>8</w:t>
      </w:r>
      <w:r>
        <w:rPr>
          <w:sz w:val="24"/>
          <w:szCs w:val="24"/>
          <w:lang w:val="uk-UA"/>
        </w:rPr>
        <w:t xml:space="preserve">. </w:t>
      </w:r>
      <w:r w:rsidRPr="00E331EF">
        <w:rPr>
          <w:sz w:val="24"/>
          <w:szCs w:val="24"/>
          <w:lang w:val="uk-UA"/>
        </w:rPr>
        <w:t>Шило О.Г. Щодо суб’єктів реалізації права на судовий захист//Часопис Академії адвокатури України – № 12 (3’2011).</w:t>
      </w:r>
    </w:p>
    <w:p w:rsidR="00E331EF" w:rsidRDefault="00E331EF" w:rsidP="00526A1D">
      <w:pPr>
        <w:pStyle w:val="BodyText20"/>
        <w:ind w:firstLine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1</w:t>
      </w:r>
      <w:r w:rsidR="002E3201">
        <w:rPr>
          <w:sz w:val="24"/>
          <w:szCs w:val="24"/>
          <w:lang w:val="uk-UA"/>
        </w:rPr>
        <w:t>9</w:t>
      </w:r>
      <w:r>
        <w:rPr>
          <w:sz w:val="24"/>
          <w:szCs w:val="24"/>
          <w:lang w:val="uk-UA"/>
        </w:rPr>
        <w:t xml:space="preserve">. </w:t>
      </w:r>
      <w:proofErr w:type="spellStart"/>
      <w:r w:rsidR="00526A1D" w:rsidRPr="00526A1D">
        <w:rPr>
          <w:sz w:val="24"/>
          <w:szCs w:val="24"/>
          <w:lang w:val="uk-UA"/>
        </w:rPr>
        <w:t>Зейкан</w:t>
      </w:r>
      <w:proofErr w:type="spellEnd"/>
      <w:r w:rsidR="00526A1D" w:rsidRPr="00526A1D">
        <w:rPr>
          <w:sz w:val="24"/>
          <w:szCs w:val="24"/>
          <w:lang w:val="uk-UA"/>
        </w:rPr>
        <w:t xml:space="preserve"> Я. П. Коментар до Цивільного процесуального кодексу України. — К.: </w:t>
      </w:r>
      <w:proofErr w:type="spellStart"/>
      <w:r w:rsidR="00526A1D" w:rsidRPr="00526A1D">
        <w:rPr>
          <w:sz w:val="24"/>
          <w:szCs w:val="24"/>
          <w:lang w:val="uk-UA"/>
        </w:rPr>
        <w:t>Юрид</w:t>
      </w:r>
      <w:proofErr w:type="spellEnd"/>
      <w:r w:rsidR="00526A1D" w:rsidRPr="00526A1D">
        <w:rPr>
          <w:sz w:val="24"/>
          <w:szCs w:val="24"/>
          <w:lang w:val="uk-UA"/>
        </w:rPr>
        <w:t>. практика, 2006. — 560 с.</w:t>
      </w:r>
    </w:p>
    <w:p w:rsidR="00526A1D" w:rsidRDefault="002E3201" w:rsidP="00526A1D">
      <w:pPr>
        <w:pStyle w:val="BodyText20"/>
        <w:ind w:firstLine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20</w:t>
      </w:r>
      <w:r w:rsidR="00526A1D">
        <w:rPr>
          <w:sz w:val="24"/>
          <w:szCs w:val="24"/>
          <w:lang w:val="uk-UA"/>
        </w:rPr>
        <w:t xml:space="preserve">. </w:t>
      </w:r>
      <w:r w:rsidR="00526A1D" w:rsidRPr="00526A1D">
        <w:rPr>
          <w:sz w:val="24"/>
          <w:szCs w:val="24"/>
          <w:lang w:val="uk-UA"/>
        </w:rPr>
        <w:t>Сміх В. Правове становище адвоката під час забезпечення права особи на правову допомогу // Право України. — 2005. — № 10. — С. 60–83.</w:t>
      </w:r>
    </w:p>
    <w:p w:rsidR="00526A1D" w:rsidRPr="001536BB" w:rsidRDefault="00526A1D" w:rsidP="001536BB">
      <w:pPr>
        <w:pStyle w:val="BodyText20"/>
        <w:ind w:firstLine="0"/>
        <w:rPr>
          <w:sz w:val="24"/>
          <w:szCs w:val="24"/>
          <w:lang w:val="uk-UA"/>
        </w:rPr>
      </w:pPr>
    </w:p>
    <w:p w:rsidR="00B510FD" w:rsidRDefault="00B510FD" w:rsidP="00B510FD">
      <w:pPr>
        <w:ind w:firstLine="708"/>
        <w:jc w:val="both"/>
        <w:rPr>
          <w:b/>
          <w:bCs/>
          <w:iCs/>
        </w:rPr>
      </w:pPr>
      <w:r>
        <w:rPr>
          <w:b/>
          <w:bCs/>
          <w:iCs/>
          <w:lang w:val="ru-RU"/>
        </w:rPr>
        <w:t xml:space="preserve">4.2. </w:t>
      </w:r>
      <w:r>
        <w:rPr>
          <w:b/>
          <w:bCs/>
          <w:iCs/>
        </w:rPr>
        <w:t>Перелік наочних та інших навчально-методичних посібників, методичних матеріалів до ТЗН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544"/>
        <w:gridCol w:w="2410"/>
        <w:gridCol w:w="2693"/>
      </w:tblGrid>
      <w:tr w:rsidR="00B510FD" w:rsidTr="00B510FD">
        <w:trPr>
          <w:cantSplit/>
          <w:trHeight w:val="4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  <w:p w:rsidR="00B510FD" w:rsidRDefault="00B510FD">
            <w:pPr>
              <w:tabs>
                <w:tab w:val="left" w:pos="851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пор.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Назва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ind w:left="-57" w:right="-5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Шифр тем за тематичним планом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Кількість</w:t>
            </w:r>
          </w:p>
        </w:tc>
      </w:tr>
      <w:tr w:rsidR="00B510FD" w:rsidTr="00B510FD">
        <w:trPr>
          <w:cantSplit/>
          <w:trHeight w:val="2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pStyle w:val="a5"/>
              <w:tabs>
                <w:tab w:val="left" w:pos="851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Методичні рекомендації до практичних занять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1.1- 1.2.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 прим.</w:t>
            </w:r>
          </w:p>
          <w:p w:rsidR="00B510FD" w:rsidRDefault="00B510FD">
            <w:pPr>
              <w:tabs>
                <w:tab w:val="left" w:pos="851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та електронна версія</w:t>
            </w:r>
          </w:p>
        </w:tc>
      </w:tr>
      <w:tr w:rsidR="00B510FD" w:rsidTr="00B510FD">
        <w:trPr>
          <w:cantSplit/>
          <w:trHeight w:val="2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pStyle w:val="a5"/>
              <w:tabs>
                <w:tab w:val="left" w:pos="851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Методичні вказівки з виконання контрольної  роботи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tabs>
                <w:tab w:val="left" w:pos="851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 прим. та електронна версія</w:t>
            </w:r>
          </w:p>
        </w:tc>
      </w:tr>
    </w:tbl>
    <w:p w:rsidR="00B510FD" w:rsidRDefault="00B510FD" w:rsidP="00B510FD">
      <w:pPr>
        <w:jc w:val="center"/>
        <w:rPr>
          <w:b/>
          <w:bCs/>
        </w:rPr>
      </w:pPr>
      <w:r>
        <w:br w:type="page"/>
      </w:r>
    </w:p>
    <w:p w:rsidR="00B510FD" w:rsidRDefault="00B510FD" w:rsidP="00B510FD">
      <w:pPr>
        <w:pStyle w:val="ad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(Ф 03.02 – 01)</w:t>
      </w:r>
    </w:p>
    <w:p w:rsidR="00B510FD" w:rsidRDefault="00B510FD" w:rsidP="00B510FD">
      <w:pPr>
        <w:pStyle w:val="ad"/>
        <w:ind w:left="0" w:right="-2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09"/>
        <w:gridCol w:w="1418"/>
        <w:gridCol w:w="1275"/>
        <w:gridCol w:w="2835"/>
        <w:gridCol w:w="1437"/>
        <w:gridCol w:w="1682"/>
      </w:tblGrid>
      <w:tr w:rsidR="00B510FD" w:rsidTr="00B510F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510FD" w:rsidRDefault="00B510FD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№</w:t>
            </w:r>
          </w:p>
          <w:p w:rsidR="00B510FD" w:rsidRDefault="00B510FD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510FD" w:rsidRDefault="00B510FD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510FD" w:rsidRDefault="00B510FD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Дата </w:t>
            </w:r>
          </w:p>
          <w:p w:rsidR="00B510FD" w:rsidRDefault="00B510FD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510FD" w:rsidRDefault="00B510FD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510FD" w:rsidRDefault="00B510FD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10FD" w:rsidRDefault="00B510FD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B510FD" w:rsidTr="00B510F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510FD" w:rsidTr="00B510F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510FD" w:rsidTr="00B510F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510FD" w:rsidTr="00B510F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510FD" w:rsidTr="00B510F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510FD" w:rsidTr="00B510F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510FD" w:rsidTr="00B510F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510FD" w:rsidTr="00B510F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510FD" w:rsidTr="00B510F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510FD" w:rsidTr="00B510F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510FD" w:rsidTr="00B510F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510FD" w:rsidTr="00B510F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510FD" w:rsidTr="00B510F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510FD" w:rsidTr="00B510F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TableContents"/>
              <w:spacing w:line="276" w:lineRule="auto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</w:tbl>
    <w:p w:rsidR="00B510FD" w:rsidRDefault="00B510FD" w:rsidP="00B510FD">
      <w:pPr>
        <w:pStyle w:val="ad"/>
        <w:ind w:left="0" w:right="-2"/>
        <w:jc w:val="both"/>
        <w:rPr>
          <w:rFonts w:ascii="Times New Roman" w:hAnsi="Times New Roman" w:cs="Times New Roman"/>
          <w:iCs/>
        </w:rPr>
      </w:pPr>
    </w:p>
    <w:p w:rsidR="00B510FD" w:rsidRDefault="00B510FD" w:rsidP="00B510FD">
      <w:pPr>
        <w:pStyle w:val="ad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(Ф 03.02 – 02)</w:t>
      </w:r>
    </w:p>
    <w:p w:rsidR="00B510FD" w:rsidRDefault="00B510FD" w:rsidP="00B510FD">
      <w:pPr>
        <w:pStyle w:val="ad"/>
        <w:ind w:left="0" w:right="-2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АРКУШ ОЗНАЙОМЛЕННЯ З ДОКУМЕНТОМ</w:t>
      </w:r>
    </w:p>
    <w:tbl>
      <w:tblPr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8"/>
        <w:gridCol w:w="3822"/>
        <w:gridCol w:w="1921"/>
        <w:gridCol w:w="1307"/>
        <w:gridCol w:w="1602"/>
      </w:tblGrid>
      <w:tr w:rsidR="00B510FD" w:rsidTr="00A20261">
        <w:trPr>
          <w:cantSplit/>
          <w:trHeight w:val="68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510FD" w:rsidRDefault="00B510FD">
            <w:pPr>
              <w:pStyle w:val="a3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>
              <w:rPr>
                <w:lang w:eastAsia="ar-SA"/>
              </w:rPr>
              <w:t xml:space="preserve"> № пор.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510FD" w:rsidRDefault="00B510FD">
            <w:pPr>
              <w:pStyle w:val="a3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Прізвище ім'я по-батькові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510FD" w:rsidRDefault="00B510FD">
            <w:pPr>
              <w:pStyle w:val="a3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Підпис ознайомленої особи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510FD" w:rsidRDefault="00B510FD">
            <w:pPr>
              <w:pStyle w:val="a3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>
              <w:rPr>
                <w:lang w:eastAsia="ar-SA"/>
              </w:rPr>
              <w:t xml:space="preserve">Дата </w:t>
            </w:r>
            <w:proofErr w:type="spellStart"/>
            <w:r>
              <w:rPr>
                <w:lang w:eastAsia="ar-SA"/>
              </w:rPr>
              <w:t>ознайом-лення</w:t>
            </w:r>
            <w:proofErr w:type="spellEnd"/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10FD" w:rsidRDefault="00B510FD">
            <w:pPr>
              <w:pStyle w:val="a3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Примітки</w:t>
            </w:r>
          </w:p>
        </w:tc>
      </w:tr>
      <w:tr w:rsidR="00B510FD" w:rsidTr="00A202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</w:tr>
      <w:tr w:rsidR="00B510FD" w:rsidTr="00A202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</w:tr>
      <w:tr w:rsidR="00B510FD" w:rsidTr="00A202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</w:tr>
      <w:tr w:rsidR="00B510FD" w:rsidTr="00A202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</w:tr>
      <w:tr w:rsidR="00B510FD" w:rsidTr="00A202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</w:tr>
      <w:tr w:rsidR="00B510FD" w:rsidTr="00A202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</w:tr>
      <w:tr w:rsidR="00B510FD" w:rsidTr="00A202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</w:tr>
      <w:tr w:rsidR="00B510FD" w:rsidTr="00A202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</w:tr>
      <w:tr w:rsidR="00B510FD" w:rsidTr="00A202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</w:tr>
      <w:tr w:rsidR="00B510FD" w:rsidTr="00A202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</w:tr>
      <w:tr w:rsidR="00B510FD" w:rsidTr="00A202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</w:tr>
      <w:tr w:rsidR="00B510FD" w:rsidTr="00A202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</w:tr>
      <w:tr w:rsidR="00B510FD" w:rsidTr="00A202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</w:tr>
    </w:tbl>
    <w:p w:rsidR="00B510FD" w:rsidRDefault="00B510FD" w:rsidP="00B510FD">
      <w:pPr>
        <w:pStyle w:val="ad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(Ф 03.02 – 03)</w:t>
      </w:r>
    </w:p>
    <w:p w:rsidR="00B510FD" w:rsidRDefault="00B510FD" w:rsidP="00B510FD">
      <w:pPr>
        <w:pStyle w:val="ad"/>
        <w:ind w:left="0" w:right="-2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АРКУШ ОБЛІКУ ЗМІН</w:t>
      </w:r>
    </w:p>
    <w:tbl>
      <w:tblPr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8"/>
        <w:gridCol w:w="1203"/>
        <w:gridCol w:w="1306"/>
        <w:gridCol w:w="1306"/>
        <w:gridCol w:w="1306"/>
        <w:gridCol w:w="1119"/>
        <w:gridCol w:w="1206"/>
        <w:gridCol w:w="1206"/>
      </w:tblGrid>
      <w:tr w:rsidR="00B510FD" w:rsidTr="00A20261">
        <w:trPr>
          <w:cantSplit/>
          <w:trHeight w:val="531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510FD" w:rsidRDefault="00B510FD">
            <w:pPr>
              <w:pStyle w:val="a3"/>
              <w:tabs>
                <w:tab w:val="left" w:pos="705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№ зміни</w:t>
            </w:r>
          </w:p>
        </w:tc>
        <w:tc>
          <w:tcPr>
            <w:tcW w:w="51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510FD" w:rsidRDefault="00B510FD">
            <w:pPr>
              <w:pStyle w:val="a3"/>
              <w:tabs>
                <w:tab w:val="left" w:pos="705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>
              <w:rPr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510FD" w:rsidRDefault="00B510FD">
            <w:pPr>
              <w:pStyle w:val="a3"/>
              <w:tabs>
                <w:tab w:val="left" w:pos="705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Підпис особи, яка</w:t>
            </w:r>
          </w:p>
          <w:p w:rsidR="00B510FD" w:rsidRDefault="00B510FD">
            <w:pPr>
              <w:pStyle w:val="a3"/>
              <w:tabs>
                <w:tab w:val="left" w:pos="705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внесла зміну</w:t>
            </w:r>
          </w:p>
        </w:tc>
        <w:tc>
          <w:tcPr>
            <w:tcW w:w="12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510FD" w:rsidRDefault="00B510FD">
            <w:pPr>
              <w:pStyle w:val="a3"/>
              <w:tabs>
                <w:tab w:val="left" w:pos="705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Дата внесення зміни</w:t>
            </w:r>
          </w:p>
        </w:tc>
        <w:tc>
          <w:tcPr>
            <w:tcW w:w="12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10FD" w:rsidRDefault="00B510FD">
            <w:pPr>
              <w:pStyle w:val="a3"/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Дата</w:t>
            </w:r>
          </w:p>
          <w:p w:rsidR="00B510FD" w:rsidRDefault="00B510FD">
            <w:pPr>
              <w:pStyle w:val="a3"/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введення зміни</w:t>
            </w:r>
          </w:p>
        </w:tc>
      </w:tr>
      <w:tr w:rsidR="00B510FD" w:rsidTr="00A20261">
        <w:trPr>
          <w:cantSplit/>
          <w:trHeight w:hRule="exact" w:val="705"/>
        </w:trPr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510FD" w:rsidRDefault="00B510FD">
            <w:pPr>
              <w:rPr>
                <w:lang w:eastAsia="ar-SA"/>
              </w:rPr>
            </w:pPr>
          </w:p>
        </w:tc>
        <w:tc>
          <w:tcPr>
            <w:tcW w:w="12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510FD" w:rsidRDefault="00B510FD">
            <w:pPr>
              <w:pStyle w:val="a3"/>
              <w:tabs>
                <w:tab w:val="left" w:pos="705"/>
              </w:tabs>
              <w:snapToGrid w:val="0"/>
              <w:spacing w:line="276" w:lineRule="auto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Зміненого</w:t>
            </w:r>
          </w:p>
        </w:tc>
        <w:tc>
          <w:tcPr>
            <w:tcW w:w="13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510FD" w:rsidRDefault="00B510FD">
            <w:pPr>
              <w:pStyle w:val="a3"/>
              <w:tabs>
                <w:tab w:val="left" w:pos="705"/>
              </w:tabs>
              <w:snapToGrid w:val="0"/>
              <w:spacing w:line="276" w:lineRule="auto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Заміненого</w:t>
            </w:r>
          </w:p>
        </w:tc>
        <w:tc>
          <w:tcPr>
            <w:tcW w:w="13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510FD" w:rsidRDefault="00B510FD">
            <w:pPr>
              <w:pStyle w:val="a3"/>
              <w:tabs>
                <w:tab w:val="left" w:pos="705"/>
              </w:tabs>
              <w:snapToGrid w:val="0"/>
              <w:spacing w:line="276" w:lineRule="auto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Нового</w:t>
            </w:r>
          </w:p>
        </w:tc>
        <w:tc>
          <w:tcPr>
            <w:tcW w:w="13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510FD" w:rsidRDefault="00B510FD">
            <w:pPr>
              <w:pStyle w:val="a3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Анульо-</w:t>
            </w:r>
            <w:proofErr w:type="spellEnd"/>
          </w:p>
          <w:p w:rsidR="00B510FD" w:rsidRDefault="00B510FD">
            <w:pPr>
              <w:pStyle w:val="a3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510FD" w:rsidRDefault="00B510FD">
            <w:pPr>
              <w:rPr>
                <w:lang w:eastAsia="ar-SA"/>
              </w:rPr>
            </w:pPr>
          </w:p>
        </w:tc>
        <w:tc>
          <w:tcPr>
            <w:tcW w:w="12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510FD" w:rsidRDefault="00B510FD">
            <w:pPr>
              <w:rPr>
                <w:lang w:eastAsia="ar-SA"/>
              </w:rPr>
            </w:pPr>
          </w:p>
        </w:tc>
        <w:tc>
          <w:tcPr>
            <w:tcW w:w="12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10FD" w:rsidRDefault="00B510FD">
            <w:pPr>
              <w:rPr>
                <w:lang w:eastAsia="ar-SA"/>
              </w:rPr>
            </w:pPr>
          </w:p>
        </w:tc>
      </w:tr>
      <w:tr w:rsidR="00B510FD" w:rsidTr="00A202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</w:tr>
      <w:tr w:rsidR="00B510FD" w:rsidTr="00A202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</w:tr>
      <w:tr w:rsidR="00B510FD" w:rsidTr="00A202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</w:tr>
      <w:tr w:rsidR="00B510FD" w:rsidTr="00A202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</w:tr>
      <w:tr w:rsidR="00B510FD" w:rsidTr="00A202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</w:tr>
      <w:tr w:rsidR="00B510FD" w:rsidTr="00A202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</w:tr>
      <w:tr w:rsidR="00B510FD" w:rsidTr="00A202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</w:tr>
      <w:tr w:rsidR="00B510FD" w:rsidTr="00A202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</w:tr>
      <w:tr w:rsidR="00B510FD" w:rsidTr="00A202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</w:tr>
      <w:tr w:rsidR="00B510FD" w:rsidTr="00A202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</w:tr>
      <w:tr w:rsidR="00B510FD" w:rsidTr="00A202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</w:tr>
      <w:tr w:rsidR="00B510FD" w:rsidTr="00A202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</w:tr>
    </w:tbl>
    <w:p w:rsidR="00B510FD" w:rsidRDefault="00B510FD" w:rsidP="00B510FD">
      <w:pPr>
        <w:pStyle w:val="ad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B510FD" w:rsidRDefault="00B510FD" w:rsidP="00B510FD">
      <w:pPr>
        <w:pStyle w:val="ad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(Ф 03.02 – 04)</w:t>
      </w:r>
    </w:p>
    <w:p w:rsidR="00B510FD" w:rsidRDefault="00B510FD" w:rsidP="00B510FD">
      <w:pPr>
        <w:pStyle w:val="ad"/>
        <w:ind w:left="0" w:right="-2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АРКУШ РЕЄСТРАЦІЇ РЕВІЗІЇ</w:t>
      </w:r>
    </w:p>
    <w:tbl>
      <w:tblPr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403"/>
        <w:gridCol w:w="1560"/>
        <w:gridCol w:w="1419"/>
        <w:gridCol w:w="2269"/>
      </w:tblGrid>
      <w:tr w:rsidR="00B510FD" w:rsidTr="00B510FD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510FD" w:rsidRDefault="00B510FD">
            <w:pPr>
              <w:pStyle w:val="a3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>
              <w:rPr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510FD" w:rsidRDefault="00B510FD">
            <w:pPr>
              <w:pStyle w:val="a3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510FD" w:rsidRDefault="00B510FD">
            <w:pPr>
              <w:pStyle w:val="a3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510FD" w:rsidRDefault="00B510FD">
            <w:pPr>
              <w:pStyle w:val="a3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10FD" w:rsidRDefault="00B510FD">
            <w:pPr>
              <w:pStyle w:val="a3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Висновок щодо адекватності</w:t>
            </w:r>
          </w:p>
        </w:tc>
      </w:tr>
      <w:tr w:rsidR="00B510FD" w:rsidTr="00B510F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ind w:right="72"/>
              <w:jc w:val="center"/>
              <w:rPr>
                <w:lang w:eastAsia="ar-SA"/>
              </w:rPr>
            </w:pPr>
          </w:p>
        </w:tc>
      </w:tr>
      <w:tr w:rsidR="00B510FD" w:rsidTr="00B510F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ind w:right="72"/>
              <w:jc w:val="center"/>
              <w:rPr>
                <w:lang w:eastAsia="ar-SA"/>
              </w:rPr>
            </w:pPr>
          </w:p>
        </w:tc>
      </w:tr>
      <w:tr w:rsidR="00B510FD" w:rsidTr="00B510F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ind w:right="72"/>
              <w:jc w:val="center"/>
              <w:rPr>
                <w:lang w:eastAsia="ar-SA"/>
              </w:rPr>
            </w:pPr>
          </w:p>
        </w:tc>
      </w:tr>
      <w:tr w:rsidR="00B510FD" w:rsidTr="00B510F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ind w:right="72"/>
              <w:jc w:val="center"/>
              <w:rPr>
                <w:lang w:eastAsia="ar-SA"/>
              </w:rPr>
            </w:pPr>
          </w:p>
        </w:tc>
      </w:tr>
      <w:tr w:rsidR="00B510FD" w:rsidTr="00B510F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ind w:right="72"/>
              <w:jc w:val="center"/>
              <w:rPr>
                <w:lang w:eastAsia="ar-SA"/>
              </w:rPr>
            </w:pPr>
          </w:p>
        </w:tc>
      </w:tr>
      <w:tr w:rsidR="00B510FD" w:rsidTr="00B510F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ind w:right="72"/>
              <w:jc w:val="center"/>
              <w:rPr>
                <w:lang w:eastAsia="ar-SA"/>
              </w:rPr>
            </w:pPr>
          </w:p>
        </w:tc>
      </w:tr>
      <w:tr w:rsidR="00B510FD" w:rsidTr="00B510F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ind w:right="72"/>
              <w:jc w:val="center"/>
              <w:rPr>
                <w:lang w:eastAsia="ar-SA"/>
              </w:rPr>
            </w:pPr>
          </w:p>
        </w:tc>
      </w:tr>
      <w:tr w:rsidR="00B510FD" w:rsidTr="00B510F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tabs>
                <w:tab w:val="left" w:pos="708"/>
              </w:tabs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0FD" w:rsidRDefault="00B510FD">
            <w:pPr>
              <w:pStyle w:val="a3"/>
              <w:snapToGrid w:val="0"/>
              <w:spacing w:line="276" w:lineRule="auto"/>
              <w:ind w:right="72"/>
              <w:jc w:val="center"/>
              <w:rPr>
                <w:lang w:eastAsia="ar-SA"/>
              </w:rPr>
            </w:pPr>
          </w:p>
        </w:tc>
      </w:tr>
    </w:tbl>
    <w:p w:rsidR="00B510FD" w:rsidRDefault="00B510FD" w:rsidP="00B510FD">
      <w:pPr>
        <w:pStyle w:val="ad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B510FD" w:rsidRDefault="00B510FD" w:rsidP="00B510FD">
      <w:pPr>
        <w:pStyle w:val="ad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(Ф 03.02 – 32)</w:t>
      </w:r>
    </w:p>
    <w:p w:rsidR="00B510FD" w:rsidRDefault="00B510FD" w:rsidP="00B510FD">
      <w:pPr>
        <w:pStyle w:val="ad"/>
        <w:ind w:left="0" w:right="-2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1559"/>
        <w:gridCol w:w="2693"/>
        <w:gridCol w:w="2410"/>
        <w:gridCol w:w="1276"/>
      </w:tblGrid>
      <w:tr w:rsidR="00B510FD" w:rsidTr="00B510FD">
        <w:trPr>
          <w:trHeight w:val="4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0FD" w:rsidRDefault="00B510F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Підпис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Ініціали, прізвище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Посада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0FD" w:rsidRDefault="00B510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Дата</w:t>
            </w:r>
          </w:p>
        </w:tc>
      </w:tr>
      <w:tr w:rsidR="00B510FD" w:rsidTr="00B510FD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Розробник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0FD" w:rsidRDefault="00B510F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0FD" w:rsidRDefault="00B510F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0FD" w:rsidRDefault="00B510FD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0FD" w:rsidRDefault="00B510FD">
            <w:pPr>
              <w:spacing w:line="276" w:lineRule="auto"/>
              <w:rPr>
                <w:lang w:eastAsia="en-US"/>
              </w:rPr>
            </w:pPr>
          </w:p>
        </w:tc>
      </w:tr>
      <w:tr w:rsidR="00B510FD" w:rsidTr="00B510FD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0FD" w:rsidRDefault="00B510F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0FD" w:rsidRDefault="00B510F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0FD" w:rsidRDefault="00B510F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0FD" w:rsidRDefault="00B510FD">
            <w:pPr>
              <w:spacing w:line="276" w:lineRule="auto"/>
              <w:rPr>
                <w:lang w:eastAsia="en-US"/>
              </w:rPr>
            </w:pPr>
          </w:p>
        </w:tc>
      </w:tr>
      <w:tr w:rsidR="00B510FD" w:rsidTr="00B510FD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0FD" w:rsidRDefault="00B510F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0FD" w:rsidRDefault="00B510F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0FD" w:rsidRDefault="00B510F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0FD" w:rsidRDefault="00B510FD">
            <w:pPr>
              <w:spacing w:line="276" w:lineRule="auto"/>
              <w:rPr>
                <w:lang w:eastAsia="en-US"/>
              </w:rPr>
            </w:pPr>
          </w:p>
        </w:tc>
      </w:tr>
      <w:tr w:rsidR="00B510FD" w:rsidTr="00B510FD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0FD" w:rsidRDefault="00B510F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0FD" w:rsidRDefault="00B510F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0FD" w:rsidRDefault="00B510F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0FD" w:rsidRDefault="00B510F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0FD" w:rsidRDefault="00B510FD">
            <w:pPr>
              <w:spacing w:line="276" w:lineRule="auto"/>
              <w:rPr>
                <w:lang w:eastAsia="en-US"/>
              </w:rPr>
            </w:pPr>
          </w:p>
        </w:tc>
      </w:tr>
    </w:tbl>
    <w:p w:rsidR="00D02EE5" w:rsidRDefault="00D02EE5" w:rsidP="00A20261">
      <w:pPr>
        <w:jc w:val="center"/>
      </w:pPr>
    </w:p>
    <w:sectPr w:rsidR="00D02EE5" w:rsidSect="003B6104">
      <w:head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3313" w:rsidRDefault="008B3313" w:rsidP="003B6104">
      <w:r>
        <w:separator/>
      </w:r>
    </w:p>
  </w:endnote>
  <w:endnote w:type="continuationSeparator" w:id="0">
    <w:p w:rsidR="008B3313" w:rsidRDefault="008B3313" w:rsidP="003B6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3313" w:rsidRDefault="008B3313" w:rsidP="003B6104">
      <w:r>
        <w:separator/>
      </w:r>
    </w:p>
  </w:footnote>
  <w:footnote w:type="continuationSeparator" w:id="0">
    <w:p w:rsidR="008B3313" w:rsidRDefault="008B3313" w:rsidP="003B61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1DA" w:rsidRDefault="00F201DA">
    <w:pPr>
      <w:pStyle w:val="a3"/>
    </w:pPr>
  </w:p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F201DA" w:rsidRPr="003B6104" w:rsidTr="003B6104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201DA" w:rsidRPr="003B6104" w:rsidRDefault="00F201DA" w:rsidP="003B6104">
          <w:pPr>
            <w:tabs>
              <w:tab w:val="center" w:pos="4677"/>
              <w:tab w:val="right" w:pos="9355"/>
            </w:tabs>
            <w:jc w:val="center"/>
            <w:rPr>
              <w:sz w:val="18"/>
              <w:szCs w:val="18"/>
            </w:rPr>
          </w:pPr>
          <w:r>
            <w:rPr>
              <w:noProof/>
              <w:sz w:val="18"/>
              <w:szCs w:val="18"/>
              <w:lang w:val="ru-RU"/>
            </w:rPr>
            <w:drawing>
              <wp:anchor distT="0" distB="0" distL="114300" distR="114300" simplePos="0" relativeHeight="251658752" behindDoc="1" locked="0" layoutInCell="1" allowOverlap="1" wp14:anchorId="53FE10E1" wp14:editId="54DA5AFC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201DA" w:rsidRPr="003B6104" w:rsidRDefault="00F201DA" w:rsidP="003B6104">
          <w:pPr>
            <w:tabs>
              <w:tab w:val="center" w:pos="4677"/>
              <w:tab w:val="right" w:pos="9355"/>
            </w:tabs>
            <w:spacing w:line="216" w:lineRule="auto"/>
            <w:jc w:val="center"/>
            <w:rPr>
              <w:sz w:val="20"/>
              <w:szCs w:val="20"/>
            </w:rPr>
          </w:pPr>
          <w:r w:rsidRPr="003B6104">
            <w:rPr>
              <w:sz w:val="20"/>
              <w:szCs w:val="20"/>
            </w:rPr>
            <w:t>Система менеджменту якості.</w:t>
          </w:r>
        </w:p>
        <w:p w:rsidR="00F201DA" w:rsidRPr="003B6104" w:rsidRDefault="00F201DA" w:rsidP="003B6104">
          <w:pPr>
            <w:tabs>
              <w:tab w:val="center" w:pos="4677"/>
              <w:tab w:val="right" w:pos="9355"/>
            </w:tabs>
            <w:spacing w:line="216" w:lineRule="auto"/>
            <w:jc w:val="center"/>
            <w:rPr>
              <w:sz w:val="20"/>
              <w:szCs w:val="20"/>
            </w:rPr>
          </w:pPr>
          <w:r w:rsidRPr="003B6104">
            <w:rPr>
              <w:sz w:val="20"/>
              <w:szCs w:val="20"/>
            </w:rPr>
            <w:t xml:space="preserve">Робоча навчальна програма </w:t>
          </w:r>
        </w:p>
        <w:p w:rsidR="00F201DA" w:rsidRPr="003B6104" w:rsidRDefault="00F201DA" w:rsidP="003B6104">
          <w:pPr>
            <w:tabs>
              <w:tab w:val="center" w:pos="4677"/>
              <w:tab w:val="right" w:pos="9355"/>
            </w:tabs>
            <w:spacing w:line="216" w:lineRule="auto"/>
            <w:jc w:val="center"/>
            <w:rPr>
              <w:sz w:val="20"/>
              <w:szCs w:val="20"/>
            </w:rPr>
          </w:pPr>
          <w:r w:rsidRPr="003B6104">
            <w:rPr>
              <w:sz w:val="20"/>
              <w:szCs w:val="20"/>
            </w:rPr>
            <w:t xml:space="preserve">навчальної дисципліни </w:t>
          </w:r>
        </w:p>
        <w:p w:rsidR="00F201DA" w:rsidRPr="003B6104" w:rsidRDefault="00F201DA" w:rsidP="003B6104">
          <w:pPr>
            <w:tabs>
              <w:tab w:val="center" w:pos="4677"/>
              <w:tab w:val="right" w:pos="9355"/>
            </w:tabs>
            <w:spacing w:line="216" w:lineRule="auto"/>
            <w:jc w:val="center"/>
            <w:rPr>
              <w:b/>
              <w:sz w:val="22"/>
              <w:szCs w:val="22"/>
            </w:rPr>
          </w:pPr>
          <w:r w:rsidRPr="003B6104">
            <w:rPr>
              <w:sz w:val="20"/>
              <w:szCs w:val="20"/>
            </w:rPr>
            <w:t>"Адвокат у судовому процесі"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F201DA" w:rsidRPr="003B6104" w:rsidRDefault="00F201DA" w:rsidP="003B6104">
          <w:pPr>
            <w:tabs>
              <w:tab w:val="center" w:pos="4677"/>
              <w:tab w:val="right" w:pos="9355"/>
            </w:tabs>
            <w:jc w:val="center"/>
            <w:rPr>
              <w:sz w:val="20"/>
              <w:szCs w:val="20"/>
            </w:rPr>
          </w:pPr>
          <w:r w:rsidRPr="003B6104">
            <w:rPr>
              <w:sz w:val="20"/>
              <w:szCs w:val="20"/>
            </w:rPr>
            <w:t>Шифр</w:t>
          </w:r>
        </w:p>
        <w:p w:rsidR="00F201DA" w:rsidRPr="003B6104" w:rsidRDefault="00F201DA" w:rsidP="003B6104">
          <w:pPr>
            <w:tabs>
              <w:tab w:val="center" w:pos="4677"/>
              <w:tab w:val="right" w:pos="9355"/>
            </w:tabs>
            <w:jc w:val="center"/>
            <w:rPr>
              <w:sz w:val="20"/>
              <w:szCs w:val="20"/>
            </w:rPr>
          </w:pPr>
          <w:r w:rsidRPr="003B6104">
            <w:rPr>
              <w:sz w:val="20"/>
              <w:szCs w:val="20"/>
            </w:rP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F201DA" w:rsidRPr="003B6104" w:rsidRDefault="00F201DA" w:rsidP="003B6104">
          <w:pPr>
            <w:tabs>
              <w:tab w:val="center" w:pos="4677"/>
              <w:tab w:val="right" w:pos="9355"/>
            </w:tabs>
            <w:jc w:val="center"/>
            <w:rPr>
              <w:smallCaps/>
              <w:sz w:val="20"/>
              <w:szCs w:val="20"/>
            </w:rPr>
          </w:pPr>
          <w:r w:rsidRPr="003B6104">
            <w:rPr>
              <w:smallCaps/>
              <w:sz w:val="20"/>
              <w:szCs w:val="20"/>
            </w:rPr>
            <w:t xml:space="preserve">СМЯ НАУ </w:t>
          </w:r>
        </w:p>
        <w:p w:rsidR="00F201DA" w:rsidRPr="003B6104" w:rsidRDefault="00F201DA" w:rsidP="003B6104">
          <w:pPr>
            <w:tabs>
              <w:tab w:val="center" w:pos="4677"/>
              <w:tab w:val="right" w:pos="9355"/>
            </w:tabs>
            <w:jc w:val="center"/>
            <w:rPr>
              <w:smallCaps/>
              <w:sz w:val="20"/>
              <w:szCs w:val="20"/>
              <w:lang w:val="en-US"/>
            </w:rPr>
          </w:pPr>
          <w:r w:rsidRPr="003B6104">
            <w:rPr>
              <w:smallCaps/>
              <w:sz w:val="20"/>
              <w:szCs w:val="20"/>
            </w:rPr>
            <w:t>РНП ІЗДН</w:t>
          </w:r>
        </w:p>
        <w:p w:rsidR="00F201DA" w:rsidRPr="003B6104" w:rsidRDefault="00F201DA" w:rsidP="003B6104">
          <w:pPr>
            <w:tabs>
              <w:tab w:val="center" w:pos="4677"/>
              <w:tab w:val="right" w:pos="9355"/>
            </w:tabs>
            <w:jc w:val="center"/>
            <w:rPr>
              <w:sz w:val="20"/>
              <w:szCs w:val="20"/>
              <w:lang w:val="en-US"/>
            </w:rPr>
          </w:pPr>
          <w:r w:rsidRPr="003B6104">
            <w:rPr>
              <w:smallCaps/>
              <w:sz w:val="20"/>
              <w:szCs w:val="20"/>
            </w:rPr>
            <w:t>13.01.01 – 01-20</w:t>
          </w:r>
          <w:r w:rsidRPr="003B6104">
            <w:rPr>
              <w:smallCaps/>
              <w:sz w:val="20"/>
              <w:szCs w:val="20"/>
              <w:lang w:val="en-US"/>
            </w:rPr>
            <w:t>13</w:t>
          </w:r>
        </w:p>
      </w:tc>
    </w:tr>
    <w:tr w:rsidR="00F201DA" w:rsidRPr="003B6104" w:rsidTr="003B6104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201DA" w:rsidRPr="003B6104" w:rsidRDefault="00F201DA" w:rsidP="003B6104">
          <w:pPr>
            <w:rPr>
              <w:sz w:val="22"/>
              <w:szCs w:val="22"/>
            </w:rPr>
          </w:pPr>
        </w:p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201DA" w:rsidRPr="003B6104" w:rsidRDefault="00F201DA" w:rsidP="003B6104">
          <w:pPr>
            <w:rPr>
              <w:b/>
              <w:sz w:val="22"/>
              <w:szCs w:val="22"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201DA" w:rsidRPr="003B6104" w:rsidRDefault="00F201DA" w:rsidP="003B6104">
          <w:pPr>
            <w:tabs>
              <w:tab w:val="center" w:pos="4677"/>
              <w:tab w:val="right" w:pos="9355"/>
            </w:tabs>
            <w:jc w:val="center"/>
            <w:rPr>
              <w:sz w:val="20"/>
              <w:szCs w:val="20"/>
            </w:rPr>
          </w:pPr>
          <w:r w:rsidRPr="003B6104">
            <w:rPr>
              <w:sz w:val="20"/>
              <w:szCs w:val="20"/>
            </w:rPr>
            <w:t>Стор</w:t>
          </w:r>
          <w:r w:rsidRPr="003B6104">
            <w:rPr>
              <w:sz w:val="20"/>
              <w:szCs w:val="20"/>
              <w:lang w:val="ru-RU"/>
            </w:rPr>
            <w:t>.</w:t>
          </w:r>
          <w:r w:rsidRPr="003B6104">
            <w:rPr>
              <w:sz w:val="20"/>
              <w:szCs w:val="20"/>
            </w:rPr>
            <w:t xml:space="preserve"> </w:t>
          </w:r>
          <w:r w:rsidRPr="003B6104">
            <w:rPr>
              <w:sz w:val="20"/>
              <w:szCs w:val="20"/>
            </w:rPr>
            <w:fldChar w:fldCharType="begin"/>
          </w:r>
          <w:r w:rsidRPr="003B6104">
            <w:rPr>
              <w:sz w:val="20"/>
              <w:szCs w:val="20"/>
            </w:rPr>
            <w:instrText xml:space="preserve"> PAGE </w:instrText>
          </w:r>
          <w:r w:rsidRPr="003B6104">
            <w:rPr>
              <w:sz w:val="20"/>
              <w:szCs w:val="20"/>
            </w:rPr>
            <w:fldChar w:fldCharType="separate"/>
          </w:r>
          <w:r w:rsidR="004614B2">
            <w:rPr>
              <w:noProof/>
              <w:sz w:val="20"/>
              <w:szCs w:val="20"/>
            </w:rPr>
            <w:t>12</w:t>
          </w:r>
          <w:r w:rsidRPr="003B6104">
            <w:rPr>
              <w:sz w:val="20"/>
              <w:szCs w:val="20"/>
            </w:rPr>
            <w:fldChar w:fldCharType="end"/>
          </w:r>
          <w:r w:rsidRPr="003B6104">
            <w:rPr>
              <w:sz w:val="20"/>
              <w:szCs w:val="20"/>
            </w:rPr>
            <w:t xml:space="preserve"> із </w:t>
          </w:r>
          <w:r w:rsidRPr="003B6104">
            <w:rPr>
              <w:sz w:val="20"/>
              <w:szCs w:val="20"/>
            </w:rPr>
            <w:fldChar w:fldCharType="begin"/>
          </w:r>
          <w:r w:rsidRPr="003B6104">
            <w:rPr>
              <w:sz w:val="20"/>
              <w:szCs w:val="20"/>
            </w:rPr>
            <w:instrText xml:space="preserve"> NUMPAGES </w:instrText>
          </w:r>
          <w:r w:rsidRPr="003B6104">
            <w:rPr>
              <w:sz w:val="20"/>
              <w:szCs w:val="20"/>
            </w:rPr>
            <w:fldChar w:fldCharType="separate"/>
          </w:r>
          <w:r w:rsidR="004614B2">
            <w:rPr>
              <w:noProof/>
              <w:sz w:val="20"/>
              <w:szCs w:val="20"/>
            </w:rPr>
            <w:t>12</w:t>
          </w:r>
          <w:r w:rsidRPr="003B6104">
            <w:rPr>
              <w:sz w:val="20"/>
              <w:szCs w:val="20"/>
            </w:rPr>
            <w:fldChar w:fldCharType="end"/>
          </w:r>
        </w:p>
      </w:tc>
    </w:tr>
  </w:tbl>
  <w:p w:rsidR="00F201DA" w:rsidRDefault="00F201DA">
    <w:pPr>
      <w:pStyle w:val="a3"/>
    </w:pPr>
  </w:p>
  <w:p w:rsidR="00F201DA" w:rsidRDefault="00F201D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D1D88"/>
    <w:multiLevelType w:val="hybridMultilevel"/>
    <w:tmpl w:val="687CD44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F7D62D4"/>
    <w:multiLevelType w:val="hybridMultilevel"/>
    <w:tmpl w:val="C032D5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6C4DEE"/>
    <w:multiLevelType w:val="hybridMultilevel"/>
    <w:tmpl w:val="B290C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7CB6A23"/>
    <w:multiLevelType w:val="singleLevel"/>
    <w:tmpl w:val="A99A236C"/>
    <w:lvl w:ilvl="0">
      <w:start w:val="11"/>
      <w:numFmt w:val="decimal"/>
      <w:lvlText w:val="%1."/>
      <w:legacy w:legacy="1" w:legacySpace="0" w:legacyIndent="32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1984058D"/>
    <w:multiLevelType w:val="hybridMultilevel"/>
    <w:tmpl w:val="09BA6A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067901"/>
    <w:multiLevelType w:val="hybridMultilevel"/>
    <w:tmpl w:val="EC7E370E"/>
    <w:lvl w:ilvl="0" w:tplc="3DF8DF2A">
      <w:start w:val="1"/>
      <w:numFmt w:val="decimal"/>
      <w:lvlText w:val="%1"/>
      <w:lvlJc w:val="left"/>
      <w:pPr>
        <w:ind w:left="72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D11078"/>
    <w:multiLevelType w:val="hybridMultilevel"/>
    <w:tmpl w:val="2780C2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7924B7"/>
    <w:multiLevelType w:val="singleLevel"/>
    <w:tmpl w:val="6F3CBFEA"/>
    <w:lvl w:ilvl="0">
      <w:start w:val="16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>
    <w:nsid w:val="3BC360BD"/>
    <w:multiLevelType w:val="hybridMultilevel"/>
    <w:tmpl w:val="3244E8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CD5667"/>
    <w:multiLevelType w:val="hybridMultilevel"/>
    <w:tmpl w:val="E9EE0A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B32976"/>
    <w:multiLevelType w:val="hybridMultilevel"/>
    <w:tmpl w:val="AC5E1312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DF4EE3"/>
    <w:multiLevelType w:val="hybridMultilevel"/>
    <w:tmpl w:val="3CB2D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1D487D"/>
    <w:multiLevelType w:val="hybridMultilevel"/>
    <w:tmpl w:val="9E6281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CE82486"/>
    <w:multiLevelType w:val="hybridMultilevel"/>
    <w:tmpl w:val="FF7AB276"/>
    <w:lvl w:ilvl="0" w:tplc="62C6CEB2">
      <w:start w:val="18"/>
      <w:numFmt w:val="decimal"/>
      <w:lvlText w:val="%1."/>
      <w:lvlJc w:val="left"/>
      <w:pPr>
        <w:ind w:left="1095" w:hanging="375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71A3A5E"/>
    <w:multiLevelType w:val="hybridMultilevel"/>
    <w:tmpl w:val="3A7884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A6E06B5"/>
    <w:multiLevelType w:val="hybridMultilevel"/>
    <w:tmpl w:val="3B3A8296"/>
    <w:lvl w:ilvl="0" w:tplc="861C6050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D1C3304"/>
    <w:multiLevelType w:val="hybridMultilevel"/>
    <w:tmpl w:val="D0028C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815C02"/>
    <w:multiLevelType w:val="hybridMultilevel"/>
    <w:tmpl w:val="E0AA83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2704085"/>
    <w:multiLevelType w:val="singleLevel"/>
    <w:tmpl w:val="546AC96C"/>
    <w:lvl w:ilvl="0">
      <w:start w:val="8"/>
      <w:numFmt w:val="decimal"/>
      <w:lvlText w:val="%1."/>
      <w:legacy w:legacy="1" w:legacySpace="0" w:legacyIndent="33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9">
    <w:nsid w:val="64962B8E"/>
    <w:multiLevelType w:val="hybridMultilevel"/>
    <w:tmpl w:val="70E8D7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1828D9"/>
    <w:multiLevelType w:val="hybridMultilevel"/>
    <w:tmpl w:val="0DC467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1300DA1"/>
    <w:multiLevelType w:val="hybridMultilevel"/>
    <w:tmpl w:val="CB2007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2271239"/>
    <w:multiLevelType w:val="multilevel"/>
    <w:tmpl w:val="9D80C8C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1129"/>
        </w:tabs>
        <w:ind w:left="1129" w:hanging="420"/>
      </w:p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</w:lvl>
    <w:lvl w:ilvl="3">
      <w:start w:val="1"/>
      <w:numFmt w:val="decimal"/>
      <w:lvlText w:val="%1.%2.%3.%4."/>
      <w:lvlJc w:val="left"/>
      <w:pPr>
        <w:tabs>
          <w:tab w:val="num" w:pos="2847"/>
        </w:tabs>
        <w:ind w:left="2847" w:hanging="720"/>
      </w:p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</w:lvl>
    <w:lvl w:ilvl="5">
      <w:start w:val="1"/>
      <w:numFmt w:val="decimal"/>
      <w:lvlText w:val="%1.%2.%3.%4.%5.%6."/>
      <w:lvlJc w:val="left"/>
      <w:pPr>
        <w:tabs>
          <w:tab w:val="num" w:pos="4625"/>
        </w:tabs>
        <w:ind w:left="462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403"/>
        </w:tabs>
        <w:ind w:left="6403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</w:lvl>
  </w:abstractNum>
  <w:abstractNum w:abstractNumId="23">
    <w:nsid w:val="73361C82"/>
    <w:multiLevelType w:val="hybridMultilevel"/>
    <w:tmpl w:val="828C98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  <w:lvlOverride w:ilvl="0">
      <w:startOverride w:val="8"/>
    </w:lvlOverride>
  </w:num>
  <w:num w:numId="21">
    <w:abstractNumId w:val="3"/>
    <w:lvlOverride w:ilvl="0">
      <w:startOverride w:val="11"/>
    </w:lvlOverride>
  </w:num>
  <w:num w:numId="22">
    <w:abstractNumId w:val="7"/>
    <w:lvlOverride w:ilvl="0">
      <w:startOverride w:val="16"/>
    </w:lvlOverride>
  </w:num>
  <w:num w:numId="23">
    <w:abstractNumId w:val="13"/>
    <w:lvlOverride w:ilvl="0">
      <w:startOverride w:val="1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0FD"/>
    <w:rsid w:val="00000535"/>
    <w:rsid w:val="00042753"/>
    <w:rsid w:val="00055D1C"/>
    <w:rsid w:val="00067AB8"/>
    <w:rsid w:val="000B25BB"/>
    <w:rsid w:val="001536BB"/>
    <w:rsid w:val="001D1589"/>
    <w:rsid w:val="00210704"/>
    <w:rsid w:val="002C1FE7"/>
    <w:rsid w:val="002E3201"/>
    <w:rsid w:val="002F0F9D"/>
    <w:rsid w:val="003B6104"/>
    <w:rsid w:val="00454B64"/>
    <w:rsid w:val="004614B2"/>
    <w:rsid w:val="004D6F62"/>
    <w:rsid w:val="00526A1D"/>
    <w:rsid w:val="00565E7F"/>
    <w:rsid w:val="005A7036"/>
    <w:rsid w:val="00662B18"/>
    <w:rsid w:val="006800FE"/>
    <w:rsid w:val="006A42ED"/>
    <w:rsid w:val="007037F5"/>
    <w:rsid w:val="00716260"/>
    <w:rsid w:val="007304BE"/>
    <w:rsid w:val="008231EF"/>
    <w:rsid w:val="008B3313"/>
    <w:rsid w:val="00983204"/>
    <w:rsid w:val="00A20261"/>
    <w:rsid w:val="00A35C26"/>
    <w:rsid w:val="00AE5D67"/>
    <w:rsid w:val="00AF1AED"/>
    <w:rsid w:val="00B510FD"/>
    <w:rsid w:val="00B86F68"/>
    <w:rsid w:val="00B95834"/>
    <w:rsid w:val="00D02EE5"/>
    <w:rsid w:val="00D414F1"/>
    <w:rsid w:val="00DD1AA2"/>
    <w:rsid w:val="00DE7AA3"/>
    <w:rsid w:val="00E331EF"/>
    <w:rsid w:val="00E6264B"/>
    <w:rsid w:val="00E633D3"/>
    <w:rsid w:val="00F201DA"/>
    <w:rsid w:val="00FA3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0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next w:val="a"/>
    <w:link w:val="10"/>
    <w:qFormat/>
    <w:rsid w:val="00B510FD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B510FD"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B510FD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semiHidden/>
    <w:unhideWhenUsed/>
    <w:qFormat/>
    <w:rsid w:val="00B510FD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B510FD"/>
    <w:pPr>
      <w:keepNext/>
      <w:spacing w:before="120"/>
      <w:ind w:firstLine="709"/>
      <w:jc w:val="both"/>
      <w:outlineLvl w:val="4"/>
    </w:pPr>
    <w:rPr>
      <w:bCs/>
      <w:sz w:val="28"/>
    </w:rPr>
  </w:style>
  <w:style w:type="paragraph" w:styleId="6">
    <w:name w:val="heading 6"/>
    <w:basedOn w:val="a"/>
    <w:next w:val="a"/>
    <w:link w:val="60"/>
    <w:semiHidden/>
    <w:unhideWhenUsed/>
    <w:qFormat/>
    <w:rsid w:val="00B510FD"/>
    <w:pPr>
      <w:keepNext/>
      <w:jc w:val="center"/>
      <w:outlineLvl w:val="5"/>
    </w:pPr>
    <w:rPr>
      <w:sz w:val="28"/>
      <w:szCs w:val="26"/>
      <w:u w:val="single"/>
    </w:rPr>
  </w:style>
  <w:style w:type="paragraph" w:styleId="7">
    <w:name w:val="heading 7"/>
    <w:basedOn w:val="a"/>
    <w:next w:val="a"/>
    <w:link w:val="70"/>
    <w:semiHidden/>
    <w:unhideWhenUsed/>
    <w:qFormat/>
    <w:rsid w:val="00B510FD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paragraph" w:styleId="8">
    <w:name w:val="heading 8"/>
    <w:basedOn w:val="a"/>
    <w:next w:val="a"/>
    <w:link w:val="80"/>
    <w:unhideWhenUsed/>
    <w:qFormat/>
    <w:rsid w:val="00B510FD"/>
    <w:pPr>
      <w:keepNext/>
      <w:tabs>
        <w:tab w:val="left" w:pos="851"/>
      </w:tabs>
      <w:jc w:val="center"/>
      <w:outlineLvl w:val="7"/>
    </w:pPr>
    <w:rPr>
      <w:szCs w:val="20"/>
    </w:rPr>
  </w:style>
  <w:style w:type="paragraph" w:styleId="9">
    <w:name w:val="heading 9"/>
    <w:basedOn w:val="a"/>
    <w:next w:val="a"/>
    <w:link w:val="90"/>
    <w:unhideWhenUsed/>
    <w:qFormat/>
    <w:rsid w:val="00B510FD"/>
    <w:pPr>
      <w:keepNext/>
      <w:tabs>
        <w:tab w:val="left" w:pos="851"/>
      </w:tabs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510FD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20">
    <w:name w:val="Заголовок 2 Знак"/>
    <w:basedOn w:val="a0"/>
    <w:link w:val="2"/>
    <w:semiHidden/>
    <w:rsid w:val="00B510FD"/>
    <w:rPr>
      <w:rFonts w:ascii="Arial" w:eastAsia="Times New Roman" w:hAnsi="Arial" w:cs="Times New Roman"/>
      <w:b/>
      <w:i/>
      <w:sz w:val="24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semiHidden/>
    <w:rsid w:val="00B510FD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60">
    <w:name w:val="Заголовок 6 Знак"/>
    <w:basedOn w:val="a0"/>
    <w:link w:val="6"/>
    <w:semiHidden/>
    <w:rsid w:val="00B510FD"/>
    <w:rPr>
      <w:rFonts w:ascii="Times New Roman" w:eastAsia="Times New Roman" w:hAnsi="Times New Roman" w:cs="Times New Roman"/>
      <w:sz w:val="28"/>
      <w:szCs w:val="26"/>
      <w:u w:val="single"/>
      <w:lang w:val="uk-UA" w:eastAsia="ru-RU"/>
    </w:rPr>
  </w:style>
  <w:style w:type="character" w:customStyle="1" w:styleId="70">
    <w:name w:val="Заголовок 7 Знак"/>
    <w:basedOn w:val="a0"/>
    <w:link w:val="7"/>
    <w:semiHidden/>
    <w:rsid w:val="00B510FD"/>
    <w:rPr>
      <w:rFonts w:ascii="Times New Roman" w:eastAsia="Times New Roman" w:hAnsi="Times New Roman" w:cs="Times New Roman"/>
      <w:caps/>
      <w:sz w:val="28"/>
      <w:szCs w:val="20"/>
      <w:lang w:val="uk-UA" w:eastAsia="ru-RU"/>
    </w:rPr>
  </w:style>
  <w:style w:type="character" w:customStyle="1" w:styleId="80">
    <w:name w:val="Заголовок 8 Знак"/>
    <w:basedOn w:val="a0"/>
    <w:link w:val="8"/>
    <w:rsid w:val="00B510FD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customStyle="1" w:styleId="90">
    <w:name w:val="Заголовок 9 Знак"/>
    <w:basedOn w:val="a0"/>
    <w:link w:val="9"/>
    <w:rsid w:val="00B510FD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semiHidden/>
    <w:rsid w:val="00B510FD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50">
    <w:name w:val="Заголовок 5 Знак"/>
    <w:basedOn w:val="a0"/>
    <w:link w:val="5"/>
    <w:semiHidden/>
    <w:rsid w:val="00B510FD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paragraph" w:styleId="a3">
    <w:name w:val="header"/>
    <w:basedOn w:val="a"/>
    <w:link w:val="a4"/>
    <w:uiPriority w:val="99"/>
    <w:unhideWhenUsed/>
    <w:rsid w:val="00B510F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510FD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5">
    <w:name w:val="footer"/>
    <w:basedOn w:val="a"/>
    <w:link w:val="a6"/>
    <w:unhideWhenUsed/>
    <w:rsid w:val="00B510F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B510FD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7">
    <w:name w:val="Title"/>
    <w:basedOn w:val="a"/>
    <w:link w:val="a8"/>
    <w:qFormat/>
    <w:rsid w:val="00B510FD"/>
    <w:pPr>
      <w:jc w:val="center"/>
    </w:pPr>
    <w:rPr>
      <w:sz w:val="28"/>
    </w:rPr>
  </w:style>
  <w:style w:type="character" w:customStyle="1" w:styleId="a8">
    <w:name w:val="Название Знак"/>
    <w:basedOn w:val="a0"/>
    <w:link w:val="a7"/>
    <w:rsid w:val="00B510FD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9">
    <w:name w:val="Body Text"/>
    <w:basedOn w:val="a"/>
    <w:link w:val="aa"/>
    <w:semiHidden/>
    <w:unhideWhenUsed/>
    <w:rsid w:val="00B510FD"/>
    <w:pPr>
      <w:jc w:val="right"/>
    </w:pPr>
  </w:style>
  <w:style w:type="character" w:customStyle="1" w:styleId="aa">
    <w:name w:val="Основной текст Знак"/>
    <w:basedOn w:val="a0"/>
    <w:link w:val="a9"/>
    <w:semiHidden/>
    <w:rsid w:val="00B510FD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ab">
    <w:name w:val="Основной текст с отступом Знак"/>
    <w:basedOn w:val="a0"/>
    <w:link w:val="ac"/>
    <w:semiHidden/>
    <w:rsid w:val="00B510FD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paragraph" w:styleId="ac">
    <w:name w:val="Body Text Indent"/>
    <w:basedOn w:val="a"/>
    <w:link w:val="ab"/>
    <w:semiHidden/>
    <w:unhideWhenUsed/>
    <w:rsid w:val="00B510FD"/>
    <w:pPr>
      <w:ind w:firstLine="708"/>
    </w:pPr>
    <w:rPr>
      <w:bCs/>
      <w:sz w:val="28"/>
    </w:rPr>
  </w:style>
  <w:style w:type="paragraph" w:styleId="21">
    <w:name w:val="Body Text 2"/>
    <w:basedOn w:val="a"/>
    <w:link w:val="22"/>
    <w:semiHidden/>
    <w:unhideWhenUsed/>
    <w:rsid w:val="00B510FD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semiHidden/>
    <w:rsid w:val="00B510FD"/>
    <w:rPr>
      <w:rFonts w:ascii="Times New Roman" w:eastAsia="Times New Roman" w:hAnsi="Times New Roman" w:cs="Times New Roman"/>
      <w:bCs/>
      <w:sz w:val="24"/>
      <w:szCs w:val="24"/>
      <w:lang w:val="uk-UA" w:eastAsia="ru-RU"/>
    </w:rPr>
  </w:style>
  <w:style w:type="paragraph" w:styleId="31">
    <w:name w:val="Body Text 3"/>
    <w:basedOn w:val="a"/>
    <w:link w:val="32"/>
    <w:unhideWhenUsed/>
    <w:rsid w:val="00B510FD"/>
    <w:pPr>
      <w:jc w:val="both"/>
    </w:pPr>
    <w:rPr>
      <w:sz w:val="28"/>
    </w:rPr>
  </w:style>
  <w:style w:type="character" w:customStyle="1" w:styleId="32">
    <w:name w:val="Основной текст 3 Знак"/>
    <w:basedOn w:val="a0"/>
    <w:link w:val="31"/>
    <w:rsid w:val="00B510FD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23">
    <w:name w:val="Основной текст с отступом 2 Знак"/>
    <w:basedOn w:val="a0"/>
    <w:link w:val="24"/>
    <w:semiHidden/>
    <w:rsid w:val="00B510FD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24">
    <w:name w:val="Body Text Indent 2"/>
    <w:basedOn w:val="a"/>
    <w:link w:val="23"/>
    <w:semiHidden/>
    <w:unhideWhenUsed/>
    <w:rsid w:val="00B510FD"/>
    <w:pPr>
      <w:ind w:firstLine="705"/>
      <w:jc w:val="both"/>
    </w:pPr>
    <w:rPr>
      <w:sz w:val="28"/>
    </w:rPr>
  </w:style>
  <w:style w:type="paragraph" w:styleId="33">
    <w:name w:val="Body Text Indent 3"/>
    <w:basedOn w:val="a"/>
    <w:link w:val="34"/>
    <w:semiHidden/>
    <w:unhideWhenUsed/>
    <w:rsid w:val="00B510FD"/>
    <w:pPr>
      <w:tabs>
        <w:tab w:val="left" w:pos="993"/>
      </w:tabs>
      <w:ind w:firstLine="709"/>
      <w:jc w:val="both"/>
    </w:pPr>
    <w:rPr>
      <w:sz w:val="28"/>
      <w:szCs w:val="28"/>
    </w:rPr>
  </w:style>
  <w:style w:type="character" w:customStyle="1" w:styleId="34">
    <w:name w:val="Основной текст с отступом 3 Знак"/>
    <w:basedOn w:val="a0"/>
    <w:link w:val="33"/>
    <w:semiHidden/>
    <w:rsid w:val="00B510FD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d">
    <w:name w:val="Block Text"/>
    <w:basedOn w:val="a"/>
    <w:semiHidden/>
    <w:unhideWhenUsed/>
    <w:rsid w:val="00B510FD"/>
    <w:pPr>
      <w:ind w:left="-57" w:right="-57"/>
      <w:jc w:val="center"/>
    </w:pPr>
    <w:rPr>
      <w:rFonts w:ascii="Arial" w:hAnsi="Arial" w:cs="Arial"/>
    </w:rPr>
  </w:style>
  <w:style w:type="character" w:customStyle="1" w:styleId="ae">
    <w:name w:val="Схема документа Знак"/>
    <w:basedOn w:val="a0"/>
    <w:link w:val="af"/>
    <w:semiHidden/>
    <w:rsid w:val="00B510FD"/>
    <w:rPr>
      <w:rFonts w:ascii="Tahoma" w:eastAsia="Times New Roman" w:hAnsi="Tahoma" w:cs="Tahoma"/>
      <w:sz w:val="20"/>
      <w:szCs w:val="20"/>
      <w:shd w:val="clear" w:color="auto" w:fill="000080"/>
      <w:lang w:val="uk-UA" w:eastAsia="ru-RU"/>
    </w:rPr>
  </w:style>
  <w:style w:type="paragraph" w:styleId="af">
    <w:name w:val="Document Map"/>
    <w:basedOn w:val="a"/>
    <w:link w:val="ae"/>
    <w:semiHidden/>
    <w:unhideWhenUsed/>
    <w:rsid w:val="00B510F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0">
    <w:name w:val="Текст выноски Знак"/>
    <w:basedOn w:val="a0"/>
    <w:link w:val="af1"/>
    <w:semiHidden/>
    <w:rsid w:val="00B510FD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f1">
    <w:name w:val="Balloon Text"/>
    <w:basedOn w:val="a"/>
    <w:link w:val="af0"/>
    <w:semiHidden/>
    <w:unhideWhenUsed/>
    <w:rsid w:val="00B510FD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B510FD"/>
    <w:pPr>
      <w:ind w:left="720"/>
      <w:contextualSpacing/>
    </w:pPr>
  </w:style>
  <w:style w:type="paragraph" w:customStyle="1" w:styleId="TableContents">
    <w:name w:val="Table Contents"/>
    <w:basedOn w:val="a"/>
    <w:rsid w:val="00B510FD"/>
    <w:pPr>
      <w:suppressLineNumbers/>
      <w:jc w:val="both"/>
    </w:pPr>
    <w:rPr>
      <w:sz w:val="28"/>
      <w:szCs w:val="20"/>
      <w:lang w:val="ru-RU" w:eastAsia="ar-SA"/>
    </w:rPr>
  </w:style>
  <w:style w:type="paragraph" w:customStyle="1" w:styleId="210">
    <w:name w:val="Основной текст 21"/>
    <w:basedOn w:val="a"/>
    <w:rsid w:val="00B510FD"/>
    <w:pPr>
      <w:spacing w:line="360" w:lineRule="auto"/>
      <w:ind w:firstLine="567"/>
    </w:pPr>
    <w:rPr>
      <w:szCs w:val="20"/>
    </w:rPr>
  </w:style>
  <w:style w:type="paragraph" w:customStyle="1" w:styleId="Style6">
    <w:name w:val="Style6"/>
    <w:basedOn w:val="a"/>
    <w:rsid w:val="00B510FD"/>
    <w:pPr>
      <w:widowControl w:val="0"/>
      <w:autoSpaceDE w:val="0"/>
      <w:autoSpaceDN w:val="0"/>
      <w:adjustRightInd w:val="0"/>
      <w:spacing w:line="216" w:lineRule="exact"/>
      <w:ind w:firstLine="274"/>
      <w:jc w:val="both"/>
    </w:pPr>
    <w:rPr>
      <w:lang w:val="ru-RU"/>
    </w:rPr>
  </w:style>
  <w:style w:type="paragraph" w:customStyle="1" w:styleId="BodyText20">
    <w:name w:val="Body Text 2.Основной текст0"/>
    <w:basedOn w:val="a"/>
    <w:uiPriority w:val="99"/>
    <w:rsid w:val="00B510FD"/>
    <w:pPr>
      <w:autoSpaceDE w:val="0"/>
      <w:autoSpaceDN w:val="0"/>
      <w:ind w:firstLine="284"/>
      <w:jc w:val="both"/>
    </w:pPr>
    <w:rPr>
      <w:sz w:val="20"/>
      <w:szCs w:val="20"/>
      <w:lang w:val="ru-RU"/>
    </w:rPr>
  </w:style>
  <w:style w:type="character" w:customStyle="1" w:styleId="11">
    <w:name w:val="Знак Знак1"/>
    <w:locked/>
    <w:rsid w:val="00B510FD"/>
    <w:rPr>
      <w:sz w:val="24"/>
      <w:szCs w:val="24"/>
      <w:lang w:val="uk-UA" w:eastAsia="ru-RU" w:bidi="ar-SA"/>
    </w:rPr>
  </w:style>
  <w:style w:type="character" w:styleId="af3">
    <w:name w:val="Hyperlink"/>
    <w:basedOn w:val="a0"/>
    <w:uiPriority w:val="99"/>
    <w:semiHidden/>
    <w:unhideWhenUsed/>
    <w:rsid w:val="00B510F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0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next w:val="a"/>
    <w:link w:val="10"/>
    <w:qFormat/>
    <w:rsid w:val="00B510FD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B510FD"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B510FD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semiHidden/>
    <w:unhideWhenUsed/>
    <w:qFormat/>
    <w:rsid w:val="00B510FD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B510FD"/>
    <w:pPr>
      <w:keepNext/>
      <w:spacing w:before="120"/>
      <w:ind w:firstLine="709"/>
      <w:jc w:val="both"/>
      <w:outlineLvl w:val="4"/>
    </w:pPr>
    <w:rPr>
      <w:bCs/>
      <w:sz w:val="28"/>
    </w:rPr>
  </w:style>
  <w:style w:type="paragraph" w:styleId="6">
    <w:name w:val="heading 6"/>
    <w:basedOn w:val="a"/>
    <w:next w:val="a"/>
    <w:link w:val="60"/>
    <w:semiHidden/>
    <w:unhideWhenUsed/>
    <w:qFormat/>
    <w:rsid w:val="00B510FD"/>
    <w:pPr>
      <w:keepNext/>
      <w:jc w:val="center"/>
      <w:outlineLvl w:val="5"/>
    </w:pPr>
    <w:rPr>
      <w:sz w:val="28"/>
      <w:szCs w:val="26"/>
      <w:u w:val="single"/>
    </w:rPr>
  </w:style>
  <w:style w:type="paragraph" w:styleId="7">
    <w:name w:val="heading 7"/>
    <w:basedOn w:val="a"/>
    <w:next w:val="a"/>
    <w:link w:val="70"/>
    <w:semiHidden/>
    <w:unhideWhenUsed/>
    <w:qFormat/>
    <w:rsid w:val="00B510FD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paragraph" w:styleId="8">
    <w:name w:val="heading 8"/>
    <w:basedOn w:val="a"/>
    <w:next w:val="a"/>
    <w:link w:val="80"/>
    <w:unhideWhenUsed/>
    <w:qFormat/>
    <w:rsid w:val="00B510FD"/>
    <w:pPr>
      <w:keepNext/>
      <w:tabs>
        <w:tab w:val="left" w:pos="851"/>
      </w:tabs>
      <w:jc w:val="center"/>
      <w:outlineLvl w:val="7"/>
    </w:pPr>
    <w:rPr>
      <w:szCs w:val="20"/>
    </w:rPr>
  </w:style>
  <w:style w:type="paragraph" w:styleId="9">
    <w:name w:val="heading 9"/>
    <w:basedOn w:val="a"/>
    <w:next w:val="a"/>
    <w:link w:val="90"/>
    <w:unhideWhenUsed/>
    <w:qFormat/>
    <w:rsid w:val="00B510FD"/>
    <w:pPr>
      <w:keepNext/>
      <w:tabs>
        <w:tab w:val="left" w:pos="851"/>
      </w:tabs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510FD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20">
    <w:name w:val="Заголовок 2 Знак"/>
    <w:basedOn w:val="a0"/>
    <w:link w:val="2"/>
    <w:semiHidden/>
    <w:rsid w:val="00B510FD"/>
    <w:rPr>
      <w:rFonts w:ascii="Arial" w:eastAsia="Times New Roman" w:hAnsi="Arial" w:cs="Times New Roman"/>
      <w:b/>
      <w:i/>
      <w:sz w:val="24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semiHidden/>
    <w:rsid w:val="00B510FD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60">
    <w:name w:val="Заголовок 6 Знак"/>
    <w:basedOn w:val="a0"/>
    <w:link w:val="6"/>
    <w:semiHidden/>
    <w:rsid w:val="00B510FD"/>
    <w:rPr>
      <w:rFonts w:ascii="Times New Roman" w:eastAsia="Times New Roman" w:hAnsi="Times New Roman" w:cs="Times New Roman"/>
      <w:sz w:val="28"/>
      <w:szCs w:val="26"/>
      <w:u w:val="single"/>
      <w:lang w:val="uk-UA" w:eastAsia="ru-RU"/>
    </w:rPr>
  </w:style>
  <w:style w:type="character" w:customStyle="1" w:styleId="70">
    <w:name w:val="Заголовок 7 Знак"/>
    <w:basedOn w:val="a0"/>
    <w:link w:val="7"/>
    <w:semiHidden/>
    <w:rsid w:val="00B510FD"/>
    <w:rPr>
      <w:rFonts w:ascii="Times New Roman" w:eastAsia="Times New Roman" w:hAnsi="Times New Roman" w:cs="Times New Roman"/>
      <w:caps/>
      <w:sz w:val="28"/>
      <w:szCs w:val="20"/>
      <w:lang w:val="uk-UA" w:eastAsia="ru-RU"/>
    </w:rPr>
  </w:style>
  <w:style w:type="character" w:customStyle="1" w:styleId="80">
    <w:name w:val="Заголовок 8 Знак"/>
    <w:basedOn w:val="a0"/>
    <w:link w:val="8"/>
    <w:rsid w:val="00B510FD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customStyle="1" w:styleId="90">
    <w:name w:val="Заголовок 9 Знак"/>
    <w:basedOn w:val="a0"/>
    <w:link w:val="9"/>
    <w:rsid w:val="00B510FD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semiHidden/>
    <w:rsid w:val="00B510FD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50">
    <w:name w:val="Заголовок 5 Знак"/>
    <w:basedOn w:val="a0"/>
    <w:link w:val="5"/>
    <w:semiHidden/>
    <w:rsid w:val="00B510FD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paragraph" w:styleId="a3">
    <w:name w:val="header"/>
    <w:basedOn w:val="a"/>
    <w:link w:val="a4"/>
    <w:uiPriority w:val="99"/>
    <w:unhideWhenUsed/>
    <w:rsid w:val="00B510F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510FD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5">
    <w:name w:val="footer"/>
    <w:basedOn w:val="a"/>
    <w:link w:val="a6"/>
    <w:unhideWhenUsed/>
    <w:rsid w:val="00B510F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B510FD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7">
    <w:name w:val="Title"/>
    <w:basedOn w:val="a"/>
    <w:link w:val="a8"/>
    <w:qFormat/>
    <w:rsid w:val="00B510FD"/>
    <w:pPr>
      <w:jc w:val="center"/>
    </w:pPr>
    <w:rPr>
      <w:sz w:val="28"/>
    </w:rPr>
  </w:style>
  <w:style w:type="character" w:customStyle="1" w:styleId="a8">
    <w:name w:val="Название Знак"/>
    <w:basedOn w:val="a0"/>
    <w:link w:val="a7"/>
    <w:rsid w:val="00B510FD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9">
    <w:name w:val="Body Text"/>
    <w:basedOn w:val="a"/>
    <w:link w:val="aa"/>
    <w:semiHidden/>
    <w:unhideWhenUsed/>
    <w:rsid w:val="00B510FD"/>
    <w:pPr>
      <w:jc w:val="right"/>
    </w:pPr>
  </w:style>
  <w:style w:type="character" w:customStyle="1" w:styleId="aa">
    <w:name w:val="Основной текст Знак"/>
    <w:basedOn w:val="a0"/>
    <w:link w:val="a9"/>
    <w:semiHidden/>
    <w:rsid w:val="00B510FD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ab">
    <w:name w:val="Основной текст с отступом Знак"/>
    <w:basedOn w:val="a0"/>
    <w:link w:val="ac"/>
    <w:semiHidden/>
    <w:rsid w:val="00B510FD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paragraph" w:styleId="ac">
    <w:name w:val="Body Text Indent"/>
    <w:basedOn w:val="a"/>
    <w:link w:val="ab"/>
    <w:semiHidden/>
    <w:unhideWhenUsed/>
    <w:rsid w:val="00B510FD"/>
    <w:pPr>
      <w:ind w:firstLine="708"/>
    </w:pPr>
    <w:rPr>
      <w:bCs/>
      <w:sz w:val="28"/>
    </w:rPr>
  </w:style>
  <w:style w:type="paragraph" w:styleId="21">
    <w:name w:val="Body Text 2"/>
    <w:basedOn w:val="a"/>
    <w:link w:val="22"/>
    <w:semiHidden/>
    <w:unhideWhenUsed/>
    <w:rsid w:val="00B510FD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semiHidden/>
    <w:rsid w:val="00B510FD"/>
    <w:rPr>
      <w:rFonts w:ascii="Times New Roman" w:eastAsia="Times New Roman" w:hAnsi="Times New Roman" w:cs="Times New Roman"/>
      <w:bCs/>
      <w:sz w:val="24"/>
      <w:szCs w:val="24"/>
      <w:lang w:val="uk-UA" w:eastAsia="ru-RU"/>
    </w:rPr>
  </w:style>
  <w:style w:type="paragraph" w:styleId="31">
    <w:name w:val="Body Text 3"/>
    <w:basedOn w:val="a"/>
    <w:link w:val="32"/>
    <w:unhideWhenUsed/>
    <w:rsid w:val="00B510FD"/>
    <w:pPr>
      <w:jc w:val="both"/>
    </w:pPr>
    <w:rPr>
      <w:sz w:val="28"/>
    </w:rPr>
  </w:style>
  <w:style w:type="character" w:customStyle="1" w:styleId="32">
    <w:name w:val="Основной текст 3 Знак"/>
    <w:basedOn w:val="a0"/>
    <w:link w:val="31"/>
    <w:rsid w:val="00B510FD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23">
    <w:name w:val="Основной текст с отступом 2 Знак"/>
    <w:basedOn w:val="a0"/>
    <w:link w:val="24"/>
    <w:semiHidden/>
    <w:rsid w:val="00B510FD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24">
    <w:name w:val="Body Text Indent 2"/>
    <w:basedOn w:val="a"/>
    <w:link w:val="23"/>
    <w:semiHidden/>
    <w:unhideWhenUsed/>
    <w:rsid w:val="00B510FD"/>
    <w:pPr>
      <w:ind w:firstLine="705"/>
      <w:jc w:val="both"/>
    </w:pPr>
    <w:rPr>
      <w:sz w:val="28"/>
    </w:rPr>
  </w:style>
  <w:style w:type="paragraph" w:styleId="33">
    <w:name w:val="Body Text Indent 3"/>
    <w:basedOn w:val="a"/>
    <w:link w:val="34"/>
    <w:semiHidden/>
    <w:unhideWhenUsed/>
    <w:rsid w:val="00B510FD"/>
    <w:pPr>
      <w:tabs>
        <w:tab w:val="left" w:pos="993"/>
      </w:tabs>
      <w:ind w:firstLine="709"/>
      <w:jc w:val="both"/>
    </w:pPr>
    <w:rPr>
      <w:sz w:val="28"/>
      <w:szCs w:val="28"/>
    </w:rPr>
  </w:style>
  <w:style w:type="character" w:customStyle="1" w:styleId="34">
    <w:name w:val="Основной текст с отступом 3 Знак"/>
    <w:basedOn w:val="a0"/>
    <w:link w:val="33"/>
    <w:semiHidden/>
    <w:rsid w:val="00B510FD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d">
    <w:name w:val="Block Text"/>
    <w:basedOn w:val="a"/>
    <w:semiHidden/>
    <w:unhideWhenUsed/>
    <w:rsid w:val="00B510FD"/>
    <w:pPr>
      <w:ind w:left="-57" w:right="-57"/>
      <w:jc w:val="center"/>
    </w:pPr>
    <w:rPr>
      <w:rFonts w:ascii="Arial" w:hAnsi="Arial" w:cs="Arial"/>
    </w:rPr>
  </w:style>
  <w:style w:type="character" w:customStyle="1" w:styleId="ae">
    <w:name w:val="Схема документа Знак"/>
    <w:basedOn w:val="a0"/>
    <w:link w:val="af"/>
    <w:semiHidden/>
    <w:rsid w:val="00B510FD"/>
    <w:rPr>
      <w:rFonts w:ascii="Tahoma" w:eastAsia="Times New Roman" w:hAnsi="Tahoma" w:cs="Tahoma"/>
      <w:sz w:val="20"/>
      <w:szCs w:val="20"/>
      <w:shd w:val="clear" w:color="auto" w:fill="000080"/>
      <w:lang w:val="uk-UA" w:eastAsia="ru-RU"/>
    </w:rPr>
  </w:style>
  <w:style w:type="paragraph" w:styleId="af">
    <w:name w:val="Document Map"/>
    <w:basedOn w:val="a"/>
    <w:link w:val="ae"/>
    <w:semiHidden/>
    <w:unhideWhenUsed/>
    <w:rsid w:val="00B510F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0">
    <w:name w:val="Текст выноски Знак"/>
    <w:basedOn w:val="a0"/>
    <w:link w:val="af1"/>
    <w:semiHidden/>
    <w:rsid w:val="00B510FD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f1">
    <w:name w:val="Balloon Text"/>
    <w:basedOn w:val="a"/>
    <w:link w:val="af0"/>
    <w:semiHidden/>
    <w:unhideWhenUsed/>
    <w:rsid w:val="00B510FD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B510FD"/>
    <w:pPr>
      <w:ind w:left="720"/>
      <w:contextualSpacing/>
    </w:pPr>
  </w:style>
  <w:style w:type="paragraph" w:customStyle="1" w:styleId="TableContents">
    <w:name w:val="Table Contents"/>
    <w:basedOn w:val="a"/>
    <w:rsid w:val="00B510FD"/>
    <w:pPr>
      <w:suppressLineNumbers/>
      <w:jc w:val="both"/>
    </w:pPr>
    <w:rPr>
      <w:sz w:val="28"/>
      <w:szCs w:val="20"/>
      <w:lang w:val="ru-RU" w:eastAsia="ar-SA"/>
    </w:rPr>
  </w:style>
  <w:style w:type="paragraph" w:customStyle="1" w:styleId="210">
    <w:name w:val="Основной текст 21"/>
    <w:basedOn w:val="a"/>
    <w:rsid w:val="00B510FD"/>
    <w:pPr>
      <w:spacing w:line="360" w:lineRule="auto"/>
      <w:ind w:firstLine="567"/>
    </w:pPr>
    <w:rPr>
      <w:szCs w:val="20"/>
    </w:rPr>
  </w:style>
  <w:style w:type="paragraph" w:customStyle="1" w:styleId="Style6">
    <w:name w:val="Style6"/>
    <w:basedOn w:val="a"/>
    <w:rsid w:val="00B510FD"/>
    <w:pPr>
      <w:widowControl w:val="0"/>
      <w:autoSpaceDE w:val="0"/>
      <w:autoSpaceDN w:val="0"/>
      <w:adjustRightInd w:val="0"/>
      <w:spacing w:line="216" w:lineRule="exact"/>
      <w:ind w:firstLine="274"/>
      <w:jc w:val="both"/>
    </w:pPr>
    <w:rPr>
      <w:lang w:val="ru-RU"/>
    </w:rPr>
  </w:style>
  <w:style w:type="paragraph" w:customStyle="1" w:styleId="BodyText20">
    <w:name w:val="Body Text 2.Основной текст0"/>
    <w:basedOn w:val="a"/>
    <w:uiPriority w:val="99"/>
    <w:rsid w:val="00B510FD"/>
    <w:pPr>
      <w:autoSpaceDE w:val="0"/>
      <w:autoSpaceDN w:val="0"/>
      <w:ind w:firstLine="284"/>
      <w:jc w:val="both"/>
    </w:pPr>
    <w:rPr>
      <w:sz w:val="20"/>
      <w:szCs w:val="20"/>
      <w:lang w:val="ru-RU"/>
    </w:rPr>
  </w:style>
  <w:style w:type="character" w:customStyle="1" w:styleId="11">
    <w:name w:val="Знак Знак1"/>
    <w:locked/>
    <w:rsid w:val="00B510FD"/>
    <w:rPr>
      <w:sz w:val="24"/>
      <w:szCs w:val="24"/>
      <w:lang w:val="uk-UA" w:eastAsia="ru-RU" w:bidi="ar-SA"/>
    </w:rPr>
  </w:style>
  <w:style w:type="character" w:styleId="af3">
    <w:name w:val="Hyperlink"/>
    <w:basedOn w:val="a0"/>
    <w:uiPriority w:val="99"/>
    <w:semiHidden/>
    <w:unhideWhenUsed/>
    <w:rsid w:val="00B510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FB6FB6-2455-4CD2-B941-73944FC25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2872</Words>
  <Characters>16374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Admin</cp:lastModifiedBy>
  <cp:revision>2</cp:revision>
  <cp:lastPrinted>2013-09-15T09:45:00Z</cp:lastPrinted>
  <dcterms:created xsi:type="dcterms:W3CDTF">2015-11-04T12:16:00Z</dcterms:created>
  <dcterms:modified xsi:type="dcterms:W3CDTF">2015-11-04T12:16:00Z</dcterms:modified>
</cp:coreProperties>
</file>