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A2" w:rsidRPr="00725E7D" w:rsidRDefault="00A046A2" w:rsidP="00A046A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725E7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УДК 347.440. 3 (043.2)</w:t>
      </w:r>
    </w:p>
    <w:p w:rsidR="00A046A2" w:rsidRPr="00725E7D" w:rsidRDefault="00A046A2" w:rsidP="00A046A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725E7D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Чухрай К.Г., </w:t>
      </w:r>
      <w:r w:rsidRPr="00725E7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студентка,</w:t>
      </w:r>
    </w:p>
    <w:p w:rsidR="00A046A2" w:rsidRPr="00725E7D" w:rsidRDefault="00A046A2" w:rsidP="00A046A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725E7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Навчально-науковий юридичний інститут,</w:t>
      </w:r>
    </w:p>
    <w:p w:rsidR="00A046A2" w:rsidRPr="00725E7D" w:rsidRDefault="00A046A2" w:rsidP="00A046A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725E7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Національний авіаційний університет, м. Київ</w:t>
      </w:r>
    </w:p>
    <w:p w:rsidR="00A046A2" w:rsidRPr="00725E7D" w:rsidRDefault="00A046A2" w:rsidP="00A046A2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25E7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Науковий керівник: </w:t>
      </w:r>
      <w:r w:rsidRPr="00725E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Білоусов В.М., старший викладач</w:t>
      </w:r>
    </w:p>
    <w:p w:rsidR="00A046A2" w:rsidRPr="00725E7D" w:rsidRDefault="00A046A2" w:rsidP="00A046A2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A046A2" w:rsidRPr="00725E7D" w:rsidRDefault="00A046A2" w:rsidP="00A046A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5E7D">
        <w:rPr>
          <w:rFonts w:ascii="Times New Roman" w:hAnsi="Times New Roman"/>
          <w:b/>
          <w:sz w:val="28"/>
          <w:szCs w:val="28"/>
          <w:lang w:val="uk-UA"/>
        </w:rPr>
        <w:t>ТЕОРЕТИКО-ПРАВОВІ АСПЕКТИ ДОГОВОРУ ПОЗИЧКИ У СУЧАСНОМУ ЦИВІЛЬНОМУ ПРАВІ</w:t>
      </w:r>
    </w:p>
    <w:p w:rsidR="00A046A2" w:rsidRPr="00725E7D" w:rsidRDefault="00A046A2" w:rsidP="00A046A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46A2" w:rsidRPr="00725E7D" w:rsidRDefault="00A046A2" w:rsidP="00A046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25E7D">
        <w:rPr>
          <w:rFonts w:ascii="Times New Roman" w:hAnsi="Times New Roman"/>
          <w:sz w:val="28"/>
          <w:szCs w:val="28"/>
          <w:lang w:val="uk-UA"/>
        </w:rPr>
        <w:t>Важливе місце в системі безоплатних цивільно-правових договорів відводиться договору позички.</w:t>
      </w:r>
    </w:p>
    <w:p w:rsidR="00A046A2" w:rsidRPr="00725E7D" w:rsidRDefault="00A046A2" w:rsidP="00A046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25E7D">
        <w:rPr>
          <w:rFonts w:ascii="Times New Roman" w:hAnsi="Times New Roman"/>
          <w:sz w:val="28"/>
          <w:szCs w:val="28"/>
          <w:lang w:val="uk-UA"/>
        </w:rPr>
        <w:t>Досліджуючи юридичну природу договору позички, слід, перш за все, визначити особливості предмета такого договору. Адже, характеристика предмета договору позички впливає на визначення змісту останнього, а також на властивості його сторін.</w:t>
      </w:r>
    </w:p>
    <w:p w:rsidR="00A046A2" w:rsidRPr="00725E7D" w:rsidRDefault="00A046A2" w:rsidP="00A046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25E7D">
        <w:rPr>
          <w:rFonts w:ascii="Times New Roman" w:hAnsi="Times New Roman"/>
          <w:sz w:val="28"/>
          <w:szCs w:val="28"/>
          <w:lang w:val="uk-UA"/>
        </w:rPr>
        <w:t>Майнові права та обов’язки не є предметом договору позички (ст. 190, ч. 1 ст. 827 ЦК України). Оскільки, предметом договору позички не можуть бути майнові права, предметом договору позички не може бути як нерухомість підприємство як єдиний майновий комплекс (ст.191 ЦК України).</w:t>
      </w:r>
    </w:p>
    <w:p w:rsidR="00A046A2" w:rsidRPr="00725E7D" w:rsidRDefault="00A046A2" w:rsidP="00A046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25E7D">
        <w:rPr>
          <w:rFonts w:ascii="Times New Roman" w:hAnsi="Times New Roman"/>
          <w:sz w:val="28"/>
          <w:szCs w:val="28"/>
          <w:lang w:val="uk-UA"/>
        </w:rPr>
        <w:t xml:space="preserve">Відповідно до ст. 827 глави 60 ЦК України за договором позички одна сторона (позичкодавець) безоплатно передає або зобов’язується передати другій стороні (користувачеві) </w:t>
      </w:r>
      <w:proofErr w:type="spellStart"/>
      <w:r w:rsidRPr="00725E7D">
        <w:rPr>
          <w:rFonts w:ascii="Times New Roman" w:hAnsi="Times New Roman"/>
          <w:sz w:val="28"/>
          <w:szCs w:val="28"/>
          <w:lang w:val="uk-UA"/>
        </w:rPr>
        <w:t>річдля</w:t>
      </w:r>
      <w:proofErr w:type="spellEnd"/>
      <w:r w:rsidRPr="00725E7D">
        <w:rPr>
          <w:rFonts w:ascii="Times New Roman" w:hAnsi="Times New Roman"/>
          <w:sz w:val="28"/>
          <w:szCs w:val="28"/>
          <w:lang w:val="uk-UA"/>
        </w:rPr>
        <w:t xml:space="preserve"> користування протягом встановленого строку. </w:t>
      </w:r>
    </w:p>
    <w:p w:rsidR="00A046A2" w:rsidRPr="00725E7D" w:rsidRDefault="00A046A2" w:rsidP="00A046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25E7D">
        <w:rPr>
          <w:rFonts w:ascii="Times New Roman" w:hAnsi="Times New Roman"/>
          <w:sz w:val="28"/>
          <w:szCs w:val="28"/>
          <w:lang w:val="uk-UA"/>
        </w:rPr>
        <w:t xml:space="preserve">Отже, предметом договору позички виступають </w:t>
      </w:r>
      <w:proofErr w:type="spellStart"/>
      <w:r w:rsidRPr="00725E7D">
        <w:rPr>
          <w:rFonts w:ascii="Times New Roman" w:hAnsi="Times New Roman"/>
          <w:sz w:val="28"/>
          <w:szCs w:val="28"/>
          <w:lang w:val="uk-UA"/>
        </w:rPr>
        <w:t>індивідуально-</w:t>
      </w:r>
      <w:proofErr w:type="spellEnd"/>
      <w:r w:rsidRPr="00725E7D">
        <w:rPr>
          <w:rFonts w:ascii="Times New Roman" w:hAnsi="Times New Roman"/>
          <w:sz w:val="28"/>
          <w:szCs w:val="28"/>
          <w:lang w:val="uk-UA"/>
        </w:rPr>
        <w:t xml:space="preserve"> визначені, незамінні, </w:t>
      </w:r>
      <w:proofErr w:type="spellStart"/>
      <w:r w:rsidRPr="00725E7D">
        <w:rPr>
          <w:rFonts w:ascii="Times New Roman" w:hAnsi="Times New Roman"/>
          <w:sz w:val="28"/>
          <w:szCs w:val="28"/>
          <w:lang w:val="uk-UA"/>
        </w:rPr>
        <w:t>неспоживні</w:t>
      </w:r>
      <w:proofErr w:type="spellEnd"/>
      <w:r w:rsidRPr="00725E7D">
        <w:rPr>
          <w:rFonts w:ascii="Times New Roman" w:hAnsi="Times New Roman"/>
          <w:sz w:val="28"/>
          <w:szCs w:val="28"/>
          <w:lang w:val="uk-UA"/>
        </w:rPr>
        <w:t>, рухомі та нерухомі речі. Лише у випадку передачі у користування таких речей може бути дотримана головна його умова про повернення тієї самої речі, яка була передана у користування.</w:t>
      </w:r>
    </w:p>
    <w:p w:rsidR="00A046A2" w:rsidRPr="00725E7D" w:rsidRDefault="00A046A2" w:rsidP="00A046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25E7D">
        <w:rPr>
          <w:rFonts w:ascii="Times New Roman" w:hAnsi="Times New Roman"/>
          <w:sz w:val="28"/>
          <w:szCs w:val="28"/>
          <w:lang w:val="uk-UA"/>
        </w:rPr>
        <w:t>Виходячи з наведеного, зазначений договір є безоплатним, причому це може бути передбачено як в угоді між сторонами, або може випливати із суті відносин між ними (ч. 2 ст. 827 ЦК України).</w:t>
      </w:r>
    </w:p>
    <w:p w:rsidR="00A046A2" w:rsidRPr="00725E7D" w:rsidRDefault="00A046A2" w:rsidP="00A046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25E7D">
        <w:rPr>
          <w:rFonts w:ascii="Times New Roman" w:hAnsi="Times New Roman"/>
          <w:sz w:val="28"/>
          <w:szCs w:val="28"/>
          <w:lang w:val="uk-UA"/>
        </w:rPr>
        <w:t>Г. Ф. </w:t>
      </w:r>
      <w:proofErr w:type="spellStart"/>
      <w:r w:rsidRPr="00725E7D">
        <w:rPr>
          <w:rFonts w:ascii="Times New Roman" w:hAnsi="Times New Roman"/>
          <w:sz w:val="28"/>
          <w:szCs w:val="28"/>
          <w:lang w:val="uk-UA"/>
        </w:rPr>
        <w:t>Шершеневич</w:t>
      </w:r>
      <w:proofErr w:type="spellEnd"/>
      <w:r w:rsidRPr="00725E7D">
        <w:rPr>
          <w:rFonts w:ascii="Times New Roman" w:hAnsi="Times New Roman"/>
          <w:sz w:val="28"/>
          <w:szCs w:val="28"/>
          <w:lang w:val="uk-UA"/>
        </w:rPr>
        <w:t xml:space="preserve"> підкреслював, що саме безоплатність відрізняє договір позички від договору майнового найму, а О. Ю. </w:t>
      </w:r>
      <w:proofErr w:type="spellStart"/>
      <w:r w:rsidRPr="00725E7D">
        <w:rPr>
          <w:rFonts w:ascii="Times New Roman" w:hAnsi="Times New Roman"/>
          <w:sz w:val="28"/>
          <w:szCs w:val="28"/>
          <w:lang w:val="uk-UA"/>
        </w:rPr>
        <w:t>Кабалкін</w:t>
      </w:r>
      <w:proofErr w:type="spellEnd"/>
      <w:r w:rsidRPr="00725E7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25E7D">
        <w:rPr>
          <w:rFonts w:ascii="Times New Roman" w:hAnsi="Times New Roman"/>
          <w:sz w:val="28"/>
          <w:szCs w:val="28"/>
          <w:lang w:val="uk-UA"/>
        </w:rPr>
        <w:lastRenderedPageBreak/>
        <w:t>підтримуючи такий підхід, вважав безоплатність визначальною ознакою саме цього договору.</w:t>
      </w:r>
    </w:p>
    <w:p w:rsidR="00A046A2" w:rsidRPr="00725E7D" w:rsidRDefault="00A046A2" w:rsidP="00A046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25E7D">
        <w:rPr>
          <w:rFonts w:ascii="Times New Roman" w:hAnsi="Times New Roman"/>
          <w:sz w:val="28"/>
          <w:szCs w:val="28"/>
          <w:lang w:val="uk-UA"/>
        </w:rPr>
        <w:t xml:space="preserve"> На сьогодні такий підхід поділяє й О. М. Соловйов, який дає негативну відповідь на можливість конструювання договору позички за моделлю оплатного договору. </w:t>
      </w:r>
    </w:p>
    <w:p w:rsidR="00A046A2" w:rsidRPr="00725E7D" w:rsidRDefault="00A046A2" w:rsidP="00A046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25E7D">
        <w:rPr>
          <w:rFonts w:ascii="Times New Roman" w:hAnsi="Times New Roman"/>
          <w:sz w:val="28"/>
          <w:szCs w:val="28"/>
          <w:lang w:val="uk-UA"/>
        </w:rPr>
        <w:t>Безумовно, найголовнішою ознакою договору позички є безоплатність, а це наближує його до договору дарування. Свого часу І. С. </w:t>
      </w:r>
      <w:proofErr w:type="spellStart"/>
      <w:r w:rsidRPr="00725E7D">
        <w:rPr>
          <w:rFonts w:ascii="Times New Roman" w:hAnsi="Times New Roman"/>
          <w:sz w:val="28"/>
          <w:szCs w:val="28"/>
          <w:lang w:val="uk-UA"/>
        </w:rPr>
        <w:t>Перетерський</w:t>
      </w:r>
      <w:proofErr w:type="spellEnd"/>
      <w:r w:rsidRPr="00725E7D">
        <w:rPr>
          <w:rFonts w:ascii="Times New Roman" w:hAnsi="Times New Roman"/>
          <w:sz w:val="28"/>
          <w:szCs w:val="28"/>
          <w:lang w:val="uk-UA"/>
        </w:rPr>
        <w:t xml:space="preserve"> навіть вважав договір позички різновидом договору дарування, але на тій лише підставі, що в межах зносу речі, яка безоплатно використовувалась </w:t>
      </w:r>
      <w:proofErr w:type="spellStart"/>
      <w:r w:rsidRPr="00725E7D">
        <w:rPr>
          <w:rFonts w:ascii="Times New Roman" w:hAnsi="Times New Roman"/>
          <w:sz w:val="28"/>
          <w:szCs w:val="28"/>
          <w:lang w:val="uk-UA"/>
        </w:rPr>
        <w:t>позичкоотримувачем</w:t>
      </w:r>
      <w:proofErr w:type="spellEnd"/>
      <w:r w:rsidRPr="00725E7D">
        <w:rPr>
          <w:rFonts w:ascii="Times New Roman" w:hAnsi="Times New Roman"/>
          <w:sz w:val="28"/>
          <w:szCs w:val="28"/>
          <w:lang w:val="uk-UA"/>
        </w:rPr>
        <w:t xml:space="preserve">, той так само набуває вигоду за  рахунок позичкодавця, як  </w:t>
      </w:r>
      <w:proofErr w:type="spellStart"/>
      <w:r w:rsidRPr="00725E7D">
        <w:rPr>
          <w:rFonts w:ascii="Times New Roman" w:hAnsi="Times New Roman"/>
          <w:sz w:val="28"/>
          <w:szCs w:val="28"/>
          <w:lang w:val="uk-UA"/>
        </w:rPr>
        <w:t>обдаровуваний</w:t>
      </w:r>
      <w:proofErr w:type="spellEnd"/>
      <w:r w:rsidRPr="00725E7D">
        <w:rPr>
          <w:rFonts w:ascii="Times New Roman" w:hAnsi="Times New Roman"/>
          <w:sz w:val="28"/>
          <w:szCs w:val="28"/>
          <w:lang w:val="uk-UA"/>
        </w:rPr>
        <w:t xml:space="preserve"> за  рахунок дарувальника [3, с. 89].</w:t>
      </w:r>
    </w:p>
    <w:p w:rsidR="00A046A2" w:rsidRPr="00725E7D" w:rsidRDefault="00A046A2" w:rsidP="00A046A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25E7D">
        <w:rPr>
          <w:rFonts w:ascii="Times New Roman" w:hAnsi="Times New Roman"/>
          <w:color w:val="000000"/>
          <w:sz w:val="28"/>
          <w:szCs w:val="28"/>
          <w:lang w:val="uk-UA"/>
        </w:rPr>
        <w:t>Оскільки договір позички передбачає передачу май</w:t>
      </w:r>
      <w:r w:rsidRPr="00725E7D">
        <w:rPr>
          <w:rFonts w:ascii="Times New Roman" w:hAnsi="Times New Roman"/>
          <w:color w:val="000000"/>
          <w:sz w:val="28"/>
          <w:szCs w:val="28"/>
          <w:lang w:val="uk-UA"/>
        </w:rPr>
        <w:softHyphen/>
        <w:t>на в тимчасове користування, він є строковим договором. Проте чітких правил щодо встановлення строку глава 60 ЦК України не містить, а отже, договір позички може укладатися як на визначений, так і на невизначений строк. При цьому строк у договорі позички не може вважатись істотною умовою, а є звичайною умовою для цього виду договорів, згідно зі ст. 831 ЦК України, якщо сторони не встановили строку користування річчю, він визначається відповідно до мети користування нею. Тобто, якщо сторо</w:t>
      </w:r>
      <w:r w:rsidRPr="00725E7D">
        <w:rPr>
          <w:rFonts w:ascii="Times New Roman" w:hAnsi="Times New Roman"/>
          <w:color w:val="000000"/>
          <w:sz w:val="28"/>
          <w:szCs w:val="28"/>
          <w:lang w:val="uk-UA"/>
        </w:rPr>
        <w:softHyphen/>
        <w:t>ни не обумовили строк користування майном, договір не вважається неукладеним, а діє протягом строку, достатньо</w:t>
      </w:r>
      <w:r w:rsidRPr="00725E7D">
        <w:rPr>
          <w:rFonts w:ascii="Times New Roman" w:hAnsi="Times New Roman"/>
          <w:color w:val="000000"/>
          <w:sz w:val="28"/>
          <w:szCs w:val="28"/>
          <w:lang w:val="uk-UA"/>
        </w:rPr>
        <w:softHyphen/>
        <w:t>го для досягнення мети, котру сторони мали на увазі при передачі речі. Так, якщо позичкодавцем було надано в ко</w:t>
      </w:r>
      <w:r w:rsidRPr="00725E7D">
        <w:rPr>
          <w:rFonts w:ascii="Times New Roman" w:hAnsi="Times New Roman"/>
          <w:color w:val="000000"/>
          <w:sz w:val="28"/>
          <w:szCs w:val="28"/>
          <w:lang w:val="uk-UA"/>
        </w:rPr>
        <w:softHyphen/>
        <w:t>ристування приміщення для проведення благодійної акції, це приміщення має бути звільнене й повернено власнику відразу після закінчення благочинного заходу тощо.</w:t>
      </w:r>
    </w:p>
    <w:p w:rsidR="00A046A2" w:rsidRPr="00725E7D" w:rsidRDefault="00A046A2" w:rsidP="00A046A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25E7D">
        <w:rPr>
          <w:rFonts w:ascii="Times New Roman" w:hAnsi="Times New Roman"/>
          <w:color w:val="000000"/>
          <w:sz w:val="28"/>
          <w:szCs w:val="28"/>
          <w:lang w:val="uk-UA"/>
        </w:rPr>
        <w:t>Залежно від розподілу обов’язків між сторонами дого</w:t>
      </w:r>
      <w:r w:rsidRPr="00725E7D">
        <w:rPr>
          <w:rFonts w:ascii="Times New Roman" w:hAnsi="Times New Roman"/>
          <w:color w:val="000000"/>
          <w:sz w:val="28"/>
          <w:szCs w:val="28"/>
          <w:lang w:val="uk-UA"/>
        </w:rPr>
        <w:softHyphen/>
        <w:t>вори поділяють на односторонні та двосторонні (</w:t>
      </w:r>
      <w:proofErr w:type="spellStart"/>
      <w:r w:rsidRPr="00725E7D">
        <w:rPr>
          <w:rFonts w:ascii="Times New Roman" w:hAnsi="Times New Roman"/>
          <w:color w:val="000000"/>
          <w:sz w:val="28"/>
          <w:szCs w:val="28"/>
          <w:lang w:val="uk-UA"/>
        </w:rPr>
        <w:t>синалагматичні</w:t>
      </w:r>
      <w:proofErr w:type="spellEnd"/>
      <w:r w:rsidRPr="00725E7D">
        <w:rPr>
          <w:rFonts w:ascii="Times New Roman" w:hAnsi="Times New Roman"/>
          <w:color w:val="000000"/>
          <w:sz w:val="28"/>
          <w:szCs w:val="28"/>
          <w:lang w:val="uk-UA"/>
        </w:rPr>
        <w:t>). Двосторонніми визнаються договори, у яких оби</w:t>
      </w:r>
      <w:r w:rsidRPr="00725E7D">
        <w:rPr>
          <w:rFonts w:ascii="Times New Roman" w:hAnsi="Times New Roman"/>
          <w:color w:val="000000"/>
          <w:sz w:val="28"/>
          <w:szCs w:val="28"/>
          <w:lang w:val="uk-UA"/>
        </w:rPr>
        <w:softHyphen/>
        <w:t>дві сторони несуть взаємні обов’язки, а односторонніми визнаються договори, де лише одна сторона несе обов’яз</w:t>
      </w:r>
      <w:r w:rsidRPr="00725E7D">
        <w:rPr>
          <w:rFonts w:ascii="Times New Roman" w:hAnsi="Times New Roman"/>
          <w:color w:val="000000"/>
          <w:sz w:val="28"/>
          <w:szCs w:val="28"/>
          <w:lang w:val="uk-UA"/>
        </w:rPr>
        <w:softHyphen/>
        <w:t>ки, а інша має лише права й не несе обов’язків.</w:t>
      </w:r>
    </w:p>
    <w:p w:rsidR="00A046A2" w:rsidRPr="00725E7D" w:rsidRDefault="00A046A2" w:rsidP="00A046A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25E7D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Договір позички є одним із видів цивільно-правових договорів, спрямованих на тимчасове передання майна в користування. Об’єднання таких договорів в одну групу має нормативно-правове обґрунтування, оскільки ознака спрямованості є основою для формування правової бази, принципово відмінної від регулювання відносин, що ма</w:t>
      </w:r>
      <w:r w:rsidRPr="00725E7D">
        <w:rPr>
          <w:rFonts w:ascii="Times New Roman" w:hAnsi="Times New Roman"/>
          <w:color w:val="000000"/>
          <w:sz w:val="28"/>
          <w:szCs w:val="28"/>
          <w:lang w:val="uk-UA"/>
        </w:rPr>
        <w:softHyphen/>
        <w:t>ють іншу спрямованість (передання майна у власність, ви</w:t>
      </w:r>
      <w:r w:rsidRPr="00725E7D">
        <w:rPr>
          <w:rFonts w:ascii="Times New Roman" w:hAnsi="Times New Roman"/>
          <w:color w:val="000000"/>
          <w:sz w:val="28"/>
          <w:szCs w:val="28"/>
          <w:lang w:val="uk-UA"/>
        </w:rPr>
        <w:softHyphen/>
        <w:t xml:space="preserve">конання роботи й надання послуги тощо) [2, с. 128]. </w:t>
      </w:r>
    </w:p>
    <w:p w:rsidR="00A046A2" w:rsidRPr="00725E7D" w:rsidRDefault="00A046A2" w:rsidP="00A046A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25E7D">
        <w:rPr>
          <w:rFonts w:ascii="Times New Roman" w:hAnsi="Times New Roman"/>
          <w:color w:val="000000"/>
          <w:sz w:val="28"/>
          <w:szCs w:val="28"/>
          <w:lang w:val="uk-UA"/>
        </w:rPr>
        <w:t>Отже, цивільно-правовий договір позички є домовленістю двох або більше сторін, яка спрямована на встановлення цивіль</w:t>
      </w:r>
      <w:r w:rsidRPr="00725E7D">
        <w:rPr>
          <w:rFonts w:ascii="Times New Roman" w:hAnsi="Times New Roman"/>
          <w:color w:val="000000"/>
          <w:sz w:val="28"/>
          <w:szCs w:val="28"/>
          <w:lang w:val="uk-UA"/>
        </w:rPr>
        <w:softHyphen/>
        <w:t>них прав і обов’язків щодо тимчасового безоплатного ко</w:t>
      </w:r>
      <w:r w:rsidRPr="00725E7D">
        <w:rPr>
          <w:rFonts w:ascii="Times New Roman" w:hAnsi="Times New Roman"/>
          <w:color w:val="000000"/>
          <w:sz w:val="28"/>
          <w:szCs w:val="28"/>
          <w:lang w:val="uk-UA"/>
        </w:rPr>
        <w:softHyphen/>
        <w:t>ристування індивідуально-визначеною річчю.</w:t>
      </w:r>
    </w:p>
    <w:p w:rsidR="00A046A2" w:rsidRPr="00725E7D" w:rsidRDefault="00A046A2" w:rsidP="00A046A2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725E7D">
        <w:rPr>
          <w:rFonts w:ascii="Times New Roman" w:hAnsi="Times New Roman"/>
          <w:i/>
          <w:sz w:val="28"/>
          <w:szCs w:val="28"/>
          <w:lang w:val="uk-UA"/>
        </w:rPr>
        <w:t>Література</w:t>
      </w:r>
    </w:p>
    <w:p w:rsidR="00A046A2" w:rsidRPr="00725E7D" w:rsidRDefault="00A046A2" w:rsidP="00A046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25E7D">
        <w:rPr>
          <w:rFonts w:ascii="Times New Roman" w:hAnsi="Times New Roman"/>
          <w:sz w:val="28"/>
          <w:szCs w:val="28"/>
          <w:lang w:val="uk-UA"/>
        </w:rPr>
        <w:t>1. Цивільний кодекс України // Відомості Верховної Ради України. – 2003. –  №№ 40-44. –  Ст. 356</w:t>
      </w:r>
    </w:p>
    <w:p w:rsidR="00A046A2" w:rsidRPr="00725E7D" w:rsidRDefault="00A046A2" w:rsidP="00A046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25E7D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725E7D">
        <w:rPr>
          <w:rFonts w:ascii="Times New Roman" w:hAnsi="Times New Roman"/>
          <w:sz w:val="28"/>
          <w:szCs w:val="28"/>
          <w:lang w:val="uk-UA"/>
        </w:rPr>
        <w:t>Калаур</w:t>
      </w:r>
      <w:proofErr w:type="spellEnd"/>
      <w:r w:rsidRPr="00725E7D">
        <w:rPr>
          <w:rFonts w:ascii="Times New Roman" w:hAnsi="Times New Roman"/>
          <w:sz w:val="28"/>
          <w:szCs w:val="28"/>
          <w:lang w:val="uk-UA"/>
        </w:rPr>
        <w:t xml:space="preserve"> І. Правова природа договору позички як підстави для виникнення права на безоплатне користування річчю / І. </w:t>
      </w:r>
      <w:proofErr w:type="spellStart"/>
      <w:r w:rsidRPr="00725E7D">
        <w:rPr>
          <w:rFonts w:ascii="Times New Roman" w:hAnsi="Times New Roman"/>
          <w:sz w:val="28"/>
          <w:szCs w:val="28"/>
          <w:lang w:val="uk-UA"/>
        </w:rPr>
        <w:t>Калаур</w:t>
      </w:r>
      <w:proofErr w:type="spellEnd"/>
      <w:r w:rsidRPr="00725E7D">
        <w:rPr>
          <w:rFonts w:ascii="Times New Roman" w:hAnsi="Times New Roman"/>
          <w:sz w:val="28"/>
          <w:szCs w:val="28"/>
          <w:lang w:val="uk-UA"/>
        </w:rPr>
        <w:t xml:space="preserve"> //Національний юридичний журнал: теорія і практика. – 2014. – С. 127 – 131.</w:t>
      </w:r>
    </w:p>
    <w:p w:rsidR="009C3EFB" w:rsidRDefault="00A046A2" w:rsidP="00A046A2">
      <w:r w:rsidRPr="00725E7D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725E7D">
        <w:rPr>
          <w:rFonts w:ascii="Times New Roman" w:hAnsi="Times New Roman"/>
          <w:sz w:val="28"/>
          <w:szCs w:val="28"/>
          <w:lang w:val="uk-UA"/>
        </w:rPr>
        <w:t>Ночовкіна</w:t>
      </w:r>
      <w:proofErr w:type="spellEnd"/>
      <w:r w:rsidRPr="00725E7D">
        <w:rPr>
          <w:rFonts w:ascii="Times New Roman" w:hAnsi="Times New Roman"/>
          <w:sz w:val="28"/>
          <w:szCs w:val="28"/>
          <w:lang w:val="uk-UA"/>
        </w:rPr>
        <w:t xml:space="preserve"> О. В. Місце договору позички в системі цивільно-правових договорів / О. В. </w:t>
      </w:r>
      <w:proofErr w:type="spellStart"/>
      <w:r w:rsidRPr="00725E7D">
        <w:rPr>
          <w:rFonts w:ascii="Times New Roman" w:hAnsi="Times New Roman"/>
          <w:sz w:val="28"/>
          <w:szCs w:val="28"/>
          <w:lang w:val="uk-UA"/>
        </w:rPr>
        <w:t>Ночовкіна</w:t>
      </w:r>
      <w:proofErr w:type="spellEnd"/>
      <w:r w:rsidRPr="00725E7D">
        <w:rPr>
          <w:rFonts w:ascii="Times New Roman" w:hAnsi="Times New Roman"/>
          <w:sz w:val="28"/>
          <w:szCs w:val="28"/>
          <w:lang w:val="uk-UA"/>
        </w:rPr>
        <w:t xml:space="preserve"> // Юрист України. – 2014. – № 4. – С. 87 – 93.</w:t>
      </w:r>
    </w:p>
    <w:sectPr w:rsidR="009C3EFB" w:rsidSect="009C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046A2"/>
    <w:rsid w:val="00765807"/>
    <w:rsid w:val="007E64A5"/>
    <w:rsid w:val="009C3EFB"/>
    <w:rsid w:val="00A046A2"/>
    <w:rsid w:val="00D5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3981</Characters>
  <Application>Microsoft Office Word</Application>
  <DocSecurity>0</DocSecurity>
  <Lines>33</Lines>
  <Paragraphs>9</Paragraphs>
  <ScaleCrop>false</ScaleCrop>
  <Company>Microsoft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2017-05-19T08:14:00Z</dcterms:created>
  <dcterms:modified xsi:type="dcterms:W3CDTF">2017-05-19T08:14:00Z</dcterms:modified>
</cp:coreProperties>
</file>