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8" w:rsidRPr="00B52F15" w:rsidRDefault="00AD1A38" w:rsidP="00AD1A3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D1A38" w:rsidRPr="00B52F15" w:rsidRDefault="00AD1A38" w:rsidP="00AD1A3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D1A38" w:rsidRDefault="00AD1A38" w:rsidP="00AD1A3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AD1A38" w:rsidRDefault="00AD1A38" w:rsidP="00AD1A3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D1A38" w:rsidRDefault="00AD1A38" w:rsidP="00AD1A3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Default="00AD1A38" w:rsidP="00AD1A3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Default="00AD1A38" w:rsidP="00AD1A3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Default="00AD1A38" w:rsidP="00AD1A3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Pr="00B52F15" w:rsidRDefault="00AD1A38" w:rsidP="00AD1A38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Pr="00B52F15" w:rsidRDefault="00AD1A38" w:rsidP="00AD1A3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Pr="00B52F15" w:rsidRDefault="00AD1A38" w:rsidP="00AD1A3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Pr="00B52F15" w:rsidRDefault="00AD1A38" w:rsidP="00AD1A3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Default="00AD1A38" w:rsidP="00AD1A38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AD1A38" w:rsidRPr="00B52F15" w:rsidRDefault="00AD1A38" w:rsidP="00AD1A38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девіантної поведінки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AD1A38" w:rsidRDefault="00AD1A38" w:rsidP="00AD1A38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Вашека</w:t>
      </w:r>
      <w:proofErr w:type="spellEnd"/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1A38" w:rsidRPr="00B53EA8" w:rsidRDefault="00AD1A38" w:rsidP="00AD1A38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AD1A38" w:rsidRDefault="00AD1A38" w:rsidP="00AD1A38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AD1A38" w:rsidRDefault="00AD1A38" w:rsidP="00AD1A38">
      <w:pPr>
        <w:pStyle w:val="3"/>
      </w:pPr>
    </w:p>
    <w:p w:rsidR="00AD1A38" w:rsidRDefault="00AD1A38" w:rsidP="00AD1A38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AD1A38" w:rsidRPr="00D87BA1" w:rsidRDefault="00AD1A38" w:rsidP="00AD1A38">
      <w:pPr>
        <w:pStyle w:val="3"/>
      </w:pPr>
    </w:p>
    <w:p w:rsidR="00AD1A38" w:rsidRPr="007823EA" w:rsidRDefault="00AD1A38" w:rsidP="00AD1A38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A38" w:rsidRPr="007823EA" w:rsidRDefault="00AD1A38" w:rsidP="00AD1A38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AD1A38" w:rsidRPr="007823EA" w:rsidRDefault="00AD1A38" w:rsidP="00AD1A38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D1A38" w:rsidRPr="007823EA" w:rsidRDefault="00AD1A38" w:rsidP="00AD1A38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AD1A38" w:rsidRPr="007823EA" w:rsidRDefault="00AD1A38" w:rsidP="00AD1A38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AD1A38" w:rsidRPr="007823EA" w:rsidRDefault="00AD1A38" w:rsidP="00AD1A38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0</w:t>
      </w:r>
      <w:r w:rsidRPr="007823EA">
        <w:rPr>
          <w:rFonts w:ascii="Times New Roman" w:hAnsi="Times New Roman"/>
          <w:lang w:val="uk-UA" w:eastAsia="ru-RU"/>
        </w:rPr>
        <w:t>53  «Психологія»</w:t>
      </w:r>
    </w:p>
    <w:p w:rsidR="00AD1A38" w:rsidRDefault="00AD1A38" w:rsidP="00AD1A38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Психологія девіантної поведінки</w:t>
      </w:r>
    </w:p>
    <w:p w:rsidR="00AD1A38" w:rsidRPr="007823EA" w:rsidRDefault="00AD1A38" w:rsidP="00AD1A38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D1A38" w:rsidRPr="007823EA" w:rsidRDefault="00AD1A38" w:rsidP="00AD1A38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A38" w:rsidRPr="007823EA" w:rsidRDefault="00AD1A38" w:rsidP="00AD1A38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AD1A38" w:rsidRPr="007823EA" w:rsidRDefault="00AD1A38" w:rsidP="00AD1A38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AD1A38" w:rsidRPr="007823EA" w:rsidRDefault="00AD1A38" w:rsidP="00AD1A38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AD1A38" w:rsidRPr="007823EA" w:rsidRDefault="00AD1A38" w:rsidP="00AD1A3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1A38" w:rsidRPr="007823EA" w:rsidRDefault="00AD1A38" w:rsidP="00AD1A38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1A38" w:rsidRPr="007544DC" w:rsidRDefault="00AD1A38" w:rsidP="00AD1A38">
      <w:pPr>
        <w:pStyle w:val="1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544DC">
        <w:rPr>
          <w:b w:val="0"/>
          <w:sz w:val="28"/>
          <w:szCs w:val="28"/>
        </w:rPr>
        <w:t>Проаналізуйте специфічні особливості девіантної поведінки. Поясніть на прикладі перегляду мексиканських серіалів.</w:t>
      </w:r>
    </w:p>
    <w:p w:rsidR="00AD1A38" w:rsidRPr="007544DC" w:rsidRDefault="00AD1A38" w:rsidP="00AD1A3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44DC">
        <w:rPr>
          <w:rFonts w:ascii="Times New Roman" w:hAnsi="Times New Roman"/>
          <w:sz w:val="28"/>
          <w:szCs w:val="28"/>
          <w:lang w:val="uk-UA"/>
        </w:rPr>
        <w:t xml:space="preserve">Охарактеризуйте особливості надання психологічної допомоги при </w:t>
      </w:r>
      <w:proofErr w:type="spellStart"/>
      <w:r w:rsidRPr="007544DC">
        <w:rPr>
          <w:rFonts w:ascii="Times New Roman" w:hAnsi="Times New Roman"/>
          <w:sz w:val="28"/>
          <w:szCs w:val="28"/>
          <w:lang w:val="uk-UA"/>
        </w:rPr>
        <w:t>суїцидальній</w:t>
      </w:r>
      <w:proofErr w:type="spellEnd"/>
      <w:r w:rsidRPr="007544DC">
        <w:rPr>
          <w:rFonts w:ascii="Times New Roman" w:hAnsi="Times New Roman"/>
          <w:sz w:val="28"/>
          <w:szCs w:val="28"/>
          <w:lang w:val="uk-UA"/>
        </w:rPr>
        <w:t xml:space="preserve"> поведінці. </w:t>
      </w:r>
    </w:p>
    <w:p w:rsidR="00AD1A38" w:rsidRPr="007544DC" w:rsidRDefault="00AD1A38" w:rsidP="00AD1A3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44DC">
        <w:rPr>
          <w:rFonts w:ascii="Times New Roman" w:hAnsi="Times New Roman"/>
          <w:sz w:val="28"/>
          <w:szCs w:val="28"/>
          <w:lang w:val="uk-UA"/>
        </w:rPr>
        <w:t xml:space="preserve">Проаналізуйте психологічні механізми формування невротичної анорексії. Розробіть план </w:t>
      </w:r>
      <w:proofErr w:type="spellStart"/>
      <w:r w:rsidRPr="007544DC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7544DC">
        <w:rPr>
          <w:rFonts w:ascii="Times New Roman" w:hAnsi="Times New Roman"/>
          <w:sz w:val="28"/>
          <w:szCs w:val="28"/>
          <w:lang w:val="uk-UA"/>
        </w:rPr>
        <w:t xml:space="preserve"> роботи з клієнтами, що страждають на анорексію. Зазначте основні цілі психокорекції.</w:t>
      </w:r>
    </w:p>
    <w:p w:rsidR="00D63C55" w:rsidRDefault="00AD1A38"/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6F5"/>
    <w:multiLevelType w:val="hybridMultilevel"/>
    <w:tmpl w:val="BBCA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8"/>
    <w:rsid w:val="00AB4B21"/>
    <w:rsid w:val="00AC4690"/>
    <w:rsid w:val="00AD1A38"/>
    <w:rsid w:val="00C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D1A38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3">
    <w:name w:val="heading 3"/>
    <w:basedOn w:val="a"/>
    <w:next w:val="a"/>
    <w:link w:val="30"/>
    <w:autoRedefine/>
    <w:qFormat/>
    <w:rsid w:val="00AD1A38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A38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30">
    <w:name w:val="Заголовок 3 Знак"/>
    <w:basedOn w:val="a0"/>
    <w:link w:val="3"/>
    <w:rsid w:val="00AD1A38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D1A38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3">
    <w:name w:val="heading 3"/>
    <w:basedOn w:val="a"/>
    <w:next w:val="a"/>
    <w:link w:val="30"/>
    <w:autoRedefine/>
    <w:qFormat/>
    <w:rsid w:val="00AD1A38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A38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30">
    <w:name w:val="Заголовок 3 Знак"/>
    <w:basedOn w:val="a0"/>
    <w:link w:val="3"/>
    <w:rsid w:val="00AD1A38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2017-12-08T08:25:00Z</dcterms:created>
  <dcterms:modified xsi:type="dcterms:W3CDTF">2017-12-08T08:26:00Z</dcterms:modified>
</cp:coreProperties>
</file>