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4A4" w:rsidRPr="002B1BA8" w:rsidRDefault="009564A4" w:rsidP="006874DE">
      <w:pPr>
        <w:pStyle w:val="a3"/>
        <w:jc w:val="right"/>
      </w:pPr>
      <w:bookmarkStart w:id="0" w:name="_GoBack"/>
      <w:bookmarkEnd w:id="0"/>
      <w:r w:rsidRPr="002B1BA8">
        <w:t xml:space="preserve"> (Ф 03.02 – 91)</w:t>
      </w:r>
    </w:p>
    <w:p w:rsidR="009564A4" w:rsidRPr="002B1BA8" w:rsidRDefault="009564A4" w:rsidP="006874DE">
      <w:pPr>
        <w:pStyle w:val="a3"/>
      </w:pPr>
      <w:r w:rsidRPr="002B1BA8">
        <w:t>МІНІСТЕРСТВО ОСВІТИ І НАУКИ УКРАЇНИ</w:t>
      </w:r>
    </w:p>
    <w:p w:rsidR="009564A4" w:rsidRPr="002B1BA8" w:rsidRDefault="009564A4" w:rsidP="006874DE">
      <w:pPr>
        <w:pStyle w:val="a3"/>
      </w:pPr>
      <w:r w:rsidRPr="002B1BA8">
        <w:t>Національний авіаційний університет</w:t>
      </w:r>
    </w:p>
    <w:p w:rsidR="009564A4" w:rsidRPr="002B1BA8" w:rsidRDefault="009564A4" w:rsidP="006874DE">
      <w:pPr>
        <w:jc w:val="center"/>
        <w:rPr>
          <w:sz w:val="28"/>
        </w:rPr>
      </w:pPr>
      <w:r>
        <w:rPr>
          <w:sz w:val="28"/>
        </w:rPr>
        <w:t xml:space="preserve">Навчально-науковий </w:t>
      </w:r>
      <w:r>
        <w:rPr>
          <w:sz w:val="28"/>
          <w:lang w:val="en-US"/>
        </w:rPr>
        <w:t>ю</w:t>
      </w:r>
      <w:r w:rsidRPr="002B1BA8">
        <w:rPr>
          <w:sz w:val="28"/>
        </w:rPr>
        <w:t>ридичний інститут</w:t>
      </w:r>
    </w:p>
    <w:p w:rsidR="009564A4" w:rsidRPr="002B1BA8" w:rsidRDefault="009564A4" w:rsidP="006874DE">
      <w:pPr>
        <w:pStyle w:val="4"/>
        <w:rPr>
          <w:b w:val="0"/>
          <w:sz w:val="28"/>
          <w:szCs w:val="28"/>
        </w:rPr>
      </w:pPr>
      <w:r w:rsidRPr="002B1BA8">
        <w:rPr>
          <w:b w:val="0"/>
          <w:sz w:val="28"/>
          <w:szCs w:val="28"/>
        </w:rPr>
        <w:t>Кафедра кримінального права і процесу</w:t>
      </w:r>
    </w:p>
    <w:p w:rsidR="009564A4" w:rsidRPr="002B1BA8" w:rsidRDefault="009564A4" w:rsidP="006874DE">
      <w:pPr>
        <w:jc w:val="center"/>
        <w:rPr>
          <w:sz w:val="28"/>
        </w:rPr>
      </w:pPr>
    </w:p>
    <w:p w:rsidR="009564A4" w:rsidRPr="002B1BA8" w:rsidRDefault="009564A4" w:rsidP="006874DE">
      <w:pPr>
        <w:jc w:val="center"/>
        <w:rPr>
          <w:sz w:val="28"/>
        </w:rPr>
      </w:pPr>
    </w:p>
    <w:p w:rsidR="009564A4" w:rsidRPr="002B1BA8" w:rsidRDefault="009564A4" w:rsidP="006874DE">
      <w:pPr>
        <w:pStyle w:val="a5"/>
        <w:spacing w:after="0"/>
        <w:ind w:left="5664" w:firstLine="573"/>
        <w:rPr>
          <w:sz w:val="28"/>
          <w:szCs w:val="28"/>
        </w:rPr>
      </w:pPr>
      <w:r w:rsidRPr="002B1BA8">
        <w:rPr>
          <w:sz w:val="28"/>
          <w:szCs w:val="28"/>
        </w:rPr>
        <w:t>ЗАТВЕРДЖУЮ</w:t>
      </w:r>
      <w:r w:rsidRPr="002B1BA8">
        <w:rPr>
          <w:sz w:val="28"/>
          <w:szCs w:val="28"/>
        </w:rPr>
        <w:tab/>
      </w:r>
    </w:p>
    <w:p w:rsidR="009564A4" w:rsidRPr="002B1BA8" w:rsidRDefault="009564A4" w:rsidP="006874DE">
      <w:pPr>
        <w:pStyle w:val="a5"/>
        <w:spacing w:after="0"/>
        <w:ind w:left="6237"/>
        <w:rPr>
          <w:sz w:val="28"/>
          <w:szCs w:val="28"/>
        </w:rPr>
      </w:pPr>
      <w:r w:rsidRPr="002B1BA8">
        <w:rPr>
          <w:sz w:val="28"/>
          <w:szCs w:val="28"/>
        </w:rPr>
        <w:t>В.о.ректора</w:t>
      </w:r>
    </w:p>
    <w:p w:rsidR="009564A4" w:rsidRPr="002B1BA8" w:rsidRDefault="009564A4" w:rsidP="006874DE">
      <w:pPr>
        <w:ind w:left="6237"/>
        <w:rPr>
          <w:sz w:val="28"/>
          <w:szCs w:val="28"/>
        </w:rPr>
      </w:pPr>
      <w:r w:rsidRPr="002B1BA8">
        <w:rPr>
          <w:sz w:val="28"/>
          <w:szCs w:val="28"/>
        </w:rPr>
        <w:t xml:space="preserve"> _____________ </w:t>
      </w:r>
    </w:p>
    <w:p w:rsidR="009564A4" w:rsidRPr="002B1BA8" w:rsidRDefault="009564A4" w:rsidP="006874DE">
      <w:pPr>
        <w:ind w:left="6237"/>
        <w:rPr>
          <w:sz w:val="28"/>
          <w:szCs w:val="28"/>
        </w:rPr>
      </w:pPr>
      <w:r w:rsidRPr="002B1BA8">
        <w:rPr>
          <w:sz w:val="28"/>
          <w:szCs w:val="28"/>
        </w:rPr>
        <w:t>«___»__________201</w:t>
      </w:r>
      <w:r>
        <w:rPr>
          <w:sz w:val="28"/>
          <w:szCs w:val="28"/>
        </w:rPr>
        <w:t>8</w:t>
      </w:r>
      <w:r w:rsidRPr="002B1BA8">
        <w:rPr>
          <w:sz w:val="28"/>
          <w:szCs w:val="28"/>
        </w:rPr>
        <w:t>р.</w:t>
      </w:r>
    </w:p>
    <w:p w:rsidR="009564A4" w:rsidRPr="002B1BA8" w:rsidRDefault="00440A62" w:rsidP="006874DE">
      <w:pPr>
        <w:ind w:left="5664" w:firstLine="708"/>
        <w:rPr>
          <w:sz w:val="28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98pt;margin-top:2.9pt;width:86.45pt;height:90pt;z-index:251658240" wrapcoords="-188 0 -188 21420 21600 21420 21600 0 -188 0" fillcolor="window">
            <v:imagedata r:id="rId8" o:title=""/>
            <w10:wrap type="through"/>
          </v:shape>
          <o:OLEObject Type="Embed" ProgID="Word.Picture.8" ShapeID="_x0000_s1027" DrawAspect="Content" ObjectID="_1598799768" r:id="rId9"/>
        </w:pict>
      </w:r>
    </w:p>
    <w:p w:rsidR="009564A4" w:rsidRPr="002B1BA8" w:rsidRDefault="009564A4" w:rsidP="006874DE">
      <w:pPr>
        <w:jc w:val="both"/>
        <w:rPr>
          <w:sz w:val="26"/>
        </w:rPr>
      </w:pPr>
    </w:p>
    <w:p w:rsidR="009564A4" w:rsidRPr="002B1BA8" w:rsidRDefault="009564A4" w:rsidP="006874DE">
      <w:pPr>
        <w:ind w:firstLine="540"/>
        <w:rPr>
          <w:sz w:val="28"/>
        </w:rPr>
      </w:pPr>
    </w:p>
    <w:p w:rsidR="009564A4" w:rsidRPr="002B1BA8" w:rsidRDefault="009564A4" w:rsidP="006874DE">
      <w:pPr>
        <w:rPr>
          <w:sz w:val="28"/>
        </w:rPr>
      </w:pPr>
    </w:p>
    <w:p w:rsidR="009564A4" w:rsidRPr="002B1BA8" w:rsidRDefault="009564A4" w:rsidP="006874DE">
      <w:pPr>
        <w:jc w:val="center"/>
        <w:rPr>
          <w:sz w:val="28"/>
        </w:rPr>
      </w:pPr>
    </w:p>
    <w:p w:rsidR="009564A4" w:rsidRPr="002B1BA8" w:rsidRDefault="009564A4" w:rsidP="006874DE">
      <w:pPr>
        <w:jc w:val="right"/>
        <w:rPr>
          <w:sz w:val="28"/>
        </w:rPr>
      </w:pPr>
    </w:p>
    <w:p w:rsidR="009564A4" w:rsidRPr="002B1BA8" w:rsidRDefault="009564A4" w:rsidP="006874DE">
      <w:pPr>
        <w:jc w:val="center"/>
        <w:rPr>
          <w:sz w:val="28"/>
        </w:rPr>
      </w:pPr>
    </w:p>
    <w:p w:rsidR="009564A4" w:rsidRPr="002B1BA8" w:rsidRDefault="009564A4" w:rsidP="006874DE">
      <w:pPr>
        <w:jc w:val="right"/>
        <w:rPr>
          <w:sz w:val="28"/>
        </w:rPr>
      </w:pPr>
    </w:p>
    <w:p w:rsidR="009564A4" w:rsidRPr="002B1BA8" w:rsidRDefault="009564A4" w:rsidP="006874DE">
      <w:pPr>
        <w:pStyle w:val="1"/>
        <w:rPr>
          <w:bCs/>
          <w:szCs w:val="28"/>
        </w:rPr>
      </w:pPr>
    </w:p>
    <w:p w:rsidR="009564A4" w:rsidRPr="002B1BA8" w:rsidRDefault="009564A4" w:rsidP="006874DE">
      <w:pPr>
        <w:pStyle w:val="1"/>
        <w:jc w:val="center"/>
        <w:rPr>
          <w:bCs/>
          <w:sz w:val="32"/>
          <w:szCs w:val="32"/>
        </w:rPr>
      </w:pPr>
      <w:r w:rsidRPr="002B1BA8">
        <w:rPr>
          <w:bCs/>
          <w:sz w:val="32"/>
          <w:szCs w:val="32"/>
        </w:rPr>
        <w:t>Система менеджменту якості</w:t>
      </w:r>
    </w:p>
    <w:p w:rsidR="009564A4" w:rsidRPr="002B1BA8" w:rsidRDefault="009564A4" w:rsidP="006874DE">
      <w:pPr>
        <w:jc w:val="center"/>
      </w:pPr>
    </w:p>
    <w:p w:rsidR="009564A4" w:rsidRPr="002B1BA8" w:rsidRDefault="009564A4" w:rsidP="006874DE">
      <w:pPr>
        <w:jc w:val="center"/>
      </w:pPr>
    </w:p>
    <w:p w:rsidR="009564A4" w:rsidRPr="002B1BA8" w:rsidRDefault="009564A4" w:rsidP="006874DE">
      <w:pPr>
        <w:pStyle w:val="1"/>
        <w:jc w:val="center"/>
        <w:rPr>
          <w:b/>
          <w:bCs/>
          <w:sz w:val="36"/>
        </w:rPr>
      </w:pPr>
      <w:r w:rsidRPr="002B1BA8">
        <w:rPr>
          <w:b/>
          <w:bCs/>
          <w:sz w:val="36"/>
        </w:rPr>
        <w:t>НАВЧАЛЬНА ПРОГРАМА</w:t>
      </w:r>
    </w:p>
    <w:p w:rsidR="009564A4" w:rsidRPr="002B1BA8" w:rsidRDefault="009564A4" w:rsidP="006874DE">
      <w:pPr>
        <w:jc w:val="center"/>
        <w:rPr>
          <w:b/>
          <w:bCs/>
          <w:sz w:val="32"/>
        </w:rPr>
      </w:pPr>
      <w:r w:rsidRPr="002B1BA8">
        <w:rPr>
          <w:b/>
          <w:bCs/>
          <w:sz w:val="32"/>
        </w:rPr>
        <w:t>навчальної дисципліни</w:t>
      </w:r>
    </w:p>
    <w:p w:rsidR="009564A4" w:rsidRPr="002B1BA8" w:rsidRDefault="009564A4" w:rsidP="006874DE">
      <w:pPr>
        <w:pStyle w:val="2"/>
        <w:rPr>
          <w:b/>
          <w:bCs/>
          <w:szCs w:val="28"/>
        </w:rPr>
      </w:pPr>
      <w:r w:rsidRPr="002B1BA8">
        <w:rPr>
          <w:b/>
          <w:bCs/>
          <w:sz w:val="32"/>
        </w:rPr>
        <w:t>«</w:t>
      </w:r>
      <w:r>
        <w:rPr>
          <w:b/>
          <w:bCs/>
          <w:szCs w:val="28"/>
        </w:rPr>
        <w:t>Нотаріальний процес</w:t>
      </w:r>
      <w:r w:rsidRPr="002B1BA8">
        <w:rPr>
          <w:b/>
          <w:szCs w:val="28"/>
        </w:rPr>
        <w:t>»</w:t>
      </w:r>
    </w:p>
    <w:p w:rsidR="009564A4" w:rsidRPr="002B1BA8" w:rsidRDefault="009564A4" w:rsidP="006874DE">
      <w:pPr>
        <w:jc w:val="both"/>
        <w:rPr>
          <w:sz w:val="28"/>
        </w:rPr>
      </w:pPr>
    </w:p>
    <w:p w:rsidR="009564A4" w:rsidRPr="002B1BA8" w:rsidRDefault="009564A4" w:rsidP="006874DE">
      <w:pPr>
        <w:jc w:val="both"/>
        <w:rPr>
          <w:sz w:val="28"/>
        </w:rPr>
      </w:pPr>
    </w:p>
    <w:p w:rsidR="009564A4" w:rsidRPr="005C6076" w:rsidRDefault="009564A4" w:rsidP="00645BEC">
      <w:pPr>
        <w:pStyle w:val="3"/>
        <w:jc w:val="left"/>
        <w:rPr>
          <w:lang w:val="ru-RU"/>
        </w:rPr>
      </w:pPr>
      <w:r w:rsidRPr="005C6076">
        <w:rPr>
          <w:lang w:val="ru-RU"/>
        </w:rPr>
        <w:t>Галузь знань:</w:t>
      </w:r>
      <w:r w:rsidRPr="005C6076">
        <w:rPr>
          <w:lang w:val="ru-RU"/>
        </w:rPr>
        <w:tab/>
        <w:t xml:space="preserve">           0304 «Право»</w:t>
      </w:r>
    </w:p>
    <w:p w:rsidR="009564A4" w:rsidRPr="005C6076" w:rsidRDefault="009564A4" w:rsidP="00645BEC">
      <w:pPr>
        <w:pStyle w:val="3"/>
        <w:jc w:val="left"/>
        <w:rPr>
          <w:lang w:val="ru-RU"/>
        </w:rPr>
      </w:pPr>
      <w:r w:rsidRPr="005C6076">
        <w:rPr>
          <w:lang w:val="ru-RU"/>
        </w:rPr>
        <w:t>Напрям підготовки  6.030401</w:t>
      </w:r>
      <w:r w:rsidRPr="005C6076">
        <w:rPr>
          <w:lang w:val="ru-RU"/>
        </w:rPr>
        <w:tab/>
        <w:t>«Правознавство»</w:t>
      </w:r>
    </w:p>
    <w:p w:rsidR="009564A4" w:rsidRPr="002B1BA8" w:rsidRDefault="009564A4" w:rsidP="006874DE">
      <w:pPr>
        <w:rPr>
          <w:sz w:val="28"/>
        </w:rPr>
      </w:pPr>
    </w:p>
    <w:p w:rsidR="009564A4" w:rsidRPr="002B1BA8" w:rsidRDefault="009564A4" w:rsidP="006874DE">
      <w:pPr>
        <w:pStyle w:val="21"/>
        <w:spacing w:after="0" w:line="240" w:lineRule="auto"/>
        <w:rPr>
          <w:sz w:val="28"/>
        </w:rPr>
      </w:pPr>
      <w:r>
        <w:rPr>
          <w:sz w:val="28"/>
        </w:rPr>
        <w:t>Курс –</w:t>
      </w:r>
      <w:r>
        <w:rPr>
          <w:sz w:val="28"/>
          <w:lang w:val="ru-RU"/>
        </w:rPr>
        <w:t>4</w:t>
      </w:r>
      <w:r>
        <w:rPr>
          <w:sz w:val="28"/>
        </w:rPr>
        <w:tab/>
        <w:t xml:space="preserve"> 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Семестр – 8</w:t>
      </w:r>
      <w:r w:rsidRPr="002B1BA8">
        <w:rPr>
          <w:sz w:val="28"/>
        </w:rPr>
        <w:t xml:space="preserve">  </w:t>
      </w:r>
    </w:p>
    <w:p w:rsidR="009564A4" w:rsidRPr="002B1BA8" w:rsidRDefault="009564A4" w:rsidP="006874DE">
      <w:pPr>
        <w:pStyle w:val="21"/>
        <w:spacing w:after="0" w:line="240" w:lineRule="auto"/>
        <w:rPr>
          <w:sz w:val="28"/>
        </w:rPr>
      </w:pPr>
      <w:r w:rsidRPr="002B1BA8">
        <w:rPr>
          <w:sz w:val="28"/>
        </w:rPr>
        <w:t>Аудиторні заняття</w:t>
      </w:r>
      <w:r>
        <w:rPr>
          <w:sz w:val="28"/>
        </w:rPr>
        <w:t xml:space="preserve"> </w:t>
      </w:r>
      <w:r>
        <w:rPr>
          <w:sz w:val="28"/>
        </w:rPr>
        <w:tab/>
        <w:t xml:space="preserve">–  42     </w:t>
      </w:r>
      <w:r>
        <w:rPr>
          <w:sz w:val="28"/>
        </w:rPr>
        <w:tab/>
        <w:t xml:space="preserve">    </w:t>
      </w:r>
      <w:r>
        <w:rPr>
          <w:sz w:val="28"/>
        </w:rPr>
        <w:tab/>
        <w:t xml:space="preserve"> </w:t>
      </w:r>
      <w:r w:rsidRPr="00DA74B1">
        <w:rPr>
          <w:sz w:val="28"/>
        </w:rPr>
        <w:t>Диференц</w:t>
      </w:r>
      <w:r>
        <w:rPr>
          <w:sz w:val="28"/>
        </w:rPr>
        <w:t>ійований залік – 8</w:t>
      </w:r>
      <w:r w:rsidRPr="002B1BA8">
        <w:rPr>
          <w:sz w:val="28"/>
        </w:rPr>
        <w:t xml:space="preserve"> семестр</w:t>
      </w:r>
    </w:p>
    <w:p w:rsidR="009564A4" w:rsidRPr="002B1BA8" w:rsidRDefault="009564A4" w:rsidP="006874DE">
      <w:pPr>
        <w:rPr>
          <w:bCs/>
          <w:sz w:val="28"/>
        </w:rPr>
      </w:pPr>
      <w:r w:rsidRPr="002B1BA8">
        <w:rPr>
          <w:bCs/>
          <w:sz w:val="28"/>
        </w:rPr>
        <w:t xml:space="preserve">Самостійна робота </w:t>
      </w:r>
      <w:r w:rsidRPr="002B1BA8">
        <w:rPr>
          <w:bCs/>
          <w:sz w:val="28"/>
        </w:rPr>
        <w:tab/>
      </w:r>
      <w:r>
        <w:rPr>
          <w:sz w:val="28"/>
        </w:rPr>
        <w:t>–  63</w:t>
      </w:r>
      <w:r w:rsidRPr="002B1BA8">
        <w:rPr>
          <w:bCs/>
          <w:sz w:val="28"/>
        </w:rPr>
        <w:tab/>
        <w:t xml:space="preserve">     </w:t>
      </w:r>
      <w:r w:rsidRPr="002B1BA8">
        <w:rPr>
          <w:bCs/>
          <w:sz w:val="28"/>
        </w:rPr>
        <w:tab/>
        <w:t xml:space="preserve">      </w:t>
      </w:r>
    </w:p>
    <w:p w:rsidR="009564A4" w:rsidRPr="002B1BA8" w:rsidRDefault="009564A4" w:rsidP="006874DE">
      <w:pPr>
        <w:rPr>
          <w:sz w:val="28"/>
        </w:rPr>
      </w:pPr>
      <w:r w:rsidRPr="002B1BA8">
        <w:rPr>
          <w:bCs/>
          <w:sz w:val="28"/>
        </w:rPr>
        <w:t xml:space="preserve">Усього (годин/кредитів ECTS) </w:t>
      </w:r>
      <w:r w:rsidRPr="002B1BA8">
        <w:rPr>
          <w:sz w:val="28"/>
        </w:rPr>
        <w:t xml:space="preserve">– </w:t>
      </w:r>
      <w:r>
        <w:rPr>
          <w:sz w:val="28"/>
        </w:rPr>
        <w:t>1</w:t>
      </w:r>
      <w:r w:rsidRPr="002B1BA8">
        <w:rPr>
          <w:sz w:val="28"/>
        </w:rPr>
        <w:t>0</w:t>
      </w:r>
      <w:r>
        <w:rPr>
          <w:sz w:val="28"/>
        </w:rPr>
        <w:t>5</w:t>
      </w:r>
      <w:r w:rsidRPr="002B1BA8">
        <w:rPr>
          <w:sz w:val="28"/>
        </w:rPr>
        <w:t>/</w:t>
      </w:r>
      <w:r>
        <w:rPr>
          <w:sz w:val="28"/>
        </w:rPr>
        <w:t>3,5</w:t>
      </w:r>
    </w:p>
    <w:p w:rsidR="009564A4" w:rsidRPr="002B1BA8" w:rsidRDefault="009564A4" w:rsidP="006874DE">
      <w:pPr>
        <w:jc w:val="both"/>
        <w:rPr>
          <w:sz w:val="28"/>
        </w:rPr>
      </w:pPr>
    </w:p>
    <w:p w:rsidR="009564A4" w:rsidRDefault="009564A4" w:rsidP="006874DE">
      <w:pPr>
        <w:rPr>
          <w:sz w:val="28"/>
        </w:rPr>
      </w:pPr>
    </w:p>
    <w:p w:rsidR="009564A4" w:rsidRDefault="009564A4" w:rsidP="006874DE">
      <w:pPr>
        <w:rPr>
          <w:sz w:val="28"/>
        </w:rPr>
      </w:pPr>
    </w:p>
    <w:p w:rsidR="009564A4" w:rsidRPr="00D7196D" w:rsidRDefault="009564A4" w:rsidP="006874DE">
      <w:pPr>
        <w:rPr>
          <w:sz w:val="28"/>
          <w:u w:val="single"/>
          <w:lang w:val="ru-RU"/>
        </w:rPr>
      </w:pPr>
      <w:r w:rsidRPr="00DE5014">
        <w:rPr>
          <w:sz w:val="28"/>
        </w:rPr>
        <w:t>Індекс Н</w:t>
      </w:r>
      <w:r w:rsidRPr="00DE5014">
        <w:rPr>
          <w:sz w:val="28"/>
          <w:u w:val="single"/>
        </w:rPr>
        <w:t>Б –</w:t>
      </w:r>
      <w:r w:rsidRPr="00D148E2">
        <w:rPr>
          <w:sz w:val="28"/>
          <w:u w:val="single"/>
        </w:rPr>
        <w:t>9-6.030401/15-</w:t>
      </w:r>
      <w:r>
        <w:rPr>
          <w:sz w:val="28"/>
          <w:u w:val="single"/>
        </w:rPr>
        <w:t xml:space="preserve">4.5.4 </w:t>
      </w:r>
    </w:p>
    <w:p w:rsidR="009564A4" w:rsidRPr="00DE5014" w:rsidRDefault="009564A4" w:rsidP="006874DE">
      <w:pPr>
        <w:jc w:val="center"/>
        <w:rPr>
          <w:sz w:val="28"/>
        </w:rPr>
      </w:pPr>
    </w:p>
    <w:p w:rsidR="009564A4" w:rsidRPr="00DE5014" w:rsidRDefault="009564A4" w:rsidP="006874DE">
      <w:pPr>
        <w:jc w:val="center"/>
        <w:rPr>
          <w:b/>
          <w:sz w:val="28"/>
        </w:rPr>
      </w:pPr>
    </w:p>
    <w:p w:rsidR="009564A4" w:rsidRPr="00DE5014" w:rsidRDefault="009564A4" w:rsidP="006874DE">
      <w:pPr>
        <w:jc w:val="center"/>
        <w:rPr>
          <w:b/>
          <w:sz w:val="28"/>
        </w:rPr>
      </w:pPr>
    </w:p>
    <w:p w:rsidR="009564A4" w:rsidRPr="00DE5014" w:rsidRDefault="009564A4" w:rsidP="006874DE">
      <w:pPr>
        <w:jc w:val="center"/>
        <w:rPr>
          <w:b/>
          <w:sz w:val="28"/>
        </w:rPr>
      </w:pPr>
      <w:r w:rsidRPr="00DE5014">
        <w:rPr>
          <w:b/>
          <w:sz w:val="28"/>
        </w:rPr>
        <w:t>СМЯ НАУ НП 13.01.03-01-201</w:t>
      </w:r>
      <w:r>
        <w:rPr>
          <w:b/>
          <w:sz w:val="28"/>
        </w:rPr>
        <w:t>8</w:t>
      </w:r>
    </w:p>
    <w:p w:rsidR="009564A4" w:rsidRPr="002B1BA8" w:rsidRDefault="009564A4" w:rsidP="006874DE">
      <w:pPr>
        <w:jc w:val="center"/>
        <w:rPr>
          <w:b/>
          <w:sz w:val="28"/>
        </w:rPr>
      </w:pPr>
    </w:p>
    <w:p w:rsidR="009564A4" w:rsidRPr="002B1BA8" w:rsidRDefault="009564A4" w:rsidP="006874DE">
      <w:pPr>
        <w:jc w:val="center"/>
        <w:rPr>
          <w:b/>
          <w:sz w:val="28"/>
        </w:rPr>
      </w:pPr>
    </w:p>
    <w:p w:rsidR="009564A4" w:rsidRPr="005C6076" w:rsidRDefault="009564A4" w:rsidP="000B1C82">
      <w:pPr>
        <w:pStyle w:val="3"/>
        <w:ind w:firstLine="567"/>
        <w:jc w:val="both"/>
        <w:rPr>
          <w:bCs/>
          <w:lang w:val="ru-RU"/>
        </w:rPr>
      </w:pPr>
      <w:r w:rsidRPr="005C6076">
        <w:rPr>
          <w:lang w:val="ru-RU"/>
        </w:rPr>
        <w:lastRenderedPageBreak/>
        <w:t>Навчальну програму дисципліни «</w:t>
      </w:r>
      <w:r w:rsidRPr="00D7196D">
        <w:rPr>
          <w:bCs/>
          <w:szCs w:val="28"/>
          <w:lang w:val="uk-UA"/>
        </w:rPr>
        <w:t>Нотаріальний процес</w:t>
      </w:r>
      <w:r w:rsidRPr="005C6076">
        <w:rPr>
          <w:lang w:val="ru-RU"/>
        </w:rPr>
        <w:t xml:space="preserve">» розроблено на основі освітньо-професійної програми та навчального плану </w:t>
      </w:r>
      <w:r w:rsidRPr="005C6076">
        <w:rPr>
          <w:szCs w:val="28"/>
          <w:lang w:val="ru-RU"/>
        </w:rPr>
        <w:t>№ НБ–</w:t>
      </w:r>
      <w:r w:rsidRPr="005C6076">
        <w:rPr>
          <w:lang w:val="ru-RU"/>
        </w:rPr>
        <w:t xml:space="preserve">9-6.030401/15 </w:t>
      </w:r>
      <w:r w:rsidRPr="005C6076">
        <w:rPr>
          <w:szCs w:val="28"/>
          <w:lang w:val="ru-RU"/>
        </w:rPr>
        <w:t xml:space="preserve">підготовки фахівців освітнього ступеня «Бакалавр» </w:t>
      </w:r>
      <w:r w:rsidRPr="005C6076">
        <w:rPr>
          <w:spacing w:val="-2"/>
          <w:szCs w:val="28"/>
          <w:lang w:val="ru-RU"/>
        </w:rPr>
        <w:t>за напрямом 6.030401</w:t>
      </w:r>
      <w:r w:rsidRPr="005C6076">
        <w:rPr>
          <w:szCs w:val="28"/>
          <w:lang w:val="ru-RU"/>
        </w:rPr>
        <w:t xml:space="preserve">  «Правознавство» та відповідних нормативних</w:t>
      </w:r>
      <w:r w:rsidRPr="005C6076">
        <w:rPr>
          <w:lang w:val="ru-RU"/>
        </w:rPr>
        <w:t xml:space="preserve"> документів.</w:t>
      </w:r>
    </w:p>
    <w:p w:rsidR="009564A4" w:rsidRPr="002B1BA8" w:rsidRDefault="009564A4" w:rsidP="006874DE">
      <w:pPr>
        <w:ind w:firstLine="567"/>
        <w:jc w:val="both"/>
        <w:rPr>
          <w:bCs/>
          <w:sz w:val="28"/>
          <w:szCs w:val="28"/>
        </w:rPr>
      </w:pPr>
    </w:p>
    <w:p w:rsidR="009564A4" w:rsidRPr="005C6076" w:rsidRDefault="009564A4" w:rsidP="006874DE">
      <w:pPr>
        <w:ind w:firstLine="567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</w:rPr>
        <w:t>Навчальну програму розроби</w:t>
      </w:r>
      <w:r>
        <w:rPr>
          <w:bCs/>
          <w:sz w:val="28"/>
          <w:szCs w:val="28"/>
          <w:lang w:val="ru-RU"/>
        </w:rPr>
        <w:t>ла</w:t>
      </w:r>
    </w:p>
    <w:p w:rsidR="009564A4" w:rsidRPr="002B1BA8" w:rsidRDefault="009564A4" w:rsidP="006874DE">
      <w:pPr>
        <w:ind w:firstLine="567"/>
        <w:jc w:val="both"/>
        <w:rPr>
          <w:sz w:val="28"/>
          <w:szCs w:val="28"/>
        </w:rPr>
      </w:pPr>
      <w:r w:rsidRPr="002B1BA8">
        <w:rPr>
          <w:sz w:val="28"/>
          <w:szCs w:val="28"/>
        </w:rPr>
        <w:t>доцент кафедри кримінального права</w:t>
      </w:r>
    </w:p>
    <w:p w:rsidR="009564A4" w:rsidRPr="002B1BA8" w:rsidRDefault="009564A4" w:rsidP="006874DE">
      <w:pPr>
        <w:ind w:firstLine="567"/>
        <w:jc w:val="both"/>
        <w:rPr>
          <w:sz w:val="28"/>
          <w:szCs w:val="28"/>
        </w:rPr>
      </w:pPr>
      <w:r w:rsidRPr="00630A98">
        <w:rPr>
          <w:sz w:val="28"/>
          <w:szCs w:val="28"/>
        </w:rPr>
        <w:t>і</w:t>
      </w:r>
      <w:r w:rsidRPr="00445F32">
        <w:rPr>
          <w:color w:val="FF0000"/>
          <w:sz w:val="28"/>
          <w:szCs w:val="28"/>
        </w:rPr>
        <w:t xml:space="preserve"> </w:t>
      </w:r>
      <w:r w:rsidRPr="002B1BA8">
        <w:rPr>
          <w:sz w:val="28"/>
          <w:szCs w:val="28"/>
        </w:rPr>
        <w:t>процесу ________________________________________</w:t>
      </w:r>
      <w:r>
        <w:rPr>
          <w:sz w:val="28"/>
          <w:szCs w:val="28"/>
        </w:rPr>
        <w:t xml:space="preserve">       І. Літвінова</w:t>
      </w:r>
      <w:r w:rsidRPr="002B1BA8">
        <w:rPr>
          <w:sz w:val="28"/>
          <w:szCs w:val="28"/>
        </w:rPr>
        <w:t xml:space="preserve">     </w:t>
      </w:r>
    </w:p>
    <w:p w:rsidR="009564A4" w:rsidRPr="002B1BA8" w:rsidRDefault="009564A4" w:rsidP="006874DE">
      <w:pPr>
        <w:ind w:firstLine="567"/>
        <w:jc w:val="both"/>
        <w:rPr>
          <w:bCs/>
          <w:spacing w:val="-8"/>
          <w:sz w:val="28"/>
          <w:szCs w:val="28"/>
        </w:rPr>
      </w:pPr>
    </w:p>
    <w:p w:rsidR="009564A4" w:rsidRPr="002B1BA8" w:rsidRDefault="009564A4" w:rsidP="006874DE">
      <w:pPr>
        <w:ind w:firstLine="567"/>
        <w:jc w:val="both"/>
        <w:rPr>
          <w:bCs/>
          <w:spacing w:val="-8"/>
          <w:sz w:val="28"/>
          <w:szCs w:val="28"/>
        </w:rPr>
      </w:pPr>
      <w:r w:rsidRPr="002B1BA8">
        <w:rPr>
          <w:bCs/>
          <w:spacing w:val="-8"/>
          <w:sz w:val="28"/>
          <w:szCs w:val="28"/>
        </w:rPr>
        <w:t xml:space="preserve">Навчальну програму обговорено та схвалено на засіданні кафедри кримінального права і процесу, протокол </w:t>
      </w:r>
      <w:r w:rsidRPr="002B1BA8">
        <w:rPr>
          <w:bCs/>
          <w:sz w:val="28"/>
          <w:szCs w:val="28"/>
        </w:rPr>
        <w:t xml:space="preserve">№_____ </w:t>
      </w:r>
      <w:r w:rsidRPr="002B1BA8">
        <w:rPr>
          <w:bCs/>
          <w:spacing w:val="-8"/>
          <w:sz w:val="28"/>
          <w:szCs w:val="28"/>
        </w:rPr>
        <w:t xml:space="preserve">від </w:t>
      </w:r>
      <w:r w:rsidRPr="002B1BA8">
        <w:rPr>
          <w:bCs/>
          <w:sz w:val="28"/>
          <w:szCs w:val="28"/>
        </w:rPr>
        <w:t>«_____»___________</w:t>
      </w:r>
      <w:r>
        <w:rPr>
          <w:bCs/>
          <w:sz w:val="28"/>
          <w:szCs w:val="28"/>
        </w:rPr>
        <w:t xml:space="preserve"> </w:t>
      </w:r>
      <w:r w:rsidRPr="002B1BA8">
        <w:rPr>
          <w:bCs/>
          <w:sz w:val="28"/>
          <w:szCs w:val="28"/>
        </w:rPr>
        <w:t>201</w:t>
      </w:r>
      <w:r w:rsidR="002E00A1">
        <w:rPr>
          <w:bCs/>
          <w:sz w:val="28"/>
          <w:szCs w:val="28"/>
          <w:lang w:val="en-US"/>
        </w:rPr>
        <w:t>7</w:t>
      </w:r>
      <w:r w:rsidRPr="002B1BA8">
        <w:rPr>
          <w:bCs/>
          <w:sz w:val="28"/>
          <w:szCs w:val="28"/>
        </w:rPr>
        <w:t xml:space="preserve"> р.</w:t>
      </w:r>
    </w:p>
    <w:p w:rsidR="009564A4" w:rsidRPr="002B1BA8" w:rsidRDefault="009564A4" w:rsidP="006874DE">
      <w:pPr>
        <w:keepNext/>
        <w:spacing w:before="60"/>
        <w:ind w:firstLine="567"/>
        <w:jc w:val="both"/>
        <w:outlineLvl w:val="4"/>
        <w:rPr>
          <w:sz w:val="28"/>
          <w:szCs w:val="28"/>
        </w:rPr>
      </w:pPr>
      <w:r w:rsidRPr="002B1BA8">
        <w:rPr>
          <w:sz w:val="28"/>
          <w:szCs w:val="28"/>
        </w:rPr>
        <w:t>Завідувач кафедри _____________________________________С. Лихова</w:t>
      </w:r>
    </w:p>
    <w:p w:rsidR="009564A4" w:rsidRPr="002B1BA8" w:rsidRDefault="009564A4" w:rsidP="006874DE">
      <w:pPr>
        <w:ind w:firstLine="567"/>
        <w:jc w:val="both"/>
        <w:rPr>
          <w:bCs/>
          <w:spacing w:val="-8"/>
          <w:sz w:val="28"/>
          <w:szCs w:val="28"/>
        </w:rPr>
      </w:pPr>
    </w:p>
    <w:p w:rsidR="009564A4" w:rsidRPr="002B1BA8" w:rsidRDefault="009564A4" w:rsidP="006874DE">
      <w:pPr>
        <w:ind w:firstLine="567"/>
        <w:jc w:val="both"/>
        <w:rPr>
          <w:bCs/>
          <w:spacing w:val="-8"/>
          <w:sz w:val="28"/>
          <w:szCs w:val="28"/>
        </w:rPr>
      </w:pPr>
    </w:p>
    <w:p w:rsidR="009564A4" w:rsidRPr="002B1BA8" w:rsidRDefault="009564A4" w:rsidP="006874DE">
      <w:pPr>
        <w:ind w:firstLine="567"/>
        <w:jc w:val="both"/>
        <w:rPr>
          <w:bCs/>
          <w:sz w:val="28"/>
          <w:szCs w:val="28"/>
        </w:rPr>
      </w:pPr>
      <w:r w:rsidRPr="002B1BA8">
        <w:rPr>
          <w:bCs/>
          <w:spacing w:val="-8"/>
          <w:sz w:val="28"/>
          <w:szCs w:val="28"/>
        </w:rPr>
        <w:t xml:space="preserve">Навчальну програму обговорено та схвалено на засіданні випускової кафедри за </w:t>
      </w:r>
      <w:r w:rsidRPr="00B83415">
        <w:rPr>
          <w:spacing w:val="-2"/>
          <w:sz w:val="28"/>
          <w:szCs w:val="28"/>
        </w:rPr>
        <w:t>напрямом 6.030401</w:t>
      </w:r>
      <w:r w:rsidRPr="00B83415">
        <w:rPr>
          <w:sz w:val="28"/>
          <w:szCs w:val="28"/>
        </w:rPr>
        <w:t xml:space="preserve">  «Правознавство»  </w:t>
      </w:r>
      <w:r w:rsidRPr="002B1BA8">
        <w:rPr>
          <w:bCs/>
          <w:spacing w:val="-8"/>
          <w:sz w:val="28"/>
          <w:szCs w:val="28"/>
        </w:rPr>
        <w:t>– кафедри господарського, повітряного та космічного права</w:t>
      </w:r>
      <w:r w:rsidRPr="002B1BA8">
        <w:rPr>
          <w:bCs/>
          <w:sz w:val="28"/>
          <w:szCs w:val="28"/>
        </w:rPr>
        <w:t>, протокол №_____від «_____»___________201</w:t>
      </w:r>
      <w:r w:rsidR="002E00A1">
        <w:rPr>
          <w:bCs/>
          <w:sz w:val="28"/>
          <w:szCs w:val="28"/>
          <w:lang w:val="en-US"/>
        </w:rPr>
        <w:t>7</w:t>
      </w:r>
      <w:r w:rsidRPr="002B1BA8">
        <w:rPr>
          <w:bCs/>
          <w:sz w:val="28"/>
          <w:szCs w:val="28"/>
        </w:rPr>
        <w:t xml:space="preserve"> р.</w:t>
      </w:r>
    </w:p>
    <w:p w:rsidR="009564A4" w:rsidRPr="002B1BA8" w:rsidRDefault="009564A4" w:rsidP="006874DE">
      <w:pPr>
        <w:keepNext/>
        <w:spacing w:before="60"/>
        <w:ind w:firstLine="567"/>
        <w:jc w:val="both"/>
        <w:outlineLvl w:val="4"/>
        <w:rPr>
          <w:bCs/>
          <w:sz w:val="28"/>
          <w:szCs w:val="28"/>
        </w:rPr>
      </w:pPr>
      <w:r w:rsidRPr="002B1BA8">
        <w:rPr>
          <w:sz w:val="28"/>
          <w:szCs w:val="28"/>
        </w:rPr>
        <w:t>Завідувач кафедри ____________________________________ С. Юлдашев</w:t>
      </w:r>
    </w:p>
    <w:p w:rsidR="009564A4" w:rsidRPr="002B1BA8" w:rsidRDefault="009564A4" w:rsidP="006874DE">
      <w:pPr>
        <w:ind w:firstLine="567"/>
        <w:jc w:val="both"/>
        <w:rPr>
          <w:bCs/>
          <w:sz w:val="28"/>
          <w:szCs w:val="28"/>
        </w:rPr>
      </w:pPr>
    </w:p>
    <w:p w:rsidR="009564A4" w:rsidRPr="002B1BA8" w:rsidRDefault="009564A4" w:rsidP="006874DE">
      <w:pPr>
        <w:ind w:firstLine="567"/>
        <w:jc w:val="both"/>
        <w:rPr>
          <w:bCs/>
          <w:sz w:val="28"/>
          <w:szCs w:val="28"/>
        </w:rPr>
      </w:pPr>
    </w:p>
    <w:p w:rsidR="009564A4" w:rsidRPr="002B1BA8" w:rsidRDefault="009564A4" w:rsidP="006874DE">
      <w:pPr>
        <w:ind w:firstLine="567"/>
        <w:jc w:val="both"/>
        <w:rPr>
          <w:bCs/>
          <w:sz w:val="28"/>
          <w:szCs w:val="28"/>
        </w:rPr>
      </w:pPr>
      <w:r w:rsidRPr="002B1BA8">
        <w:rPr>
          <w:bCs/>
          <w:sz w:val="28"/>
          <w:szCs w:val="28"/>
        </w:rPr>
        <w:t xml:space="preserve">Навчальну програму обговорено та схвалено на засіданні </w:t>
      </w:r>
      <w:r w:rsidRPr="002B1BA8">
        <w:rPr>
          <w:bCs/>
          <w:spacing w:val="-6"/>
          <w:sz w:val="28"/>
          <w:szCs w:val="28"/>
        </w:rPr>
        <w:t xml:space="preserve">науково-методично-редакційної ради </w:t>
      </w:r>
      <w:r w:rsidRPr="002B1BA8">
        <w:rPr>
          <w:sz w:val="28"/>
          <w:szCs w:val="28"/>
        </w:rPr>
        <w:t xml:space="preserve">Навчально-наукового </w:t>
      </w:r>
      <w:r>
        <w:rPr>
          <w:bCs/>
          <w:spacing w:val="-6"/>
          <w:sz w:val="28"/>
          <w:szCs w:val="28"/>
        </w:rPr>
        <w:t>ю</w:t>
      </w:r>
      <w:r w:rsidRPr="002B1BA8">
        <w:rPr>
          <w:bCs/>
          <w:spacing w:val="-6"/>
          <w:sz w:val="28"/>
          <w:szCs w:val="28"/>
        </w:rPr>
        <w:t>ридичного інституту</w:t>
      </w:r>
      <w:r w:rsidRPr="002B1BA8">
        <w:rPr>
          <w:bCs/>
          <w:sz w:val="28"/>
          <w:szCs w:val="28"/>
        </w:rPr>
        <w:t>, протокол №_____ від «_____»___________201</w:t>
      </w:r>
      <w:r>
        <w:rPr>
          <w:bCs/>
          <w:sz w:val="28"/>
          <w:szCs w:val="28"/>
        </w:rPr>
        <w:t>8</w:t>
      </w:r>
      <w:r w:rsidRPr="002B1BA8">
        <w:rPr>
          <w:bCs/>
          <w:sz w:val="28"/>
          <w:szCs w:val="28"/>
        </w:rPr>
        <w:t xml:space="preserve"> р.</w:t>
      </w:r>
    </w:p>
    <w:p w:rsidR="009564A4" w:rsidRPr="002B1BA8" w:rsidRDefault="009564A4" w:rsidP="006874DE">
      <w:pPr>
        <w:keepNext/>
        <w:spacing w:before="60"/>
        <w:ind w:firstLine="567"/>
        <w:jc w:val="both"/>
        <w:outlineLvl w:val="1"/>
        <w:rPr>
          <w:bCs/>
          <w:sz w:val="28"/>
          <w:szCs w:val="28"/>
        </w:rPr>
      </w:pPr>
      <w:r w:rsidRPr="002B1BA8">
        <w:rPr>
          <w:bCs/>
          <w:sz w:val="28"/>
          <w:szCs w:val="28"/>
        </w:rPr>
        <w:t>Голова НМРР _____________________________________ В. Вишновецький</w:t>
      </w:r>
    </w:p>
    <w:p w:rsidR="009564A4" w:rsidRPr="002B1BA8" w:rsidRDefault="009564A4" w:rsidP="006874DE">
      <w:pPr>
        <w:outlineLvl w:val="6"/>
        <w:rPr>
          <w:bCs/>
          <w:sz w:val="28"/>
          <w:szCs w:val="28"/>
        </w:rPr>
      </w:pPr>
    </w:p>
    <w:p w:rsidR="009564A4" w:rsidRPr="002B1BA8" w:rsidRDefault="009564A4" w:rsidP="006874DE">
      <w:pPr>
        <w:outlineLvl w:val="6"/>
        <w:rPr>
          <w:bCs/>
          <w:sz w:val="28"/>
          <w:szCs w:val="28"/>
        </w:rPr>
      </w:pPr>
    </w:p>
    <w:p w:rsidR="009564A4" w:rsidRPr="002B1BA8" w:rsidRDefault="009564A4" w:rsidP="006874DE">
      <w:pPr>
        <w:outlineLvl w:val="6"/>
        <w:rPr>
          <w:bCs/>
          <w:sz w:val="28"/>
          <w:szCs w:val="28"/>
        </w:rPr>
      </w:pPr>
    </w:p>
    <w:p w:rsidR="009564A4" w:rsidRPr="002B1BA8" w:rsidRDefault="009564A4" w:rsidP="006874DE">
      <w:pPr>
        <w:ind w:firstLine="540"/>
        <w:outlineLvl w:val="6"/>
        <w:rPr>
          <w:bCs/>
          <w:sz w:val="28"/>
          <w:szCs w:val="28"/>
        </w:rPr>
      </w:pPr>
      <w:r w:rsidRPr="002B1BA8">
        <w:rPr>
          <w:bCs/>
          <w:sz w:val="28"/>
          <w:szCs w:val="28"/>
        </w:rPr>
        <w:t>УЗГОДЖЕНО</w:t>
      </w:r>
    </w:p>
    <w:p w:rsidR="009564A4" w:rsidRPr="002B1BA8" w:rsidRDefault="009564A4" w:rsidP="006874DE">
      <w:pPr>
        <w:keepNext/>
        <w:ind w:firstLine="540"/>
        <w:outlineLvl w:val="0"/>
        <w:rPr>
          <w:sz w:val="28"/>
          <w:szCs w:val="28"/>
        </w:rPr>
      </w:pPr>
      <w:r w:rsidRPr="002B1BA8">
        <w:rPr>
          <w:sz w:val="28"/>
          <w:szCs w:val="28"/>
        </w:rPr>
        <w:t>Директор ННЮІ</w:t>
      </w:r>
    </w:p>
    <w:p w:rsidR="009564A4" w:rsidRPr="002B1BA8" w:rsidRDefault="009564A4" w:rsidP="006874DE">
      <w:pPr>
        <w:keepNext/>
        <w:ind w:firstLine="540"/>
        <w:outlineLvl w:val="0"/>
        <w:rPr>
          <w:sz w:val="28"/>
          <w:szCs w:val="28"/>
        </w:rPr>
      </w:pPr>
      <w:r w:rsidRPr="002B1BA8">
        <w:rPr>
          <w:sz w:val="28"/>
          <w:szCs w:val="28"/>
        </w:rPr>
        <w:t>_______________ І. Сопілко</w:t>
      </w:r>
    </w:p>
    <w:p w:rsidR="009564A4" w:rsidRPr="002B1BA8" w:rsidRDefault="009564A4" w:rsidP="006874DE">
      <w:pPr>
        <w:ind w:firstLine="540"/>
        <w:rPr>
          <w:sz w:val="28"/>
          <w:szCs w:val="28"/>
        </w:rPr>
      </w:pPr>
      <w:r w:rsidRPr="002B1BA8">
        <w:rPr>
          <w:sz w:val="28"/>
          <w:szCs w:val="28"/>
        </w:rPr>
        <w:t>«____»____________201</w:t>
      </w:r>
      <w:r>
        <w:rPr>
          <w:sz w:val="28"/>
          <w:szCs w:val="28"/>
        </w:rPr>
        <w:t>8</w:t>
      </w:r>
      <w:r w:rsidRPr="002B1BA8">
        <w:rPr>
          <w:sz w:val="28"/>
          <w:szCs w:val="28"/>
        </w:rPr>
        <w:t xml:space="preserve"> р.</w:t>
      </w:r>
    </w:p>
    <w:p w:rsidR="009564A4" w:rsidRPr="002B1BA8" w:rsidRDefault="009564A4" w:rsidP="006874DE">
      <w:pPr>
        <w:rPr>
          <w:sz w:val="28"/>
          <w:szCs w:val="28"/>
        </w:rPr>
      </w:pPr>
    </w:p>
    <w:p w:rsidR="009564A4" w:rsidRPr="002B1BA8" w:rsidRDefault="009564A4" w:rsidP="006874DE">
      <w:pPr>
        <w:rPr>
          <w:sz w:val="28"/>
          <w:szCs w:val="28"/>
        </w:rPr>
      </w:pPr>
    </w:p>
    <w:p w:rsidR="009564A4" w:rsidRPr="002B1BA8" w:rsidRDefault="009564A4" w:rsidP="006874DE">
      <w:pPr>
        <w:rPr>
          <w:sz w:val="28"/>
          <w:szCs w:val="28"/>
        </w:rPr>
      </w:pPr>
    </w:p>
    <w:p w:rsidR="009564A4" w:rsidRPr="002B1BA8" w:rsidRDefault="009564A4" w:rsidP="006874DE">
      <w:pPr>
        <w:ind w:firstLine="540"/>
        <w:rPr>
          <w:sz w:val="28"/>
          <w:szCs w:val="28"/>
        </w:rPr>
      </w:pPr>
      <w:r w:rsidRPr="002B1BA8">
        <w:rPr>
          <w:sz w:val="28"/>
          <w:szCs w:val="28"/>
        </w:rPr>
        <w:t>Рівень документа – 3б</w:t>
      </w:r>
    </w:p>
    <w:p w:rsidR="009564A4" w:rsidRPr="002B1BA8" w:rsidRDefault="009564A4" w:rsidP="006874DE">
      <w:pPr>
        <w:ind w:firstLine="540"/>
        <w:rPr>
          <w:sz w:val="28"/>
          <w:szCs w:val="28"/>
        </w:rPr>
      </w:pPr>
      <w:r w:rsidRPr="002B1BA8">
        <w:rPr>
          <w:sz w:val="28"/>
          <w:szCs w:val="28"/>
        </w:rPr>
        <w:t>Плановий термін між ревізіями – 1 рік</w:t>
      </w:r>
    </w:p>
    <w:p w:rsidR="002E00A1" w:rsidRDefault="00875CFB" w:rsidP="005A26E4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Врахований примірник № 2</w:t>
      </w:r>
    </w:p>
    <w:p w:rsidR="00875CFB" w:rsidRPr="00875CFB" w:rsidRDefault="00875CFB" w:rsidP="005A26E4">
      <w:pPr>
        <w:ind w:firstLine="540"/>
        <w:jc w:val="both"/>
        <w:rPr>
          <w:b/>
          <w:sz w:val="27"/>
          <w:szCs w:val="27"/>
        </w:rPr>
      </w:pPr>
    </w:p>
    <w:p w:rsidR="009564A4" w:rsidRPr="005C6076" w:rsidRDefault="009564A4" w:rsidP="006874DE">
      <w:pPr>
        <w:jc w:val="center"/>
        <w:rPr>
          <w:b/>
          <w:bCs/>
          <w:sz w:val="28"/>
          <w:szCs w:val="28"/>
          <w:lang w:val="ru-RU"/>
        </w:rPr>
      </w:pPr>
    </w:p>
    <w:p w:rsidR="009564A4" w:rsidRPr="005C6076" w:rsidRDefault="009564A4" w:rsidP="006874DE">
      <w:pPr>
        <w:jc w:val="center"/>
        <w:rPr>
          <w:b/>
          <w:bCs/>
          <w:sz w:val="28"/>
          <w:szCs w:val="28"/>
          <w:lang w:val="ru-RU"/>
        </w:rPr>
      </w:pPr>
    </w:p>
    <w:p w:rsidR="009564A4" w:rsidRPr="005C6076" w:rsidRDefault="009564A4" w:rsidP="006874DE">
      <w:pPr>
        <w:jc w:val="center"/>
        <w:rPr>
          <w:b/>
          <w:bCs/>
          <w:sz w:val="28"/>
          <w:szCs w:val="28"/>
          <w:lang w:val="ru-RU"/>
        </w:rPr>
      </w:pPr>
    </w:p>
    <w:p w:rsidR="009564A4" w:rsidRPr="002B1BA8" w:rsidRDefault="009564A4" w:rsidP="006874DE">
      <w:pPr>
        <w:jc w:val="center"/>
        <w:rPr>
          <w:b/>
          <w:bCs/>
          <w:sz w:val="28"/>
          <w:szCs w:val="28"/>
        </w:rPr>
      </w:pPr>
      <w:r w:rsidRPr="002B1BA8">
        <w:rPr>
          <w:b/>
          <w:bCs/>
          <w:sz w:val="28"/>
          <w:szCs w:val="28"/>
        </w:rPr>
        <w:tab/>
      </w:r>
    </w:p>
    <w:p w:rsidR="009564A4" w:rsidRPr="002B1BA8" w:rsidRDefault="009564A4" w:rsidP="006874DE">
      <w:pPr>
        <w:jc w:val="center"/>
        <w:rPr>
          <w:b/>
          <w:sz w:val="28"/>
        </w:rPr>
      </w:pPr>
      <w:r w:rsidRPr="002B1BA8">
        <w:rPr>
          <w:b/>
          <w:sz w:val="28"/>
        </w:rPr>
        <w:lastRenderedPageBreak/>
        <w:t>1. ПОЯСНЮВАЛЬНА ЗАПИСКА</w:t>
      </w:r>
    </w:p>
    <w:p w:rsidR="009564A4" w:rsidRPr="002B1BA8" w:rsidRDefault="009564A4" w:rsidP="006874DE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 w:rsidRPr="002B1BA8">
        <w:rPr>
          <w:bCs/>
          <w:sz w:val="28"/>
          <w:szCs w:val="28"/>
        </w:rPr>
        <w:t>Навчальна програма навчальної дисципліни «</w:t>
      </w:r>
      <w:r w:rsidRPr="00D7196D">
        <w:rPr>
          <w:bCs/>
          <w:sz w:val="28"/>
          <w:szCs w:val="28"/>
        </w:rPr>
        <w:t>Нотаріальний процес</w:t>
      </w:r>
      <w:r>
        <w:rPr>
          <w:bCs/>
          <w:sz w:val="28"/>
          <w:szCs w:val="28"/>
        </w:rPr>
        <w:t>» розроблена на основі «</w:t>
      </w:r>
      <w:r w:rsidRPr="002B1BA8">
        <w:rPr>
          <w:bCs/>
          <w:sz w:val="28"/>
          <w:szCs w:val="28"/>
        </w:rPr>
        <w:t>Методичних вказівок до розроблення та оформлення навчальної та робочої навчальної програм дисциплін», введених в дію розпорядженням від 16.06.2015р. №37/роз.</w:t>
      </w:r>
    </w:p>
    <w:p w:rsidR="009564A4" w:rsidRDefault="009564A4" w:rsidP="005C331D">
      <w:pPr>
        <w:pStyle w:val="a3"/>
        <w:jc w:val="both"/>
      </w:pPr>
      <w:r w:rsidRPr="002B1BA8">
        <w:rPr>
          <w:szCs w:val="28"/>
        </w:rPr>
        <w:t xml:space="preserve">        Дисципліна «</w:t>
      </w:r>
      <w:r w:rsidRPr="00D7196D">
        <w:rPr>
          <w:bCs/>
          <w:szCs w:val="28"/>
        </w:rPr>
        <w:t>Нотаріальний процес</w:t>
      </w:r>
      <w:r w:rsidRPr="002B1BA8">
        <w:rPr>
          <w:szCs w:val="28"/>
        </w:rPr>
        <w:t xml:space="preserve">» </w:t>
      </w:r>
      <w:r>
        <w:rPr>
          <w:szCs w:val="28"/>
        </w:rPr>
        <w:t>є  правовою дисципліною</w:t>
      </w:r>
      <w:r w:rsidRPr="00FF21F0">
        <w:rPr>
          <w:szCs w:val="28"/>
        </w:rPr>
        <w:t>, яка займає важливе місце у системі професійної підготовки</w:t>
      </w:r>
      <w:r w:rsidRPr="002B1BA8">
        <w:t>. Підготовка висококваліфікованого фахівця-юриста неможлива без володіння теоретичними та практичними знаннями в сфері</w:t>
      </w:r>
      <w:r w:rsidRPr="00D7196D">
        <w:t xml:space="preserve"> </w:t>
      </w:r>
      <w:r>
        <w:t xml:space="preserve">нотаріального процесу, нотаріального провадження та вчинення нотаріальних дій </w:t>
      </w:r>
      <w:r w:rsidRPr="002B1BA8">
        <w:t>.</w:t>
      </w:r>
      <w:r w:rsidRPr="00BF524F">
        <w:t xml:space="preserve"> </w:t>
      </w:r>
    </w:p>
    <w:p w:rsidR="009564A4" w:rsidRDefault="009564A4" w:rsidP="005C331D">
      <w:pPr>
        <w:pStyle w:val="a3"/>
        <w:jc w:val="both"/>
      </w:pPr>
      <w:r>
        <w:t xml:space="preserve">        </w:t>
      </w:r>
      <w:r w:rsidRPr="002B1BA8">
        <w:t>Дисципліна «</w:t>
      </w:r>
      <w:r w:rsidRPr="00D7196D">
        <w:rPr>
          <w:bCs/>
          <w:szCs w:val="28"/>
        </w:rPr>
        <w:t>Нотаріальний процес</w:t>
      </w:r>
      <w:r w:rsidRPr="002B1BA8">
        <w:t>» – це систематизований курс, покликаний слугувати розширенню та закріпленню правових знань у студентів.</w:t>
      </w:r>
    </w:p>
    <w:p w:rsidR="009564A4" w:rsidRDefault="009564A4" w:rsidP="006023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2D575A">
        <w:rPr>
          <w:sz w:val="28"/>
          <w:szCs w:val="28"/>
        </w:rPr>
        <w:t>Метою викладання дисципліни є</w:t>
      </w:r>
      <w:r>
        <w:rPr>
          <w:sz w:val="28"/>
          <w:szCs w:val="28"/>
        </w:rPr>
        <w:t xml:space="preserve"> отримання системного знання про</w:t>
      </w:r>
      <w:r w:rsidRPr="00BF524F">
        <w:t xml:space="preserve"> </w:t>
      </w:r>
      <w:r w:rsidRPr="00BF524F">
        <w:rPr>
          <w:sz w:val="28"/>
          <w:szCs w:val="28"/>
        </w:rPr>
        <w:t>нотаріальн</w:t>
      </w:r>
      <w:r>
        <w:rPr>
          <w:sz w:val="28"/>
          <w:szCs w:val="28"/>
        </w:rPr>
        <w:t>ий</w:t>
      </w:r>
      <w:r w:rsidRPr="00BF524F">
        <w:rPr>
          <w:sz w:val="28"/>
          <w:szCs w:val="28"/>
        </w:rPr>
        <w:t xml:space="preserve"> процес, нотаріальн</w:t>
      </w:r>
      <w:r>
        <w:rPr>
          <w:sz w:val="28"/>
          <w:szCs w:val="28"/>
        </w:rPr>
        <w:t>е</w:t>
      </w:r>
      <w:r w:rsidRPr="00BF524F">
        <w:rPr>
          <w:sz w:val="28"/>
          <w:szCs w:val="28"/>
        </w:rPr>
        <w:t xml:space="preserve"> провадження та вчинення нотаріальних дій</w:t>
      </w:r>
      <w:r>
        <w:rPr>
          <w:sz w:val="28"/>
          <w:szCs w:val="28"/>
        </w:rPr>
        <w:t>,</w:t>
      </w:r>
    </w:p>
    <w:p w:rsidR="009564A4" w:rsidRPr="002B1BA8" w:rsidRDefault="009564A4" w:rsidP="005C331D">
      <w:pPr>
        <w:pStyle w:val="a3"/>
        <w:jc w:val="both"/>
      </w:pPr>
      <w:r>
        <w:t xml:space="preserve">надбання студентами фундаментальних знань у галузі нотаріального процесу, отримання навичок і вмінь в сфері охорони та </w:t>
      </w:r>
      <w:r>
        <w:rPr>
          <w:bCs/>
          <w:szCs w:val="28"/>
        </w:rPr>
        <w:t>захисту майнових і особистих немайнових прав та охоронюваних законом інтересів громадян</w:t>
      </w:r>
    </w:p>
    <w:p w:rsidR="009564A4" w:rsidRPr="002B1BA8" w:rsidRDefault="009564A4" w:rsidP="00BF524F">
      <w:pPr>
        <w:pStyle w:val="a3"/>
        <w:jc w:val="both"/>
        <w:rPr>
          <w:szCs w:val="28"/>
        </w:rPr>
      </w:pPr>
      <w:r w:rsidRPr="002B1BA8">
        <w:tab/>
      </w:r>
      <w:r w:rsidRPr="002B1BA8">
        <w:rPr>
          <w:szCs w:val="28"/>
        </w:rPr>
        <w:t>Завданнями вивчення навчальної дисципліни є:</w:t>
      </w:r>
    </w:p>
    <w:p w:rsidR="009564A4" w:rsidRDefault="009564A4" w:rsidP="00ED10CA">
      <w:pPr>
        <w:pStyle w:val="a3"/>
        <w:numPr>
          <w:ilvl w:val="0"/>
          <w:numId w:val="32"/>
        </w:numPr>
        <w:tabs>
          <w:tab w:val="clear" w:pos="720"/>
          <w:tab w:val="num" w:pos="360"/>
        </w:tabs>
        <w:ind w:left="0" w:firstLine="0"/>
        <w:jc w:val="both"/>
      </w:pPr>
      <w:r>
        <w:rPr>
          <w:bCs/>
          <w:szCs w:val="28"/>
        </w:rPr>
        <w:t>практичне оволодіння студентами нотаріальною термінологією;</w:t>
      </w:r>
    </w:p>
    <w:p w:rsidR="009564A4" w:rsidRDefault="009564A4" w:rsidP="00ED10CA">
      <w:pPr>
        <w:pStyle w:val="a3"/>
        <w:numPr>
          <w:ilvl w:val="0"/>
          <w:numId w:val="32"/>
        </w:numPr>
        <w:tabs>
          <w:tab w:val="clear" w:pos="720"/>
          <w:tab w:val="num" w:pos="360"/>
        </w:tabs>
        <w:ind w:left="0" w:firstLine="0"/>
        <w:jc w:val="both"/>
      </w:pPr>
      <w:r>
        <w:rPr>
          <w:bCs/>
          <w:szCs w:val="28"/>
        </w:rPr>
        <w:t>набуття знань з теоретичних основ нотаріального процесу;</w:t>
      </w:r>
    </w:p>
    <w:p w:rsidR="009564A4" w:rsidRDefault="009564A4" w:rsidP="006B7150">
      <w:pPr>
        <w:numPr>
          <w:ilvl w:val="0"/>
          <w:numId w:val="32"/>
        </w:numPr>
        <w:tabs>
          <w:tab w:val="clear" w:pos="720"/>
          <w:tab w:val="num" w:pos="284"/>
        </w:tabs>
        <w:ind w:left="426" w:hanging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забезпечення розуміння студентами правової атмосфери нотаріату;</w:t>
      </w:r>
    </w:p>
    <w:p w:rsidR="009564A4" w:rsidRDefault="009564A4" w:rsidP="006B7150">
      <w:pPr>
        <w:numPr>
          <w:ilvl w:val="0"/>
          <w:numId w:val="32"/>
        </w:numPr>
        <w:tabs>
          <w:tab w:val="clear" w:pos="720"/>
          <w:tab w:val="num" w:pos="284"/>
        </w:tabs>
        <w:ind w:left="426" w:hanging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засвоєння правил та особливостей нотаріального провадження;</w:t>
      </w:r>
    </w:p>
    <w:p w:rsidR="009564A4" w:rsidRDefault="009564A4" w:rsidP="006B7150">
      <w:pPr>
        <w:widowControl w:val="0"/>
        <w:numPr>
          <w:ilvl w:val="0"/>
          <w:numId w:val="32"/>
        </w:numPr>
        <w:tabs>
          <w:tab w:val="clear" w:pos="720"/>
          <w:tab w:val="num" w:pos="36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розуміння </w:t>
      </w:r>
      <w:r w:rsidRPr="00CF0BCA">
        <w:rPr>
          <w:sz w:val="28"/>
          <w:szCs w:val="28"/>
        </w:rPr>
        <w:t>поняття та завдання нотаріату, структур</w:t>
      </w:r>
      <w:r>
        <w:rPr>
          <w:sz w:val="28"/>
          <w:szCs w:val="28"/>
        </w:rPr>
        <w:t>и</w:t>
      </w:r>
      <w:r w:rsidRPr="00CF0BCA">
        <w:rPr>
          <w:sz w:val="28"/>
          <w:szCs w:val="28"/>
        </w:rPr>
        <w:t xml:space="preserve"> нотаріату, джерел нотаріального процесу, Кодекс</w:t>
      </w:r>
      <w:r>
        <w:rPr>
          <w:sz w:val="28"/>
          <w:szCs w:val="28"/>
        </w:rPr>
        <w:t>у</w:t>
      </w:r>
      <w:r w:rsidRPr="00CF0BCA">
        <w:rPr>
          <w:sz w:val="28"/>
          <w:szCs w:val="28"/>
        </w:rPr>
        <w:t xml:space="preserve"> професійної етики нотаріусів України</w:t>
      </w:r>
      <w:r>
        <w:rPr>
          <w:sz w:val="28"/>
          <w:szCs w:val="28"/>
        </w:rPr>
        <w:t>;</w:t>
      </w:r>
    </w:p>
    <w:p w:rsidR="009564A4" w:rsidRPr="00CF0BCA" w:rsidRDefault="009564A4" w:rsidP="006B7150">
      <w:pPr>
        <w:widowControl w:val="0"/>
        <w:numPr>
          <w:ilvl w:val="0"/>
          <w:numId w:val="32"/>
        </w:numPr>
        <w:tabs>
          <w:tab w:val="clear" w:pos="720"/>
          <w:tab w:val="num" w:pos="36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CF0BCA">
        <w:rPr>
          <w:sz w:val="28"/>
          <w:szCs w:val="28"/>
        </w:rPr>
        <w:t>дослідження  нормативно-правових актів,  що  регулюють  нотаріальну  діяльність  в Україн</w:t>
      </w:r>
      <w:r>
        <w:rPr>
          <w:sz w:val="28"/>
          <w:szCs w:val="28"/>
        </w:rPr>
        <w:t>і.</w:t>
      </w:r>
    </w:p>
    <w:p w:rsidR="009564A4" w:rsidRPr="002B1BA8" w:rsidRDefault="009564A4" w:rsidP="006874DE">
      <w:pPr>
        <w:ind w:firstLine="720"/>
        <w:jc w:val="both"/>
        <w:rPr>
          <w:sz w:val="28"/>
        </w:rPr>
      </w:pPr>
      <w:r w:rsidRPr="002B1BA8">
        <w:rPr>
          <w:sz w:val="28"/>
        </w:rPr>
        <w:t>У результаті вивчення дисципліни «</w:t>
      </w:r>
      <w:r w:rsidRPr="00D7196D">
        <w:rPr>
          <w:bCs/>
          <w:sz w:val="28"/>
          <w:szCs w:val="28"/>
        </w:rPr>
        <w:t>Нотаріальний процес</w:t>
      </w:r>
      <w:r w:rsidRPr="002B1BA8">
        <w:rPr>
          <w:sz w:val="28"/>
        </w:rPr>
        <w:t>» студент повинен:</w:t>
      </w:r>
    </w:p>
    <w:p w:rsidR="009564A4" w:rsidRPr="002B1BA8" w:rsidRDefault="009564A4" w:rsidP="006874D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1BA8">
        <w:rPr>
          <w:b/>
          <w:bCs/>
          <w:sz w:val="28"/>
          <w:szCs w:val="28"/>
        </w:rPr>
        <w:t>Знати</w:t>
      </w:r>
      <w:r w:rsidRPr="002B1BA8">
        <w:rPr>
          <w:sz w:val="28"/>
          <w:szCs w:val="28"/>
        </w:rPr>
        <w:t>:</w:t>
      </w:r>
    </w:p>
    <w:p w:rsidR="009564A4" w:rsidRDefault="009564A4" w:rsidP="00D44011">
      <w:pPr>
        <w:pStyle w:val="a3"/>
        <w:numPr>
          <w:ilvl w:val="0"/>
          <w:numId w:val="22"/>
        </w:numPr>
        <w:tabs>
          <w:tab w:val="left" w:pos="426"/>
        </w:tabs>
        <w:jc w:val="both"/>
      </w:pPr>
      <w:r>
        <w:t xml:space="preserve">джерела  нотаріального процесу; </w:t>
      </w:r>
    </w:p>
    <w:p w:rsidR="009564A4" w:rsidRDefault="009564A4" w:rsidP="00D44011">
      <w:pPr>
        <w:pStyle w:val="a3"/>
        <w:numPr>
          <w:ilvl w:val="0"/>
          <w:numId w:val="22"/>
        </w:numPr>
        <w:tabs>
          <w:tab w:val="clear" w:pos="0"/>
          <w:tab w:val="left" w:pos="426"/>
        </w:tabs>
        <w:ind w:left="0" w:firstLine="0"/>
        <w:jc w:val="both"/>
      </w:pPr>
      <w:r>
        <w:t>основні  напрямки нотаріальної  діяльності  при охороні й  захисті  прав  фізичних  та  юридичних  осіб;</w:t>
      </w:r>
    </w:p>
    <w:p w:rsidR="009564A4" w:rsidRDefault="009564A4" w:rsidP="00D44011">
      <w:pPr>
        <w:pStyle w:val="a3"/>
        <w:numPr>
          <w:ilvl w:val="0"/>
          <w:numId w:val="22"/>
        </w:numPr>
        <w:tabs>
          <w:tab w:val="left" w:pos="426"/>
        </w:tabs>
        <w:jc w:val="both"/>
      </w:pPr>
      <w:r>
        <w:t>принципи  нотаріального провадження;</w:t>
      </w:r>
    </w:p>
    <w:p w:rsidR="009564A4" w:rsidRDefault="009564A4" w:rsidP="00D44011">
      <w:pPr>
        <w:pStyle w:val="a3"/>
        <w:numPr>
          <w:ilvl w:val="0"/>
          <w:numId w:val="22"/>
        </w:numPr>
        <w:tabs>
          <w:tab w:val="left" w:pos="426"/>
        </w:tabs>
        <w:jc w:val="both"/>
      </w:pPr>
      <w:r>
        <w:t>місце  нотаріального процесу  в правовій  системі  України;</w:t>
      </w:r>
    </w:p>
    <w:p w:rsidR="009564A4" w:rsidRDefault="009564A4" w:rsidP="00D44011">
      <w:pPr>
        <w:pStyle w:val="a3"/>
        <w:numPr>
          <w:ilvl w:val="0"/>
          <w:numId w:val="22"/>
        </w:numPr>
        <w:tabs>
          <w:tab w:val="left" w:pos="426"/>
        </w:tabs>
        <w:jc w:val="both"/>
      </w:pPr>
      <w:r>
        <w:t>професійні  права та обов’</w:t>
      </w:r>
      <w:r>
        <w:rPr>
          <w:lang w:val="ru-RU"/>
        </w:rPr>
        <w:t xml:space="preserve">язки </w:t>
      </w:r>
      <w:r>
        <w:t>нотаріуса</w:t>
      </w:r>
      <w:r>
        <w:rPr>
          <w:lang w:val="ru-RU"/>
        </w:rPr>
        <w:t>;</w:t>
      </w:r>
    </w:p>
    <w:p w:rsidR="009564A4" w:rsidRDefault="009564A4" w:rsidP="00D44011">
      <w:pPr>
        <w:pStyle w:val="a3"/>
        <w:numPr>
          <w:ilvl w:val="0"/>
          <w:numId w:val="22"/>
        </w:numPr>
        <w:tabs>
          <w:tab w:val="left" w:pos="426"/>
        </w:tabs>
        <w:jc w:val="both"/>
      </w:pPr>
      <w:r>
        <w:t>організаційну  побудову  нотаріального процесу в  Україні;</w:t>
      </w:r>
    </w:p>
    <w:p w:rsidR="009564A4" w:rsidRDefault="009564A4" w:rsidP="00D44011">
      <w:pPr>
        <w:pStyle w:val="a3"/>
        <w:numPr>
          <w:ilvl w:val="0"/>
          <w:numId w:val="22"/>
        </w:numPr>
        <w:tabs>
          <w:tab w:val="clear" w:pos="0"/>
          <w:tab w:val="left" w:pos="284"/>
        </w:tabs>
        <w:ind w:left="0" w:firstLine="0"/>
        <w:jc w:val="both"/>
      </w:pPr>
      <w:r>
        <w:t xml:space="preserve">  компетенцію  нотаріальних органів  та посадових  осіб  щодо вчинення нотаріальних  дій;</w:t>
      </w:r>
    </w:p>
    <w:p w:rsidR="009564A4" w:rsidRDefault="009564A4" w:rsidP="00D44011">
      <w:pPr>
        <w:pStyle w:val="a3"/>
        <w:numPr>
          <w:ilvl w:val="0"/>
          <w:numId w:val="22"/>
        </w:numPr>
        <w:tabs>
          <w:tab w:val="left" w:pos="426"/>
        </w:tabs>
        <w:jc w:val="both"/>
      </w:pPr>
      <w:r>
        <w:t>загальні правила вчинення  нотаріальних дій;</w:t>
      </w:r>
    </w:p>
    <w:p w:rsidR="009564A4" w:rsidRDefault="009564A4" w:rsidP="00D44011">
      <w:pPr>
        <w:pStyle w:val="a3"/>
        <w:numPr>
          <w:ilvl w:val="0"/>
          <w:numId w:val="22"/>
        </w:numPr>
        <w:tabs>
          <w:tab w:val="left" w:pos="426"/>
        </w:tabs>
        <w:jc w:val="both"/>
      </w:pPr>
      <w:r>
        <w:t>особливості вчинення  окремих  видів  нотаріальних дій.</w:t>
      </w:r>
    </w:p>
    <w:p w:rsidR="009564A4" w:rsidRPr="00D44011" w:rsidRDefault="009564A4" w:rsidP="00D44011">
      <w:pPr>
        <w:pStyle w:val="a3"/>
        <w:tabs>
          <w:tab w:val="left" w:pos="426"/>
        </w:tabs>
        <w:ind w:left="284"/>
        <w:jc w:val="both"/>
        <w:rPr>
          <w:b/>
        </w:rPr>
      </w:pPr>
    </w:p>
    <w:p w:rsidR="009564A4" w:rsidRPr="002B1BA8" w:rsidRDefault="009564A4" w:rsidP="006874DE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2B1BA8">
        <w:rPr>
          <w:b/>
          <w:sz w:val="28"/>
          <w:szCs w:val="28"/>
        </w:rPr>
        <w:lastRenderedPageBreak/>
        <w:t>Вміти:</w:t>
      </w:r>
    </w:p>
    <w:p w:rsidR="009564A4" w:rsidRDefault="009564A4" w:rsidP="00D44011">
      <w:pPr>
        <w:pStyle w:val="a3"/>
        <w:numPr>
          <w:ilvl w:val="0"/>
          <w:numId w:val="35"/>
        </w:numPr>
        <w:tabs>
          <w:tab w:val="left" w:pos="426"/>
        </w:tabs>
        <w:ind w:left="0" w:firstLine="0"/>
        <w:jc w:val="both"/>
      </w:pPr>
      <w:r>
        <w:t xml:space="preserve">орієнтуватися у нормативно-правових актах,  що регулюють нотаріальний процес;  </w:t>
      </w:r>
    </w:p>
    <w:p w:rsidR="009564A4" w:rsidRDefault="009564A4" w:rsidP="00D44011">
      <w:pPr>
        <w:pStyle w:val="a3"/>
        <w:numPr>
          <w:ilvl w:val="0"/>
          <w:numId w:val="35"/>
        </w:numPr>
        <w:tabs>
          <w:tab w:val="left" w:pos="426"/>
        </w:tabs>
        <w:ind w:left="0" w:firstLine="0"/>
        <w:jc w:val="both"/>
      </w:pPr>
      <w:r>
        <w:t>аналізувати нормативні  акти, що стосуються нотаріальної  діяльності та застосовувати їх у своїй практичній діяльності;</w:t>
      </w:r>
    </w:p>
    <w:p w:rsidR="009564A4" w:rsidRDefault="009564A4" w:rsidP="00D44011">
      <w:pPr>
        <w:pStyle w:val="a3"/>
        <w:numPr>
          <w:ilvl w:val="0"/>
          <w:numId w:val="35"/>
        </w:numPr>
        <w:tabs>
          <w:tab w:val="left" w:pos="426"/>
        </w:tabs>
        <w:ind w:left="0" w:firstLine="0"/>
        <w:jc w:val="both"/>
      </w:pPr>
      <w:r>
        <w:t>розв’язувати практичні завдання, що виникають при застосуванні норм права до конкретних практичних ситуацій та складати відповідні  документи;</w:t>
      </w:r>
    </w:p>
    <w:p w:rsidR="009564A4" w:rsidRDefault="009564A4" w:rsidP="00D44011">
      <w:pPr>
        <w:pStyle w:val="a3"/>
        <w:numPr>
          <w:ilvl w:val="0"/>
          <w:numId w:val="35"/>
        </w:numPr>
        <w:tabs>
          <w:tab w:val="left" w:pos="426"/>
        </w:tabs>
        <w:ind w:hanging="993"/>
        <w:jc w:val="both"/>
      </w:pPr>
      <w:r>
        <w:t>вчиняти  нотаріальні дії;</w:t>
      </w:r>
    </w:p>
    <w:p w:rsidR="009564A4" w:rsidRDefault="009564A4" w:rsidP="00D44011">
      <w:pPr>
        <w:pStyle w:val="a3"/>
        <w:numPr>
          <w:ilvl w:val="0"/>
          <w:numId w:val="35"/>
        </w:numPr>
        <w:tabs>
          <w:tab w:val="left" w:pos="426"/>
        </w:tabs>
        <w:ind w:hanging="993"/>
        <w:jc w:val="both"/>
      </w:pPr>
      <w:r>
        <w:t>складати проекти  угод і заяв;</w:t>
      </w:r>
    </w:p>
    <w:p w:rsidR="009564A4" w:rsidRDefault="009564A4" w:rsidP="00D44011">
      <w:pPr>
        <w:pStyle w:val="a3"/>
        <w:numPr>
          <w:ilvl w:val="0"/>
          <w:numId w:val="35"/>
        </w:numPr>
        <w:tabs>
          <w:tab w:val="left" w:pos="426"/>
        </w:tabs>
        <w:ind w:hanging="993"/>
        <w:jc w:val="both"/>
      </w:pPr>
      <w:r>
        <w:t>виготовляти копії  документів  та виписки  з  них;</w:t>
      </w:r>
    </w:p>
    <w:p w:rsidR="009564A4" w:rsidRDefault="009564A4" w:rsidP="00D44011">
      <w:pPr>
        <w:pStyle w:val="a3"/>
        <w:numPr>
          <w:ilvl w:val="0"/>
          <w:numId w:val="35"/>
        </w:numPr>
        <w:tabs>
          <w:tab w:val="left" w:pos="426"/>
        </w:tabs>
        <w:ind w:left="0" w:firstLine="0"/>
        <w:jc w:val="both"/>
      </w:pPr>
      <w:r>
        <w:t>давати  пояснення  з питань вчинення  нотаріальних  дій і консультації  правового   характеру;</w:t>
      </w:r>
    </w:p>
    <w:p w:rsidR="009564A4" w:rsidRDefault="009564A4" w:rsidP="00D44011">
      <w:pPr>
        <w:pStyle w:val="a3"/>
        <w:numPr>
          <w:ilvl w:val="0"/>
          <w:numId w:val="35"/>
        </w:numPr>
        <w:tabs>
          <w:tab w:val="left" w:pos="426"/>
        </w:tabs>
        <w:ind w:left="0" w:firstLine="0"/>
        <w:jc w:val="both"/>
      </w:pPr>
      <w:r>
        <w:t>роз`яснювати  особам,  які   звернулись  за вчиненням  нотаріальної  дії,  їх  права  і обов`язки,  а також  попереджати  про наслідки  вчинюваних  нотаріальних  дій.</w:t>
      </w:r>
    </w:p>
    <w:p w:rsidR="009564A4" w:rsidRPr="002B1BA8" w:rsidRDefault="009564A4" w:rsidP="000B1C82">
      <w:pPr>
        <w:pStyle w:val="23"/>
        <w:tabs>
          <w:tab w:val="left" w:pos="851"/>
        </w:tabs>
        <w:spacing w:after="0" w:line="240" w:lineRule="auto"/>
        <w:ind w:left="0"/>
        <w:jc w:val="both"/>
      </w:pPr>
      <w:r w:rsidRPr="002B1BA8">
        <w:tab/>
      </w:r>
      <w:r w:rsidRPr="002B1BA8">
        <w:rPr>
          <w:sz w:val="28"/>
        </w:rPr>
        <w:t>Навчальний матеріал дисципліни структурований за модульним принципом і складається з одного навчального модуля, який являється логічно завершеною,відносно самостійною, цілісною частиною навчальної дисципліни, засвоєння якої передбачає проведення модульної контрольної роботи та аналіз результатів її виконання.</w:t>
      </w:r>
    </w:p>
    <w:p w:rsidR="009564A4" w:rsidRPr="002B1BA8" w:rsidRDefault="009564A4" w:rsidP="006874DE">
      <w:pPr>
        <w:pStyle w:val="BodyText21"/>
        <w:tabs>
          <w:tab w:val="left" w:pos="784"/>
          <w:tab w:val="left" w:pos="851"/>
        </w:tabs>
        <w:rPr>
          <w:lang w:val="uk-UA"/>
        </w:rPr>
      </w:pPr>
      <w:r w:rsidRPr="002B1BA8">
        <w:rPr>
          <w:lang w:val="uk-UA"/>
        </w:rPr>
        <w:t>Навчальна дисципліна «</w:t>
      </w:r>
      <w:r w:rsidRPr="00D7196D">
        <w:rPr>
          <w:bCs/>
          <w:szCs w:val="28"/>
          <w:lang w:val="uk-UA"/>
        </w:rPr>
        <w:t>Нотаріальний процес</w:t>
      </w:r>
      <w:r w:rsidRPr="002B1BA8">
        <w:rPr>
          <w:lang w:val="uk-UA"/>
        </w:rPr>
        <w:t>» базується на знаннях таких дисциплін, як: «</w:t>
      </w:r>
      <w:r>
        <w:rPr>
          <w:lang w:val="uk-UA"/>
        </w:rPr>
        <w:t>Цивільне право</w:t>
      </w:r>
      <w:r w:rsidRPr="002B1BA8">
        <w:rPr>
          <w:lang w:val="uk-UA"/>
        </w:rPr>
        <w:t>», «</w:t>
      </w:r>
      <w:r>
        <w:rPr>
          <w:lang w:val="uk-UA"/>
        </w:rPr>
        <w:t>Кримінальне право</w:t>
      </w:r>
      <w:r w:rsidRPr="002B1BA8">
        <w:rPr>
          <w:lang w:val="uk-UA"/>
        </w:rPr>
        <w:t>», «</w:t>
      </w:r>
      <w:r>
        <w:rPr>
          <w:lang w:val="uk-UA"/>
        </w:rPr>
        <w:t>Сімейне право</w:t>
      </w:r>
      <w:r w:rsidRPr="002B1BA8">
        <w:rPr>
          <w:lang w:val="uk-UA"/>
        </w:rPr>
        <w:t>», «</w:t>
      </w:r>
      <w:r>
        <w:rPr>
          <w:lang w:val="uk-UA"/>
        </w:rPr>
        <w:t>Житлове право</w:t>
      </w:r>
      <w:r w:rsidRPr="002B1BA8">
        <w:rPr>
          <w:lang w:val="uk-UA"/>
        </w:rPr>
        <w:t>»</w:t>
      </w:r>
      <w:r>
        <w:rPr>
          <w:lang w:val="uk-UA"/>
        </w:rPr>
        <w:t>, «Земельне право»</w:t>
      </w:r>
      <w:r w:rsidRPr="002B1BA8">
        <w:rPr>
          <w:lang w:val="uk-UA"/>
        </w:rPr>
        <w:t xml:space="preserve"> та є базою для вивчення таких дисциплін, як: «</w:t>
      </w:r>
      <w:r>
        <w:rPr>
          <w:lang w:val="uk-UA"/>
        </w:rPr>
        <w:t>Спадкове</w:t>
      </w:r>
      <w:r w:rsidRPr="002B1BA8">
        <w:rPr>
          <w:lang w:val="uk-UA"/>
        </w:rPr>
        <w:t xml:space="preserve"> право», «</w:t>
      </w:r>
      <w:r>
        <w:rPr>
          <w:lang w:val="uk-UA"/>
        </w:rPr>
        <w:t>Цивіл</w:t>
      </w:r>
      <w:r w:rsidRPr="002B1BA8">
        <w:rPr>
          <w:lang w:val="uk-UA"/>
        </w:rPr>
        <w:t>ьне процесуальне право» та інших.</w:t>
      </w:r>
    </w:p>
    <w:p w:rsidR="009564A4" w:rsidRPr="002B1BA8" w:rsidRDefault="009564A4" w:rsidP="006874DE">
      <w:pPr>
        <w:ind w:firstLine="708"/>
        <w:jc w:val="both"/>
        <w:rPr>
          <w:sz w:val="28"/>
        </w:rPr>
      </w:pPr>
      <w:r w:rsidRPr="002B1BA8">
        <w:rPr>
          <w:sz w:val="28"/>
        </w:rPr>
        <w:t>Знання та вміння, отримані студентом під час вивчення даної навчальної дисципліни, використовуються в подальшому при вивченні багатьох наступних дисциплін професійної підготовки фахівця з базовою та повною вищою освітою.</w:t>
      </w:r>
    </w:p>
    <w:p w:rsidR="009564A4" w:rsidRPr="002B1BA8" w:rsidRDefault="009564A4" w:rsidP="006874D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564A4" w:rsidRPr="002B1BA8" w:rsidRDefault="009564A4" w:rsidP="006874DE">
      <w:pPr>
        <w:jc w:val="center"/>
        <w:rPr>
          <w:b/>
          <w:bCs/>
          <w:sz w:val="28"/>
        </w:rPr>
      </w:pPr>
      <w:r w:rsidRPr="002B1BA8">
        <w:rPr>
          <w:b/>
          <w:bCs/>
          <w:sz w:val="28"/>
        </w:rPr>
        <w:t>2. ЗМІСТ НАВЧАЛЬНОЇ ДИСЦИПЛІНИ</w:t>
      </w:r>
    </w:p>
    <w:p w:rsidR="009564A4" w:rsidRPr="002B1BA8" w:rsidRDefault="009564A4" w:rsidP="006874DE">
      <w:pPr>
        <w:ind w:firstLine="567"/>
        <w:jc w:val="center"/>
        <w:rPr>
          <w:b/>
          <w:bCs/>
          <w:sz w:val="28"/>
        </w:rPr>
      </w:pPr>
      <w:r w:rsidRPr="002B1BA8">
        <w:rPr>
          <w:b/>
          <w:bCs/>
          <w:sz w:val="28"/>
        </w:rPr>
        <w:t>2.1. МОДУЛЬ №1 «</w:t>
      </w:r>
      <w:r w:rsidRPr="002918B0">
        <w:rPr>
          <w:b/>
          <w:sz w:val="28"/>
          <w:szCs w:val="28"/>
        </w:rPr>
        <w:t>Загальні засади нотаріального процесу в Україні</w:t>
      </w:r>
      <w:r w:rsidRPr="002B1BA8">
        <w:rPr>
          <w:b/>
          <w:bCs/>
          <w:sz w:val="28"/>
        </w:rPr>
        <w:t>»</w:t>
      </w:r>
    </w:p>
    <w:p w:rsidR="009564A4" w:rsidRPr="002B1BA8" w:rsidRDefault="009564A4" w:rsidP="006874DE">
      <w:pPr>
        <w:pStyle w:val="a5"/>
        <w:spacing w:after="0"/>
      </w:pPr>
    </w:p>
    <w:p w:rsidR="009564A4" w:rsidRDefault="009564A4" w:rsidP="002918B0">
      <w:pPr>
        <w:tabs>
          <w:tab w:val="left" w:pos="360"/>
        </w:tabs>
        <w:rPr>
          <w:b/>
          <w:sz w:val="28"/>
          <w:szCs w:val="28"/>
        </w:rPr>
      </w:pPr>
      <w:r>
        <w:rPr>
          <w:b/>
          <w:spacing w:val="-4"/>
          <w:sz w:val="28"/>
          <w:szCs w:val="28"/>
        </w:rPr>
        <w:tab/>
      </w:r>
      <w:r>
        <w:rPr>
          <w:b/>
          <w:spacing w:val="-4"/>
          <w:sz w:val="28"/>
          <w:szCs w:val="28"/>
        </w:rPr>
        <w:tab/>
        <w:t xml:space="preserve">Тема 2.1.1. </w:t>
      </w:r>
      <w:r w:rsidRPr="00C57118">
        <w:rPr>
          <w:b/>
          <w:sz w:val="28"/>
          <w:szCs w:val="28"/>
        </w:rPr>
        <w:t>Поняття</w:t>
      </w:r>
      <w:r>
        <w:rPr>
          <w:b/>
          <w:sz w:val="28"/>
          <w:szCs w:val="28"/>
        </w:rPr>
        <w:t>, предмет і методи нотаріального процесу</w:t>
      </w:r>
    </w:p>
    <w:p w:rsidR="009564A4" w:rsidRPr="00204D41" w:rsidRDefault="009564A4" w:rsidP="002918B0">
      <w:pPr>
        <w:ind w:firstLine="720"/>
        <w:jc w:val="both"/>
        <w:rPr>
          <w:bCs/>
          <w:sz w:val="28"/>
          <w:szCs w:val="28"/>
        </w:rPr>
      </w:pPr>
      <w:r w:rsidRPr="00204D41">
        <w:rPr>
          <w:bCs/>
          <w:sz w:val="28"/>
          <w:szCs w:val="28"/>
        </w:rPr>
        <w:t>Правова концепція охорони і захисту прав фізичних і юридичних осіб та держави в нотаріальному порядку.</w:t>
      </w:r>
    </w:p>
    <w:p w:rsidR="009564A4" w:rsidRPr="00204D41" w:rsidRDefault="009564A4" w:rsidP="002918B0">
      <w:pPr>
        <w:ind w:firstLine="720"/>
        <w:jc w:val="both"/>
        <w:rPr>
          <w:bCs/>
          <w:sz w:val="28"/>
          <w:szCs w:val="28"/>
        </w:rPr>
      </w:pPr>
      <w:r w:rsidRPr="00204D41">
        <w:rPr>
          <w:bCs/>
          <w:sz w:val="28"/>
          <w:szCs w:val="28"/>
        </w:rPr>
        <w:t xml:space="preserve">Правоохоронна функція нотаріату. Правоохоронна функція фіксації  права власності. </w:t>
      </w:r>
    </w:p>
    <w:p w:rsidR="009564A4" w:rsidRPr="005823CE" w:rsidRDefault="009564A4" w:rsidP="002918B0">
      <w:pPr>
        <w:ind w:firstLine="720"/>
        <w:jc w:val="both"/>
        <w:rPr>
          <w:bCs/>
          <w:sz w:val="28"/>
          <w:szCs w:val="28"/>
        </w:rPr>
      </w:pPr>
      <w:r w:rsidRPr="00204D41">
        <w:rPr>
          <w:bCs/>
          <w:sz w:val="28"/>
          <w:szCs w:val="28"/>
        </w:rPr>
        <w:t>Предмет, система і методи нотаріального процесу. Нотаріальна процесуальна форма. Принципи нотаріального процесу. Аналіз основних нормативно-правових джерел нотаріального процесу.</w:t>
      </w:r>
    </w:p>
    <w:p w:rsidR="009564A4" w:rsidRDefault="009564A4" w:rsidP="002918B0">
      <w:pPr>
        <w:tabs>
          <w:tab w:val="left" w:pos="360"/>
        </w:tabs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       </w:t>
      </w:r>
    </w:p>
    <w:p w:rsidR="009564A4" w:rsidRDefault="009564A4" w:rsidP="002918B0">
      <w:pPr>
        <w:tabs>
          <w:tab w:val="left" w:pos="360"/>
        </w:tabs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      </w:t>
      </w:r>
    </w:p>
    <w:p w:rsidR="009564A4" w:rsidRDefault="009564A4" w:rsidP="002918B0">
      <w:pPr>
        <w:tabs>
          <w:tab w:val="left" w:pos="360"/>
        </w:tabs>
        <w:jc w:val="both"/>
        <w:rPr>
          <w:b/>
          <w:iCs/>
          <w:sz w:val="28"/>
          <w:szCs w:val="28"/>
        </w:rPr>
      </w:pPr>
    </w:p>
    <w:p w:rsidR="009564A4" w:rsidRPr="00C57118" w:rsidRDefault="009564A4" w:rsidP="002918B0">
      <w:pPr>
        <w:tabs>
          <w:tab w:val="left" w:pos="360"/>
        </w:tabs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ab/>
      </w:r>
      <w:r>
        <w:rPr>
          <w:b/>
          <w:iCs/>
          <w:sz w:val="28"/>
          <w:szCs w:val="28"/>
        </w:rPr>
        <w:tab/>
        <w:t>Тема 2.1.2. Стадії нотаріального процесу</w:t>
      </w:r>
    </w:p>
    <w:p w:rsidR="009564A4" w:rsidRPr="00204D41" w:rsidRDefault="009564A4" w:rsidP="002918B0">
      <w:pPr>
        <w:ind w:firstLine="720"/>
        <w:jc w:val="both"/>
        <w:rPr>
          <w:bCs/>
          <w:sz w:val="28"/>
          <w:szCs w:val="28"/>
        </w:rPr>
      </w:pPr>
      <w:r w:rsidRPr="00204D41">
        <w:rPr>
          <w:sz w:val="28"/>
          <w:szCs w:val="28"/>
        </w:rPr>
        <w:t xml:space="preserve">Класифікація нотаріальних проваджень. </w:t>
      </w:r>
      <w:r>
        <w:rPr>
          <w:sz w:val="28"/>
          <w:szCs w:val="28"/>
        </w:rPr>
        <w:t xml:space="preserve">Чотири групи нотаріальних проваджень. Етапи нотаріальних проваджень. </w:t>
      </w:r>
      <w:r w:rsidRPr="00204D41">
        <w:rPr>
          <w:sz w:val="28"/>
          <w:szCs w:val="28"/>
        </w:rPr>
        <w:t xml:space="preserve">Стадії нотаріального процесу: підготовча стадія та стадія вчинення нотаріальних дій. </w:t>
      </w:r>
    </w:p>
    <w:p w:rsidR="009564A4" w:rsidRPr="00C57118" w:rsidRDefault="009564A4" w:rsidP="002918B0">
      <w:pPr>
        <w:tabs>
          <w:tab w:val="left" w:pos="360"/>
        </w:tabs>
        <w:ind w:firstLine="720"/>
        <w:jc w:val="both"/>
        <w:rPr>
          <w:b/>
          <w:iCs/>
          <w:sz w:val="28"/>
          <w:szCs w:val="28"/>
        </w:rPr>
      </w:pPr>
    </w:p>
    <w:p w:rsidR="009564A4" w:rsidRPr="00C57118" w:rsidRDefault="009564A4" w:rsidP="005B7560">
      <w:pPr>
        <w:tabs>
          <w:tab w:val="left" w:pos="360"/>
          <w:tab w:val="left" w:pos="540"/>
          <w:tab w:val="left" w:pos="720"/>
        </w:tabs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ab/>
      </w:r>
      <w:r>
        <w:rPr>
          <w:b/>
          <w:iCs/>
          <w:sz w:val="28"/>
          <w:szCs w:val="28"/>
        </w:rPr>
        <w:tab/>
        <w:t>Тема 2.1.3. Умови вчинення нотаріального провадження та ускладнення в нотаріальному процесі</w:t>
      </w:r>
    </w:p>
    <w:p w:rsidR="009564A4" w:rsidRPr="00204D41" w:rsidRDefault="009564A4" w:rsidP="002918B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Об’єктивні та суб’єктивні умови вчинення нотаріального провадження. </w:t>
      </w:r>
      <w:r w:rsidRPr="00204D41">
        <w:rPr>
          <w:sz w:val="28"/>
          <w:szCs w:val="28"/>
        </w:rPr>
        <w:t>Ускладнення в нотаріальному процесі та нотаріальні процесуальні строки.</w:t>
      </w:r>
    </w:p>
    <w:p w:rsidR="009564A4" w:rsidRPr="00204D41" w:rsidRDefault="009564A4" w:rsidP="002918B0">
      <w:pPr>
        <w:ind w:firstLine="720"/>
        <w:jc w:val="both"/>
        <w:rPr>
          <w:sz w:val="28"/>
          <w:szCs w:val="28"/>
        </w:rPr>
      </w:pPr>
      <w:r w:rsidRPr="00204D41">
        <w:rPr>
          <w:sz w:val="28"/>
          <w:szCs w:val="28"/>
        </w:rPr>
        <w:t>Відкладення вчин</w:t>
      </w:r>
      <w:r>
        <w:rPr>
          <w:sz w:val="28"/>
          <w:szCs w:val="28"/>
        </w:rPr>
        <w:t>ення нотаріального провадження та його строки.</w:t>
      </w:r>
    </w:p>
    <w:p w:rsidR="009564A4" w:rsidRPr="00204D41" w:rsidRDefault="009564A4" w:rsidP="002918B0">
      <w:pPr>
        <w:ind w:firstLine="720"/>
        <w:jc w:val="both"/>
        <w:rPr>
          <w:sz w:val="28"/>
          <w:szCs w:val="28"/>
        </w:rPr>
      </w:pPr>
      <w:r w:rsidRPr="00204D41">
        <w:rPr>
          <w:sz w:val="28"/>
          <w:szCs w:val="28"/>
        </w:rPr>
        <w:t>Зупинення вчи</w:t>
      </w:r>
      <w:r>
        <w:rPr>
          <w:sz w:val="28"/>
          <w:szCs w:val="28"/>
        </w:rPr>
        <w:t>нення нотаріального провадження та його особливості.</w:t>
      </w:r>
      <w:r w:rsidRPr="00204D41">
        <w:rPr>
          <w:sz w:val="28"/>
          <w:szCs w:val="28"/>
        </w:rPr>
        <w:t xml:space="preserve"> </w:t>
      </w:r>
    </w:p>
    <w:p w:rsidR="009564A4" w:rsidRDefault="009564A4" w:rsidP="002918B0">
      <w:pPr>
        <w:tabs>
          <w:tab w:val="left" w:pos="360"/>
          <w:tab w:val="left" w:pos="540"/>
          <w:tab w:val="left" w:pos="720"/>
        </w:tabs>
        <w:rPr>
          <w:b/>
          <w:iCs/>
          <w:sz w:val="28"/>
          <w:szCs w:val="28"/>
        </w:rPr>
      </w:pPr>
    </w:p>
    <w:p w:rsidR="009564A4" w:rsidRPr="00204D41" w:rsidRDefault="009564A4" w:rsidP="005B7560">
      <w:pPr>
        <w:tabs>
          <w:tab w:val="left" w:pos="360"/>
          <w:tab w:val="left" w:pos="720"/>
        </w:tabs>
        <w:ind w:firstLine="54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Тема 2.1.4. </w:t>
      </w:r>
      <w:r w:rsidRPr="00204D41">
        <w:rPr>
          <w:b/>
          <w:iCs/>
          <w:sz w:val="28"/>
          <w:szCs w:val="28"/>
        </w:rPr>
        <w:t>Об</w:t>
      </w:r>
      <w:r w:rsidRPr="00204D41">
        <w:rPr>
          <w:b/>
        </w:rPr>
        <w:t>’</w:t>
      </w:r>
      <w:r w:rsidRPr="00204D41">
        <w:rPr>
          <w:b/>
          <w:iCs/>
          <w:sz w:val="28"/>
          <w:szCs w:val="28"/>
        </w:rPr>
        <w:t>єднання кількох проваджень</w:t>
      </w:r>
      <w:r>
        <w:rPr>
          <w:b/>
          <w:iCs/>
          <w:sz w:val="28"/>
          <w:szCs w:val="28"/>
        </w:rPr>
        <w:t xml:space="preserve"> в один нотаріальний процес або </w:t>
      </w:r>
      <w:r w:rsidRPr="00204D41">
        <w:rPr>
          <w:b/>
          <w:iCs/>
          <w:sz w:val="28"/>
          <w:szCs w:val="28"/>
        </w:rPr>
        <w:t>їх роз</w:t>
      </w:r>
      <w:r w:rsidRPr="00204D41">
        <w:rPr>
          <w:b/>
        </w:rPr>
        <w:t>’</w:t>
      </w:r>
      <w:r w:rsidRPr="00204D41">
        <w:rPr>
          <w:b/>
          <w:iCs/>
          <w:sz w:val="28"/>
          <w:szCs w:val="28"/>
        </w:rPr>
        <w:t>єднання</w:t>
      </w:r>
    </w:p>
    <w:p w:rsidR="009564A4" w:rsidRPr="00D423CF" w:rsidRDefault="009564A4" w:rsidP="002918B0">
      <w:pPr>
        <w:tabs>
          <w:tab w:val="left" w:pos="360"/>
        </w:tabs>
        <w:ind w:firstLine="720"/>
        <w:jc w:val="both"/>
        <w:rPr>
          <w:iCs/>
          <w:sz w:val="28"/>
          <w:szCs w:val="28"/>
        </w:rPr>
      </w:pPr>
      <w:r w:rsidRPr="00D423CF">
        <w:rPr>
          <w:iCs/>
          <w:sz w:val="28"/>
          <w:szCs w:val="28"/>
        </w:rPr>
        <w:t>Суб’єкти</w:t>
      </w:r>
      <w:r>
        <w:rPr>
          <w:iCs/>
          <w:sz w:val="28"/>
          <w:szCs w:val="28"/>
        </w:rPr>
        <w:t>-</w:t>
      </w:r>
      <w:r w:rsidRPr="00D423CF">
        <w:rPr>
          <w:iCs/>
          <w:sz w:val="28"/>
          <w:szCs w:val="28"/>
        </w:rPr>
        <w:t>ініціатори об’єднання чи роз’єднання нотаріальних проваджень.</w:t>
      </w:r>
      <w:r>
        <w:rPr>
          <w:iCs/>
          <w:sz w:val="28"/>
          <w:szCs w:val="28"/>
        </w:rPr>
        <w:t xml:space="preserve"> Умови вчинення таких дій: а) коли вони випливають з одного правовідношення; б) стосуються однієї групи осіб; в) пов’язані за змістом; г) їх сумісне вчинення є доцільним та зумовлене економією процесуальних засобів.</w:t>
      </w:r>
    </w:p>
    <w:p w:rsidR="009564A4" w:rsidRPr="00C57118" w:rsidRDefault="009564A4" w:rsidP="002918B0">
      <w:pPr>
        <w:tabs>
          <w:tab w:val="left" w:pos="360"/>
        </w:tabs>
        <w:ind w:firstLine="720"/>
        <w:rPr>
          <w:b/>
          <w:iCs/>
          <w:sz w:val="28"/>
          <w:szCs w:val="28"/>
        </w:rPr>
      </w:pPr>
    </w:p>
    <w:p w:rsidR="009564A4" w:rsidRPr="008813B4" w:rsidRDefault="009564A4" w:rsidP="002918B0">
      <w:pPr>
        <w:tabs>
          <w:tab w:val="left" w:pos="360"/>
          <w:tab w:val="left" w:pos="720"/>
        </w:tabs>
        <w:rPr>
          <w:b/>
          <w:iCs/>
          <w:sz w:val="28"/>
          <w:szCs w:val="28"/>
        </w:rPr>
      </w:pPr>
      <w:r w:rsidRPr="00D423CF">
        <w:rPr>
          <w:b/>
          <w:iCs/>
          <w:sz w:val="28"/>
          <w:szCs w:val="28"/>
        </w:rPr>
        <w:t xml:space="preserve">     </w:t>
      </w:r>
      <w:r>
        <w:rPr>
          <w:b/>
          <w:iCs/>
          <w:sz w:val="28"/>
          <w:szCs w:val="28"/>
        </w:rPr>
        <w:t xml:space="preserve">     Тема 2.1.5. Нотаріальні процесуальні правовідносини</w:t>
      </w:r>
    </w:p>
    <w:p w:rsidR="009564A4" w:rsidRDefault="009564A4" w:rsidP="002918B0">
      <w:pPr>
        <w:ind w:firstLine="720"/>
        <w:jc w:val="both"/>
        <w:rPr>
          <w:sz w:val="28"/>
          <w:szCs w:val="28"/>
        </w:rPr>
      </w:pPr>
      <w:r w:rsidRPr="00204D41">
        <w:rPr>
          <w:sz w:val="28"/>
          <w:szCs w:val="28"/>
        </w:rPr>
        <w:t>Системна модель нотаріальних правовідносин.</w:t>
      </w:r>
      <w:r>
        <w:rPr>
          <w:sz w:val="28"/>
          <w:szCs w:val="28"/>
        </w:rPr>
        <w:t xml:space="preserve"> Поняття та ознаки нотаріально-процесуальних правовідносин.</w:t>
      </w:r>
      <w:r w:rsidRPr="00204D41">
        <w:rPr>
          <w:sz w:val="28"/>
          <w:szCs w:val="28"/>
        </w:rPr>
        <w:t xml:space="preserve"> </w:t>
      </w:r>
    </w:p>
    <w:p w:rsidR="009564A4" w:rsidRDefault="009564A4" w:rsidP="002918B0">
      <w:pPr>
        <w:ind w:firstLine="720"/>
        <w:jc w:val="both"/>
        <w:rPr>
          <w:sz w:val="28"/>
          <w:szCs w:val="28"/>
        </w:rPr>
      </w:pPr>
      <w:r w:rsidRPr="00204D41">
        <w:rPr>
          <w:sz w:val="28"/>
          <w:szCs w:val="28"/>
        </w:rPr>
        <w:t>Елементи нотаріальних процесуальних правовідносин: суб’єкт, зміст та об’єкт.</w:t>
      </w:r>
    </w:p>
    <w:p w:rsidR="009564A4" w:rsidRPr="00204D41" w:rsidRDefault="009564A4" w:rsidP="002918B0">
      <w:pPr>
        <w:ind w:firstLine="720"/>
        <w:jc w:val="both"/>
        <w:rPr>
          <w:sz w:val="28"/>
          <w:szCs w:val="28"/>
        </w:rPr>
      </w:pPr>
      <w:r w:rsidRPr="00204D41">
        <w:rPr>
          <w:sz w:val="28"/>
          <w:szCs w:val="28"/>
        </w:rPr>
        <w:t xml:space="preserve">Класифікація нотаріальних правовідносин. </w:t>
      </w:r>
    </w:p>
    <w:p w:rsidR="009564A4" w:rsidRDefault="009564A4" w:rsidP="002918B0">
      <w:pPr>
        <w:ind w:firstLine="720"/>
        <w:jc w:val="both"/>
        <w:rPr>
          <w:sz w:val="28"/>
          <w:szCs w:val="28"/>
        </w:rPr>
      </w:pPr>
      <w:r w:rsidRPr="00204D41">
        <w:rPr>
          <w:sz w:val="28"/>
          <w:szCs w:val="28"/>
        </w:rPr>
        <w:t>Співвідношення та взаємозв’язок нотаріальних процесуальних правовідносин</w:t>
      </w:r>
      <w:r>
        <w:rPr>
          <w:sz w:val="28"/>
          <w:szCs w:val="28"/>
        </w:rPr>
        <w:t>.</w:t>
      </w:r>
      <w:r w:rsidRPr="00204D41">
        <w:rPr>
          <w:sz w:val="28"/>
          <w:szCs w:val="28"/>
        </w:rPr>
        <w:t xml:space="preserve"> </w:t>
      </w:r>
    </w:p>
    <w:p w:rsidR="009564A4" w:rsidRDefault="009564A4" w:rsidP="002918B0">
      <w:pPr>
        <w:ind w:firstLine="720"/>
        <w:jc w:val="both"/>
        <w:rPr>
          <w:sz w:val="28"/>
          <w:szCs w:val="28"/>
        </w:rPr>
      </w:pPr>
    </w:p>
    <w:p w:rsidR="009564A4" w:rsidRPr="008813B4" w:rsidRDefault="009564A4" w:rsidP="002918B0">
      <w:pPr>
        <w:tabs>
          <w:tab w:val="left" w:pos="720"/>
        </w:tabs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         Тема 2.1.6. Нотаріальне процесуальне представництво</w:t>
      </w:r>
    </w:p>
    <w:p w:rsidR="009564A4" w:rsidRPr="00204D41" w:rsidRDefault="009564A4" w:rsidP="002918B0">
      <w:pPr>
        <w:ind w:firstLine="720"/>
        <w:jc w:val="both"/>
        <w:rPr>
          <w:bCs/>
          <w:sz w:val="28"/>
          <w:szCs w:val="28"/>
        </w:rPr>
      </w:pPr>
      <w:r w:rsidRPr="00204D41">
        <w:rPr>
          <w:bCs/>
          <w:sz w:val="28"/>
          <w:szCs w:val="28"/>
        </w:rPr>
        <w:t xml:space="preserve">Поняття представництва та його види. Представник у цивільному праві і представник у цивільному процесі. Підстави виникнення представництва у цивільному праві та цивільному процесі. Підстави зупинення різних видів представництва. </w:t>
      </w:r>
    </w:p>
    <w:p w:rsidR="009564A4" w:rsidRPr="00204D41" w:rsidRDefault="009564A4" w:rsidP="002918B0">
      <w:pPr>
        <w:ind w:firstLine="720"/>
        <w:jc w:val="both"/>
        <w:rPr>
          <w:bCs/>
          <w:sz w:val="28"/>
          <w:szCs w:val="28"/>
        </w:rPr>
      </w:pPr>
      <w:r w:rsidRPr="00204D41">
        <w:rPr>
          <w:bCs/>
          <w:sz w:val="28"/>
          <w:szCs w:val="28"/>
        </w:rPr>
        <w:t>Нотаріус як суб’єкт нотаріальних правовідносин, його права та обов’язки.</w:t>
      </w:r>
      <w:r>
        <w:rPr>
          <w:bCs/>
          <w:sz w:val="28"/>
          <w:szCs w:val="28"/>
        </w:rPr>
        <w:t xml:space="preserve"> Роль представника в нотаріальному процесі.</w:t>
      </w:r>
    </w:p>
    <w:p w:rsidR="009564A4" w:rsidRDefault="009564A4" w:rsidP="002918B0">
      <w:pPr>
        <w:tabs>
          <w:tab w:val="left" w:pos="720"/>
        </w:tabs>
        <w:ind w:firstLine="567"/>
        <w:jc w:val="both"/>
        <w:rPr>
          <w:b/>
          <w:iCs/>
          <w:sz w:val="28"/>
          <w:szCs w:val="28"/>
        </w:rPr>
      </w:pPr>
    </w:p>
    <w:p w:rsidR="009564A4" w:rsidRPr="008813B4" w:rsidRDefault="009564A4" w:rsidP="002918B0">
      <w:pPr>
        <w:tabs>
          <w:tab w:val="left" w:pos="360"/>
          <w:tab w:val="left" w:pos="720"/>
        </w:tabs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         Тема 2.1.7.  Нотаріально-адміністративні правовідносини</w:t>
      </w:r>
    </w:p>
    <w:p w:rsidR="009564A4" w:rsidRDefault="009564A4" w:rsidP="002918B0">
      <w:pPr>
        <w:tabs>
          <w:tab w:val="left" w:pos="360"/>
          <w:tab w:val="left" w:pos="720"/>
        </w:tabs>
        <w:ind w:firstLine="720"/>
        <w:jc w:val="both"/>
        <w:rPr>
          <w:iCs/>
          <w:sz w:val="28"/>
          <w:szCs w:val="28"/>
        </w:rPr>
      </w:pPr>
      <w:r w:rsidRPr="00810D9C">
        <w:rPr>
          <w:iCs/>
          <w:sz w:val="28"/>
          <w:szCs w:val="28"/>
        </w:rPr>
        <w:t>Поняття та ознаки нотаріально-адміністративних правовідносин.</w:t>
      </w:r>
      <w:r>
        <w:rPr>
          <w:iCs/>
          <w:sz w:val="28"/>
          <w:szCs w:val="28"/>
        </w:rPr>
        <w:t xml:space="preserve">    Адміністративно-трудові відносини в системі нотаріату України. Адміністрування в державній нотаріальній конторі. Дисциплінарна відповідальність державного і приватного нотаріуса. </w:t>
      </w:r>
    </w:p>
    <w:p w:rsidR="009564A4" w:rsidRPr="00810D9C" w:rsidRDefault="009564A4" w:rsidP="002918B0">
      <w:pPr>
        <w:tabs>
          <w:tab w:val="left" w:pos="360"/>
          <w:tab w:val="left" w:pos="720"/>
        </w:tabs>
        <w:ind w:firstLine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Спірні правовідносини у нотаріальному процесі та наслідки їх встановлення.</w:t>
      </w:r>
    </w:p>
    <w:p w:rsidR="009564A4" w:rsidRPr="00C57118" w:rsidRDefault="009564A4" w:rsidP="002918B0">
      <w:pPr>
        <w:tabs>
          <w:tab w:val="left" w:pos="360"/>
          <w:tab w:val="left" w:pos="720"/>
        </w:tabs>
        <w:ind w:left="720" w:hanging="720"/>
        <w:rPr>
          <w:b/>
          <w:iCs/>
          <w:sz w:val="28"/>
          <w:szCs w:val="28"/>
        </w:rPr>
      </w:pPr>
    </w:p>
    <w:p w:rsidR="009564A4" w:rsidRDefault="009564A4" w:rsidP="005B7560">
      <w:pPr>
        <w:tabs>
          <w:tab w:val="left" w:pos="360"/>
        </w:tabs>
        <w:ind w:firstLine="72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Тема 2.1.8. Нотаріус як суб’єкт нотаріальних правовідносин, його права та обов’язки</w:t>
      </w:r>
    </w:p>
    <w:p w:rsidR="009564A4" w:rsidRPr="00237358" w:rsidRDefault="009564A4" w:rsidP="002918B0">
      <w:pPr>
        <w:tabs>
          <w:tab w:val="left" w:pos="360"/>
        </w:tabs>
        <w:ind w:firstLine="336"/>
        <w:jc w:val="both"/>
        <w:rPr>
          <w:iCs/>
          <w:sz w:val="28"/>
          <w:szCs w:val="28"/>
        </w:rPr>
      </w:pPr>
      <w:r w:rsidRPr="00237358">
        <w:rPr>
          <w:iCs/>
          <w:sz w:val="28"/>
          <w:szCs w:val="28"/>
        </w:rPr>
        <w:t xml:space="preserve">      П</w:t>
      </w:r>
      <w:r>
        <w:rPr>
          <w:iCs/>
          <w:sz w:val="28"/>
          <w:szCs w:val="28"/>
        </w:rPr>
        <w:t>роцесуальне становище нотаріуса при вчиненні нотаріального провадження. Предметна та територіальна компетенція нотаріуса та органів і посадових осіб, на яких покладено обов’язок вчиняти нотаріальні дії. Регіональні, загальнодержавні та міжнародні спілки та асоціації нотаріусів.</w:t>
      </w:r>
    </w:p>
    <w:p w:rsidR="009564A4" w:rsidRPr="008813B4" w:rsidRDefault="009564A4" w:rsidP="002918B0">
      <w:pPr>
        <w:ind w:firstLine="720"/>
        <w:jc w:val="both"/>
        <w:rPr>
          <w:b/>
          <w:iCs/>
          <w:sz w:val="28"/>
          <w:szCs w:val="28"/>
        </w:rPr>
      </w:pPr>
    </w:p>
    <w:p w:rsidR="009564A4" w:rsidRPr="0009312F" w:rsidRDefault="009564A4" w:rsidP="002918B0">
      <w:pPr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         Тема 2.1.9. Загальні правила вчинення нотаріального процесу</w:t>
      </w:r>
    </w:p>
    <w:p w:rsidR="009564A4" w:rsidRPr="00204D41" w:rsidRDefault="009564A4" w:rsidP="002918B0">
      <w:pPr>
        <w:ind w:firstLine="720"/>
        <w:jc w:val="both"/>
        <w:rPr>
          <w:bCs/>
          <w:sz w:val="28"/>
          <w:szCs w:val="28"/>
        </w:rPr>
      </w:pPr>
      <w:r w:rsidRPr="00204D41">
        <w:rPr>
          <w:bCs/>
          <w:sz w:val="28"/>
          <w:szCs w:val="28"/>
        </w:rPr>
        <w:t xml:space="preserve">Місце вчинення нотаріальних дій. Строки вчинення нотаріальних дій. Підстави для відмови у вчиненні нотаріальних дій. </w:t>
      </w:r>
    </w:p>
    <w:p w:rsidR="009564A4" w:rsidRPr="00204D41" w:rsidRDefault="009564A4" w:rsidP="002918B0">
      <w:pPr>
        <w:ind w:firstLine="720"/>
        <w:jc w:val="both"/>
        <w:rPr>
          <w:bCs/>
          <w:sz w:val="28"/>
          <w:szCs w:val="28"/>
        </w:rPr>
      </w:pPr>
      <w:r w:rsidRPr="00204D41">
        <w:rPr>
          <w:bCs/>
          <w:sz w:val="28"/>
          <w:szCs w:val="28"/>
        </w:rPr>
        <w:t xml:space="preserve">Встановлення особи громадянина, який звернувся за вчиненням нотаріальних дій. Перевірка дієздатності громадян та правоздатності юридичних осіб, які беруть участь в угодах, а також перевірка повноважень представника. </w:t>
      </w:r>
    </w:p>
    <w:p w:rsidR="009564A4" w:rsidRPr="00204D41" w:rsidRDefault="009564A4" w:rsidP="002918B0">
      <w:pPr>
        <w:ind w:firstLine="720"/>
        <w:jc w:val="both"/>
        <w:rPr>
          <w:bCs/>
          <w:sz w:val="28"/>
          <w:szCs w:val="28"/>
        </w:rPr>
      </w:pPr>
      <w:r w:rsidRPr="00204D41">
        <w:rPr>
          <w:bCs/>
          <w:sz w:val="28"/>
          <w:szCs w:val="28"/>
        </w:rPr>
        <w:t xml:space="preserve">Перевірка справжності підписів учасників угоди та інших осіб, які звернулися за вчиненням нотаріальних дій. </w:t>
      </w:r>
    </w:p>
    <w:p w:rsidR="009564A4" w:rsidRPr="00204D41" w:rsidRDefault="009564A4" w:rsidP="002918B0">
      <w:pPr>
        <w:ind w:firstLine="720"/>
        <w:jc w:val="both"/>
        <w:rPr>
          <w:bCs/>
          <w:sz w:val="28"/>
          <w:szCs w:val="28"/>
        </w:rPr>
      </w:pPr>
      <w:r w:rsidRPr="00204D41">
        <w:rPr>
          <w:bCs/>
          <w:sz w:val="28"/>
          <w:szCs w:val="28"/>
        </w:rPr>
        <w:t xml:space="preserve">Нотаріальні акти. Нотаріальне діловодство. </w:t>
      </w:r>
    </w:p>
    <w:p w:rsidR="009564A4" w:rsidRDefault="009564A4" w:rsidP="002918B0">
      <w:pPr>
        <w:ind w:firstLine="720"/>
        <w:jc w:val="both"/>
        <w:rPr>
          <w:bCs/>
          <w:sz w:val="28"/>
          <w:szCs w:val="28"/>
        </w:rPr>
      </w:pPr>
      <w:r w:rsidRPr="00204D41">
        <w:rPr>
          <w:bCs/>
          <w:sz w:val="28"/>
          <w:szCs w:val="28"/>
        </w:rPr>
        <w:t>Оскарження нотаріальних дій або відмова у їх вчиненні.</w:t>
      </w:r>
    </w:p>
    <w:p w:rsidR="009564A4" w:rsidRPr="0009312F" w:rsidRDefault="009564A4" w:rsidP="005B7560">
      <w:pPr>
        <w:tabs>
          <w:tab w:val="left" w:pos="720"/>
        </w:tabs>
        <w:ind w:firstLine="720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 xml:space="preserve">Тема 2.1.10.  </w:t>
      </w:r>
      <w:r w:rsidRPr="0009312F">
        <w:rPr>
          <w:b/>
          <w:sz w:val="28"/>
          <w:szCs w:val="28"/>
        </w:rPr>
        <w:t>Правила вчинення деяких нотаріальних проваджень, об’єднаних за характерними ознаками</w:t>
      </w:r>
    </w:p>
    <w:p w:rsidR="009564A4" w:rsidRPr="00204D41" w:rsidRDefault="009564A4" w:rsidP="002918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04D41">
        <w:rPr>
          <w:sz w:val="28"/>
          <w:szCs w:val="28"/>
        </w:rPr>
        <w:t>Характеристика  основних правил посвідчення угод. Вжиття заходів до охорони спадкового майна.</w:t>
      </w:r>
    </w:p>
    <w:p w:rsidR="009564A4" w:rsidRPr="00204D41" w:rsidRDefault="009564A4" w:rsidP="002918B0">
      <w:pPr>
        <w:ind w:firstLine="720"/>
        <w:jc w:val="both"/>
        <w:rPr>
          <w:sz w:val="28"/>
          <w:szCs w:val="28"/>
        </w:rPr>
      </w:pPr>
      <w:r w:rsidRPr="00204D41">
        <w:rPr>
          <w:sz w:val="28"/>
          <w:szCs w:val="28"/>
        </w:rPr>
        <w:t xml:space="preserve">Видача свідоцтва про право на спадщину. </w:t>
      </w:r>
    </w:p>
    <w:p w:rsidR="009564A4" w:rsidRPr="00204D41" w:rsidRDefault="009564A4" w:rsidP="002918B0">
      <w:pPr>
        <w:ind w:firstLine="720"/>
        <w:jc w:val="both"/>
        <w:rPr>
          <w:sz w:val="28"/>
          <w:szCs w:val="28"/>
        </w:rPr>
      </w:pPr>
      <w:r w:rsidRPr="00204D41">
        <w:rPr>
          <w:sz w:val="28"/>
          <w:szCs w:val="28"/>
        </w:rPr>
        <w:t>Видача свідоцтва про право власності на частку в спільному майні подружжя.</w:t>
      </w:r>
    </w:p>
    <w:p w:rsidR="009564A4" w:rsidRPr="00204D41" w:rsidRDefault="009564A4" w:rsidP="002918B0">
      <w:pPr>
        <w:ind w:firstLine="720"/>
        <w:jc w:val="both"/>
        <w:rPr>
          <w:sz w:val="28"/>
          <w:szCs w:val="28"/>
        </w:rPr>
      </w:pPr>
      <w:r w:rsidRPr="00204D41">
        <w:rPr>
          <w:sz w:val="28"/>
          <w:szCs w:val="28"/>
        </w:rPr>
        <w:t>Видача свідоцтва про придбання жилих будинків з прилюдних торгів.</w:t>
      </w:r>
    </w:p>
    <w:p w:rsidR="009564A4" w:rsidRPr="00204D41" w:rsidRDefault="009564A4" w:rsidP="002918B0">
      <w:pPr>
        <w:ind w:firstLine="720"/>
        <w:jc w:val="both"/>
        <w:rPr>
          <w:sz w:val="28"/>
          <w:szCs w:val="28"/>
        </w:rPr>
      </w:pPr>
      <w:r w:rsidRPr="00204D41">
        <w:rPr>
          <w:sz w:val="28"/>
          <w:szCs w:val="28"/>
        </w:rPr>
        <w:t xml:space="preserve">Накладення заборони на відчуження нерухомого майна. </w:t>
      </w:r>
    </w:p>
    <w:p w:rsidR="009564A4" w:rsidRPr="0071161C" w:rsidRDefault="009564A4" w:rsidP="002918B0">
      <w:pPr>
        <w:ind w:firstLine="720"/>
        <w:jc w:val="both"/>
        <w:rPr>
          <w:sz w:val="28"/>
          <w:szCs w:val="28"/>
        </w:rPr>
      </w:pPr>
      <w:r w:rsidRPr="00204D41">
        <w:rPr>
          <w:sz w:val="28"/>
          <w:szCs w:val="28"/>
        </w:rPr>
        <w:t>Характерні процесуальні особливості посвідчення окремих видів угод.</w:t>
      </w:r>
    </w:p>
    <w:p w:rsidR="009564A4" w:rsidRDefault="009564A4" w:rsidP="002918B0">
      <w:pPr>
        <w:rPr>
          <w:b/>
          <w:iCs/>
          <w:sz w:val="28"/>
          <w:szCs w:val="28"/>
        </w:rPr>
      </w:pPr>
    </w:p>
    <w:p w:rsidR="009564A4" w:rsidRPr="0009312F" w:rsidRDefault="009564A4" w:rsidP="005B7560">
      <w:pPr>
        <w:ind w:firstLine="720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>Тема 2.1</w:t>
      </w:r>
      <w:r w:rsidRPr="0009312F">
        <w:rPr>
          <w:b/>
          <w:iCs/>
          <w:sz w:val="28"/>
          <w:szCs w:val="28"/>
        </w:rPr>
        <w:t>.</w:t>
      </w:r>
      <w:r>
        <w:rPr>
          <w:b/>
          <w:iCs/>
          <w:sz w:val="28"/>
          <w:szCs w:val="28"/>
        </w:rPr>
        <w:t>11</w:t>
      </w:r>
      <w:r w:rsidRPr="0009312F">
        <w:rPr>
          <w:b/>
          <w:iCs/>
          <w:sz w:val="28"/>
          <w:szCs w:val="28"/>
        </w:rPr>
        <w:t xml:space="preserve">. </w:t>
      </w:r>
      <w:r w:rsidRPr="0009312F">
        <w:rPr>
          <w:b/>
          <w:sz w:val="28"/>
          <w:szCs w:val="28"/>
        </w:rPr>
        <w:t xml:space="preserve">Спеціальні правила вчинення окремих нотаріальних </w:t>
      </w:r>
      <w:r>
        <w:rPr>
          <w:b/>
          <w:sz w:val="28"/>
          <w:szCs w:val="28"/>
        </w:rPr>
        <w:t xml:space="preserve">   </w:t>
      </w:r>
      <w:r w:rsidRPr="0009312F">
        <w:rPr>
          <w:b/>
          <w:sz w:val="28"/>
          <w:szCs w:val="28"/>
        </w:rPr>
        <w:t>проваджень</w:t>
      </w:r>
    </w:p>
    <w:p w:rsidR="009564A4" w:rsidRPr="00204D41" w:rsidRDefault="009564A4" w:rsidP="002918B0">
      <w:pPr>
        <w:ind w:firstLine="720"/>
        <w:jc w:val="both"/>
        <w:rPr>
          <w:sz w:val="28"/>
          <w:szCs w:val="28"/>
        </w:rPr>
      </w:pPr>
      <w:r w:rsidRPr="00204D41">
        <w:rPr>
          <w:sz w:val="28"/>
          <w:szCs w:val="28"/>
        </w:rPr>
        <w:t xml:space="preserve">Процесуальні особливості посвідчення шлюбного контракту в нотаріальному процесі та його правове значення. </w:t>
      </w:r>
    </w:p>
    <w:p w:rsidR="009564A4" w:rsidRPr="00204D41" w:rsidRDefault="009564A4" w:rsidP="002918B0">
      <w:pPr>
        <w:ind w:firstLine="720"/>
        <w:jc w:val="both"/>
        <w:rPr>
          <w:sz w:val="28"/>
          <w:szCs w:val="28"/>
        </w:rPr>
      </w:pPr>
      <w:r w:rsidRPr="00204D41">
        <w:rPr>
          <w:sz w:val="28"/>
          <w:szCs w:val="28"/>
        </w:rPr>
        <w:t xml:space="preserve">Охорона та захист інтелектуальної власності в нотаріальному процесі. </w:t>
      </w:r>
      <w:r>
        <w:rPr>
          <w:sz w:val="28"/>
          <w:szCs w:val="28"/>
        </w:rPr>
        <w:t>Особливості нотаріального посвідчення авторського права.</w:t>
      </w:r>
    </w:p>
    <w:p w:rsidR="009564A4" w:rsidRPr="00204D41" w:rsidRDefault="009564A4" w:rsidP="002918B0">
      <w:pPr>
        <w:ind w:firstLine="720"/>
        <w:jc w:val="both"/>
        <w:rPr>
          <w:sz w:val="28"/>
          <w:szCs w:val="28"/>
        </w:rPr>
      </w:pPr>
      <w:r w:rsidRPr="00204D41">
        <w:rPr>
          <w:sz w:val="28"/>
          <w:szCs w:val="28"/>
        </w:rPr>
        <w:t>Матеріальні і процесуальні особливості посвідчення довіреності.</w:t>
      </w:r>
      <w:r>
        <w:rPr>
          <w:sz w:val="28"/>
          <w:szCs w:val="28"/>
        </w:rPr>
        <w:t xml:space="preserve"> Види нотаріально </w:t>
      </w:r>
      <w:r w:rsidRPr="00881E99">
        <w:rPr>
          <w:sz w:val="28"/>
          <w:szCs w:val="28"/>
        </w:rPr>
        <w:t>посвідчуваних</w:t>
      </w:r>
      <w:r>
        <w:rPr>
          <w:sz w:val="28"/>
          <w:szCs w:val="28"/>
        </w:rPr>
        <w:t xml:space="preserve"> довіреностей.</w:t>
      </w:r>
    </w:p>
    <w:p w:rsidR="009564A4" w:rsidRPr="00C57118" w:rsidRDefault="009564A4" w:rsidP="002918B0">
      <w:pPr>
        <w:jc w:val="both"/>
        <w:rPr>
          <w:b/>
          <w:iCs/>
          <w:sz w:val="28"/>
          <w:szCs w:val="28"/>
        </w:rPr>
      </w:pPr>
    </w:p>
    <w:p w:rsidR="009564A4" w:rsidRDefault="009564A4" w:rsidP="002918B0">
      <w:pPr>
        <w:ind w:firstLine="720"/>
        <w:rPr>
          <w:b/>
          <w:iCs/>
          <w:sz w:val="28"/>
          <w:szCs w:val="28"/>
        </w:rPr>
      </w:pPr>
    </w:p>
    <w:p w:rsidR="009564A4" w:rsidRDefault="009564A4" w:rsidP="002918B0">
      <w:pPr>
        <w:ind w:firstLine="720"/>
        <w:rPr>
          <w:b/>
          <w:iCs/>
          <w:sz w:val="28"/>
          <w:szCs w:val="28"/>
        </w:rPr>
      </w:pPr>
    </w:p>
    <w:p w:rsidR="009564A4" w:rsidRPr="00881E99" w:rsidRDefault="009564A4" w:rsidP="002918B0">
      <w:pPr>
        <w:ind w:firstLine="720"/>
        <w:rPr>
          <w:b/>
          <w:sz w:val="28"/>
          <w:szCs w:val="28"/>
        </w:rPr>
      </w:pPr>
      <w:r w:rsidRPr="00881E99">
        <w:rPr>
          <w:b/>
          <w:iCs/>
          <w:sz w:val="28"/>
          <w:szCs w:val="28"/>
        </w:rPr>
        <w:lastRenderedPageBreak/>
        <w:t>Тема 2.</w:t>
      </w:r>
      <w:r>
        <w:rPr>
          <w:b/>
          <w:iCs/>
          <w:sz w:val="28"/>
          <w:szCs w:val="28"/>
        </w:rPr>
        <w:t>1</w:t>
      </w:r>
      <w:r w:rsidRPr="00881E99">
        <w:rPr>
          <w:b/>
          <w:iCs/>
          <w:sz w:val="28"/>
          <w:szCs w:val="28"/>
        </w:rPr>
        <w:t>.</w:t>
      </w:r>
      <w:r>
        <w:rPr>
          <w:b/>
          <w:iCs/>
          <w:sz w:val="28"/>
          <w:szCs w:val="28"/>
        </w:rPr>
        <w:t>12</w:t>
      </w:r>
      <w:r w:rsidRPr="00881E99">
        <w:rPr>
          <w:b/>
          <w:iCs/>
          <w:sz w:val="28"/>
          <w:szCs w:val="28"/>
        </w:rPr>
        <w:t xml:space="preserve">. </w:t>
      </w:r>
      <w:r w:rsidRPr="00881E99">
        <w:rPr>
          <w:b/>
          <w:sz w:val="28"/>
          <w:szCs w:val="28"/>
        </w:rPr>
        <w:t>Нотаріальне засвідчення безспірних фактів</w:t>
      </w:r>
    </w:p>
    <w:p w:rsidR="009564A4" w:rsidRDefault="009564A4" w:rsidP="002918B0">
      <w:pPr>
        <w:ind w:firstLine="360"/>
        <w:jc w:val="both"/>
        <w:rPr>
          <w:iCs/>
          <w:sz w:val="28"/>
          <w:szCs w:val="28"/>
        </w:rPr>
      </w:pPr>
      <w:r w:rsidRPr="009F7E4B">
        <w:rPr>
          <w:iCs/>
          <w:sz w:val="28"/>
          <w:szCs w:val="28"/>
        </w:rPr>
        <w:t xml:space="preserve">      Засвідчення вірності копій документів та виписок з них.</w:t>
      </w:r>
      <w:r>
        <w:rPr>
          <w:iCs/>
          <w:sz w:val="28"/>
          <w:szCs w:val="28"/>
        </w:rPr>
        <w:t xml:space="preserve"> Засвідчення справжності підпису на документах. Засвідчення вірності перекладу документів з однієї мови на іншу.</w:t>
      </w:r>
    </w:p>
    <w:p w:rsidR="009564A4" w:rsidRPr="009F7E4B" w:rsidRDefault="009564A4" w:rsidP="002918B0">
      <w:pPr>
        <w:ind w:firstLine="36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Посвідчення факту, що громадянин є живим, факту перебування громадянина в певному місці. Посвідчення тотожності громадянина з особою, зображеною на фотокартці. Посвідчення факту часу пред’явлення документів.</w:t>
      </w:r>
    </w:p>
    <w:p w:rsidR="009564A4" w:rsidRDefault="009564A4" w:rsidP="005B7560">
      <w:pPr>
        <w:rPr>
          <w:b/>
          <w:iCs/>
          <w:sz w:val="28"/>
          <w:szCs w:val="28"/>
        </w:rPr>
      </w:pPr>
    </w:p>
    <w:p w:rsidR="009564A4" w:rsidRPr="009F7E4B" w:rsidRDefault="009564A4" w:rsidP="005B7560">
      <w:pPr>
        <w:ind w:firstLine="708"/>
        <w:rPr>
          <w:b/>
          <w:sz w:val="28"/>
          <w:szCs w:val="28"/>
        </w:rPr>
      </w:pPr>
      <w:r w:rsidRPr="009F7E4B">
        <w:rPr>
          <w:b/>
          <w:iCs/>
          <w:sz w:val="28"/>
          <w:szCs w:val="28"/>
        </w:rPr>
        <w:t>Тема 2.</w:t>
      </w:r>
      <w:r>
        <w:rPr>
          <w:b/>
          <w:iCs/>
          <w:sz w:val="28"/>
          <w:szCs w:val="28"/>
        </w:rPr>
        <w:t>1</w:t>
      </w:r>
      <w:r w:rsidRPr="009F7E4B">
        <w:rPr>
          <w:b/>
          <w:iCs/>
          <w:sz w:val="28"/>
          <w:szCs w:val="28"/>
        </w:rPr>
        <w:t>.</w:t>
      </w:r>
      <w:r>
        <w:rPr>
          <w:b/>
          <w:iCs/>
          <w:sz w:val="28"/>
          <w:szCs w:val="28"/>
        </w:rPr>
        <w:t>13</w:t>
      </w:r>
      <w:r w:rsidRPr="009F7E4B">
        <w:rPr>
          <w:b/>
          <w:iCs/>
          <w:sz w:val="28"/>
          <w:szCs w:val="28"/>
        </w:rPr>
        <w:t xml:space="preserve">. </w:t>
      </w:r>
      <w:r w:rsidRPr="00881E99">
        <w:rPr>
          <w:b/>
          <w:sz w:val="28"/>
          <w:szCs w:val="28"/>
        </w:rPr>
        <w:t>Надання виконавчої сили борговим і платіжним документам</w:t>
      </w:r>
    </w:p>
    <w:p w:rsidR="009564A4" w:rsidRDefault="009564A4" w:rsidP="002918B0">
      <w:pPr>
        <w:ind w:firstLine="720"/>
        <w:jc w:val="both"/>
        <w:rPr>
          <w:iCs/>
          <w:sz w:val="28"/>
          <w:szCs w:val="28"/>
        </w:rPr>
      </w:pPr>
      <w:r w:rsidRPr="009F7E4B">
        <w:rPr>
          <w:iCs/>
          <w:sz w:val="28"/>
          <w:szCs w:val="28"/>
        </w:rPr>
        <w:t>Порядок і умови здійснення виконавчого напису.</w:t>
      </w:r>
      <w:r>
        <w:rPr>
          <w:iCs/>
          <w:sz w:val="28"/>
          <w:szCs w:val="28"/>
        </w:rPr>
        <w:t xml:space="preserve"> </w:t>
      </w:r>
    </w:p>
    <w:p w:rsidR="009564A4" w:rsidRDefault="009564A4" w:rsidP="002918B0">
      <w:pPr>
        <w:ind w:firstLine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Поняття та значення векселя. Порядок вчинення протестів векселів.</w:t>
      </w:r>
    </w:p>
    <w:p w:rsidR="009564A4" w:rsidRPr="009F7E4B" w:rsidRDefault="009564A4" w:rsidP="002918B0">
      <w:pPr>
        <w:ind w:firstLine="720"/>
        <w:jc w:val="both"/>
        <w:rPr>
          <w:bCs/>
          <w:sz w:val="28"/>
          <w:szCs w:val="28"/>
        </w:rPr>
      </w:pPr>
      <w:r w:rsidRPr="009F7E4B">
        <w:rPr>
          <w:bCs/>
          <w:sz w:val="28"/>
          <w:szCs w:val="28"/>
        </w:rPr>
        <w:t>Поняття чека як форми безготівкових розрахунків. Реквізити розрахункового чеку. Види чеків: дорожній та іменний.</w:t>
      </w:r>
    </w:p>
    <w:p w:rsidR="009564A4" w:rsidRDefault="009564A4" w:rsidP="002918B0">
      <w:pPr>
        <w:ind w:firstLine="720"/>
        <w:jc w:val="both"/>
        <w:rPr>
          <w:bCs/>
          <w:sz w:val="28"/>
          <w:szCs w:val="28"/>
        </w:rPr>
      </w:pPr>
      <w:r w:rsidRPr="009F7E4B">
        <w:rPr>
          <w:bCs/>
          <w:sz w:val="28"/>
          <w:szCs w:val="28"/>
        </w:rPr>
        <w:t>Процесуальний порядок пред’явлення чеків до платежу. Місце вчинення нотаріальної дії. Посвідчення не</w:t>
      </w:r>
      <w:r>
        <w:rPr>
          <w:bCs/>
          <w:sz w:val="28"/>
          <w:szCs w:val="28"/>
        </w:rPr>
        <w:t>с</w:t>
      </w:r>
      <w:r w:rsidRPr="009F7E4B">
        <w:rPr>
          <w:bCs/>
          <w:sz w:val="28"/>
          <w:szCs w:val="28"/>
        </w:rPr>
        <w:t>плати чеків. Вчинення виконавчого напису на чеку.</w:t>
      </w:r>
    </w:p>
    <w:p w:rsidR="009564A4" w:rsidRDefault="009564A4" w:rsidP="002918B0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Поняття і значення вчинення морських протестів. Процесуальний порядок вчинення морських протестів.</w:t>
      </w:r>
    </w:p>
    <w:p w:rsidR="009564A4" w:rsidRPr="00881E99" w:rsidRDefault="009564A4" w:rsidP="002918B0">
      <w:pPr>
        <w:jc w:val="both"/>
        <w:rPr>
          <w:b/>
          <w:iCs/>
          <w:sz w:val="28"/>
          <w:szCs w:val="28"/>
        </w:rPr>
      </w:pPr>
    </w:p>
    <w:p w:rsidR="009564A4" w:rsidRDefault="009564A4" w:rsidP="002918B0">
      <w:pPr>
        <w:ind w:firstLine="720"/>
        <w:rPr>
          <w:b/>
          <w:sz w:val="28"/>
          <w:szCs w:val="28"/>
        </w:rPr>
      </w:pPr>
      <w:r w:rsidRPr="00881E99">
        <w:rPr>
          <w:b/>
          <w:iCs/>
          <w:sz w:val="28"/>
          <w:szCs w:val="28"/>
        </w:rPr>
        <w:t>Тема 2.</w:t>
      </w:r>
      <w:r>
        <w:rPr>
          <w:b/>
          <w:iCs/>
          <w:sz w:val="28"/>
          <w:szCs w:val="28"/>
        </w:rPr>
        <w:t>1</w:t>
      </w:r>
      <w:r w:rsidRPr="00881E99">
        <w:rPr>
          <w:b/>
          <w:iCs/>
          <w:sz w:val="28"/>
          <w:szCs w:val="28"/>
        </w:rPr>
        <w:t>.</w:t>
      </w:r>
      <w:r>
        <w:rPr>
          <w:b/>
          <w:iCs/>
          <w:sz w:val="28"/>
          <w:szCs w:val="28"/>
        </w:rPr>
        <w:t>14</w:t>
      </w:r>
      <w:r w:rsidRPr="00881E99">
        <w:rPr>
          <w:b/>
          <w:iCs/>
          <w:sz w:val="28"/>
          <w:szCs w:val="28"/>
        </w:rPr>
        <w:t xml:space="preserve">. </w:t>
      </w:r>
      <w:r w:rsidRPr="00881E99">
        <w:rPr>
          <w:b/>
          <w:sz w:val="28"/>
          <w:szCs w:val="28"/>
        </w:rPr>
        <w:t>Застосування нотаріусами норм іноземного права</w:t>
      </w:r>
    </w:p>
    <w:p w:rsidR="009564A4" w:rsidRDefault="009564A4" w:rsidP="00714F4B">
      <w:pPr>
        <w:ind w:firstLine="36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Право іноземних громадян і осіб без громадянства на звернення до органів нотаріату в Україні. Застосування законів іноземних держав при здійсненні нотаріальних дій українськими нотаріусами.</w:t>
      </w:r>
    </w:p>
    <w:p w:rsidR="009564A4" w:rsidRPr="00D57C91" w:rsidRDefault="009564A4" w:rsidP="00714F4B">
      <w:pPr>
        <w:ind w:firstLine="36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Прийняття нотаріусом документів, складених за кордоном. Поняття і вимоги до апостиля. Особливості консульської легалізації.</w:t>
      </w:r>
      <w:r>
        <w:rPr>
          <w:b/>
          <w:iCs/>
          <w:sz w:val="28"/>
          <w:szCs w:val="28"/>
        </w:rPr>
        <w:t xml:space="preserve"> </w:t>
      </w:r>
      <w:r w:rsidRPr="00D57C91">
        <w:rPr>
          <w:iCs/>
          <w:sz w:val="28"/>
          <w:szCs w:val="28"/>
        </w:rPr>
        <w:t>Забезпечення доказів, необхідних для ведення справ за кордоном.</w:t>
      </w:r>
    </w:p>
    <w:p w:rsidR="009564A4" w:rsidRPr="00881E99" w:rsidRDefault="009564A4" w:rsidP="002918B0">
      <w:pPr>
        <w:ind w:firstLine="720"/>
        <w:rPr>
          <w:b/>
          <w:sz w:val="28"/>
          <w:szCs w:val="28"/>
        </w:rPr>
      </w:pPr>
    </w:p>
    <w:p w:rsidR="009564A4" w:rsidRPr="00445F32" w:rsidRDefault="009564A4" w:rsidP="00714F4B">
      <w:pPr>
        <w:ind w:firstLine="360"/>
        <w:jc w:val="both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3. </w:t>
      </w:r>
      <w:r w:rsidRPr="00445F32">
        <w:rPr>
          <w:b/>
          <w:sz w:val="28"/>
          <w:szCs w:val="28"/>
        </w:rPr>
        <w:t>Список рекомендованих джерел</w:t>
      </w:r>
    </w:p>
    <w:p w:rsidR="009564A4" w:rsidRPr="002B1BA8" w:rsidRDefault="009564A4" w:rsidP="006874DE">
      <w:pPr>
        <w:pStyle w:val="aa"/>
        <w:tabs>
          <w:tab w:val="left" w:pos="426"/>
          <w:tab w:val="num" w:pos="900"/>
        </w:tabs>
        <w:spacing w:after="0"/>
        <w:ind w:left="0"/>
        <w:jc w:val="both"/>
        <w:rPr>
          <w:b/>
          <w:sz w:val="28"/>
          <w:szCs w:val="28"/>
          <w:lang w:val="uk-UA"/>
        </w:rPr>
      </w:pPr>
      <w:r w:rsidRPr="002B1BA8"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 xml:space="preserve">    </w:t>
      </w:r>
      <w:r w:rsidRPr="002B1BA8">
        <w:rPr>
          <w:b/>
          <w:sz w:val="28"/>
          <w:szCs w:val="28"/>
          <w:lang w:val="uk-UA"/>
        </w:rPr>
        <w:t>3.1. Основні рекомендовані джерела:</w:t>
      </w:r>
    </w:p>
    <w:p w:rsidR="009564A4" w:rsidRPr="005B7560" w:rsidRDefault="009564A4" w:rsidP="005B7560">
      <w:pPr>
        <w:tabs>
          <w:tab w:val="left" w:pos="1440"/>
        </w:tabs>
        <w:ind w:firstLine="720"/>
        <w:jc w:val="both"/>
        <w:rPr>
          <w:sz w:val="28"/>
          <w:szCs w:val="28"/>
        </w:rPr>
      </w:pPr>
      <w:r w:rsidRPr="005B7560">
        <w:rPr>
          <w:sz w:val="28"/>
          <w:szCs w:val="28"/>
        </w:rPr>
        <w:t>3.1.1. Цивільний кодекс України від 16 січня 2003 р. – К.: Атака. – 2003. – 416 с.</w:t>
      </w:r>
    </w:p>
    <w:p w:rsidR="009564A4" w:rsidRPr="005B7560" w:rsidRDefault="009564A4" w:rsidP="005B7560">
      <w:pPr>
        <w:tabs>
          <w:tab w:val="left" w:pos="1440"/>
        </w:tabs>
        <w:ind w:firstLine="720"/>
        <w:jc w:val="both"/>
        <w:rPr>
          <w:sz w:val="28"/>
          <w:szCs w:val="28"/>
        </w:rPr>
      </w:pPr>
      <w:r w:rsidRPr="005B7560">
        <w:rPr>
          <w:sz w:val="28"/>
          <w:szCs w:val="28"/>
        </w:rPr>
        <w:t>3.1.2. Сімейний кодекс України від 10</w:t>
      </w:r>
      <w:r>
        <w:rPr>
          <w:sz w:val="28"/>
          <w:szCs w:val="28"/>
        </w:rPr>
        <w:t xml:space="preserve"> січня 2002 р. // ВВРУ. – 2002. –</w:t>
      </w:r>
      <w:r w:rsidRPr="005B7560">
        <w:rPr>
          <w:sz w:val="28"/>
          <w:szCs w:val="28"/>
        </w:rPr>
        <w:t xml:space="preserve"> №21-22. </w:t>
      </w:r>
    </w:p>
    <w:p w:rsidR="009564A4" w:rsidRPr="005B7560" w:rsidRDefault="009564A4" w:rsidP="005B7560">
      <w:pPr>
        <w:tabs>
          <w:tab w:val="left" w:pos="1440"/>
        </w:tabs>
        <w:ind w:firstLine="720"/>
        <w:jc w:val="both"/>
        <w:rPr>
          <w:sz w:val="28"/>
          <w:szCs w:val="28"/>
        </w:rPr>
      </w:pPr>
      <w:r w:rsidRPr="005B7560">
        <w:rPr>
          <w:sz w:val="28"/>
          <w:szCs w:val="28"/>
        </w:rPr>
        <w:t>3.1.3. Земельний кодекс України від 25 жовтня 2001 р. //</w:t>
      </w:r>
      <w:r>
        <w:rPr>
          <w:sz w:val="28"/>
          <w:szCs w:val="28"/>
        </w:rPr>
        <w:t xml:space="preserve"> </w:t>
      </w:r>
      <w:r w:rsidRPr="005B7560">
        <w:rPr>
          <w:sz w:val="28"/>
          <w:szCs w:val="28"/>
        </w:rPr>
        <w:t xml:space="preserve">ВВРУ. – 2002. </w:t>
      </w:r>
      <w:r>
        <w:rPr>
          <w:sz w:val="28"/>
          <w:szCs w:val="28"/>
        </w:rPr>
        <w:t>–</w:t>
      </w:r>
      <w:r w:rsidRPr="005B7560">
        <w:rPr>
          <w:sz w:val="28"/>
          <w:szCs w:val="28"/>
        </w:rPr>
        <w:t xml:space="preserve"> №3-4.  </w:t>
      </w:r>
    </w:p>
    <w:p w:rsidR="009564A4" w:rsidRPr="005B7560" w:rsidRDefault="009564A4" w:rsidP="005B7560">
      <w:pPr>
        <w:tabs>
          <w:tab w:val="left" w:pos="1440"/>
        </w:tabs>
        <w:ind w:firstLine="720"/>
        <w:jc w:val="both"/>
        <w:rPr>
          <w:sz w:val="28"/>
          <w:szCs w:val="28"/>
        </w:rPr>
      </w:pPr>
      <w:r w:rsidRPr="005B7560">
        <w:rPr>
          <w:sz w:val="28"/>
          <w:szCs w:val="28"/>
        </w:rPr>
        <w:t xml:space="preserve">3.1.4. Про нотаріат: Закон України від 2 вересня 1993 р. №3425-ХІІ //ВВРУ. – 1993. - №39. </w:t>
      </w:r>
    </w:p>
    <w:p w:rsidR="009564A4" w:rsidRPr="005B7560" w:rsidRDefault="009564A4" w:rsidP="005B7560">
      <w:pPr>
        <w:tabs>
          <w:tab w:val="left" w:pos="1440"/>
        </w:tabs>
        <w:ind w:firstLine="720"/>
        <w:jc w:val="both"/>
        <w:rPr>
          <w:sz w:val="28"/>
          <w:szCs w:val="28"/>
        </w:rPr>
      </w:pPr>
      <w:r w:rsidRPr="005B7560">
        <w:rPr>
          <w:sz w:val="28"/>
          <w:szCs w:val="28"/>
        </w:rPr>
        <w:t xml:space="preserve">3.1.5. Консульський статут України / Затверджено  Указом   Президента  України  2  квітня  1994  року   №  127/94 // Фурса С.Я., Фурса Є.І. Нотаріат в  Україні. Теорія і практика : навч. посіб. – К.: А.С.К., 2001. </w:t>
      </w:r>
    </w:p>
    <w:p w:rsidR="009564A4" w:rsidRPr="005B7560" w:rsidRDefault="009564A4" w:rsidP="005B7560">
      <w:pPr>
        <w:tabs>
          <w:tab w:val="left" w:pos="1440"/>
        </w:tabs>
        <w:ind w:firstLine="720"/>
        <w:jc w:val="both"/>
        <w:rPr>
          <w:sz w:val="28"/>
          <w:szCs w:val="28"/>
        </w:rPr>
      </w:pPr>
      <w:r w:rsidRPr="005B7560">
        <w:rPr>
          <w:sz w:val="28"/>
          <w:szCs w:val="28"/>
        </w:rPr>
        <w:lastRenderedPageBreak/>
        <w:t xml:space="preserve">3.1.6. Інструкція  про порядок  вчинення  нотаріальних  дій  нотаріусами  України  /Затверджено  наказом  Міністерства   юстиції  України  від </w:t>
      </w:r>
      <w:r>
        <w:rPr>
          <w:sz w:val="28"/>
          <w:szCs w:val="28"/>
        </w:rPr>
        <w:t xml:space="preserve"> 2 березня 2004 року. // ВВРУ. – 2004. –</w:t>
      </w:r>
      <w:r w:rsidRPr="005B7560">
        <w:rPr>
          <w:sz w:val="28"/>
          <w:szCs w:val="28"/>
        </w:rPr>
        <w:t xml:space="preserve"> № 38. </w:t>
      </w:r>
    </w:p>
    <w:p w:rsidR="009564A4" w:rsidRPr="005B7560" w:rsidRDefault="009564A4" w:rsidP="005B7560">
      <w:pPr>
        <w:tabs>
          <w:tab w:val="left" w:pos="1440"/>
        </w:tabs>
        <w:ind w:firstLine="720"/>
        <w:jc w:val="both"/>
        <w:rPr>
          <w:sz w:val="28"/>
          <w:szCs w:val="28"/>
        </w:rPr>
      </w:pPr>
      <w:r w:rsidRPr="005B7560">
        <w:rPr>
          <w:sz w:val="28"/>
          <w:szCs w:val="28"/>
        </w:rPr>
        <w:t xml:space="preserve">3.1.7. Інструкція  про порядок  обчислення та справляння  державного  мита /Затверджено  наказом  Міністерства   юстиції  України  від  від 22 квітня 1993 р. //Законодавство  України  про нотаріат. Бюлетень законодавства  і  юридичної практики  України. – К.: Юрінком </w:t>
      </w:r>
      <w:r>
        <w:rPr>
          <w:sz w:val="28"/>
          <w:szCs w:val="28"/>
        </w:rPr>
        <w:t>Інтер. – 1998. –  № 5. –</w:t>
      </w:r>
      <w:r w:rsidRPr="005B7560">
        <w:rPr>
          <w:sz w:val="28"/>
          <w:szCs w:val="28"/>
        </w:rPr>
        <w:t xml:space="preserve"> С. 204-214. </w:t>
      </w:r>
    </w:p>
    <w:p w:rsidR="009564A4" w:rsidRPr="005B7560" w:rsidRDefault="009564A4" w:rsidP="005B7560">
      <w:pPr>
        <w:tabs>
          <w:tab w:val="left" w:pos="1440"/>
        </w:tabs>
        <w:ind w:firstLine="720"/>
        <w:jc w:val="both"/>
        <w:rPr>
          <w:sz w:val="28"/>
          <w:szCs w:val="28"/>
        </w:rPr>
      </w:pPr>
      <w:r w:rsidRPr="005B7560">
        <w:rPr>
          <w:sz w:val="28"/>
          <w:szCs w:val="28"/>
        </w:rPr>
        <w:t>3.1.8. Медвідь Ф.М., Усенко В.Ф., Медвідь Я.Ф. Нотаріальний процес в Україні: навчальний посібник /</w:t>
      </w:r>
      <w:r>
        <w:rPr>
          <w:sz w:val="28"/>
          <w:szCs w:val="28"/>
        </w:rPr>
        <w:t xml:space="preserve"> </w:t>
      </w:r>
      <w:r w:rsidRPr="005B7560">
        <w:rPr>
          <w:sz w:val="28"/>
          <w:szCs w:val="28"/>
        </w:rPr>
        <w:t>[за ред. Ф.М.Медвідя</w:t>
      </w:r>
      <w:r w:rsidRPr="005B7560">
        <w:rPr>
          <w:sz w:val="28"/>
          <w:szCs w:val="28"/>
          <w:lang w:val="ru-RU"/>
        </w:rPr>
        <w:t>]</w:t>
      </w:r>
      <w:r w:rsidRPr="005B7560">
        <w:rPr>
          <w:sz w:val="28"/>
          <w:szCs w:val="28"/>
        </w:rPr>
        <w:t>. – К.:  Атака. – 2006. – 324 с.</w:t>
      </w:r>
    </w:p>
    <w:p w:rsidR="009564A4" w:rsidRPr="005B7560" w:rsidRDefault="009564A4" w:rsidP="005B7560">
      <w:pPr>
        <w:tabs>
          <w:tab w:val="left" w:pos="1440"/>
        </w:tabs>
        <w:spacing w:line="228" w:lineRule="auto"/>
        <w:ind w:firstLine="720"/>
        <w:jc w:val="both"/>
        <w:rPr>
          <w:b/>
          <w:bCs/>
          <w:sz w:val="28"/>
          <w:szCs w:val="28"/>
        </w:rPr>
      </w:pPr>
      <w:r w:rsidRPr="005B7560">
        <w:rPr>
          <w:b/>
          <w:bCs/>
          <w:sz w:val="28"/>
          <w:szCs w:val="28"/>
        </w:rPr>
        <w:t>3.2. Додаткові рекомендовані джерела</w:t>
      </w:r>
    </w:p>
    <w:p w:rsidR="009564A4" w:rsidRPr="005B7560" w:rsidRDefault="009564A4" w:rsidP="005B7560">
      <w:pPr>
        <w:pStyle w:val="12"/>
        <w:tabs>
          <w:tab w:val="left" w:pos="993"/>
          <w:tab w:val="left" w:pos="1440"/>
        </w:tabs>
        <w:ind w:firstLine="720"/>
        <w:jc w:val="both"/>
        <w:rPr>
          <w:sz w:val="28"/>
          <w:szCs w:val="28"/>
          <w:lang w:val="uk-UA"/>
        </w:rPr>
      </w:pPr>
      <w:r w:rsidRPr="005B7560">
        <w:rPr>
          <w:sz w:val="28"/>
          <w:szCs w:val="28"/>
          <w:lang w:val="uk-UA"/>
        </w:rPr>
        <w:t xml:space="preserve">3.2.1. Нотаріальне посвідчення договорів. Практичні рекомендації / </w:t>
      </w:r>
      <w:r w:rsidRPr="005B7560">
        <w:rPr>
          <w:sz w:val="28"/>
          <w:szCs w:val="28"/>
        </w:rPr>
        <w:t>[</w:t>
      </w:r>
      <w:r w:rsidRPr="005B7560">
        <w:rPr>
          <w:sz w:val="28"/>
          <w:szCs w:val="28"/>
          <w:lang w:val="uk-UA"/>
        </w:rPr>
        <w:t>за заг. ред. В.М.Черниша]. – К.: Юрінком Інтер. – 2010 – 312 с.</w:t>
      </w:r>
    </w:p>
    <w:p w:rsidR="009564A4" w:rsidRPr="005B7560" w:rsidRDefault="009564A4" w:rsidP="005B7560">
      <w:pPr>
        <w:tabs>
          <w:tab w:val="left" w:pos="1440"/>
        </w:tabs>
        <w:ind w:firstLine="720"/>
        <w:jc w:val="both"/>
        <w:rPr>
          <w:sz w:val="28"/>
          <w:szCs w:val="28"/>
        </w:rPr>
      </w:pPr>
      <w:r w:rsidRPr="005B7560">
        <w:rPr>
          <w:sz w:val="28"/>
          <w:szCs w:val="28"/>
        </w:rPr>
        <w:t xml:space="preserve">          3.2.2. Нотаріальній  процес: монографія / С.Я. Фурса.  – К.: Либідь. </w:t>
      </w:r>
      <w:r>
        <w:rPr>
          <w:sz w:val="28"/>
          <w:szCs w:val="28"/>
        </w:rPr>
        <w:t>–</w:t>
      </w:r>
      <w:r w:rsidRPr="005B7560">
        <w:rPr>
          <w:sz w:val="28"/>
          <w:szCs w:val="28"/>
        </w:rPr>
        <w:t xml:space="preserve"> 2003.</w:t>
      </w:r>
      <w:r>
        <w:rPr>
          <w:sz w:val="28"/>
          <w:szCs w:val="28"/>
        </w:rPr>
        <w:t xml:space="preserve"> </w:t>
      </w:r>
      <w:r w:rsidRPr="005B7560">
        <w:rPr>
          <w:sz w:val="28"/>
          <w:szCs w:val="28"/>
        </w:rPr>
        <w:t>–228 с.</w:t>
      </w:r>
    </w:p>
    <w:p w:rsidR="009564A4" w:rsidRPr="005B7560" w:rsidRDefault="009564A4" w:rsidP="005B7560">
      <w:pPr>
        <w:tabs>
          <w:tab w:val="left" w:pos="1440"/>
        </w:tabs>
        <w:ind w:firstLine="720"/>
        <w:jc w:val="both"/>
        <w:rPr>
          <w:sz w:val="28"/>
          <w:szCs w:val="28"/>
        </w:rPr>
      </w:pPr>
      <w:r w:rsidRPr="005B7560">
        <w:rPr>
          <w:sz w:val="28"/>
          <w:szCs w:val="28"/>
        </w:rPr>
        <w:t>3.2.3.  Нотаріат в Україні: законодавство, суд, практика / М-во юстиції України; [за заг. ред. Л.В.Єфіменка]. – К.: Юрінком Інтер. 2009. – 400 с.</w:t>
      </w:r>
    </w:p>
    <w:p w:rsidR="009564A4" w:rsidRPr="005B7560" w:rsidRDefault="009564A4" w:rsidP="005B7560">
      <w:pPr>
        <w:tabs>
          <w:tab w:val="left" w:pos="1440"/>
        </w:tabs>
        <w:ind w:firstLine="720"/>
        <w:jc w:val="both"/>
        <w:rPr>
          <w:sz w:val="28"/>
          <w:szCs w:val="28"/>
        </w:rPr>
      </w:pPr>
      <w:r w:rsidRPr="005B7560">
        <w:rPr>
          <w:sz w:val="28"/>
          <w:szCs w:val="28"/>
        </w:rPr>
        <w:t>3.2.4. Порядок ведення та заповнення реєстрів для реєстрації нотаріальних дій. / Затверджено наказом Міністерства юстиції України від 15 липня 2003 року №87/5.</w:t>
      </w:r>
    </w:p>
    <w:p w:rsidR="009564A4" w:rsidRPr="005B7560" w:rsidRDefault="009564A4" w:rsidP="005B7560">
      <w:pPr>
        <w:tabs>
          <w:tab w:val="left" w:pos="1440"/>
        </w:tabs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5B7560">
        <w:rPr>
          <w:sz w:val="28"/>
          <w:szCs w:val="28"/>
        </w:rPr>
        <w:t>3.2.5. Порядок зберігання та ведення реєстраційних справ приватними нотаріусами. / Затверджено наказом Міністерства юстиції України від 29 грудня 2008 року №2315/5.</w:t>
      </w:r>
    </w:p>
    <w:p w:rsidR="009564A4" w:rsidRDefault="009564A4" w:rsidP="00854EF9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b/>
          <w:sz w:val="28"/>
          <w:szCs w:val="28"/>
        </w:rPr>
      </w:pPr>
    </w:p>
    <w:p w:rsidR="009564A4" w:rsidRPr="002B1BA8" w:rsidRDefault="009564A4" w:rsidP="00854EF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</w:p>
    <w:p w:rsidR="009564A4" w:rsidRPr="002B1BA8" w:rsidRDefault="009564A4" w:rsidP="006874DE">
      <w:pPr>
        <w:pStyle w:val="aa"/>
        <w:tabs>
          <w:tab w:val="left" w:pos="426"/>
          <w:tab w:val="num" w:pos="900"/>
        </w:tabs>
        <w:spacing w:after="0"/>
        <w:ind w:left="0"/>
        <w:jc w:val="both"/>
        <w:rPr>
          <w:b/>
          <w:sz w:val="28"/>
          <w:szCs w:val="28"/>
          <w:lang w:val="uk-UA"/>
        </w:rPr>
      </w:pPr>
    </w:p>
    <w:p w:rsidR="009564A4" w:rsidRPr="002B1BA8" w:rsidRDefault="009564A4" w:rsidP="00854EF9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B1BA8">
        <w:rPr>
          <w:sz w:val="28"/>
          <w:szCs w:val="28"/>
        </w:rPr>
        <w:tab/>
      </w:r>
    </w:p>
    <w:p w:rsidR="009564A4" w:rsidRPr="002B1BA8" w:rsidRDefault="009564A4" w:rsidP="00854EF9">
      <w:pPr>
        <w:widowControl w:val="0"/>
        <w:shd w:val="clear" w:color="auto" w:fill="FFFFFF"/>
        <w:tabs>
          <w:tab w:val="left" w:pos="540"/>
          <w:tab w:val="left" w:pos="720"/>
        </w:tabs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2B1BA8">
        <w:rPr>
          <w:sz w:val="28"/>
          <w:szCs w:val="28"/>
        </w:rPr>
        <w:tab/>
      </w:r>
    </w:p>
    <w:p w:rsidR="009564A4" w:rsidRDefault="009564A4" w:rsidP="006874DE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564A4" w:rsidRDefault="009564A4" w:rsidP="006874DE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564A4" w:rsidRDefault="009564A4" w:rsidP="006874DE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564A4" w:rsidRDefault="009564A4" w:rsidP="006874DE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564A4" w:rsidRDefault="009564A4" w:rsidP="006874DE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564A4" w:rsidRDefault="009564A4" w:rsidP="006874DE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564A4" w:rsidRDefault="009564A4" w:rsidP="006874DE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564A4" w:rsidRDefault="009564A4" w:rsidP="006874DE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564A4" w:rsidRDefault="009564A4" w:rsidP="006874DE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564A4" w:rsidRDefault="009564A4" w:rsidP="006874DE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564A4" w:rsidRDefault="009564A4" w:rsidP="006874DE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564A4" w:rsidRDefault="009564A4" w:rsidP="006874DE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564A4" w:rsidRDefault="009564A4" w:rsidP="006874DE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564A4" w:rsidRPr="002B1BA8" w:rsidRDefault="009564A4" w:rsidP="006874DE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564A4" w:rsidRPr="002B1BA8" w:rsidRDefault="009564A4" w:rsidP="00630A98">
      <w:pPr>
        <w:pStyle w:val="a9"/>
        <w:tabs>
          <w:tab w:val="right" w:pos="9796"/>
        </w:tabs>
        <w:ind w:left="0" w:right="0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2B1BA8">
        <w:rPr>
          <w:rFonts w:ascii="Times New Roman" w:hAnsi="Times New Roman" w:cs="Times New Roman"/>
          <w:b/>
          <w:bCs/>
          <w:sz w:val="27"/>
          <w:szCs w:val="27"/>
        </w:rPr>
        <w:lastRenderedPageBreak/>
        <w:t xml:space="preserve"> (Ф 03.02 – 01)</w:t>
      </w:r>
    </w:p>
    <w:p w:rsidR="009564A4" w:rsidRPr="002B1BA8" w:rsidRDefault="009564A4" w:rsidP="006874DE">
      <w:pPr>
        <w:pStyle w:val="a9"/>
        <w:ind w:left="0" w:right="0"/>
        <w:rPr>
          <w:rFonts w:ascii="Times New Roman" w:hAnsi="Times New Roman" w:cs="Times New Roman"/>
          <w:b/>
          <w:bCs/>
          <w:sz w:val="27"/>
          <w:szCs w:val="27"/>
        </w:rPr>
      </w:pPr>
      <w:r w:rsidRPr="002B1BA8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9564A4" w:rsidRPr="002B1BA8" w:rsidTr="00C1420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  <w:r w:rsidRPr="002B1BA8">
              <w:rPr>
                <w:sz w:val="24"/>
                <w:szCs w:val="24"/>
                <w:lang w:val="uk-UA"/>
              </w:rPr>
              <w:t>№</w:t>
            </w:r>
          </w:p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  <w:r w:rsidRPr="002B1BA8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  <w:r w:rsidRPr="002B1BA8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  <w:r w:rsidRPr="002B1BA8">
              <w:rPr>
                <w:sz w:val="24"/>
                <w:szCs w:val="24"/>
                <w:lang w:val="uk-UA"/>
              </w:rPr>
              <w:t xml:space="preserve">Дата </w:t>
            </w:r>
          </w:p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  <w:r w:rsidRPr="002B1BA8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  <w:r w:rsidRPr="002B1BA8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  <w:r w:rsidRPr="002B1BA8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  <w:r w:rsidRPr="002B1BA8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9564A4" w:rsidRPr="002B1BA8" w:rsidRDefault="009564A4" w:rsidP="006874DE">
      <w:pPr>
        <w:pStyle w:val="a9"/>
        <w:ind w:left="0" w:right="0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9564A4" w:rsidRPr="002B1BA8" w:rsidRDefault="009564A4" w:rsidP="006874DE">
      <w:pPr>
        <w:pStyle w:val="a9"/>
        <w:ind w:left="0" w:right="0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2B1BA8"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9564A4" w:rsidRPr="002B1BA8" w:rsidRDefault="009564A4" w:rsidP="006874DE">
      <w:pPr>
        <w:pStyle w:val="a9"/>
        <w:ind w:left="0" w:right="0"/>
        <w:rPr>
          <w:rFonts w:ascii="Times New Roman" w:hAnsi="Times New Roman" w:cs="Times New Roman"/>
          <w:b/>
          <w:bCs/>
          <w:sz w:val="27"/>
          <w:szCs w:val="27"/>
        </w:rPr>
      </w:pPr>
      <w:r w:rsidRPr="002B1BA8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9564A4" w:rsidRPr="002B1BA8" w:rsidTr="00630A98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a7"/>
              <w:tabs>
                <w:tab w:val="center" w:pos="-1421"/>
                <w:tab w:val="right" w:pos="8303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a7"/>
              <w:tabs>
                <w:tab w:val="center" w:pos="-1421"/>
                <w:tab w:val="right" w:pos="8303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a7"/>
              <w:tabs>
                <w:tab w:val="center" w:pos="-1421"/>
                <w:tab w:val="right" w:pos="8303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a7"/>
              <w:tabs>
                <w:tab w:val="center" w:pos="-1421"/>
                <w:tab w:val="right" w:pos="8303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a7"/>
              <w:tabs>
                <w:tab w:val="center" w:pos="-1421"/>
                <w:tab w:val="right" w:pos="8303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Примітки</w:t>
            </w:r>
          </w:p>
        </w:tc>
      </w:tr>
      <w:tr w:rsidR="009564A4" w:rsidRPr="002B1BA8" w:rsidTr="00630A9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630A9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630A9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630A9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630A9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630A9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630A9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630A9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630A9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630A9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630A9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630A9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630A9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9564A4" w:rsidRDefault="009564A4" w:rsidP="006874DE">
      <w:pPr>
        <w:pStyle w:val="a9"/>
        <w:ind w:left="0" w:right="0"/>
        <w:jc w:val="left"/>
        <w:rPr>
          <w:rFonts w:ascii="Times New Roman" w:hAnsi="Times New Roman" w:cs="Times New Roman"/>
          <w:b/>
          <w:bCs/>
          <w:sz w:val="27"/>
          <w:szCs w:val="27"/>
        </w:rPr>
      </w:pPr>
    </w:p>
    <w:p w:rsidR="009564A4" w:rsidRDefault="009564A4" w:rsidP="006874DE">
      <w:pPr>
        <w:pStyle w:val="a9"/>
        <w:ind w:left="0" w:right="0"/>
        <w:jc w:val="left"/>
        <w:rPr>
          <w:rFonts w:ascii="Times New Roman" w:hAnsi="Times New Roman" w:cs="Times New Roman"/>
          <w:b/>
          <w:bCs/>
          <w:sz w:val="27"/>
          <w:szCs w:val="27"/>
        </w:rPr>
      </w:pPr>
    </w:p>
    <w:p w:rsidR="009564A4" w:rsidRDefault="009564A4" w:rsidP="006874DE">
      <w:pPr>
        <w:pStyle w:val="a9"/>
        <w:ind w:left="0" w:right="0"/>
        <w:jc w:val="left"/>
        <w:rPr>
          <w:rFonts w:ascii="Times New Roman" w:hAnsi="Times New Roman" w:cs="Times New Roman"/>
          <w:b/>
          <w:bCs/>
          <w:sz w:val="27"/>
          <w:szCs w:val="27"/>
        </w:rPr>
      </w:pPr>
    </w:p>
    <w:p w:rsidR="009564A4" w:rsidRPr="002B1BA8" w:rsidRDefault="009564A4" w:rsidP="006874DE">
      <w:pPr>
        <w:pStyle w:val="a9"/>
        <w:ind w:left="0" w:right="0"/>
        <w:jc w:val="left"/>
        <w:rPr>
          <w:rFonts w:ascii="Times New Roman" w:hAnsi="Times New Roman" w:cs="Times New Roman"/>
          <w:b/>
          <w:bCs/>
          <w:sz w:val="27"/>
          <w:szCs w:val="27"/>
        </w:rPr>
      </w:pPr>
    </w:p>
    <w:p w:rsidR="009564A4" w:rsidRPr="002B1BA8" w:rsidRDefault="009564A4" w:rsidP="006874DE">
      <w:pPr>
        <w:pStyle w:val="a9"/>
        <w:ind w:left="0" w:right="0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2B1BA8">
        <w:rPr>
          <w:rFonts w:ascii="Times New Roman" w:hAnsi="Times New Roman" w:cs="Times New Roman"/>
          <w:b/>
          <w:bCs/>
          <w:sz w:val="27"/>
          <w:szCs w:val="27"/>
        </w:rPr>
        <w:t xml:space="preserve"> (Ф 03.02 – 04)</w:t>
      </w:r>
    </w:p>
    <w:p w:rsidR="009564A4" w:rsidRPr="002B1BA8" w:rsidRDefault="009564A4" w:rsidP="006874DE">
      <w:pPr>
        <w:pStyle w:val="a9"/>
        <w:ind w:left="0" w:right="0"/>
        <w:rPr>
          <w:rFonts w:ascii="Times New Roman" w:hAnsi="Times New Roman" w:cs="Times New Roman"/>
          <w:b/>
          <w:bCs/>
          <w:sz w:val="27"/>
          <w:szCs w:val="27"/>
        </w:rPr>
      </w:pPr>
      <w:r w:rsidRPr="002B1BA8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9564A4" w:rsidRPr="002B1BA8" w:rsidTr="00C14203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a7"/>
              <w:tabs>
                <w:tab w:val="center" w:pos="-1418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a7"/>
              <w:tabs>
                <w:tab w:val="center" w:pos="-1418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a7"/>
              <w:tabs>
                <w:tab w:val="center" w:pos="-1418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a7"/>
              <w:tabs>
                <w:tab w:val="center" w:pos="-1418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a7"/>
              <w:tabs>
                <w:tab w:val="center" w:pos="-1418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Висновок щодо адекватності</w:t>
            </w: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jc w:val="center"/>
              <w:rPr>
                <w:lang w:eastAsia="ar-S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jc w:val="center"/>
              <w:rPr>
                <w:lang w:eastAsia="ar-S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jc w:val="center"/>
              <w:rPr>
                <w:lang w:eastAsia="ar-S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jc w:val="center"/>
              <w:rPr>
                <w:lang w:eastAsia="ar-S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jc w:val="center"/>
              <w:rPr>
                <w:lang w:eastAsia="ar-S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jc w:val="center"/>
              <w:rPr>
                <w:lang w:eastAsia="ar-S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jc w:val="center"/>
              <w:rPr>
                <w:lang w:eastAsia="ar-S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jc w:val="center"/>
              <w:rPr>
                <w:lang w:eastAsia="ar-SA"/>
              </w:rPr>
            </w:pPr>
          </w:p>
        </w:tc>
      </w:tr>
    </w:tbl>
    <w:p w:rsidR="009564A4" w:rsidRPr="002B1BA8" w:rsidRDefault="009564A4" w:rsidP="006874DE">
      <w:pPr>
        <w:pStyle w:val="a9"/>
        <w:ind w:left="0" w:right="0" w:firstLine="708"/>
        <w:jc w:val="right"/>
        <w:rPr>
          <w:rFonts w:ascii="Times New Roman" w:hAnsi="Times New Roman" w:cs="Times New Roman"/>
          <w:b/>
          <w:bCs/>
        </w:rPr>
      </w:pPr>
    </w:p>
    <w:p w:rsidR="009564A4" w:rsidRPr="002B1BA8" w:rsidRDefault="009564A4" w:rsidP="006874DE">
      <w:pPr>
        <w:pStyle w:val="a9"/>
        <w:ind w:left="0" w:right="0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2B1BA8"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9564A4" w:rsidRPr="002B1BA8" w:rsidRDefault="009564A4" w:rsidP="006874DE">
      <w:pPr>
        <w:pStyle w:val="a9"/>
        <w:ind w:left="0" w:right="0"/>
        <w:rPr>
          <w:rFonts w:ascii="Times New Roman" w:hAnsi="Times New Roman" w:cs="Times New Roman"/>
          <w:b/>
          <w:bCs/>
          <w:sz w:val="27"/>
          <w:szCs w:val="27"/>
        </w:rPr>
      </w:pPr>
      <w:r w:rsidRPr="002B1BA8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"/>
        <w:gridCol w:w="710"/>
        <w:gridCol w:w="1202"/>
        <w:gridCol w:w="1304"/>
        <w:gridCol w:w="1304"/>
        <w:gridCol w:w="1304"/>
        <w:gridCol w:w="1118"/>
        <w:gridCol w:w="1204"/>
        <w:gridCol w:w="1204"/>
      </w:tblGrid>
      <w:tr w:rsidR="009564A4" w:rsidRPr="002B1BA8" w:rsidTr="00C14203">
        <w:trPr>
          <w:cantSplit/>
          <w:trHeight w:hRule="exact" w:val="531"/>
        </w:trPr>
        <w:tc>
          <w:tcPr>
            <w:tcW w:w="7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Підпис особи, яка</w:t>
            </w:r>
          </w:p>
          <w:p w:rsidR="009564A4" w:rsidRPr="002B1BA8" w:rsidRDefault="009564A4" w:rsidP="00C14203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Дата</w:t>
            </w:r>
          </w:p>
          <w:p w:rsidR="009564A4" w:rsidRPr="002B1BA8" w:rsidRDefault="009564A4" w:rsidP="00C14203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введення зміни</w:t>
            </w:r>
          </w:p>
        </w:tc>
      </w:tr>
      <w:tr w:rsidR="009564A4" w:rsidRPr="002B1BA8" w:rsidTr="00C14203">
        <w:trPr>
          <w:cantSplit/>
          <w:trHeight w:hRule="exact" w:val="705"/>
        </w:trPr>
        <w:tc>
          <w:tcPr>
            <w:tcW w:w="7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/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Анульо-</w:t>
            </w:r>
          </w:p>
          <w:p w:rsidR="009564A4" w:rsidRPr="002B1BA8" w:rsidRDefault="009564A4" w:rsidP="00C14203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64A4" w:rsidRPr="002B1BA8" w:rsidRDefault="009564A4" w:rsidP="00C14203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64A4" w:rsidRPr="002B1BA8" w:rsidRDefault="009564A4" w:rsidP="00C14203"/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C14203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C14203">
        <w:trPr>
          <w:gridBefore w:val="1"/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C14203">
        <w:trPr>
          <w:gridBefore w:val="1"/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C14203">
        <w:trPr>
          <w:gridBefore w:val="1"/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9564A4" w:rsidRPr="002B1BA8" w:rsidTr="00C14203">
        <w:trPr>
          <w:gridBefore w:val="1"/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64A4" w:rsidRPr="002B1BA8" w:rsidRDefault="009564A4" w:rsidP="00C14203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4A4" w:rsidRPr="002B1BA8" w:rsidRDefault="009564A4" w:rsidP="00C14203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9564A4" w:rsidRPr="002B1BA8" w:rsidRDefault="009564A4" w:rsidP="006874DE">
      <w:pPr>
        <w:pStyle w:val="a9"/>
        <w:ind w:left="0" w:right="0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2B1BA8"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9564A4" w:rsidRPr="002B1BA8" w:rsidRDefault="009564A4" w:rsidP="006874DE">
      <w:pPr>
        <w:pStyle w:val="a9"/>
        <w:ind w:left="0" w:right="0"/>
        <w:rPr>
          <w:rFonts w:ascii="Times New Roman" w:hAnsi="Times New Roman" w:cs="Times New Roman"/>
          <w:b/>
          <w:bCs/>
          <w:sz w:val="27"/>
          <w:szCs w:val="27"/>
        </w:rPr>
      </w:pPr>
      <w:r w:rsidRPr="002B1BA8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1559"/>
        <w:gridCol w:w="2693"/>
        <w:gridCol w:w="2410"/>
        <w:gridCol w:w="1276"/>
      </w:tblGrid>
      <w:tr w:rsidR="009564A4" w:rsidRPr="002B1BA8" w:rsidTr="00C14203">
        <w:trPr>
          <w:trHeight w:val="497"/>
        </w:trPr>
        <w:tc>
          <w:tcPr>
            <w:tcW w:w="1418" w:type="dxa"/>
            <w:vAlign w:val="center"/>
          </w:tcPr>
          <w:p w:rsidR="009564A4" w:rsidRPr="002B1BA8" w:rsidRDefault="009564A4" w:rsidP="00C14203"/>
        </w:tc>
        <w:tc>
          <w:tcPr>
            <w:tcW w:w="1559" w:type="dxa"/>
            <w:vAlign w:val="center"/>
          </w:tcPr>
          <w:p w:rsidR="009564A4" w:rsidRPr="002B1BA8" w:rsidRDefault="009564A4" w:rsidP="00C14203">
            <w:pPr>
              <w:jc w:val="center"/>
            </w:pPr>
            <w:r w:rsidRPr="002B1BA8">
              <w:t>Підпис</w:t>
            </w:r>
          </w:p>
        </w:tc>
        <w:tc>
          <w:tcPr>
            <w:tcW w:w="2693" w:type="dxa"/>
            <w:vAlign w:val="center"/>
          </w:tcPr>
          <w:p w:rsidR="009564A4" w:rsidRPr="002B1BA8" w:rsidRDefault="009564A4" w:rsidP="00C14203">
            <w:pPr>
              <w:jc w:val="center"/>
            </w:pPr>
            <w:r w:rsidRPr="002B1BA8">
              <w:t>Ініціали, прізвище</w:t>
            </w:r>
          </w:p>
        </w:tc>
        <w:tc>
          <w:tcPr>
            <w:tcW w:w="2410" w:type="dxa"/>
            <w:vAlign w:val="center"/>
          </w:tcPr>
          <w:p w:rsidR="009564A4" w:rsidRPr="002B1BA8" w:rsidRDefault="009564A4" w:rsidP="00C14203">
            <w:pPr>
              <w:jc w:val="center"/>
            </w:pPr>
            <w:r w:rsidRPr="002B1BA8">
              <w:t>Посада</w:t>
            </w:r>
          </w:p>
        </w:tc>
        <w:tc>
          <w:tcPr>
            <w:tcW w:w="1276" w:type="dxa"/>
            <w:vAlign w:val="center"/>
          </w:tcPr>
          <w:p w:rsidR="009564A4" w:rsidRPr="002B1BA8" w:rsidRDefault="009564A4" w:rsidP="00C14203">
            <w:pPr>
              <w:jc w:val="center"/>
            </w:pPr>
            <w:r w:rsidRPr="002B1BA8">
              <w:t>Дата</w:t>
            </w:r>
          </w:p>
        </w:tc>
      </w:tr>
      <w:tr w:rsidR="009564A4" w:rsidRPr="002B1BA8" w:rsidTr="00C14203">
        <w:trPr>
          <w:trHeight w:hRule="exact" w:val="340"/>
        </w:trPr>
        <w:tc>
          <w:tcPr>
            <w:tcW w:w="1418" w:type="dxa"/>
          </w:tcPr>
          <w:p w:rsidR="009564A4" w:rsidRPr="002B1BA8" w:rsidRDefault="009564A4" w:rsidP="00C14203">
            <w:pPr>
              <w:jc w:val="center"/>
            </w:pPr>
            <w:r w:rsidRPr="002B1BA8">
              <w:t>Розробник</w:t>
            </w:r>
          </w:p>
        </w:tc>
        <w:tc>
          <w:tcPr>
            <w:tcW w:w="1559" w:type="dxa"/>
          </w:tcPr>
          <w:p w:rsidR="009564A4" w:rsidRPr="002B1BA8" w:rsidRDefault="009564A4" w:rsidP="00C14203"/>
        </w:tc>
        <w:tc>
          <w:tcPr>
            <w:tcW w:w="2693" w:type="dxa"/>
          </w:tcPr>
          <w:p w:rsidR="009564A4" w:rsidRPr="002B1BA8" w:rsidRDefault="009564A4" w:rsidP="00C14203"/>
        </w:tc>
        <w:tc>
          <w:tcPr>
            <w:tcW w:w="2410" w:type="dxa"/>
          </w:tcPr>
          <w:p w:rsidR="009564A4" w:rsidRPr="002B1BA8" w:rsidRDefault="009564A4" w:rsidP="00C14203">
            <w:pPr>
              <w:jc w:val="both"/>
            </w:pPr>
          </w:p>
        </w:tc>
        <w:tc>
          <w:tcPr>
            <w:tcW w:w="1276" w:type="dxa"/>
          </w:tcPr>
          <w:p w:rsidR="009564A4" w:rsidRPr="002B1BA8" w:rsidRDefault="009564A4" w:rsidP="00C14203"/>
        </w:tc>
      </w:tr>
      <w:tr w:rsidR="009564A4" w:rsidRPr="002B1BA8" w:rsidTr="00C14203">
        <w:trPr>
          <w:trHeight w:hRule="exact" w:val="340"/>
        </w:trPr>
        <w:tc>
          <w:tcPr>
            <w:tcW w:w="1418" w:type="dxa"/>
          </w:tcPr>
          <w:p w:rsidR="009564A4" w:rsidRPr="002B1BA8" w:rsidRDefault="009564A4" w:rsidP="00C14203">
            <w:pPr>
              <w:jc w:val="center"/>
            </w:pPr>
            <w:r w:rsidRPr="002B1BA8">
              <w:t>Узгоджено</w:t>
            </w:r>
          </w:p>
        </w:tc>
        <w:tc>
          <w:tcPr>
            <w:tcW w:w="1559" w:type="dxa"/>
          </w:tcPr>
          <w:p w:rsidR="009564A4" w:rsidRPr="002B1BA8" w:rsidRDefault="009564A4" w:rsidP="00C14203"/>
        </w:tc>
        <w:tc>
          <w:tcPr>
            <w:tcW w:w="2693" w:type="dxa"/>
          </w:tcPr>
          <w:p w:rsidR="009564A4" w:rsidRPr="002B1BA8" w:rsidRDefault="009564A4" w:rsidP="00C14203"/>
        </w:tc>
        <w:tc>
          <w:tcPr>
            <w:tcW w:w="2410" w:type="dxa"/>
          </w:tcPr>
          <w:p w:rsidR="009564A4" w:rsidRPr="002B1BA8" w:rsidRDefault="009564A4" w:rsidP="00C14203"/>
        </w:tc>
        <w:tc>
          <w:tcPr>
            <w:tcW w:w="1276" w:type="dxa"/>
          </w:tcPr>
          <w:p w:rsidR="009564A4" w:rsidRPr="002B1BA8" w:rsidRDefault="009564A4" w:rsidP="00C14203"/>
        </w:tc>
      </w:tr>
      <w:tr w:rsidR="009564A4" w:rsidRPr="002B1BA8" w:rsidTr="00C14203">
        <w:trPr>
          <w:trHeight w:hRule="exact" w:val="340"/>
        </w:trPr>
        <w:tc>
          <w:tcPr>
            <w:tcW w:w="1418" w:type="dxa"/>
          </w:tcPr>
          <w:p w:rsidR="009564A4" w:rsidRPr="002B1BA8" w:rsidRDefault="009564A4" w:rsidP="00C14203">
            <w:pPr>
              <w:jc w:val="center"/>
            </w:pPr>
            <w:r w:rsidRPr="002B1BA8">
              <w:t>Узгоджено</w:t>
            </w:r>
          </w:p>
        </w:tc>
        <w:tc>
          <w:tcPr>
            <w:tcW w:w="1559" w:type="dxa"/>
          </w:tcPr>
          <w:p w:rsidR="009564A4" w:rsidRPr="002B1BA8" w:rsidRDefault="009564A4" w:rsidP="00C14203"/>
        </w:tc>
        <w:tc>
          <w:tcPr>
            <w:tcW w:w="2693" w:type="dxa"/>
          </w:tcPr>
          <w:p w:rsidR="009564A4" w:rsidRPr="002B1BA8" w:rsidRDefault="009564A4" w:rsidP="00C14203"/>
        </w:tc>
        <w:tc>
          <w:tcPr>
            <w:tcW w:w="2410" w:type="dxa"/>
          </w:tcPr>
          <w:p w:rsidR="009564A4" w:rsidRPr="002B1BA8" w:rsidRDefault="009564A4" w:rsidP="00C14203"/>
        </w:tc>
        <w:tc>
          <w:tcPr>
            <w:tcW w:w="1276" w:type="dxa"/>
          </w:tcPr>
          <w:p w:rsidR="009564A4" w:rsidRPr="002B1BA8" w:rsidRDefault="009564A4" w:rsidP="00C14203"/>
        </w:tc>
      </w:tr>
      <w:tr w:rsidR="009564A4" w:rsidRPr="002B1BA8" w:rsidTr="00C14203">
        <w:trPr>
          <w:trHeight w:hRule="exact" w:val="340"/>
        </w:trPr>
        <w:tc>
          <w:tcPr>
            <w:tcW w:w="1418" w:type="dxa"/>
          </w:tcPr>
          <w:p w:rsidR="009564A4" w:rsidRPr="002B1BA8" w:rsidRDefault="009564A4" w:rsidP="00C14203">
            <w:pPr>
              <w:jc w:val="center"/>
            </w:pPr>
            <w:r w:rsidRPr="002B1BA8">
              <w:t>Узгоджено</w:t>
            </w:r>
          </w:p>
        </w:tc>
        <w:tc>
          <w:tcPr>
            <w:tcW w:w="1559" w:type="dxa"/>
          </w:tcPr>
          <w:p w:rsidR="009564A4" w:rsidRPr="002B1BA8" w:rsidRDefault="009564A4" w:rsidP="00C14203"/>
        </w:tc>
        <w:tc>
          <w:tcPr>
            <w:tcW w:w="2693" w:type="dxa"/>
          </w:tcPr>
          <w:p w:rsidR="009564A4" w:rsidRPr="002B1BA8" w:rsidRDefault="009564A4" w:rsidP="00C14203"/>
        </w:tc>
        <w:tc>
          <w:tcPr>
            <w:tcW w:w="2410" w:type="dxa"/>
          </w:tcPr>
          <w:p w:rsidR="009564A4" w:rsidRPr="002B1BA8" w:rsidRDefault="009564A4" w:rsidP="00C14203"/>
        </w:tc>
        <w:tc>
          <w:tcPr>
            <w:tcW w:w="1276" w:type="dxa"/>
          </w:tcPr>
          <w:p w:rsidR="009564A4" w:rsidRPr="002B1BA8" w:rsidRDefault="009564A4" w:rsidP="00C14203"/>
        </w:tc>
      </w:tr>
    </w:tbl>
    <w:p w:rsidR="009564A4" w:rsidRPr="002B1BA8" w:rsidRDefault="009564A4" w:rsidP="006874DE">
      <w:pPr>
        <w:pStyle w:val="a9"/>
        <w:ind w:left="0" w:right="0"/>
        <w:jc w:val="left"/>
      </w:pPr>
    </w:p>
    <w:p w:rsidR="009564A4" w:rsidRPr="002B1BA8" w:rsidRDefault="009564A4" w:rsidP="00BC5E91">
      <w:pPr>
        <w:pStyle w:val="a9"/>
        <w:ind w:left="0" w:right="0"/>
        <w:jc w:val="left"/>
      </w:pPr>
    </w:p>
    <w:sectPr w:rsidR="009564A4" w:rsidRPr="002B1BA8" w:rsidSect="002B1BA8">
      <w:headerReference w:type="default" r:id="rId10"/>
      <w:pgSz w:w="11906" w:h="16838" w:code="9"/>
      <w:pgMar w:top="1134" w:right="851" w:bottom="1134" w:left="12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A62" w:rsidRDefault="00440A62">
      <w:r>
        <w:separator/>
      </w:r>
    </w:p>
  </w:endnote>
  <w:endnote w:type="continuationSeparator" w:id="0">
    <w:p w:rsidR="00440A62" w:rsidRDefault="00440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MT Extra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notTrueType/>
    <w:pitch w:val="variable"/>
    <w:sig w:usb0="00000203" w:usb1="00000000" w:usb2="00000000" w:usb3="00000000" w:csb0="00000005" w:csb1="00000000"/>
  </w:font>
  <w:font w:name="Tahoma">
    <w:altName w:val=" Arial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A62" w:rsidRDefault="00440A62">
      <w:r>
        <w:separator/>
      </w:r>
    </w:p>
  </w:footnote>
  <w:footnote w:type="continuationSeparator" w:id="0">
    <w:p w:rsidR="00440A62" w:rsidRDefault="00440A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9564A4" w:rsidRPr="00FF15A1" w:rsidTr="006B2107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9564A4" w:rsidRPr="00FD773E" w:rsidRDefault="00CA540B" w:rsidP="006B2107">
          <w:pPr>
            <w:pStyle w:val="a7"/>
            <w:jc w:val="center"/>
            <w:rPr>
              <w:sz w:val="18"/>
              <w:szCs w:val="18"/>
            </w:rPr>
          </w:pPr>
          <w:r>
            <w:rPr>
              <w:noProof/>
              <w:lang w:val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564A4" w:rsidRPr="00CC31C1" w:rsidRDefault="009564A4" w:rsidP="006B2107">
          <w:pPr>
            <w:pStyle w:val="a7"/>
            <w:spacing w:line="216" w:lineRule="auto"/>
            <w:jc w:val="center"/>
          </w:pPr>
          <w:r w:rsidRPr="00CC31C1">
            <w:t>Система менеджменту якості.</w:t>
          </w:r>
        </w:p>
        <w:p w:rsidR="009564A4" w:rsidRDefault="009564A4" w:rsidP="006B2107">
          <w:pPr>
            <w:pStyle w:val="a7"/>
            <w:spacing w:line="216" w:lineRule="auto"/>
            <w:jc w:val="center"/>
          </w:pPr>
          <w:r>
            <w:t>Н</w:t>
          </w:r>
          <w:r w:rsidRPr="00CC31C1">
            <w:t xml:space="preserve">авчальна програма </w:t>
          </w:r>
        </w:p>
        <w:p w:rsidR="009564A4" w:rsidRPr="00CC31C1" w:rsidRDefault="009564A4" w:rsidP="006B2107">
          <w:pPr>
            <w:pStyle w:val="a7"/>
            <w:spacing w:line="216" w:lineRule="auto"/>
            <w:jc w:val="center"/>
          </w:pPr>
          <w:r w:rsidRPr="00CC31C1">
            <w:t xml:space="preserve">навчальної дисципліни </w:t>
          </w:r>
        </w:p>
        <w:p w:rsidR="009564A4" w:rsidRPr="00E94B40" w:rsidRDefault="009564A4" w:rsidP="00D7196D">
          <w:pPr>
            <w:pStyle w:val="a7"/>
            <w:spacing w:line="216" w:lineRule="auto"/>
            <w:jc w:val="center"/>
            <w:rPr>
              <w:b/>
              <w:sz w:val="22"/>
              <w:szCs w:val="22"/>
            </w:rPr>
          </w:pPr>
          <w:r>
            <w:t>«Нотаріальний процес»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9564A4" w:rsidRPr="00CC31C1" w:rsidRDefault="009564A4" w:rsidP="006B2107">
          <w:pPr>
            <w:pStyle w:val="a7"/>
            <w:jc w:val="center"/>
          </w:pPr>
          <w:r w:rsidRPr="00CC31C1">
            <w:t>Шифр</w:t>
          </w:r>
        </w:p>
        <w:p w:rsidR="009564A4" w:rsidRPr="00CC31C1" w:rsidRDefault="009564A4" w:rsidP="006B2107">
          <w:pPr>
            <w:pStyle w:val="a7"/>
            <w:jc w:val="center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9564A4" w:rsidRDefault="009564A4" w:rsidP="006B2107">
          <w:pPr>
            <w:pStyle w:val="a7"/>
            <w:jc w:val="center"/>
            <w:rPr>
              <w:smallCaps/>
            </w:rPr>
          </w:pPr>
          <w:r>
            <w:rPr>
              <w:smallCaps/>
            </w:rPr>
            <w:t xml:space="preserve">СМЯ НАУ </w:t>
          </w:r>
        </w:p>
        <w:p w:rsidR="009564A4" w:rsidRPr="00714F4B" w:rsidRDefault="009564A4" w:rsidP="00714F4B">
          <w:pPr>
            <w:pStyle w:val="a7"/>
            <w:jc w:val="center"/>
          </w:pPr>
          <w:r>
            <w:rPr>
              <w:smallCaps/>
            </w:rPr>
            <w:t>НП 13.01.03 – 01-20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8</w:t>
          </w:r>
        </w:p>
      </w:tc>
    </w:tr>
    <w:tr w:rsidR="009564A4" w:rsidRPr="00FF15A1" w:rsidTr="006B2107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564A4" w:rsidRPr="00E94B40" w:rsidRDefault="009564A4" w:rsidP="006B2107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564A4" w:rsidRPr="00E94B40" w:rsidRDefault="009564A4" w:rsidP="006B2107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9564A4" w:rsidRPr="00CC31C1" w:rsidRDefault="009564A4" w:rsidP="006B2107">
          <w:pPr>
            <w:pStyle w:val="a7"/>
            <w:jc w:val="center"/>
          </w:pPr>
          <w:r>
            <w:t>с</w:t>
          </w:r>
          <w:r w:rsidRPr="00CC31C1">
            <w:t>тор</w:t>
          </w:r>
          <w:r>
            <w:rPr>
              <w:lang w:val="ru-RU"/>
            </w:rPr>
            <w:t>.</w:t>
          </w:r>
          <w:r w:rsidRPr="00CC31C1">
            <w:t xml:space="preserve"> </w:t>
          </w:r>
          <w:r w:rsidR="002E00A1">
            <w:fldChar w:fldCharType="begin"/>
          </w:r>
          <w:r w:rsidR="002E00A1">
            <w:instrText xml:space="preserve"> PAGE </w:instrText>
          </w:r>
          <w:r w:rsidR="002E00A1">
            <w:fldChar w:fldCharType="separate"/>
          </w:r>
          <w:r w:rsidR="00CA540B">
            <w:rPr>
              <w:noProof/>
            </w:rPr>
            <w:t>10</w:t>
          </w:r>
          <w:r w:rsidR="002E00A1">
            <w:rPr>
              <w:noProof/>
            </w:rPr>
            <w:fldChar w:fldCharType="end"/>
          </w:r>
          <w:r>
            <w:t xml:space="preserve"> </w:t>
          </w:r>
          <w:r w:rsidRPr="00CC31C1">
            <w:t xml:space="preserve">з </w:t>
          </w:r>
          <w:r w:rsidR="002E00A1">
            <w:fldChar w:fldCharType="begin"/>
          </w:r>
          <w:r w:rsidR="002E00A1">
            <w:instrText xml:space="preserve"> NUMPAGES </w:instrText>
          </w:r>
          <w:r w:rsidR="002E00A1">
            <w:fldChar w:fldCharType="separate"/>
          </w:r>
          <w:r w:rsidR="00CA540B">
            <w:rPr>
              <w:noProof/>
            </w:rPr>
            <w:t>10</w:t>
          </w:r>
          <w:r w:rsidR="002E00A1">
            <w:rPr>
              <w:noProof/>
            </w:rPr>
            <w:fldChar w:fldCharType="end"/>
          </w:r>
        </w:p>
      </w:tc>
    </w:tr>
  </w:tbl>
  <w:p w:rsidR="009564A4" w:rsidRDefault="009564A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F5BAF"/>
    <w:multiLevelType w:val="hybridMultilevel"/>
    <w:tmpl w:val="20781526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670B58"/>
    <w:multiLevelType w:val="hybridMultilevel"/>
    <w:tmpl w:val="2432E656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2410F7"/>
    <w:multiLevelType w:val="hybridMultilevel"/>
    <w:tmpl w:val="60B45FA0"/>
    <w:lvl w:ilvl="0" w:tplc="0D802AE2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8AFEBD6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3A6E7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A98AF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6F34BA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AA0A0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42E27C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010B4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0F4CC3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16F84ABE"/>
    <w:multiLevelType w:val="hybridMultilevel"/>
    <w:tmpl w:val="276E0A96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0560B8"/>
    <w:multiLevelType w:val="hybridMultilevel"/>
    <w:tmpl w:val="6D2A7AC8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671108"/>
    <w:multiLevelType w:val="hybridMultilevel"/>
    <w:tmpl w:val="35FEB70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8D339F"/>
    <w:multiLevelType w:val="multilevel"/>
    <w:tmpl w:val="0BBA3688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A41853"/>
    <w:multiLevelType w:val="hybridMultilevel"/>
    <w:tmpl w:val="B67A1F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162F22"/>
    <w:multiLevelType w:val="hybridMultilevel"/>
    <w:tmpl w:val="CAF47C5C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F85F46"/>
    <w:multiLevelType w:val="hybridMultilevel"/>
    <w:tmpl w:val="833E8A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237B5CA1"/>
    <w:multiLevelType w:val="hybridMultilevel"/>
    <w:tmpl w:val="986E2400"/>
    <w:lvl w:ilvl="0" w:tplc="0DDE6D7A">
      <w:start w:val="26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C0C71B2"/>
    <w:multiLevelType w:val="hybridMultilevel"/>
    <w:tmpl w:val="FD5E9F7A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E9B2538"/>
    <w:multiLevelType w:val="multilevel"/>
    <w:tmpl w:val="2432E656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5C331E"/>
    <w:multiLevelType w:val="hybridMultilevel"/>
    <w:tmpl w:val="8752F388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82A6554"/>
    <w:multiLevelType w:val="hybridMultilevel"/>
    <w:tmpl w:val="0F24463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6A5665"/>
    <w:multiLevelType w:val="hybridMultilevel"/>
    <w:tmpl w:val="4A088C34"/>
    <w:lvl w:ilvl="0" w:tplc="F6C693F0">
      <w:start w:val="1"/>
      <w:numFmt w:val="bullet"/>
      <w:lvlText w:val=""/>
      <w:lvlJc w:val="left"/>
      <w:pPr>
        <w:tabs>
          <w:tab w:val="num" w:pos="360"/>
        </w:tabs>
        <w:ind w:left="64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AF17CD4"/>
    <w:multiLevelType w:val="hybridMultilevel"/>
    <w:tmpl w:val="60FC3E4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DCB5697"/>
    <w:multiLevelType w:val="multilevel"/>
    <w:tmpl w:val="C9BA874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0497B79"/>
    <w:multiLevelType w:val="hybridMultilevel"/>
    <w:tmpl w:val="57B08FCC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D53876"/>
    <w:multiLevelType w:val="hybridMultilevel"/>
    <w:tmpl w:val="9B2C6AE6"/>
    <w:lvl w:ilvl="0" w:tplc="84D4510C">
      <w:start w:val="1"/>
      <w:numFmt w:val="bullet"/>
      <w:lvlText w:val=""/>
      <w:lvlJc w:val="left"/>
      <w:pPr>
        <w:tabs>
          <w:tab w:val="num" w:pos="709"/>
        </w:tabs>
        <w:ind w:left="993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4BD4CA2"/>
    <w:multiLevelType w:val="singleLevel"/>
    <w:tmpl w:val="0D12E0A2"/>
    <w:lvl w:ilvl="0">
      <w:start w:val="199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</w:abstractNum>
  <w:abstractNum w:abstractNumId="23">
    <w:nsid w:val="45A21EA0"/>
    <w:multiLevelType w:val="hybridMultilevel"/>
    <w:tmpl w:val="0BBA3688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7CB0113"/>
    <w:multiLevelType w:val="hybridMultilevel"/>
    <w:tmpl w:val="C9BA8742"/>
    <w:lvl w:ilvl="0" w:tplc="1BAC12A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48703962"/>
    <w:multiLevelType w:val="hybridMultilevel"/>
    <w:tmpl w:val="32A0A356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10C022E"/>
    <w:multiLevelType w:val="multilevel"/>
    <w:tmpl w:val="A1F6E33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94448A4"/>
    <w:multiLevelType w:val="hybridMultilevel"/>
    <w:tmpl w:val="DDE673BC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DD80093"/>
    <w:multiLevelType w:val="hybridMultilevel"/>
    <w:tmpl w:val="4620AD00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4153FF2"/>
    <w:multiLevelType w:val="hybridMultilevel"/>
    <w:tmpl w:val="D862C864"/>
    <w:lvl w:ilvl="0" w:tplc="6C22BA6C">
      <w:start w:val="1"/>
      <w:numFmt w:val="bullet"/>
      <w:lvlText w:val="̶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4130C7"/>
    <w:multiLevelType w:val="hybridMultilevel"/>
    <w:tmpl w:val="A3EC0106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737545C"/>
    <w:multiLevelType w:val="hybridMultilevel"/>
    <w:tmpl w:val="42F04B8C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90E4EAB"/>
    <w:multiLevelType w:val="multilevel"/>
    <w:tmpl w:val="1A268FE4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AB551AA"/>
    <w:multiLevelType w:val="hybridMultilevel"/>
    <w:tmpl w:val="65F25F4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AFC7191"/>
    <w:multiLevelType w:val="hybridMultilevel"/>
    <w:tmpl w:val="1A268FE4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22"/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</w:num>
  <w:num w:numId="7">
    <w:abstractNumId w:val="17"/>
  </w:num>
  <w:num w:numId="8">
    <w:abstractNumId w:val="1"/>
  </w:num>
  <w:num w:numId="9">
    <w:abstractNumId w:val="33"/>
  </w:num>
  <w:num w:numId="10">
    <w:abstractNumId w:val="31"/>
  </w:num>
  <w:num w:numId="11">
    <w:abstractNumId w:val="13"/>
  </w:num>
  <w:num w:numId="12">
    <w:abstractNumId w:val="7"/>
  </w:num>
  <w:num w:numId="13">
    <w:abstractNumId w:val="28"/>
  </w:num>
  <w:num w:numId="14">
    <w:abstractNumId w:val="20"/>
  </w:num>
  <w:num w:numId="15">
    <w:abstractNumId w:val="34"/>
  </w:num>
  <w:num w:numId="16">
    <w:abstractNumId w:val="32"/>
  </w:num>
  <w:num w:numId="17">
    <w:abstractNumId w:val="23"/>
  </w:num>
  <w:num w:numId="18">
    <w:abstractNumId w:val="6"/>
  </w:num>
  <w:num w:numId="19">
    <w:abstractNumId w:val="3"/>
  </w:num>
  <w:num w:numId="20">
    <w:abstractNumId w:val="14"/>
  </w:num>
  <w:num w:numId="21">
    <w:abstractNumId w:val="8"/>
  </w:num>
  <w:num w:numId="22">
    <w:abstractNumId w:val="16"/>
  </w:num>
  <w:num w:numId="23">
    <w:abstractNumId w:val="0"/>
  </w:num>
  <w:num w:numId="24">
    <w:abstractNumId w:val="25"/>
  </w:num>
  <w:num w:numId="25">
    <w:abstractNumId w:val="27"/>
  </w:num>
  <w:num w:numId="26">
    <w:abstractNumId w:val="2"/>
  </w:num>
  <w:num w:numId="27">
    <w:abstractNumId w:val="11"/>
  </w:num>
  <w:num w:numId="28">
    <w:abstractNumId w:val="18"/>
  </w:num>
  <w:num w:numId="29">
    <w:abstractNumId w:val="30"/>
  </w:num>
  <w:num w:numId="30">
    <w:abstractNumId w:val="24"/>
  </w:num>
  <w:num w:numId="31">
    <w:abstractNumId w:val="19"/>
  </w:num>
  <w:num w:numId="32">
    <w:abstractNumId w:val="12"/>
  </w:num>
  <w:num w:numId="33">
    <w:abstractNumId w:val="29"/>
  </w:num>
  <w:num w:numId="34">
    <w:abstractNumId w:val="9"/>
  </w:num>
  <w:num w:numId="35">
    <w:abstractNumId w:val="21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9BF"/>
    <w:rsid w:val="00003D32"/>
    <w:rsid w:val="00015FF0"/>
    <w:rsid w:val="00022DFA"/>
    <w:rsid w:val="000245A7"/>
    <w:rsid w:val="00027854"/>
    <w:rsid w:val="000415A5"/>
    <w:rsid w:val="000416F6"/>
    <w:rsid w:val="0005007F"/>
    <w:rsid w:val="00053831"/>
    <w:rsid w:val="0005515C"/>
    <w:rsid w:val="00055ADF"/>
    <w:rsid w:val="00064789"/>
    <w:rsid w:val="00067CB1"/>
    <w:rsid w:val="0009312F"/>
    <w:rsid w:val="000A0BEE"/>
    <w:rsid w:val="000A2EAA"/>
    <w:rsid w:val="000B1C82"/>
    <w:rsid w:val="000B453B"/>
    <w:rsid w:val="000C00AF"/>
    <w:rsid w:val="000C3577"/>
    <w:rsid w:val="000C412F"/>
    <w:rsid w:val="000C682E"/>
    <w:rsid w:val="000D1250"/>
    <w:rsid w:val="000E051E"/>
    <w:rsid w:val="000E169B"/>
    <w:rsid w:val="000E37A1"/>
    <w:rsid w:val="00104D2D"/>
    <w:rsid w:val="0011274D"/>
    <w:rsid w:val="001138CC"/>
    <w:rsid w:val="00113B4B"/>
    <w:rsid w:val="0011710B"/>
    <w:rsid w:val="00122DFE"/>
    <w:rsid w:val="00124A17"/>
    <w:rsid w:val="001378E2"/>
    <w:rsid w:val="001535D9"/>
    <w:rsid w:val="00153DDA"/>
    <w:rsid w:val="001568BE"/>
    <w:rsid w:val="00160D58"/>
    <w:rsid w:val="001630A7"/>
    <w:rsid w:val="00182DF6"/>
    <w:rsid w:val="00186310"/>
    <w:rsid w:val="001A6025"/>
    <w:rsid w:val="001B707A"/>
    <w:rsid w:val="001C31F5"/>
    <w:rsid w:val="001C3E00"/>
    <w:rsid w:val="001D3E9A"/>
    <w:rsid w:val="001E54BF"/>
    <w:rsid w:val="001F6239"/>
    <w:rsid w:val="00201E4F"/>
    <w:rsid w:val="0020257F"/>
    <w:rsid w:val="00204D41"/>
    <w:rsid w:val="0021524A"/>
    <w:rsid w:val="002152B0"/>
    <w:rsid w:val="00222962"/>
    <w:rsid w:val="00237358"/>
    <w:rsid w:val="00237BAB"/>
    <w:rsid w:val="0026371E"/>
    <w:rsid w:val="00263921"/>
    <w:rsid w:val="00265759"/>
    <w:rsid w:val="00266330"/>
    <w:rsid w:val="00274B41"/>
    <w:rsid w:val="0028000A"/>
    <w:rsid w:val="002918B0"/>
    <w:rsid w:val="0029493A"/>
    <w:rsid w:val="00297C38"/>
    <w:rsid w:val="002A161D"/>
    <w:rsid w:val="002A60F8"/>
    <w:rsid w:val="002B1BA8"/>
    <w:rsid w:val="002B1CAC"/>
    <w:rsid w:val="002B59ED"/>
    <w:rsid w:val="002C47CD"/>
    <w:rsid w:val="002C4F42"/>
    <w:rsid w:val="002D575A"/>
    <w:rsid w:val="002E00A1"/>
    <w:rsid w:val="002E68AA"/>
    <w:rsid w:val="002F057E"/>
    <w:rsid w:val="002F3147"/>
    <w:rsid w:val="002F6B9E"/>
    <w:rsid w:val="003009B3"/>
    <w:rsid w:val="00300EAE"/>
    <w:rsid w:val="00301DDE"/>
    <w:rsid w:val="003032F2"/>
    <w:rsid w:val="0031322B"/>
    <w:rsid w:val="003145E8"/>
    <w:rsid w:val="00317417"/>
    <w:rsid w:val="00335F1E"/>
    <w:rsid w:val="00337343"/>
    <w:rsid w:val="00347E9F"/>
    <w:rsid w:val="00351004"/>
    <w:rsid w:val="0035181F"/>
    <w:rsid w:val="0035216A"/>
    <w:rsid w:val="00354404"/>
    <w:rsid w:val="003577DD"/>
    <w:rsid w:val="00387B4E"/>
    <w:rsid w:val="00397A99"/>
    <w:rsid w:val="003A2037"/>
    <w:rsid w:val="003A342E"/>
    <w:rsid w:val="003A4A0A"/>
    <w:rsid w:val="003A597F"/>
    <w:rsid w:val="003C534C"/>
    <w:rsid w:val="003D1C11"/>
    <w:rsid w:val="003D4680"/>
    <w:rsid w:val="003D48BE"/>
    <w:rsid w:val="003E200D"/>
    <w:rsid w:val="003E3B3B"/>
    <w:rsid w:val="003E6902"/>
    <w:rsid w:val="004139AE"/>
    <w:rsid w:val="00423297"/>
    <w:rsid w:val="004329E8"/>
    <w:rsid w:val="00440A62"/>
    <w:rsid w:val="00445F32"/>
    <w:rsid w:val="00457645"/>
    <w:rsid w:val="00457C0A"/>
    <w:rsid w:val="00476C72"/>
    <w:rsid w:val="004934E4"/>
    <w:rsid w:val="004A13C5"/>
    <w:rsid w:val="004A2F69"/>
    <w:rsid w:val="004A6360"/>
    <w:rsid w:val="004D154B"/>
    <w:rsid w:val="004E5EE3"/>
    <w:rsid w:val="004F3798"/>
    <w:rsid w:val="00503954"/>
    <w:rsid w:val="005140B1"/>
    <w:rsid w:val="005167A5"/>
    <w:rsid w:val="00516C10"/>
    <w:rsid w:val="00527A78"/>
    <w:rsid w:val="0053116D"/>
    <w:rsid w:val="005532C1"/>
    <w:rsid w:val="00554ABB"/>
    <w:rsid w:val="00567997"/>
    <w:rsid w:val="00575F23"/>
    <w:rsid w:val="005823CE"/>
    <w:rsid w:val="00585AA6"/>
    <w:rsid w:val="005868A4"/>
    <w:rsid w:val="00590EFE"/>
    <w:rsid w:val="00596472"/>
    <w:rsid w:val="005A26E4"/>
    <w:rsid w:val="005B7560"/>
    <w:rsid w:val="005C1557"/>
    <w:rsid w:val="005C1764"/>
    <w:rsid w:val="005C331D"/>
    <w:rsid w:val="005C3650"/>
    <w:rsid w:val="005C6076"/>
    <w:rsid w:val="005E7CDB"/>
    <w:rsid w:val="0060234A"/>
    <w:rsid w:val="006079CB"/>
    <w:rsid w:val="00611EF7"/>
    <w:rsid w:val="00616863"/>
    <w:rsid w:val="00630A98"/>
    <w:rsid w:val="00645BEC"/>
    <w:rsid w:val="00647A1F"/>
    <w:rsid w:val="00656ECB"/>
    <w:rsid w:val="00664C82"/>
    <w:rsid w:val="00672E24"/>
    <w:rsid w:val="006874DE"/>
    <w:rsid w:val="006A1C09"/>
    <w:rsid w:val="006A2941"/>
    <w:rsid w:val="006A5BE3"/>
    <w:rsid w:val="006B1EE0"/>
    <w:rsid w:val="006B2107"/>
    <w:rsid w:val="006B7150"/>
    <w:rsid w:val="006C1655"/>
    <w:rsid w:val="006C3CC7"/>
    <w:rsid w:val="006D1B33"/>
    <w:rsid w:val="006E2439"/>
    <w:rsid w:val="006E2568"/>
    <w:rsid w:val="00700468"/>
    <w:rsid w:val="00700E3A"/>
    <w:rsid w:val="007071A3"/>
    <w:rsid w:val="0071161C"/>
    <w:rsid w:val="00714F4B"/>
    <w:rsid w:val="007353F0"/>
    <w:rsid w:val="00735E39"/>
    <w:rsid w:val="00735EF7"/>
    <w:rsid w:val="00740562"/>
    <w:rsid w:val="00741647"/>
    <w:rsid w:val="00741808"/>
    <w:rsid w:val="007422D0"/>
    <w:rsid w:val="00742314"/>
    <w:rsid w:val="00744E35"/>
    <w:rsid w:val="00752464"/>
    <w:rsid w:val="00753C63"/>
    <w:rsid w:val="00754365"/>
    <w:rsid w:val="00754B97"/>
    <w:rsid w:val="007637F5"/>
    <w:rsid w:val="0076393B"/>
    <w:rsid w:val="00764DA4"/>
    <w:rsid w:val="007705BB"/>
    <w:rsid w:val="007708BD"/>
    <w:rsid w:val="00785939"/>
    <w:rsid w:val="007B01F6"/>
    <w:rsid w:val="007B451E"/>
    <w:rsid w:val="007B7171"/>
    <w:rsid w:val="007C58CE"/>
    <w:rsid w:val="007D0950"/>
    <w:rsid w:val="007E0EBE"/>
    <w:rsid w:val="007E5788"/>
    <w:rsid w:val="007E69BF"/>
    <w:rsid w:val="007F786D"/>
    <w:rsid w:val="00810D9C"/>
    <w:rsid w:val="00816121"/>
    <w:rsid w:val="008267FE"/>
    <w:rsid w:val="00835A3A"/>
    <w:rsid w:val="00840E45"/>
    <w:rsid w:val="008437B1"/>
    <w:rsid w:val="008438E2"/>
    <w:rsid w:val="00846AF7"/>
    <w:rsid w:val="00854EF9"/>
    <w:rsid w:val="00864603"/>
    <w:rsid w:val="00866A2A"/>
    <w:rsid w:val="00870A3B"/>
    <w:rsid w:val="00872613"/>
    <w:rsid w:val="00875CFB"/>
    <w:rsid w:val="008762FE"/>
    <w:rsid w:val="008806C0"/>
    <w:rsid w:val="008813B4"/>
    <w:rsid w:val="00881E99"/>
    <w:rsid w:val="00884EEA"/>
    <w:rsid w:val="008A2F13"/>
    <w:rsid w:val="008A7F3F"/>
    <w:rsid w:val="008B00B0"/>
    <w:rsid w:val="008C0C7B"/>
    <w:rsid w:val="008D76DC"/>
    <w:rsid w:val="008F4511"/>
    <w:rsid w:val="00914FFB"/>
    <w:rsid w:val="00915C26"/>
    <w:rsid w:val="009236C4"/>
    <w:rsid w:val="00931011"/>
    <w:rsid w:val="00931EFC"/>
    <w:rsid w:val="009469B2"/>
    <w:rsid w:val="00951BDD"/>
    <w:rsid w:val="009564A4"/>
    <w:rsid w:val="00961748"/>
    <w:rsid w:val="00970725"/>
    <w:rsid w:val="00983883"/>
    <w:rsid w:val="00984C9B"/>
    <w:rsid w:val="009A1E39"/>
    <w:rsid w:val="009A5E4D"/>
    <w:rsid w:val="009B5723"/>
    <w:rsid w:val="009C085A"/>
    <w:rsid w:val="009C4883"/>
    <w:rsid w:val="009E026B"/>
    <w:rsid w:val="009E4EC1"/>
    <w:rsid w:val="009E6D4D"/>
    <w:rsid w:val="009F7E4B"/>
    <w:rsid w:val="009F7E99"/>
    <w:rsid w:val="00A05B30"/>
    <w:rsid w:val="00A1056D"/>
    <w:rsid w:val="00A10920"/>
    <w:rsid w:val="00A2323F"/>
    <w:rsid w:val="00A300B4"/>
    <w:rsid w:val="00A35CF3"/>
    <w:rsid w:val="00A51BEC"/>
    <w:rsid w:val="00A570B5"/>
    <w:rsid w:val="00A60435"/>
    <w:rsid w:val="00A64B28"/>
    <w:rsid w:val="00A73857"/>
    <w:rsid w:val="00A857BF"/>
    <w:rsid w:val="00A96758"/>
    <w:rsid w:val="00A970F0"/>
    <w:rsid w:val="00AA34B8"/>
    <w:rsid w:val="00AA7D98"/>
    <w:rsid w:val="00AC46DC"/>
    <w:rsid w:val="00AE3719"/>
    <w:rsid w:val="00AF62B9"/>
    <w:rsid w:val="00AF7708"/>
    <w:rsid w:val="00B24E91"/>
    <w:rsid w:val="00B2584C"/>
    <w:rsid w:val="00B26794"/>
    <w:rsid w:val="00B36776"/>
    <w:rsid w:val="00B4312E"/>
    <w:rsid w:val="00B460E9"/>
    <w:rsid w:val="00B47BA5"/>
    <w:rsid w:val="00B6387D"/>
    <w:rsid w:val="00B64630"/>
    <w:rsid w:val="00B65017"/>
    <w:rsid w:val="00B650F9"/>
    <w:rsid w:val="00B74F68"/>
    <w:rsid w:val="00B81D48"/>
    <w:rsid w:val="00B83415"/>
    <w:rsid w:val="00B846BE"/>
    <w:rsid w:val="00B91C22"/>
    <w:rsid w:val="00B97367"/>
    <w:rsid w:val="00BA2C36"/>
    <w:rsid w:val="00BA582B"/>
    <w:rsid w:val="00BC5E91"/>
    <w:rsid w:val="00BE2C28"/>
    <w:rsid w:val="00BE6DD5"/>
    <w:rsid w:val="00BE767E"/>
    <w:rsid w:val="00BE7AC9"/>
    <w:rsid w:val="00BE7F83"/>
    <w:rsid w:val="00BF389F"/>
    <w:rsid w:val="00BF524F"/>
    <w:rsid w:val="00BF58D6"/>
    <w:rsid w:val="00C05EA8"/>
    <w:rsid w:val="00C1103C"/>
    <w:rsid w:val="00C14203"/>
    <w:rsid w:val="00C302FC"/>
    <w:rsid w:val="00C47F44"/>
    <w:rsid w:val="00C57118"/>
    <w:rsid w:val="00C615FE"/>
    <w:rsid w:val="00C76C07"/>
    <w:rsid w:val="00C800E9"/>
    <w:rsid w:val="00C91A3B"/>
    <w:rsid w:val="00CA540B"/>
    <w:rsid w:val="00CC2C0A"/>
    <w:rsid w:val="00CC31C1"/>
    <w:rsid w:val="00CC393A"/>
    <w:rsid w:val="00CC72F8"/>
    <w:rsid w:val="00CD1289"/>
    <w:rsid w:val="00CE2413"/>
    <w:rsid w:val="00CE618B"/>
    <w:rsid w:val="00CE7DB2"/>
    <w:rsid w:val="00CF00D3"/>
    <w:rsid w:val="00CF0BCA"/>
    <w:rsid w:val="00D00CF1"/>
    <w:rsid w:val="00D115C6"/>
    <w:rsid w:val="00D12E41"/>
    <w:rsid w:val="00D13792"/>
    <w:rsid w:val="00D148E2"/>
    <w:rsid w:val="00D14F69"/>
    <w:rsid w:val="00D24059"/>
    <w:rsid w:val="00D252F7"/>
    <w:rsid w:val="00D36344"/>
    <w:rsid w:val="00D40A0A"/>
    <w:rsid w:val="00D42114"/>
    <w:rsid w:val="00D423CF"/>
    <w:rsid w:val="00D42E7C"/>
    <w:rsid w:val="00D434CC"/>
    <w:rsid w:val="00D44011"/>
    <w:rsid w:val="00D57C91"/>
    <w:rsid w:val="00D6099A"/>
    <w:rsid w:val="00D630F4"/>
    <w:rsid w:val="00D66671"/>
    <w:rsid w:val="00D7196D"/>
    <w:rsid w:val="00D92CF0"/>
    <w:rsid w:val="00D970C1"/>
    <w:rsid w:val="00DA74B1"/>
    <w:rsid w:val="00DA7B22"/>
    <w:rsid w:val="00DB501C"/>
    <w:rsid w:val="00DC3960"/>
    <w:rsid w:val="00DD2629"/>
    <w:rsid w:val="00DD30C7"/>
    <w:rsid w:val="00DE47B4"/>
    <w:rsid w:val="00DE5014"/>
    <w:rsid w:val="00DF2C66"/>
    <w:rsid w:val="00E0415C"/>
    <w:rsid w:val="00E0491C"/>
    <w:rsid w:val="00E049A2"/>
    <w:rsid w:val="00E435C8"/>
    <w:rsid w:val="00E55112"/>
    <w:rsid w:val="00E5662C"/>
    <w:rsid w:val="00E56E9B"/>
    <w:rsid w:val="00E57295"/>
    <w:rsid w:val="00E600B4"/>
    <w:rsid w:val="00E606EC"/>
    <w:rsid w:val="00E609A0"/>
    <w:rsid w:val="00E8062E"/>
    <w:rsid w:val="00E8507D"/>
    <w:rsid w:val="00E90779"/>
    <w:rsid w:val="00E93C5F"/>
    <w:rsid w:val="00E94B40"/>
    <w:rsid w:val="00EA02C6"/>
    <w:rsid w:val="00EA5450"/>
    <w:rsid w:val="00EA7A36"/>
    <w:rsid w:val="00EA7DEE"/>
    <w:rsid w:val="00EB22FB"/>
    <w:rsid w:val="00EB50C3"/>
    <w:rsid w:val="00EC029C"/>
    <w:rsid w:val="00EC45D1"/>
    <w:rsid w:val="00ED10AB"/>
    <w:rsid w:val="00ED10CA"/>
    <w:rsid w:val="00EE6155"/>
    <w:rsid w:val="00EE78A4"/>
    <w:rsid w:val="00EF3CA6"/>
    <w:rsid w:val="00F03100"/>
    <w:rsid w:val="00F05212"/>
    <w:rsid w:val="00F054AE"/>
    <w:rsid w:val="00F069A0"/>
    <w:rsid w:val="00F15492"/>
    <w:rsid w:val="00F22263"/>
    <w:rsid w:val="00F279AF"/>
    <w:rsid w:val="00F30112"/>
    <w:rsid w:val="00F30B02"/>
    <w:rsid w:val="00F321E2"/>
    <w:rsid w:val="00F32F32"/>
    <w:rsid w:val="00F3743F"/>
    <w:rsid w:val="00F575E3"/>
    <w:rsid w:val="00F632C0"/>
    <w:rsid w:val="00F64546"/>
    <w:rsid w:val="00F7789A"/>
    <w:rsid w:val="00F81BDD"/>
    <w:rsid w:val="00FA25C2"/>
    <w:rsid w:val="00FA34AB"/>
    <w:rsid w:val="00FB4AC9"/>
    <w:rsid w:val="00FC0192"/>
    <w:rsid w:val="00FD773E"/>
    <w:rsid w:val="00FD776D"/>
    <w:rsid w:val="00FE024E"/>
    <w:rsid w:val="00FE5C8E"/>
    <w:rsid w:val="00FF15A1"/>
    <w:rsid w:val="00FF2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9BF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7E69BF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7E69BF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7E69BF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7E69BF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7E69BF"/>
    <w:pPr>
      <w:keepNext/>
      <w:jc w:val="center"/>
      <w:outlineLvl w:val="4"/>
    </w:pPr>
    <w:rPr>
      <w:b/>
      <w:sz w:val="28"/>
    </w:rPr>
  </w:style>
  <w:style w:type="paragraph" w:styleId="7">
    <w:name w:val="heading 7"/>
    <w:basedOn w:val="a"/>
    <w:next w:val="a"/>
    <w:link w:val="70"/>
    <w:uiPriority w:val="99"/>
    <w:qFormat/>
    <w:rsid w:val="007E69BF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0A0BEE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35F1E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335F1E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35F1E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335F1E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335F1E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335F1E"/>
    <w:rPr>
      <w:rFonts w:ascii="Calibri" w:hAnsi="Calibri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335F1E"/>
    <w:rPr>
      <w:rFonts w:ascii="Calibri" w:hAnsi="Calibri" w:cs="Times New Roman"/>
      <w:i/>
      <w:iCs/>
      <w:sz w:val="24"/>
      <w:szCs w:val="24"/>
      <w:lang w:val="uk-UA"/>
    </w:rPr>
  </w:style>
  <w:style w:type="paragraph" w:styleId="21">
    <w:name w:val="Body Text 2"/>
    <w:basedOn w:val="a"/>
    <w:link w:val="22"/>
    <w:uiPriority w:val="99"/>
    <w:rsid w:val="007E69B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335F1E"/>
    <w:rPr>
      <w:rFonts w:cs="Times New Roman"/>
      <w:sz w:val="20"/>
      <w:szCs w:val="20"/>
      <w:lang w:val="uk-UA"/>
    </w:rPr>
  </w:style>
  <w:style w:type="paragraph" w:styleId="a3">
    <w:name w:val="Title"/>
    <w:basedOn w:val="a"/>
    <w:link w:val="a4"/>
    <w:uiPriority w:val="99"/>
    <w:qFormat/>
    <w:rsid w:val="007E69BF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locked/>
    <w:rsid w:val="00335F1E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styleId="a5">
    <w:name w:val="Body Text"/>
    <w:basedOn w:val="a"/>
    <w:link w:val="a6"/>
    <w:uiPriority w:val="99"/>
    <w:rsid w:val="007E69BF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335F1E"/>
    <w:rPr>
      <w:rFonts w:cs="Times New Roman"/>
      <w:sz w:val="20"/>
      <w:szCs w:val="20"/>
      <w:lang w:val="uk-UA"/>
    </w:rPr>
  </w:style>
  <w:style w:type="paragraph" w:styleId="a7">
    <w:name w:val="header"/>
    <w:basedOn w:val="a"/>
    <w:link w:val="a8"/>
    <w:uiPriority w:val="99"/>
    <w:rsid w:val="007E69B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7E69BF"/>
    <w:rPr>
      <w:rFonts w:cs="Times New Roman"/>
      <w:lang w:val="uk-UA" w:eastAsia="ru-RU" w:bidi="ar-SA"/>
    </w:rPr>
  </w:style>
  <w:style w:type="paragraph" w:styleId="31">
    <w:name w:val="Body Text 3"/>
    <w:basedOn w:val="a"/>
    <w:link w:val="32"/>
    <w:uiPriority w:val="99"/>
    <w:rsid w:val="000A0BE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335F1E"/>
    <w:rPr>
      <w:rFonts w:cs="Times New Roman"/>
      <w:sz w:val="16"/>
      <w:szCs w:val="16"/>
      <w:lang w:val="uk-UA"/>
    </w:rPr>
  </w:style>
  <w:style w:type="paragraph" w:styleId="23">
    <w:name w:val="Body Text Indent 2"/>
    <w:basedOn w:val="a"/>
    <w:link w:val="24"/>
    <w:uiPriority w:val="99"/>
    <w:rsid w:val="000A0BE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335F1E"/>
    <w:rPr>
      <w:rFonts w:cs="Times New Roman"/>
      <w:sz w:val="20"/>
      <w:szCs w:val="20"/>
      <w:lang w:val="uk-UA"/>
    </w:rPr>
  </w:style>
  <w:style w:type="paragraph" w:styleId="33">
    <w:name w:val="Body Text Indent 3"/>
    <w:basedOn w:val="a"/>
    <w:link w:val="34"/>
    <w:uiPriority w:val="99"/>
    <w:rsid w:val="000A0BE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335F1E"/>
    <w:rPr>
      <w:rFonts w:cs="Times New Roman"/>
      <w:sz w:val="16"/>
      <w:szCs w:val="16"/>
      <w:lang w:val="uk-UA"/>
    </w:rPr>
  </w:style>
  <w:style w:type="paragraph" w:styleId="a9">
    <w:name w:val="Block Text"/>
    <w:basedOn w:val="a"/>
    <w:uiPriority w:val="99"/>
    <w:rsid w:val="000A0BEE"/>
    <w:pPr>
      <w:ind w:left="-57" w:right="-57"/>
      <w:jc w:val="center"/>
    </w:pPr>
    <w:rPr>
      <w:rFonts w:ascii="Arial" w:hAnsi="Arial" w:cs="Arial"/>
      <w:sz w:val="24"/>
      <w:szCs w:val="24"/>
    </w:rPr>
  </w:style>
  <w:style w:type="paragraph" w:customStyle="1" w:styleId="TableContents">
    <w:name w:val="Table Contents"/>
    <w:basedOn w:val="a"/>
    <w:uiPriority w:val="99"/>
    <w:rsid w:val="000A0BEE"/>
    <w:pPr>
      <w:suppressLineNumbers/>
      <w:jc w:val="both"/>
    </w:pPr>
    <w:rPr>
      <w:sz w:val="28"/>
      <w:lang w:val="ru-RU" w:eastAsia="ar-SA"/>
    </w:rPr>
  </w:style>
  <w:style w:type="paragraph" w:customStyle="1" w:styleId="Normal1">
    <w:name w:val="Normal1"/>
    <w:uiPriority w:val="99"/>
    <w:rsid w:val="006A2941"/>
    <w:rPr>
      <w:sz w:val="20"/>
      <w:szCs w:val="20"/>
    </w:rPr>
  </w:style>
  <w:style w:type="character" w:customStyle="1" w:styleId="11">
    <w:name w:val="Знак Знак1"/>
    <w:basedOn w:val="a0"/>
    <w:uiPriority w:val="99"/>
    <w:locked/>
    <w:rsid w:val="00055ADF"/>
    <w:rPr>
      <w:rFonts w:cs="Times New Roman"/>
      <w:sz w:val="24"/>
      <w:szCs w:val="24"/>
      <w:lang w:val="uk-UA" w:eastAsia="ru-RU" w:bidi="ar-SA"/>
    </w:rPr>
  </w:style>
  <w:style w:type="paragraph" w:styleId="aa">
    <w:name w:val="Body Text Indent"/>
    <w:basedOn w:val="a"/>
    <w:link w:val="ab"/>
    <w:uiPriority w:val="99"/>
    <w:rsid w:val="00CC2C0A"/>
    <w:pPr>
      <w:spacing w:after="120"/>
      <w:ind w:left="283"/>
    </w:pPr>
    <w:rPr>
      <w:sz w:val="24"/>
      <w:szCs w:val="24"/>
      <w:lang w:val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locked/>
    <w:rsid w:val="00335F1E"/>
    <w:rPr>
      <w:rFonts w:cs="Times New Roman"/>
      <w:sz w:val="20"/>
      <w:szCs w:val="20"/>
      <w:lang w:val="uk-UA"/>
    </w:rPr>
  </w:style>
  <w:style w:type="character" w:customStyle="1" w:styleId="apple-converted-space">
    <w:name w:val="apple-converted-space"/>
    <w:basedOn w:val="a0"/>
    <w:uiPriority w:val="99"/>
    <w:rsid w:val="00D42114"/>
    <w:rPr>
      <w:rFonts w:cs="Times New Roman"/>
    </w:rPr>
  </w:style>
  <w:style w:type="character" w:customStyle="1" w:styleId="rvts44">
    <w:name w:val="rvts44"/>
    <w:basedOn w:val="a0"/>
    <w:uiPriority w:val="99"/>
    <w:rsid w:val="00354404"/>
    <w:rPr>
      <w:rFonts w:cs="Times New Roman"/>
    </w:rPr>
  </w:style>
  <w:style w:type="paragraph" w:customStyle="1" w:styleId="rvps6">
    <w:name w:val="rvps6"/>
    <w:basedOn w:val="a"/>
    <w:uiPriority w:val="99"/>
    <w:rsid w:val="0035216A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rvts23">
    <w:name w:val="rvts23"/>
    <w:basedOn w:val="a0"/>
    <w:uiPriority w:val="99"/>
    <w:rsid w:val="0035216A"/>
    <w:rPr>
      <w:rFonts w:cs="Times New Roman"/>
    </w:rPr>
  </w:style>
  <w:style w:type="paragraph" w:customStyle="1" w:styleId="rvps7">
    <w:name w:val="rvps7"/>
    <w:basedOn w:val="a"/>
    <w:uiPriority w:val="99"/>
    <w:rsid w:val="0035216A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rsid w:val="008267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854EF9"/>
    <w:rPr>
      <w:rFonts w:ascii="Courier New" w:hAnsi="Courier New" w:cs="Times New Roman"/>
      <w:lang w:val="ru-RU" w:eastAsia="ru-RU"/>
    </w:rPr>
  </w:style>
  <w:style w:type="paragraph" w:customStyle="1" w:styleId="Default">
    <w:name w:val="Default"/>
    <w:uiPriority w:val="99"/>
    <w:rsid w:val="00D240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Hyperlink"/>
    <w:basedOn w:val="a0"/>
    <w:uiPriority w:val="99"/>
    <w:rsid w:val="00CF00D3"/>
    <w:rPr>
      <w:rFonts w:cs="Times New Roman"/>
      <w:color w:val="0000FF"/>
      <w:u w:val="single"/>
    </w:rPr>
  </w:style>
  <w:style w:type="character" w:customStyle="1" w:styleId="rvts9">
    <w:name w:val="rvts9"/>
    <w:basedOn w:val="a0"/>
    <w:uiPriority w:val="99"/>
    <w:rsid w:val="00CF00D3"/>
    <w:rPr>
      <w:rFonts w:cs="Times New Roman"/>
    </w:rPr>
  </w:style>
  <w:style w:type="paragraph" w:customStyle="1" w:styleId="BodyText21">
    <w:name w:val="Body Text 21"/>
    <w:basedOn w:val="a"/>
    <w:uiPriority w:val="99"/>
    <w:rsid w:val="007353F0"/>
    <w:pPr>
      <w:widowControl w:val="0"/>
      <w:ind w:firstLine="567"/>
      <w:jc w:val="both"/>
    </w:pPr>
    <w:rPr>
      <w:sz w:val="28"/>
      <w:lang w:val="ru-RU"/>
    </w:rPr>
  </w:style>
  <w:style w:type="paragraph" w:styleId="ad">
    <w:name w:val="No Spacing"/>
    <w:uiPriority w:val="99"/>
    <w:qFormat/>
    <w:rsid w:val="00FA34AB"/>
    <w:rPr>
      <w:rFonts w:ascii="Calibri" w:hAnsi="Calibri"/>
      <w:lang w:eastAsia="en-US"/>
    </w:rPr>
  </w:style>
  <w:style w:type="paragraph" w:styleId="25">
    <w:name w:val="List 2"/>
    <w:basedOn w:val="a"/>
    <w:uiPriority w:val="99"/>
    <w:rsid w:val="00E606EC"/>
    <w:pPr>
      <w:overflowPunct w:val="0"/>
      <w:autoSpaceDE w:val="0"/>
      <w:autoSpaceDN w:val="0"/>
      <w:adjustRightInd w:val="0"/>
      <w:ind w:left="566" w:hanging="283"/>
    </w:pPr>
    <w:rPr>
      <w:rFonts w:ascii="Times New Roman CYR" w:hAnsi="Times New Roman CYR"/>
      <w:lang w:val="ru-RU"/>
    </w:rPr>
  </w:style>
  <w:style w:type="paragraph" w:styleId="ae">
    <w:name w:val="footer"/>
    <w:basedOn w:val="a"/>
    <w:link w:val="af"/>
    <w:uiPriority w:val="99"/>
    <w:rsid w:val="002B1BA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locked/>
    <w:rsid w:val="00335F1E"/>
    <w:rPr>
      <w:rFonts w:cs="Times New Roman"/>
      <w:sz w:val="20"/>
      <w:szCs w:val="20"/>
      <w:lang w:val="uk-UA"/>
    </w:rPr>
  </w:style>
  <w:style w:type="character" w:customStyle="1" w:styleId="110">
    <w:name w:val="Знак Знак11"/>
    <w:uiPriority w:val="99"/>
    <w:locked/>
    <w:rsid w:val="002B1BA8"/>
    <w:rPr>
      <w:sz w:val="24"/>
      <w:lang w:val="uk-UA" w:eastAsia="ru-RU"/>
    </w:rPr>
  </w:style>
  <w:style w:type="paragraph" w:styleId="af0">
    <w:name w:val="Balloon Text"/>
    <w:basedOn w:val="a"/>
    <w:link w:val="af1"/>
    <w:uiPriority w:val="99"/>
    <w:semiHidden/>
    <w:rsid w:val="00DE501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DE5014"/>
    <w:rPr>
      <w:rFonts w:ascii="Tahoma" w:hAnsi="Tahoma" w:cs="Tahoma"/>
      <w:sz w:val="16"/>
      <w:szCs w:val="16"/>
      <w:lang w:val="uk-UA"/>
    </w:rPr>
  </w:style>
  <w:style w:type="paragraph" w:customStyle="1" w:styleId="12">
    <w:name w:val="Обычный1"/>
    <w:uiPriority w:val="99"/>
    <w:rsid w:val="00714F4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9BF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7E69BF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7E69BF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7E69BF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7E69BF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7E69BF"/>
    <w:pPr>
      <w:keepNext/>
      <w:jc w:val="center"/>
      <w:outlineLvl w:val="4"/>
    </w:pPr>
    <w:rPr>
      <w:b/>
      <w:sz w:val="28"/>
    </w:rPr>
  </w:style>
  <w:style w:type="paragraph" w:styleId="7">
    <w:name w:val="heading 7"/>
    <w:basedOn w:val="a"/>
    <w:next w:val="a"/>
    <w:link w:val="70"/>
    <w:uiPriority w:val="99"/>
    <w:qFormat/>
    <w:rsid w:val="007E69BF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0A0BEE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35F1E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335F1E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35F1E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335F1E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335F1E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335F1E"/>
    <w:rPr>
      <w:rFonts w:ascii="Calibri" w:hAnsi="Calibri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335F1E"/>
    <w:rPr>
      <w:rFonts w:ascii="Calibri" w:hAnsi="Calibri" w:cs="Times New Roman"/>
      <w:i/>
      <w:iCs/>
      <w:sz w:val="24"/>
      <w:szCs w:val="24"/>
      <w:lang w:val="uk-UA"/>
    </w:rPr>
  </w:style>
  <w:style w:type="paragraph" w:styleId="21">
    <w:name w:val="Body Text 2"/>
    <w:basedOn w:val="a"/>
    <w:link w:val="22"/>
    <w:uiPriority w:val="99"/>
    <w:rsid w:val="007E69B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335F1E"/>
    <w:rPr>
      <w:rFonts w:cs="Times New Roman"/>
      <w:sz w:val="20"/>
      <w:szCs w:val="20"/>
      <w:lang w:val="uk-UA"/>
    </w:rPr>
  </w:style>
  <w:style w:type="paragraph" w:styleId="a3">
    <w:name w:val="Title"/>
    <w:basedOn w:val="a"/>
    <w:link w:val="a4"/>
    <w:uiPriority w:val="99"/>
    <w:qFormat/>
    <w:rsid w:val="007E69BF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locked/>
    <w:rsid w:val="00335F1E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styleId="a5">
    <w:name w:val="Body Text"/>
    <w:basedOn w:val="a"/>
    <w:link w:val="a6"/>
    <w:uiPriority w:val="99"/>
    <w:rsid w:val="007E69BF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335F1E"/>
    <w:rPr>
      <w:rFonts w:cs="Times New Roman"/>
      <w:sz w:val="20"/>
      <w:szCs w:val="20"/>
      <w:lang w:val="uk-UA"/>
    </w:rPr>
  </w:style>
  <w:style w:type="paragraph" w:styleId="a7">
    <w:name w:val="header"/>
    <w:basedOn w:val="a"/>
    <w:link w:val="a8"/>
    <w:uiPriority w:val="99"/>
    <w:rsid w:val="007E69B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7E69BF"/>
    <w:rPr>
      <w:rFonts w:cs="Times New Roman"/>
      <w:lang w:val="uk-UA" w:eastAsia="ru-RU" w:bidi="ar-SA"/>
    </w:rPr>
  </w:style>
  <w:style w:type="paragraph" w:styleId="31">
    <w:name w:val="Body Text 3"/>
    <w:basedOn w:val="a"/>
    <w:link w:val="32"/>
    <w:uiPriority w:val="99"/>
    <w:rsid w:val="000A0BE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335F1E"/>
    <w:rPr>
      <w:rFonts w:cs="Times New Roman"/>
      <w:sz w:val="16"/>
      <w:szCs w:val="16"/>
      <w:lang w:val="uk-UA"/>
    </w:rPr>
  </w:style>
  <w:style w:type="paragraph" w:styleId="23">
    <w:name w:val="Body Text Indent 2"/>
    <w:basedOn w:val="a"/>
    <w:link w:val="24"/>
    <w:uiPriority w:val="99"/>
    <w:rsid w:val="000A0BE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335F1E"/>
    <w:rPr>
      <w:rFonts w:cs="Times New Roman"/>
      <w:sz w:val="20"/>
      <w:szCs w:val="20"/>
      <w:lang w:val="uk-UA"/>
    </w:rPr>
  </w:style>
  <w:style w:type="paragraph" w:styleId="33">
    <w:name w:val="Body Text Indent 3"/>
    <w:basedOn w:val="a"/>
    <w:link w:val="34"/>
    <w:uiPriority w:val="99"/>
    <w:rsid w:val="000A0BE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335F1E"/>
    <w:rPr>
      <w:rFonts w:cs="Times New Roman"/>
      <w:sz w:val="16"/>
      <w:szCs w:val="16"/>
      <w:lang w:val="uk-UA"/>
    </w:rPr>
  </w:style>
  <w:style w:type="paragraph" w:styleId="a9">
    <w:name w:val="Block Text"/>
    <w:basedOn w:val="a"/>
    <w:uiPriority w:val="99"/>
    <w:rsid w:val="000A0BEE"/>
    <w:pPr>
      <w:ind w:left="-57" w:right="-57"/>
      <w:jc w:val="center"/>
    </w:pPr>
    <w:rPr>
      <w:rFonts w:ascii="Arial" w:hAnsi="Arial" w:cs="Arial"/>
      <w:sz w:val="24"/>
      <w:szCs w:val="24"/>
    </w:rPr>
  </w:style>
  <w:style w:type="paragraph" w:customStyle="1" w:styleId="TableContents">
    <w:name w:val="Table Contents"/>
    <w:basedOn w:val="a"/>
    <w:uiPriority w:val="99"/>
    <w:rsid w:val="000A0BEE"/>
    <w:pPr>
      <w:suppressLineNumbers/>
      <w:jc w:val="both"/>
    </w:pPr>
    <w:rPr>
      <w:sz w:val="28"/>
      <w:lang w:val="ru-RU" w:eastAsia="ar-SA"/>
    </w:rPr>
  </w:style>
  <w:style w:type="paragraph" w:customStyle="1" w:styleId="Normal1">
    <w:name w:val="Normal1"/>
    <w:uiPriority w:val="99"/>
    <w:rsid w:val="006A2941"/>
    <w:rPr>
      <w:sz w:val="20"/>
      <w:szCs w:val="20"/>
    </w:rPr>
  </w:style>
  <w:style w:type="character" w:customStyle="1" w:styleId="11">
    <w:name w:val="Знак Знак1"/>
    <w:basedOn w:val="a0"/>
    <w:uiPriority w:val="99"/>
    <w:locked/>
    <w:rsid w:val="00055ADF"/>
    <w:rPr>
      <w:rFonts w:cs="Times New Roman"/>
      <w:sz w:val="24"/>
      <w:szCs w:val="24"/>
      <w:lang w:val="uk-UA" w:eastAsia="ru-RU" w:bidi="ar-SA"/>
    </w:rPr>
  </w:style>
  <w:style w:type="paragraph" w:styleId="aa">
    <w:name w:val="Body Text Indent"/>
    <w:basedOn w:val="a"/>
    <w:link w:val="ab"/>
    <w:uiPriority w:val="99"/>
    <w:rsid w:val="00CC2C0A"/>
    <w:pPr>
      <w:spacing w:after="120"/>
      <w:ind w:left="283"/>
    </w:pPr>
    <w:rPr>
      <w:sz w:val="24"/>
      <w:szCs w:val="24"/>
      <w:lang w:val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locked/>
    <w:rsid w:val="00335F1E"/>
    <w:rPr>
      <w:rFonts w:cs="Times New Roman"/>
      <w:sz w:val="20"/>
      <w:szCs w:val="20"/>
      <w:lang w:val="uk-UA"/>
    </w:rPr>
  </w:style>
  <w:style w:type="character" w:customStyle="1" w:styleId="apple-converted-space">
    <w:name w:val="apple-converted-space"/>
    <w:basedOn w:val="a0"/>
    <w:uiPriority w:val="99"/>
    <w:rsid w:val="00D42114"/>
    <w:rPr>
      <w:rFonts w:cs="Times New Roman"/>
    </w:rPr>
  </w:style>
  <w:style w:type="character" w:customStyle="1" w:styleId="rvts44">
    <w:name w:val="rvts44"/>
    <w:basedOn w:val="a0"/>
    <w:uiPriority w:val="99"/>
    <w:rsid w:val="00354404"/>
    <w:rPr>
      <w:rFonts w:cs="Times New Roman"/>
    </w:rPr>
  </w:style>
  <w:style w:type="paragraph" w:customStyle="1" w:styleId="rvps6">
    <w:name w:val="rvps6"/>
    <w:basedOn w:val="a"/>
    <w:uiPriority w:val="99"/>
    <w:rsid w:val="0035216A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rvts23">
    <w:name w:val="rvts23"/>
    <w:basedOn w:val="a0"/>
    <w:uiPriority w:val="99"/>
    <w:rsid w:val="0035216A"/>
    <w:rPr>
      <w:rFonts w:cs="Times New Roman"/>
    </w:rPr>
  </w:style>
  <w:style w:type="paragraph" w:customStyle="1" w:styleId="rvps7">
    <w:name w:val="rvps7"/>
    <w:basedOn w:val="a"/>
    <w:uiPriority w:val="99"/>
    <w:rsid w:val="0035216A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rsid w:val="008267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854EF9"/>
    <w:rPr>
      <w:rFonts w:ascii="Courier New" w:hAnsi="Courier New" w:cs="Times New Roman"/>
      <w:lang w:val="ru-RU" w:eastAsia="ru-RU"/>
    </w:rPr>
  </w:style>
  <w:style w:type="paragraph" w:customStyle="1" w:styleId="Default">
    <w:name w:val="Default"/>
    <w:uiPriority w:val="99"/>
    <w:rsid w:val="00D240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Hyperlink"/>
    <w:basedOn w:val="a0"/>
    <w:uiPriority w:val="99"/>
    <w:rsid w:val="00CF00D3"/>
    <w:rPr>
      <w:rFonts w:cs="Times New Roman"/>
      <w:color w:val="0000FF"/>
      <w:u w:val="single"/>
    </w:rPr>
  </w:style>
  <w:style w:type="character" w:customStyle="1" w:styleId="rvts9">
    <w:name w:val="rvts9"/>
    <w:basedOn w:val="a0"/>
    <w:uiPriority w:val="99"/>
    <w:rsid w:val="00CF00D3"/>
    <w:rPr>
      <w:rFonts w:cs="Times New Roman"/>
    </w:rPr>
  </w:style>
  <w:style w:type="paragraph" w:customStyle="1" w:styleId="BodyText21">
    <w:name w:val="Body Text 21"/>
    <w:basedOn w:val="a"/>
    <w:uiPriority w:val="99"/>
    <w:rsid w:val="007353F0"/>
    <w:pPr>
      <w:widowControl w:val="0"/>
      <w:ind w:firstLine="567"/>
      <w:jc w:val="both"/>
    </w:pPr>
    <w:rPr>
      <w:sz w:val="28"/>
      <w:lang w:val="ru-RU"/>
    </w:rPr>
  </w:style>
  <w:style w:type="paragraph" w:styleId="ad">
    <w:name w:val="No Spacing"/>
    <w:uiPriority w:val="99"/>
    <w:qFormat/>
    <w:rsid w:val="00FA34AB"/>
    <w:rPr>
      <w:rFonts w:ascii="Calibri" w:hAnsi="Calibri"/>
      <w:lang w:eastAsia="en-US"/>
    </w:rPr>
  </w:style>
  <w:style w:type="paragraph" w:styleId="25">
    <w:name w:val="List 2"/>
    <w:basedOn w:val="a"/>
    <w:uiPriority w:val="99"/>
    <w:rsid w:val="00E606EC"/>
    <w:pPr>
      <w:overflowPunct w:val="0"/>
      <w:autoSpaceDE w:val="0"/>
      <w:autoSpaceDN w:val="0"/>
      <w:adjustRightInd w:val="0"/>
      <w:ind w:left="566" w:hanging="283"/>
    </w:pPr>
    <w:rPr>
      <w:rFonts w:ascii="Times New Roman CYR" w:hAnsi="Times New Roman CYR"/>
      <w:lang w:val="ru-RU"/>
    </w:rPr>
  </w:style>
  <w:style w:type="paragraph" w:styleId="ae">
    <w:name w:val="footer"/>
    <w:basedOn w:val="a"/>
    <w:link w:val="af"/>
    <w:uiPriority w:val="99"/>
    <w:rsid w:val="002B1BA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locked/>
    <w:rsid w:val="00335F1E"/>
    <w:rPr>
      <w:rFonts w:cs="Times New Roman"/>
      <w:sz w:val="20"/>
      <w:szCs w:val="20"/>
      <w:lang w:val="uk-UA"/>
    </w:rPr>
  </w:style>
  <w:style w:type="character" w:customStyle="1" w:styleId="110">
    <w:name w:val="Знак Знак11"/>
    <w:uiPriority w:val="99"/>
    <w:locked/>
    <w:rsid w:val="002B1BA8"/>
    <w:rPr>
      <w:sz w:val="24"/>
      <w:lang w:val="uk-UA" w:eastAsia="ru-RU"/>
    </w:rPr>
  </w:style>
  <w:style w:type="paragraph" w:styleId="af0">
    <w:name w:val="Balloon Text"/>
    <w:basedOn w:val="a"/>
    <w:link w:val="af1"/>
    <w:uiPriority w:val="99"/>
    <w:semiHidden/>
    <w:rsid w:val="00DE501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DE5014"/>
    <w:rPr>
      <w:rFonts w:ascii="Tahoma" w:hAnsi="Tahoma" w:cs="Tahoma"/>
      <w:sz w:val="16"/>
      <w:szCs w:val="16"/>
      <w:lang w:val="uk-UA"/>
    </w:rPr>
  </w:style>
  <w:style w:type="paragraph" w:customStyle="1" w:styleId="12">
    <w:name w:val="Обычный1"/>
    <w:uiPriority w:val="99"/>
    <w:rsid w:val="00714F4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82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2214</Words>
  <Characters>12624</Characters>
  <Application>Microsoft Office Word</Application>
  <DocSecurity>0</DocSecurity>
  <Lines>105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МІНІСТЕРСТВО ОСВІТИ І НАУКИ, МОЛОДІ ТА СПОРТУ УКРАЇНИ</vt:lpstr>
      <vt:lpstr>МІНІСТЕРСТВО ОСВІТИ І НАУКИ, МОЛОДІ ТА СПОРТУ УКРАЇНИ</vt:lpstr>
    </vt:vector>
  </TitlesOfParts>
  <Company>ccc</Company>
  <LinksUpToDate>false</LinksUpToDate>
  <CharactersWithSpaces>14809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НАУКИ, МОЛОДІ ТА СПОРТУ УКРАЇНИ</dc:title>
  <dc:creator>ccc</dc:creator>
  <cp:lastModifiedBy>Админ</cp:lastModifiedBy>
  <cp:revision>2</cp:revision>
  <cp:lastPrinted>2018-01-30T08:18:00Z</cp:lastPrinted>
  <dcterms:created xsi:type="dcterms:W3CDTF">2018-09-18T15:15:00Z</dcterms:created>
  <dcterms:modified xsi:type="dcterms:W3CDTF">2018-09-18T15:15:00Z</dcterms:modified>
</cp:coreProperties>
</file>