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9A" w:rsidRPr="000E70A7" w:rsidRDefault="0027339A" w:rsidP="00A236C9">
      <w:pPr>
        <w:spacing w:after="0" w:line="300" w:lineRule="auto"/>
        <w:jc w:val="right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0E70A7">
        <w:rPr>
          <w:rFonts w:ascii="Times New Roman" w:hAnsi="Times New Roman"/>
          <w:b/>
          <w:sz w:val="24"/>
          <w:szCs w:val="24"/>
          <w:lang w:val="uk-UA" w:eastAsia="ar-SA"/>
        </w:rPr>
        <w:t>(Ф __- ___)</w:t>
      </w:r>
    </w:p>
    <w:p w:rsidR="0027339A" w:rsidRPr="000E70A7" w:rsidRDefault="0027339A" w:rsidP="00A236C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0E70A7">
        <w:rPr>
          <w:rFonts w:ascii="Times New Roman" w:hAnsi="Times New Roman"/>
          <w:b/>
          <w:caps/>
          <w:sz w:val="24"/>
          <w:szCs w:val="24"/>
          <w:lang w:val="uk-UA" w:eastAsia="ar-SA"/>
        </w:rPr>
        <w:t>навчально-науковий юридичний інститут</w:t>
      </w:r>
    </w:p>
    <w:p w:rsidR="0027339A" w:rsidRPr="000E70A7" w:rsidRDefault="0027339A" w:rsidP="00A236C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0E70A7">
        <w:rPr>
          <w:rFonts w:ascii="Times New Roman" w:hAnsi="Times New Roman"/>
          <w:color w:val="000000"/>
          <w:sz w:val="24"/>
          <w:szCs w:val="24"/>
          <w:lang w:val="uk-UA" w:eastAsia="ar-SA"/>
        </w:rPr>
        <w:t>Кафедра</w:t>
      </w:r>
      <w:r w:rsidRPr="000E70A7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 xml:space="preserve"> </w:t>
      </w:r>
      <w:r w:rsidRPr="000E70A7">
        <w:rPr>
          <w:rFonts w:ascii="Times New Roman" w:hAnsi="Times New Roman"/>
          <w:color w:val="000000"/>
          <w:sz w:val="24"/>
          <w:szCs w:val="24"/>
          <w:lang w:val="uk-UA" w:eastAsia="ar-SA"/>
        </w:rPr>
        <w:t>господарського, повітряного та космічного права</w:t>
      </w:r>
    </w:p>
    <w:p w:rsidR="0027339A" w:rsidRPr="000E70A7" w:rsidRDefault="0027339A" w:rsidP="000E70A7">
      <w:pPr>
        <w:pStyle w:val="Heading2"/>
        <w:rPr>
          <w:sz w:val="24"/>
        </w:rPr>
      </w:pPr>
      <w:r w:rsidRPr="000E70A7">
        <w:rPr>
          <w:sz w:val="24"/>
        </w:rPr>
        <w:t>Дисципліна: «Правове регулювання діяльності екіпажу повітряного судна»</w:t>
      </w:r>
    </w:p>
    <w:p w:rsidR="0027339A" w:rsidRPr="000E70A7" w:rsidRDefault="0027339A" w:rsidP="00A236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27339A" w:rsidRPr="000E70A7" w:rsidRDefault="0027339A" w:rsidP="00F814FD">
      <w:pPr>
        <w:pStyle w:val="Heading2"/>
        <w:rPr>
          <w:sz w:val="24"/>
        </w:rPr>
      </w:pPr>
      <w:r w:rsidRPr="000E70A7">
        <w:rPr>
          <w:sz w:val="24"/>
        </w:rPr>
        <w:t>Модульна контрольна робота № 1</w:t>
      </w:r>
    </w:p>
    <w:p w:rsidR="0027339A" w:rsidRPr="000E70A7" w:rsidRDefault="0027339A" w:rsidP="00F814FD">
      <w:pPr>
        <w:pStyle w:val="Heading2"/>
        <w:rPr>
          <w:sz w:val="24"/>
        </w:rPr>
      </w:pP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та склад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«медичне свідоцтво (сертифікат)» та термін його дії.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Зміст та співвідношення понять «екіпаж повітряного судна» «льотний склад повітряного судна», «льотний екіпаж повітряного судна».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дая одержання свідоцтва тлота планера, пілота вільного аеростата, пілота надлегкого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«командир повітряного судна».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Види свідоцтв, що видаються членам екіпажу повітряного судна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,,другий пілот".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приватного пілота (літак/вертоліт).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Повноваження командира повітряного судна щодо забезпечення безпеки на його борту.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льотчика-спостерігача.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Дайте визначення поняття „рейтинг".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Права та обов'язки членів екіпажу повітряного судна (окрім командира).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„кваліфікаційна відмітка" та їх види.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Принципи правового регулювання діяльності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Основні функції командира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бортпровідника.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та значення мінімального складу екіпажу.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Кваліфікаційні та особливі відмітки в свідоцтвах членів екіпажу.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Кримінальна відповідальність членів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транспортного пілота (літак/вертоліт).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Дайте визначення поняття: план польоту.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курсанта-бортінженера, бортінженера.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Зміст та співвідношення понять «авіаційний персонал», «екіпаж повітряного судна», «льотний склад повітряного судна».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та значення сертифікації членів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та склад обслуговуючого персоналу.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Медична експертиза та вимоги щодо фізичного стану членів екіпажу.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Юрисдикційні повноваження командира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курсанта-пілота (літак/вертоліт).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льотно-підйомного складу. Які члени екіпажу до нього входять.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бортоператора.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кабінного складу. Які члени екіпажу до нього входять?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Порядок внесення та відновлення рейтингів.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Поняття та склад льотного екіпажу.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бортрадиста.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Особи обслуговуючого персоналу.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Порядок заповнення, оформлення та видачі свідоцтв членів екіпажу.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Порівняйте функції льотного складу та обслуговуючого персоналу.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пред'являються до кандидата для одержання свідоцтва курсанта-штурмана, штурмана.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Міжнародно-правове регулювання діяльності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Вимоги, що предявляються до кандидата для одержання свідоцтва комерційного пілота (літак/вертоліт).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Правовий статус командира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Терміни дії свідоцтв членів екіпажу та вимоги щодо їх продовження.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Особи кабінного складу екіпажу.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Інформація, що зазначається в свідоцтвах членів екіпажу повітряного судна. Основна постійна) та додаткова (тимчасова) частини свідоцтва.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Система правового регулювання діяльності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Віковий ценз членів екіпажу за законодавством України та нормами міжнародного повітряного права.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Форми свідоцтв членів екіпажу.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Підстави та види юридичної відповідальності членів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Дисциплінарна відповідальність членів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Принцип взаємного визнання сертифікації та кваліфікації іноземних держав. Порядок визнання свідоцтв.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Вкажіть основні нормативні акти України, що регулюють діяльність екіпажу повітряного судна.</w:t>
      </w:r>
    </w:p>
    <w:p w:rsidR="0027339A" w:rsidRPr="000E70A7" w:rsidRDefault="0027339A" w:rsidP="000E70A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43" w:after="0" w:line="254" w:lineRule="exact"/>
        <w:ind w:left="0" w:right="-5" w:firstLine="360"/>
        <w:jc w:val="both"/>
        <w:rPr>
          <w:rFonts w:ascii="Times New Roman" w:hAnsi="Times New Roman"/>
          <w:iCs/>
          <w:sz w:val="24"/>
          <w:szCs w:val="24"/>
        </w:rPr>
      </w:pPr>
      <w:r w:rsidRPr="000E70A7">
        <w:rPr>
          <w:rFonts w:ascii="Times New Roman" w:hAnsi="Times New Roman"/>
          <w:iCs/>
          <w:sz w:val="24"/>
          <w:szCs w:val="24"/>
        </w:rPr>
        <w:t>Загальний порядок сертифікації членів екіпажу повітряного судна.</w:t>
      </w:r>
    </w:p>
    <w:p w:rsidR="0027339A" w:rsidRPr="000E70A7" w:rsidRDefault="0027339A" w:rsidP="000E70A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4"/>
          <w:sz w:val="24"/>
          <w:szCs w:val="24"/>
        </w:rPr>
      </w:pPr>
    </w:p>
    <w:sectPr w:rsidR="0027339A" w:rsidRPr="000E70A7" w:rsidSect="001B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C8E"/>
    <w:multiLevelType w:val="hybridMultilevel"/>
    <w:tmpl w:val="BB02E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C6ADD"/>
    <w:multiLevelType w:val="hybridMultilevel"/>
    <w:tmpl w:val="CA7EE2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014F5"/>
    <w:multiLevelType w:val="hybridMultilevel"/>
    <w:tmpl w:val="7E5864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C03AF"/>
    <w:multiLevelType w:val="hybridMultilevel"/>
    <w:tmpl w:val="202EDF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5A7A35"/>
    <w:multiLevelType w:val="hybridMultilevel"/>
    <w:tmpl w:val="2B42F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64F1A"/>
    <w:multiLevelType w:val="hybridMultilevel"/>
    <w:tmpl w:val="DD627BF8"/>
    <w:lvl w:ilvl="0" w:tplc="B246AA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633115"/>
    <w:multiLevelType w:val="hybridMultilevel"/>
    <w:tmpl w:val="63CE2A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57D93"/>
    <w:multiLevelType w:val="hybridMultilevel"/>
    <w:tmpl w:val="627A4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62047D"/>
    <w:multiLevelType w:val="hybridMultilevel"/>
    <w:tmpl w:val="D1FC32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79687C"/>
    <w:multiLevelType w:val="hybridMultilevel"/>
    <w:tmpl w:val="53A09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CC1DD1"/>
    <w:multiLevelType w:val="hybridMultilevel"/>
    <w:tmpl w:val="21088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C47D6F"/>
    <w:multiLevelType w:val="hybridMultilevel"/>
    <w:tmpl w:val="E0BC2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29345D"/>
    <w:multiLevelType w:val="singleLevel"/>
    <w:tmpl w:val="112643A2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3">
    <w:nsid w:val="43CE6F77"/>
    <w:multiLevelType w:val="hybridMultilevel"/>
    <w:tmpl w:val="F75C0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0F0A00"/>
    <w:multiLevelType w:val="hybridMultilevel"/>
    <w:tmpl w:val="ADDA2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0147EA"/>
    <w:multiLevelType w:val="hybridMultilevel"/>
    <w:tmpl w:val="57A85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2D5F60"/>
    <w:multiLevelType w:val="hybridMultilevel"/>
    <w:tmpl w:val="65B8D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C45533"/>
    <w:multiLevelType w:val="hybridMultilevel"/>
    <w:tmpl w:val="856AA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EA3F67"/>
    <w:multiLevelType w:val="hybridMultilevel"/>
    <w:tmpl w:val="45A42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4357C4"/>
    <w:multiLevelType w:val="hybridMultilevel"/>
    <w:tmpl w:val="A2809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03CC8"/>
    <w:multiLevelType w:val="hybridMultilevel"/>
    <w:tmpl w:val="0F244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5F2C4A"/>
    <w:multiLevelType w:val="hybridMultilevel"/>
    <w:tmpl w:val="B0B22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C40530C"/>
    <w:multiLevelType w:val="hybridMultilevel"/>
    <w:tmpl w:val="8A56A778"/>
    <w:lvl w:ilvl="0" w:tplc="FFFFFFF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23">
    <w:nsid w:val="630C0526"/>
    <w:multiLevelType w:val="hybridMultilevel"/>
    <w:tmpl w:val="6882A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9531D8"/>
    <w:multiLevelType w:val="hybridMultilevel"/>
    <w:tmpl w:val="C2FEF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7C057F"/>
    <w:multiLevelType w:val="hybridMultilevel"/>
    <w:tmpl w:val="2DD24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477329"/>
    <w:multiLevelType w:val="hybridMultilevel"/>
    <w:tmpl w:val="98686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26"/>
  </w:num>
  <w:num w:numId="5">
    <w:abstractNumId w:val="3"/>
  </w:num>
  <w:num w:numId="6">
    <w:abstractNumId w:val="1"/>
  </w:num>
  <w:num w:numId="7">
    <w:abstractNumId w:val="13"/>
  </w:num>
  <w:num w:numId="8">
    <w:abstractNumId w:val="22"/>
  </w:num>
  <w:num w:numId="9">
    <w:abstractNumId w:val="9"/>
  </w:num>
  <w:num w:numId="10">
    <w:abstractNumId w:val="15"/>
  </w:num>
  <w:num w:numId="11">
    <w:abstractNumId w:val="12"/>
  </w:num>
  <w:num w:numId="12">
    <w:abstractNumId w:val="25"/>
  </w:num>
  <w:num w:numId="13">
    <w:abstractNumId w:val="10"/>
  </w:num>
  <w:num w:numId="14">
    <w:abstractNumId w:val="11"/>
  </w:num>
  <w:num w:numId="15">
    <w:abstractNumId w:val="8"/>
  </w:num>
  <w:num w:numId="16">
    <w:abstractNumId w:val="4"/>
  </w:num>
  <w:num w:numId="17">
    <w:abstractNumId w:val="16"/>
  </w:num>
  <w:num w:numId="18">
    <w:abstractNumId w:val="0"/>
  </w:num>
  <w:num w:numId="19">
    <w:abstractNumId w:val="7"/>
  </w:num>
  <w:num w:numId="20">
    <w:abstractNumId w:val="19"/>
  </w:num>
  <w:num w:numId="21">
    <w:abstractNumId w:val="14"/>
  </w:num>
  <w:num w:numId="22">
    <w:abstractNumId w:val="2"/>
  </w:num>
  <w:num w:numId="23">
    <w:abstractNumId w:val="20"/>
  </w:num>
  <w:num w:numId="24">
    <w:abstractNumId w:val="6"/>
  </w:num>
  <w:num w:numId="25">
    <w:abstractNumId w:val="18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F11"/>
    <w:rsid w:val="000E70A7"/>
    <w:rsid w:val="00112A1F"/>
    <w:rsid w:val="00194C3A"/>
    <w:rsid w:val="001B657E"/>
    <w:rsid w:val="00206402"/>
    <w:rsid w:val="0027339A"/>
    <w:rsid w:val="002D646F"/>
    <w:rsid w:val="00357C98"/>
    <w:rsid w:val="004E15B6"/>
    <w:rsid w:val="00581B2E"/>
    <w:rsid w:val="00622BCA"/>
    <w:rsid w:val="006F2927"/>
    <w:rsid w:val="007E7551"/>
    <w:rsid w:val="00852D1B"/>
    <w:rsid w:val="008D5712"/>
    <w:rsid w:val="00A236C9"/>
    <w:rsid w:val="00A77F11"/>
    <w:rsid w:val="00AF6248"/>
    <w:rsid w:val="00C0504A"/>
    <w:rsid w:val="00C23788"/>
    <w:rsid w:val="00C27328"/>
    <w:rsid w:val="00C52580"/>
    <w:rsid w:val="00D52E37"/>
    <w:rsid w:val="00D8520B"/>
    <w:rsid w:val="00E257EE"/>
    <w:rsid w:val="00F8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C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814FD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4FD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814FD"/>
    <w:pPr>
      <w:spacing w:after="0" w:line="240" w:lineRule="auto"/>
      <w:ind w:firstLine="426"/>
    </w:pPr>
    <w:rPr>
      <w:rFonts w:ascii="Times New Roman" w:eastAsia="Calibri" w:hAnsi="Times New Roman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814F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eastAsia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F814FD"/>
    <w:pPr>
      <w:spacing w:after="120" w:line="240" w:lineRule="auto"/>
    </w:pPr>
    <w:rPr>
      <w:rFonts w:ascii="Times New Roman" w:eastAsia="Calibri" w:hAnsi="Times New Roman"/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eastAsia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575</Words>
  <Characters>3278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5</cp:revision>
  <dcterms:created xsi:type="dcterms:W3CDTF">2016-09-25T15:58:00Z</dcterms:created>
  <dcterms:modified xsi:type="dcterms:W3CDTF">2018-09-16T19:32:00Z</dcterms:modified>
</cp:coreProperties>
</file>