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D0F" w:rsidRPr="00834D0F" w:rsidRDefault="00834D0F" w:rsidP="00834D0F">
      <w:pPr>
        <w:spacing w:after="120" w:line="240" w:lineRule="auto"/>
        <w:ind w:left="283"/>
        <w:jc w:val="right"/>
        <w:rPr>
          <w:rFonts w:ascii="Times New Roman" w:eastAsia="Times New Roman" w:hAnsi="Times New Roman" w:cs="Times New Roman"/>
          <w:color w:val="FF0000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(Ф 03.02 – 101)</w:t>
      </w: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834D0F" w:rsidRPr="000E1C56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0E1C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МІНІСТЕРСТВО ОСВІТИ І НАУКИ УКРАЇНИ</w:t>
      </w:r>
    </w:p>
    <w:p w:rsidR="00834D0F" w:rsidRPr="000E1C56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0E1C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Національний авіаційний університет</w:t>
      </w:r>
    </w:p>
    <w:p w:rsidR="00834D0F" w:rsidRPr="000E1C56" w:rsidRDefault="00834D0F" w:rsidP="00834D0F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0E1C5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Навчально-науковий юридичний інститут</w:t>
      </w:r>
    </w:p>
    <w:p w:rsidR="00834D0F" w:rsidRPr="00834D0F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0E1C5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Кафедра господарського, повітряного та космічного права</w:t>
      </w:r>
    </w:p>
    <w:p w:rsidR="00834D0F" w:rsidRPr="00834D0F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120" w:line="240" w:lineRule="auto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120" w:line="240" w:lineRule="auto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ЗАТВЕРДЖУЮ</w:t>
      </w:r>
      <w:r w:rsidRPr="00834D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ab/>
      </w:r>
    </w:p>
    <w:p w:rsidR="00834D0F" w:rsidRPr="00834D0F" w:rsidRDefault="00834D0F" w:rsidP="00834D0F">
      <w:pPr>
        <w:spacing w:after="120" w:line="240" w:lineRule="auto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Проректор з навчальної</w:t>
      </w:r>
      <w:r w:rsidR="0066011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</w:t>
      </w:r>
      <w:r w:rsidRPr="00834D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роботи</w:t>
      </w:r>
    </w:p>
    <w:p w:rsidR="00834D0F" w:rsidRPr="00834D0F" w:rsidRDefault="00834D0F" w:rsidP="00834D0F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____________</w:t>
      </w:r>
      <w:r w:rsidR="0066011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А.Г. </w:t>
      </w:r>
      <w:proofErr w:type="spellStart"/>
      <w:r w:rsidR="0066011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Гудманян</w:t>
      </w:r>
      <w:proofErr w:type="spellEnd"/>
    </w:p>
    <w:p w:rsidR="00834D0F" w:rsidRPr="00834D0F" w:rsidRDefault="00AB4D45" w:rsidP="00834D0F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2.3pt;margin-top:20.1pt;width:86.45pt;height:90pt;z-index:251659264" wrapcoords="-188 0 -188 21420 21600 21420 21600 0 -188 0" fillcolor="window">
            <v:imagedata r:id="rId8" o:title=""/>
            <w10:wrap type="through"/>
          </v:shape>
          <o:OLEObject Type="Embed" ProgID="Word.Picture.8" ShapeID="_x0000_s1026" DrawAspect="Content" ObjectID="_1603368683" r:id="rId9"/>
        </w:pict>
      </w:r>
      <w:r w:rsidR="00834D0F" w:rsidRPr="00834D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«___»____________201</w:t>
      </w:r>
      <w:r w:rsidR="0066011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8</w:t>
      </w:r>
      <w:r w:rsidR="00834D0F" w:rsidRPr="00834D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р.</w:t>
      </w:r>
    </w:p>
    <w:p w:rsidR="00834D0F" w:rsidRPr="00834D0F" w:rsidRDefault="00834D0F" w:rsidP="00834D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834D0F" w:rsidRPr="00834D0F" w:rsidRDefault="00834D0F" w:rsidP="00834D0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Система менеджменту якості</w:t>
      </w:r>
    </w:p>
    <w:p w:rsidR="00834D0F" w:rsidRPr="00834D0F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РОБОЧА ПРОГРАМА</w:t>
      </w:r>
    </w:p>
    <w:p w:rsidR="00834D0F" w:rsidRPr="00834D0F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навчальної дисципліни</w:t>
      </w:r>
    </w:p>
    <w:p w:rsidR="00834D0F" w:rsidRPr="00834D0F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«</w:t>
      </w:r>
      <w:r w:rsidR="00660116" w:rsidRPr="006601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Актуальні питання функціонування транспортної системи ЄС</w:t>
      </w:r>
      <w:r w:rsidRPr="00834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»</w:t>
      </w:r>
    </w:p>
    <w:p w:rsidR="00834D0F" w:rsidRPr="00834D0F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Галузь знань:       08  «Право»</w:t>
      </w:r>
    </w:p>
    <w:p w:rsidR="00834D0F" w:rsidRPr="00834D0F" w:rsidRDefault="00834D0F" w:rsidP="00834D0F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spellStart"/>
      <w:proofErr w:type="gramStart"/>
      <w:r w:rsidRPr="00834D0F">
        <w:rPr>
          <w:rFonts w:ascii="Times New Roman" w:eastAsia="Times New Roman" w:hAnsi="Times New Roman" w:cs="Times New Roman"/>
          <w:sz w:val="28"/>
          <w:szCs w:val="20"/>
          <w:lang w:eastAsia="ru-RU"/>
        </w:rPr>
        <w:t>Спец</w:t>
      </w:r>
      <w:proofErr w:type="gramEnd"/>
      <w:r w:rsidRPr="00834D0F">
        <w:rPr>
          <w:rFonts w:ascii="Times New Roman" w:eastAsia="Times New Roman" w:hAnsi="Times New Roman" w:cs="Times New Roman"/>
          <w:sz w:val="28"/>
          <w:szCs w:val="20"/>
          <w:lang w:eastAsia="ru-RU"/>
        </w:rPr>
        <w:t>іальність</w:t>
      </w:r>
      <w:proofErr w:type="spellEnd"/>
      <w:r w:rsidRPr="00834D0F">
        <w:rPr>
          <w:rFonts w:ascii="Times New Roman" w:eastAsia="Times New Roman" w:hAnsi="Times New Roman" w:cs="Times New Roman"/>
          <w:sz w:val="28"/>
          <w:szCs w:val="20"/>
          <w:lang w:eastAsia="ru-RU"/>
        </w:rPr>
        <w:t>:     081 «Право»</w:t>
      </w: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Спеціалізація:      «Правознавство»</w:t>
      </w: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Курс – 1    Семестр – </w:t>
      </w:r>
      <w:r w:rsidR="002471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</w:t>
      </w:r>
    </w:p>
    <w:p w:rsidR="00834D0F" w:rsidRPr="00834D0F" w:rsidRDefault="00834D0F" w:rsidP="00834D0F">
      <w:pPr>
        <w:tabs>
          <w:tab w:val="left" w:pos="2268"/>
          <w:tab w:val="left" w:pos="397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tabs>
          <w:tab w:val="left" w:pos="2268"/>
          <w:tab w:val="left" w:pos="39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Лекції 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 xml:space="preserve">        - 17           </w:t>
      </w:r>
      <w:r w:rsidR="002471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Диф</w:t>
      </w:r>
      <w:r w:rsidR="003447F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еренційований</w:t>
      </w:r>
      <w:r w:rsidR="002471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залік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</w:t>
      </w:r>
      <w:r w:rsidR="002471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 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семестр</w:t>
      </w:r>
    </w:p>
    <w:p w:rsidR="00834D0F" w:rsidRPr="00834D0F" w:rsidRDefault="00834D0F" w:rsidP="00834D0F">
      <w:pPr>
        <w:tabs>
          <w:tab w:val="left" w:pos="2835"/>
          <w:tab w:val="left" w:pos="396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Практичні заняття        - </w:t>
      </w:r>
      <w:r w:rsidR="002471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17</w:t>
      </w:r>
    </w:p>
    <w:p w:rsidR="00834D0F" w:rsidRPr="00834D0F" w:rsidRDefault="00834D0F" w:rsidP="00834D0F">
      <w:pPr>
        <w:tabs>
          <w:tab w:val="left" w:pos="2835"/>
          <w:tab w:val="left" w:pos="396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Самостійна робота 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 xml:space="preserve">- </w:t>
      </w:r>
      <w:r w:rsidR="002471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86</w:t>
      </w: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Усього (годин/кредитів ECTS) 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- 120/4</w:t>
      </w:r>
    </w:p>
    <w:p w:rsidR="00834D0F" w:rsidRPr="00834D0F" w:rsidRDefault="00834D0F" w:rsidP="00834D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tabs>
          <w:tab w:val="left" w:pos="2835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Курсова робота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 xml:space="preserve">- </w:t>
      </w:r>
      <w:r w:rsidR="002471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семестр </w:t>
      </w: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0E1C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Індекс:  РМ-9-081/17-3.</w:t>
      </w:r>
      <w:r w:rsidR="006125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Pr="000E1C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2471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</w:t>
      </w: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FF0000"/>
          <w:sz w:val="24"/>
          <w:szCs w:val="24"/>
          <w:lang w:val="uk-UA" w:eastAsia="ru-RU"/>
        </w:rPr>
        <w:tab/>
      </w: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СМЯ НАУ РП 13.01.05-01-201</w:t>
      </w:r>
      <w:r w:rsidR="0066011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8</w:t>
      </w: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>Робочу  програму навчальної дисципліни «</w:t>
      </w:r>
      <w:r w:rsidR="00660116" w:rsidRPr="0066011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Актуальні питання функціонування транспортної системи ЄС</w:t>
      </w: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» розроблено на основі </w:t>
      </w:r>
      <w:bookmarkStart w:id="0" w:name="_GoBack"/>
      <w:bookmarkEnd w:id="0"/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освітньої програми та робочого </w:t>
      </w:r>
      <w:r w:rsidRPr="00834D0F"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  <w:t xml:space="preserve">навчального плану №РМ-9-081/17 підготовки фахівців освітнього ступеня «Магістр» за </w:t>
      </w:r>
      <w:r w:rsidRPr="00834D0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 w:eastAsia="ru-RU"/>
        </w:rPr>
        <w:t xml:space="preserve">спеціальністю 081 «Право» спеціалізацією «Правознавство», </w:t>
      </w: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та відповідних нормативних документів.</w:t>
      </w: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Робочу програму розробив:</w:t>
      </w:r>
    </w:p>
    <w:p w:rsidR="00834D0F" w:rsidRPr="00834D0F" w:rsidRDefault="009361D8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доцент</w:t>
      </w:r>
      <w:r w:rsid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834D0F"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кафедри господарського,</w:t>
      </w: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повітряного та космічного права 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9361D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Корнєєв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9361D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Ю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  <w:r w:rsidR="009361D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Робочу </w:t>
      </w:r>
      <w:r w:rsidRPr="00834D0F">
        <w:rPr>
          <w:rFonts w:ascii="Times New Roman" w:eastAsia="Times New Roman" w:hAnsi="Times New Roman" w:cs="Times New Roman"/>
          <w:bCs/>
          <w:spacing w:val="-8"/>
          <w:sz w:val="24"/>
          <w:szCs w:val="24"/>
          <w:lang w:val="uk-UA" w:eastAsia="ru-RU"/>
        </w:rPr>
        <w:t xml:space="preserve"> програму обговорено та схвалено на засіданні випускової кафедри </w:t>
      </w:r>
      <w:r w:rsidRPr="00834D0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 w:eastAsia="ru-RU"/>
        </w:rPr>
        <w:t>спеціальності 081 «Право» (спеціалізації  «Правознавство»)</w:t>
      </w: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- </w:t>
      </w:r>
      <w:r w:rsidRPr="00834D0F">
        <w:rPr>
          <w:rFonts w:ascii="Times New Roman" w:eastAsia="Times New Roman" w:hAnsi="Times New Roman" w:cs="Times New Roman"/>
          <w:bCs/>
          <w:spacing w:val="-8"/>
          <w:sz w:val="24"/>
          <w:szCs w:val="24"/>
          <w:lang w:val="uk-UA" w:eastAsia="ru-RU"/>
        </w:rPr>
        <w:t>кафедри господарського, повітряного та космічного права</w:t>
      </w: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, </w:t>
      </w: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протокол № </w:t>
      </w:r>
      <w:r w:rsidR="000E1C56" w:rsidRPr="000E1C56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>7</w:t>
      </w: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від «</w:t>
      </w:r>
      <w:r w:rsidR="000E1C56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>31</w:t>
      </w: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 w:rsidR="000E1C56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 xml:space="preserve">серпня </w:t>
      </w: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2017р.</w:t>
      </w:r>
    </w:p>
    <w:p w:rsidR="00834D0F" w:rsidRPr="00834D0F" w:rsidRDefault="00834D0F" w:rsidP="00834D0F">
      <w:pPr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tabs>
          <w:tab w:val="left" w:pos="3969"/>
          <w:tab w:val="left" w:pos="7088"/>
        </w:tabs>
        <w:spacing w:after="120" w:line="240" w:lineRule="auto"/>
        <w:ind w:left="283" w:firstLine="567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Завідувач кафедри </w:t>
      </w:r>
      <w:proofErr w:type="spellStart"/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________________________Юлдаш</w:t>
      </w:r>
      <w:proofErr w:type="spellEnd"/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ев С.О.</w:t>
      </w:r>
    </w:p>
    <w:p w:rsidR="00834D0F" w:rsidRPr="00834D0F" w:rsidRDefault="00834D0F" w:rsidP="00834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120" w:line="240" w:lineRule="auto"/>
        <w:ind w:left="283"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4D0F" w:rsidRPr="00834D0F" w:rsidRDefault="00834D0F" w:rsidP="00834D0F">
      <w:pPr>
        <w:spacing w:after="120" w:line="240" w:lineRule="auto"/>
        <w:ind w:left="283"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Робочу  програму обговорено та схвалено на засіданні </w:t>
      </w:r>
      <w:r w:rsidRPr="00834D0F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uk-UA" w:eastAsia="ru-RU"/>
        </w:rPr>
        <w:t>науково-методично-редакційної ради Навчально-наукового юридичного інституту</w:t>
      </w: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, протокол №___ від «___» __________ 2017 р.</w:t>
      </w:r>
    </w:p>
    <w:p w:rsidR="00834D0F" w:rsidRPr="00834D0F" w:rsidRDefault="00834D0F" w:rsidP="00834D0F">
      <w:pPr>
        <w:keepNext/>
        <w:tabs>
          <w:tab w:val="left" w:pos="3969"/>
          <w:tab w:val="left" w:pos="7088"/>
        </w:tabs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Голова НМРР </w:t>
      </w: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ab/>
        <w:t>__________________</w:t>
      </w:r>
      <w:r w:rsidRPr="00834D0F"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  <w:t xml:space="preserve"> Вишновецький В.М.</w:t>
      </w:r>
    </w:p>
    <w:p w:rsidR="00834D0F" w:rsidRPr="00834D0F" w:rsidRDefault="00834D0F" w:rsidP="00834D0F">
      <w:pPr>
        <w:spacing w:before="240" w:after="0" w:line="240" w:lineRule="auto"/>
        <w:ind w:firstLine="567"/>
        <w:outlineLvl w:val="6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УЗГОДЖЕНО</w:t>
      </w:r>
    </w:p>
    <w:p w:rsidR="00834D0F" w:rsidRPr="00834D0F" w:rsidRDefault="00834D0F" w:rsidP="00834D0F">
      <w:pPr>
        <w:keepNext/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Директор ННЮІ</w:t>
      </w:r>
    </w:p>
    <w:p w:rsidR="00834D0F" w:rsidRPr="00834D0F" w:rsidRDefault="00834D0F" w:rsidP="00834D0F">
      <w:pPr>
        <w:keepNext/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_______________  </w:t>
      </w:r>
      <w:proofErr w:type="spellStart"/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Сопілко</w:t>
      </w:r>
      <w:proofErr w:type="spellEnd"/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І.М.</w:t>
      </w:r>
    </w:p>
    <w:p w:rsidR="00834D0F" w:rsidRPr="00834D0F" w:rsidRDefault="00834D0F" w:rsidP="00834D0F">
      <w:pPr>
        <w:keepNext/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«___» __________2017 р.</w:t>
      </w:r>
    </w:p>
    <w:p w:rsidR="00834D0F" w:rsidRPr="00834D0F" w:rsidRDefault="00834D0F" w:rsidP="00834D0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Рівень документа – 3б</w:t>
      </w: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Плановий термін між ревізіями – 1 рік</w:t>
      </w:r>
    </w:p>
    <w:p w:rsidR="00834D0F" w:rsidRPr="00834D0F" w:rsidRDefault="00A96808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Контрольний</w:t>
      </w:r>
      <w:r w:rsidR="00834D0F" w:rsidRPr="00834D0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примірник</w:t>
      </w: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br w:type="page"/>
      </w:r>
      <w:r w:rsidRPr="00834D0F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lastRenderedPageBreak/>
        <w:t>ЗМІСТ</w:t>
      </w:r>
    </w:p>
    <w:p w:rsidR="00834D0F" w:rsidRPr="00834D0F" w:rsidRDefault="00834D0F" w:rsidP="00834D0F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   сторінка</w:t>
      </w:r>
    </w:p>
    <w:p w:rsidR="00834D0F" w:rsidRPr="00834D0F" w:rsidRDefault="00834D0F" w:rsidP="00834D0F">
      <w:pPr>
        <w:spacing w:before="45" w:after="120"/>
        <w:ind w:left="796" w:right="327" w:firstLine="42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Вступ</w:t>
      </w:r>
    </w:p>
    <w:p w:rsidR="00834D0F" w:rsidRPr="00834D0F" w:rsidRDefault="00834D0F" w:rsidP="00834D0F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ru-RU"/>
        </w:rPr>
        <w:tab/>
        <w:t>1. Пояснювальна записка</w:t>
      </w:r>
      <w:r w:rsidR="00CE3825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ru-RU"/>
        </w:rPr>
        <w:t>……………………………………………….4</w:t>
      </w:r>
    </w:p>
    <w:p w:rsidR="00834D0F" w:rsidRPr="00CE3825" w:rsidRDefault="00834D0F" w:rsidP="00834D0F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</w:pPr>
      <w:r w:rsidRP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1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 xml:space="preserve">.1 </w:t>
      </w:r>
      <w:r w:rsidRP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Заплановані результати……………………………………….………..…</w:t>
      </w:r>
      <w:r w:rsid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…</w:t>
      </w:r>
      <w:r w:rsidRP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4</w:t>
      </w:r>
    </w:p>
    <w:p w:rsidR="00834D0F" w:rsidRPr="00CE3825" w:rsidRDefault="00834D0F" w:rsidP="00834D0F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</w:pPr>
      <w:r w:rsidRP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 xml:space="preserve">1.2. Програма </w:t>
      </w:r>
      <w:proofErr w:type="spellStart"/>
      <w:r w:rsidRP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навчальноїдисципліни</w:t>
      </w:r>
      <w:proofErr w:type="spellEnd"/>
      <w:r w:rsidRP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……………………………………</w:t>
      </w:r>
      <w:r w:rsidR="00CE3825" w:rsidRP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…</w:t>
      </w:r>
      <w:r w:rsid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...</w:t>
      </w:r>
      <w:r w:rsidRP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.5</w:t>
      </w:r>
    </w:p>
    <w:p w:rsidR="00834D0F" w:rsidRPr="00CE3825" w:rsidRDefault="00CE3825" w:rsidP="00834D0F">
      <w:pPr>
        <w:tabs>
          <w:tab w:val="left" w:pos="0"/>
        </w:tabs>
        <w:spacing w:before="47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ru-RU"/>
        </w:rPr>
        <w:t xml:space="preserve">          </w:t>
      </w:r>
      <w:r w:rsidR="00834D0F" w:rsidRPr="00CE3825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ru-RU"/>
        </w:rPr>
        <w:t>2. Зміст навчальної дисципліни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ru-RU"/>
        </w:rPr>
        <w:t>………………………………………8</w:t>
      </w:r>
    </w:p>
    <w:p w:rsidR="00834D0F" w:rsidRPr="00CE3825" w:rsidRDefault="00834D0F" w:rsidP="00834D0F">
      <w:pPr>
        <w:tabs>
          <w:tab w:val="left" w:pos="0"/>
        </w:tabs>
        <w:spacing w:before="47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</w:pPr>
      <w:r w:rsidRP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 xml:space="preserve">2.1. Структура </w:t>
      </w:r>
      <w:proofErr w:type="spellStart"/>
      <w:r w:rsidRP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навчальноїдисципліни</w:t>
      </w:r>
      <w:proofErr w:type="spellEnd"/>
      <w:r w:rsidRP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……………………………………</w:t>
      </w:r>
      <w:r w:rsid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…..</w:t>
      </w:r>
      <w:r w:rsidRP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.</w:t>
      </w:r>
      <w:r w:rsid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8</w:t>
      </w:r>
    </w:p>
    <w:p w:rsidR="00834D0F" w:rsidRPr="00CE3825" w:rsidRDefault="00834D0F" w:rsidP="00834D0F">
      <w:pPr>
        <w:tabs>
          <w:tab w:val="left" w:pos="1504"/>
        </w:tabs>
        <w:spacing w:before="47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</w:pPr>
      <w:r w:rsidRP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 xml:space="preserve">2.2. </w:t>
      </w:r>
      <w:r w:rsidRPr="00834D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Лекційні заняття, їх тематика і обсяг ………………………………...</w:t>
      </w:r>
      <w:r w:rsidR="00CE382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.....</w:t>
      </w:r>
      <w:r w:rsidRPr="00834D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CE382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9</w:t>
      </w:r>
    </w:p>
    <w:p w:rsidR="00834D0F" w:rsidRPr="00CE3825" w:rsidRDefault="00834D0F" w:rsidP="00834D0F">
      <w:pPr>
        <w:tabs>
          <w:tab w:val="left" w:pos="1504"/>
        </w:tabs>
        <w:spacing w:before="47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</w:pPr>
      <w:r w:rsidRP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2.3.  П</w:t>
      </w:r>
      <w:r w:rsidRPr="00834D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рактичні заняття, їх тематика і обсяг………………………….…...</w:t>
      </w:r>
      <w:r w:rsidR="00CE382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......</w:t>
      </w:r>
      <w:r w:rsidRPr="00834D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.9</w:t>
      </w:r>
    </w:p>
    <w:p w:rsidR="00834D0F" w:rsidRPr="00834D0F" w:rsidRDefault="00834D0F" w:rsidP="00834D0F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 xml:space="preserve">2.4. </w:t>
      </w:r>
      <w:r w:rsidRPr="00834D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Самостійна (індивідуальна) робота студента, її зміст та обсяг……</w:t>
      </w:r>
      <w:r w:rsidR="00CE382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…</w:t>
      </w:r>
      <w:r w:rsidRPr="00834D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  <w:r w:rsidR="00CE382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10</w:t>
      </w:r>
    </w:p>
    <w:p w:rsidR="00834D0F" w:rsidRPr="00834D0F" w:rsidRDefault="00834D0F" w:rsidP="00834D0F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2.4.1. Курсова робота….…………………………………………………...</w:t>
      </w:r>
      <w:r w:rsidR="00CE3825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......</w:t>
      </w:r>
      <w:r w:rsidRPr="00834D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10</w:t>
      </w:r>
    </w:p>
    <w:p w:rsidR="00834D0F" w:rsidRPr="00CE3825" w:rsidRDefault="00CE3825" w:rsidP="00834D0F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ru-RU"/>
        </w:rPr>
        <w:t xml:space="preserve">         </w:t>
      </w:r>
      <w:r w:rsidR="00834D0F" w:rsidRPr="00834D0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3. </w:t>
      </w:r>
      <w:proofErr w:type="spellStart"/>
      <w:r w:rsidR="00834D0F" w:rsidRPr="00834D0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Навчально-методичні</w:t>
      </w:r>
      <w:proofErr w:type="spellEnd"/>
      <w:r w:rsidR="00834D0F" w:rsidRPr="00834D0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</w:t>
      </w:r>
      <w:proofErr w:type="spellStart"/>
      <w:r w:rsidR="00834D0F" w:rsidRPr="00834D0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матеріали</w:t>
      </w:r>
      <w:proofErr w:type="spellEnd"/>
      <w:r w:rsidR="00834D0F" w:rsidRPr="00834D0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з </w:t>
      </w:r>
      <w:proofErr w:type="spellStart"/>
      <w:r w:rsidR="00834D0F" w:rsidRPr="00834D0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дисципліни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ru-RU"/>
        </w:rPr>
        <w:t>…………………11</w:t>
      </w:r>
    </w:p>
    <w:p w:rsidR="00834D0F" w:rsidRPr="00CE3825" w:rsidRDefault="00834D0F" w:rsidP="00834D0F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3.1. 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Методи</w:t>
      </w:r>
      <w:proofErr w:type="spellEnd"/>
      <w:r w:rsid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 xml:space="preserve"> 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навчання</w:t>
      </w:r>
      <w:proofErr w:type="spellEnd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………………………………………………………</w:t>
      </w:r>
      <w:r w:rsidR="00CE382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…</w:t>
      </w:r>
      <w:r w:rsid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..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</w:t>
      </w:r>
      <w:r w:rsid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1</w:t>
      </w:r>
    </w:p>
    <w:p w:rsidR="00834D0F" w:rsidRPr="00834D0F" w:rsidRDefault="00834D0F" w:rsidP="00834D0F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3.2. 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Рекомендованалітература</w:t>
      </w:r>
      <w:proofErr w:type="spellEnd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(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базова</w:t>
      </w:r>
      <w:proofErr w:type="spellEnd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і 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допоміжна</w:t>
      </w:r>
      <w:proofErr w:type="spellEnd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) …………………...</w:t>
      </w:r>
      <w:r w:rsid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......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11</w:t>
      </w:r>
    </w:p>
    <w:p w:rsidR="00834D0F" w:rsidRPr="00834D0F" w:rsidRDefault="00834D0F" w:rsidP="00834D0F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3.3. 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Інформаційні</w:t>
      </w:r>
      <w:proofErr w:type="spellEnd"/>
      <w:r w:rsid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 xml:space="preserve"> 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ресурси</w:t>
      </w:r>
      <w:proofErr w:type="spellEnd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 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інтернеті</w:t>
      </w:r>
      <w:proofErr w:type="spellEnd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……………………………………. </w:t>
      </w:r>
      <w:r w:rsid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…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12</w:t>
      </w:r>
    </w:p>
    <w:p w:rsidR="00834D0F" w:rsidRPr="00834D0F" w:rsidRDefault="00834D0F" w:rsidP="00834D0F">
      <w:pPr>
        <w:tabs>
          <w:tab w:val="center" w:pos="4677"/>
          <w:tab w:val="right" w:pos="9355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   </w:t>
      </w:r>
      <w:r w:rsidR="00CE3825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 </w:t>
      </w:r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4. </w:t>
      </w:r>
      <w:r w:rsidRPr="00834D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Рейтингова система оцінювання набутих студентом знань та вмінь</w:t>
      </w:r>
      <w:r w:rsidR="00CE382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………………………………………………………………………….12</w:t>
      </w:r>
    </w:p>
    <w:p w:rsidR="00834D0F" w:rsidRPr="00834D0F" w:rsidRDefault="00834D0F" w:rsidP="00834D0F">
      <w:pPr>
        <w:tabs>
          <w:tab w:val="left" w:pos="1504"/>
        </w:tabs>
        <w:spacing w:before="5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4.1. 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Методи</w:t>
      </w:r>
      <w:proofErr w:type="spellEnd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контролю та схема 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нарахування</w:t>
      </w:r>
      <w:proofErr w:type="spellEnd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балів</w:t>
      </w:r>
      <w:proofErr w:type="spellEnd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………………………</w:t>
      </w:r>
      <w:r w:rsidR="00CE382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…</w:t>
      </w:r>
      <w:r w:rsidR="00CE3825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..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12</w:t>
      </w:r>
    </w:p>
    <w:p w:rsidR="00834D0F" w:rsidRPr="00834D0F" w:rsidRDefault="00834D0F" w:rsidP="00834D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right="-186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22"/>
      </w:tblGrid>
      <w:tr w:rsidR="00834D0F" w:rsidRPr="00834D0F" w:rsidTr="002A138F">
        <w:trPr>
          <w:trHeight w:val="567"/>
        </w:trPr>
        <w:tc>
          <w:tcPr>
            <w:tcW w:w="0" w:type="auto"/>
          </w:tcPr>
          <w:p w:rsidR="00834D0F" w:rsidRPr="00834D0F" w:rsidRDefault="00834D0F" w:rsidP="00834D0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</w:p>
        </w:tc>
      </w:tr>
      <w:tr w:rsidR="00834D0F" w:rsidRPr="00834D0F" w:rsidTr="002A138F">
        <w:trPr>
          <w:trHeight w:val="240"/>
        </w:trPr>
        <w:tc>
          <w:tcPr>
            <w:tcW w:w="0" w:type="auto"/>
          </w:tcPr>
          <w:p w:rsidR="00834D0F" w:rsidRPr="00834D0F" w:rsidRDefault="00834D0F" w:rsidP="00834D0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</w:p>
        </w:tc>
      </w:tr>
    </w:tbl>
    <w:p w:rsidR="00834D0F" w:rsidRPr="00834D0F" w:rsidRDefault="00834D0F" w:rsidP="00834D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tabs>
          <w:tab w:val="left" w:pos="851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 w:type="page"/>
      </w:r>
    </w:p>
    <w:p w:rsidR="00834D0F" w:rsidRPr="00834D0F" w:rsidRDefault="00834D0F" w:rsidP="00834D0F">
      <w:pPr>
        <w:tabs>
          <w:tab w:val="left" w:pos="851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ВСТУП</w:t>
      </w:r>
    </w:p>
    <w:p w:rsidR="00834D0F" w:rsidRPr="00834D0F" w:rsidRDefault="00834D0F" w:rsidP="00834D0F">
      <w:pPr>
        <w:tabs>
          <w:tab w:val="left" w:pos="851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34D0F" w:rsidRPr="00834D0F" w:rsidRDefault="00834D0F" w:rsidP="00834D0F">
      <w:pPr>
        <w:tabs>
          <w:tab w:val="left" w:pos="5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2"/>
          <w:sz w:val="28"/>
          <w:szCs w:val="20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Робоча програма (РП) навчальної дисципліни розробляється</w:t>
      </w:r>
      <w:r w:rsidRPr="00834D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на основі 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«Методичних рекомендацій до розроблення та оформлення робочої</w:t>
      </w:r>
      <w:r w:rsidRPr="00834D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 програми навчальної дисципліни», затверджених розпорядженням № 106/роз, від «13_» __07______2017р.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відповідних нормативних документів</w:t>
      </w:r>
      <w:r w:rsidRPr="00834D0F">
        <w:rPr>
          <w:rFonts w:ascii="Times New Roman" w:eastAsia="Times New Roman" w:hAnsi="Times New Roman" w:cs="Times New Roman"/>
          <w:spacing w:val="-2"/>
          <w:sz w:val="28"/>
          <w:szCs w:val="20"/>
          <w:lang w:val="uk-UA" w:eastAsia="ru-RU"/>
        </w:rPr>
        <w:t xml:space="preserve">. </w:t>
      </w:r>
    </w:p>
    <w:p w:rsidR="00834D0F" w:rsidRPr="00834D0F" w:rsidRDefault="00834D0F" w:rsidP="00834D0F">
      <w:pPr>
        <w:tabs>
          <w:tab w:val="left" w:pos="5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2"/>
          <w:sz w:val="28"/>
          <w:szCs w:val="20"/>
          <w:lang w:val="uk-UA" w:eastAsia="ru-RU"/>
        </w:rPr>
      </w:pPr>
    </w:p>
    <w:p w:rsidR="00834D0F" w:rsidRPr="00680DB1" w:rsidRDefault="00834D0F" w:rsidP="00834D0F">
      <w:pPr>
        <w:numPr>
          <w:ilvl w:val="0"/>
          <w:numId w:val="3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680DB1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Пояснювальна записка</w:t>
      </w:r>
    </w:p>
    <w:p w:rsidR="009361D8" w:rsidRPr="00680DB1" w:rsidRDefault="00834D0F" w:rsidP="009361D8">
      <w:pPr>
        <w:pStyle w:val="af5"/>
        <w:numPr>
          <w:ilvl w:val="1"/>
          <w:numId w:val="7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680DB1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Заплановані результати.</w:t>
      </w:r>
    </w:p>
    <w:p w:rsidR="004407DA" w:rsidRDefault="00834D0F" w:rsidP="004407DA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80D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Дана навчальна дисципліна є теоретичною</w:t>
      </w:r>
      <w:r w:rsidR="009361D8" w:rsidRPr="00680D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та практичною</w:t>
      </w:r>
      <w:r w:rsidRPr="00680D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основою сукупності знань, вмінь та навиків, якими оволодіває майбутній фахівець </w:t>
      </w:r>
      <w:r w:rsidR="009361D8" w:rsidRPr="00680DB1">
        <w:rPr>
          <w:rFonts w:ascii="Times New Roman" w:hAnsi="Times New Roman"/>
          <w:sz w:val="28"/>
          <w:szCs w:val="28"/>
          <w:lang w:val="uk-UA"/>
        </w:rPr>
        <w:t xml:space="preserve">керуючись здобутими знаннями </w:t>
      </w:r>
      <w:r w:rsidR="00D00A5A">
        <w:rPr>
          <w:rFonts w:ascii="Times New Roman" w:hAnsi="Times New Roman"/>
          <w:sz w:val="28"/>
          <w:szCs w:val="28"/>
          <w:lang w:val="uk-UA"/>
        </w:rPr>
        <w:t>транспортного права європейського союзу.</w:t>
      </w:r>
    </w:p>
    <w:p w:rsidR="004407DA" w:rsidRDefault="00834D0F" w:rsidP="004407DA">
      <w:pPr>
        <w:spacing w:after="0" w:line="240" w:lineRule="auto"/>
        <w:ind w:firstLine="703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4407DA">
        <w:rPr>
          <w:rFonts w:ascii="Times New Roman" w:hAnsi="Times New Roman" w:cs="Times New Roman"/>
          <w:sz w:val="28"/>
          <w:szCs w:val="28"/>
          <w:lang w:val="uk-UA"/>
        </w:rPr>
        <w:t>Мета викладання дисципліни – надати студентам необхідний рівень спеціальних знань, достатній для</w:t>
      </w:r>
      <w:r w:rsidR="00680DB1" w:rsidRPr="004407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407DA" w:rsidRPr="004407DA">
        <w:rPr>
          <w:rFonts w:ascii="Times New Roman" w:hAnsi="Times New Roman" w:cs="Times New Roman"/>
          <w:bCs/>
          <w:sz w:val="28"/>
          <w:lang w:val="uk-UA"/>
        </w:rPr>
        <w:t>здійснення професійної діяльності в установах, діяльність яких пов’язана з прогресивним розвитком українського законодавства; кваліфікованої юридичної оцінки економічної та політичної ситуації в Україні для прогнозування можливих шляхів її покращення.</w:t>
      </w:r>
    </w:p>
    <w:p w:rsidR="004407DA" w:rsidRDefault="004407DA" w:rsidP="004407DA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80DB1">
        <w:rPr>
          <w:rFonts w:ascii="Times New Roman" w:hAnsi="Times New Roman"/>
          <w:sz w:val="28"/>
          <w:szCs w:val="28"/>
          <w:lang w:val="uk-UA"/>
        </w:rPr>
        <w:t>Завданнями вивчення навчальної дисципліни є:</w:t>
      </w:r>
    </w:p>
    <w:p w:rsidR="004407DA" w:rsidRPr="004407DA" w:rsidRDefault="004407DA" w:rsidP="004407DA">
      <w:pPr>
        <w:pStyle w:val="af5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407DA">
        <w:rPr>
          <w:rFonts w:ascii="Times New Roman" w:hAnsi="Times New Roman" w:cs="Times New Roman"/>
          <w:bCs/>
          <w:sz w:val="28"/>
          <w:lang w:val="uk-UA"/>
        </w:rPr>
        <w:t>визначення сучасних проблем правового забезпечення процесу інтеграції та необхідності посиленого регіонального  співробітництва країн Європи в галузі транспорту;</w:t>
      </w:r>
    </w:p>
    <w:p w:rsidR="004407DA" w:rsidRPr="004B70B9" w:rsidRDefault="004407DA" w:rsidP="004407DA">
      <w:pPr>
        <w:pStyle w:val="af5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B70B9">
        <w:rPr>
          <w:rFonts w:ascii="Times New Roman" w:hAnsi="Times New Roman" w:cs="Times New Roman"/>
          <w:bCs/>
          <w:sz w:val="28"/>
          <w:lang w:val="uk-UA"/>
        </w:rPr>
        <w:t>встановлення існуючих міжнародно-правових механізмів досягнення високого рівня економічно-політичної інтеграції європейських держав ;</w:t>
      </w:r>
    </w:p>
    <w:p w:rsidR="004407DA" w:rsidRPr="004B70B9" w:rsidRDefault="004B70B9" w:rsidP="004B70B9">
      <w:pPr>
        <w:pStyle w:val="af5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B70B9">
        <w:rPr>
          <w:rFonts w:ascii="Times New Roman" w:hAnsi="Times New Roman" w:cs="Times New Roman"/>
          <w:bCs/>
          <w:sz w:val="28"/>
          <w:lang w:val="uk-UA"/>
        </w:rPr>
        <w:t xml:space="preserve">формування </w:t>
      </w:r>
      <w:r w:rsidR="004407DA" w:rsidRPr="004B70B9">
        <w:rPr>
          <w:rFonts w:ascii="Times New Roman" w:hAnsi="Times New Roman" w:cs="Times New Roman"/>
          <w:bCs/>
          <w:sz w:val="28"/>
          <w:lang w:val="uk-UA"/>
        </w:rPr>
        <w:t>принципів, на яких ґрунтується процес європейської інтеграції і його правове забезпечення.</w:t>
      </w:r>
    </w:p>
    <w:p w:rsidR="004B70B9" w:rsidRDefault="004B70B9" w:rsidP="004B70B9">
      <w:pPr>
        <w:pStyle w:val="af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70B9">
        <w:rPr>
          <w:rFonts w:ascii="Times New Roman" w:hAnsi="Times New Roman" w:cs="Times New Roman"/>
          <w:iCs/>
          <w:sz w:val="28"/>
          <w:szCs w:val="28"/>
          <w:lang w:val="uk-UA"/>
        </w:rPr>
        <w:t>У результаті вивчення даної навчальної дисципліни студент повинен набути загальні та спеціальні (фахові) компетентності, які передбачають: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набуття знань </w:t>
      </w:r>
      <w:r w:rsidRPr="004B70B9">
        <w:rPr>
          <w:rFonts w:ascii="Times New Roman" w:hAnsi="Times New Roman" w:cs="Times New Roman"/>
          <w:sz w:val="28"/>
          <w:szCs w:val="28"/>
          <w:lang w:val="uk-UA"/>
        </w:rPr>
        <w:t>поняття та змісту транспортної політики ЄС; первинні та вторинні джерела транспортного  права ЄС; понятійний апарат системи транспортного права ЄС; принципи, на яких ґрунтується система транспортного права ЄС та співробітництво європейських держав в галузі транспорту; принципи функціонування європейських інституцій та органів Європейського Союзу в галузі транспорту; правові та політичні основи інтеграції та посиленого співробітництва європейських держав в галузі транспорту ; специфічний механізм забезпечення прямої дії та обов’язкової сили норм європейського права та механізм їх реалізації в галузі транспорту.</w:t>
      </w:r>
    </w:p>
    <w:p w:rsidR="004B70B9" w:rsidRPr="004B70B9" w:rsidRDefault="004B70B9" w:rsidP="004B70B9">
      <w:pPr>
        <w:pStyle w:val="af5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також вміти:</w:t>
      </w:r>
      <w:proofErr w:type="spellStart"/>
      <w:r w:rsidRPr="004B70B9">
        <w:rPr>
          <w:rFonts w:ascii="Times New Roman" w:hAnsi="Times New Roman" w:cs="Times New Roman"/>
          <w:sz w:val="28"/>
          <w:szCs w:val="28"/>
        </w:rPr>
        <w:t>самостійно</w:t>
      </w:r>
      <w:proofErr w:type="spellEnd"/>
      <w:r w:rsidRPr="004B70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0B9">
        <w:rPr>
          <w:rFonts w:ascii="Times New Roman" w:hAnsi="Times New Roman" w:cs="Times New Roman"/>
          <w:sz w:val="28"/>
          <w:szCs w:val="28"/>
        </w:rPr>
        <w:t>вивчати</w:t>
      </w:r>
      <w:proofErr w:type="spellEnd"/>
      <w:r w:rsidRPr="004B70B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4B70B9">
        <w:rPr>
          <w:rFonts w:ascii="Times New Roman" w:hAnsi="Times New Roman" w:cs="Times New Roman"/>
          <w:sz w:val="28"/>
          <w:szCs w:val="28"/>
        </w:rPr>
        <w:t>аналізувати</w:t>
      </w:r>
      <w:proofErr w:type="spellEnd"/>
      <w:r w:rsidRPr="004B70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0B9">
        <w:rPr>
          <w:rFonts w:ascii="Times New Roman" w:hAnsi="Times New Roman" w:cs="Times New Roman"/>
          <w:sz w:val="28"/>
          <w:szCs w:val="28"/>
        </w:rPr>
        <w:t>нормативний</w:t>
      </w:r>
      <w:proofErr w:type="spellEnd"/>
      <w:r w:rsidRPr="004B70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70B9">
        <w:rPr>
          <w:rFonts w:ascii="Times New Roman" w:hAnsi="Times New Roman" w:cs="Times New Roman"/>
          <w:sz w:val="28"/>
          <w:szCs w:val="28"/>
        </w:rPr>
        <w:t>матеріал</w:t>
      </w:r>
      <w:proofErr w:type="spellEnd"/>
      <w:r w:rsidRPr="004B70B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4B70B9">
        <w:rPr>
          <w:rFonts w:ascii="Times New Roman" w:hAnsi="Times New Roman" w:cs="Times New Roman"/>
          <w:sz w:val="28"/>
          <w:szCs w:val="28"/>
        </w:rPr>
        <w:t>прецедентне</w:t>
      </w:r>
      <w:proofErr w:type="spellEnd"/>
      <w:r w:rsidRPr="004B70B9">
        <w:rPr>
          <w:rFonts w:ascii="Times New Roman" w:hAnsi="Times New Roman" w:cs="Times New Roman"/>
          <w:sz w:val="28"/>
          <w:szCs w:val="28"/>
        </w:rPr>
        <w:t xml:space="preserve"> право в </w:t>
      </w:r>
      <w:proofErr w:type="spellStart"/>
      <w:r w:rsidRPr="004B70B9">
        <w:rPr>
          <w:rFonts w:ascii="Times New Roman" w:hAnsi="Times New Roman" w:cs="Times New Roman"/>
          <w:sz w:val="28"/>
          <w:szCs w:val="28"/>
        </w:rPr>
        <w:t>сфері</w:t>
      </w:r>
      <w:proofErr w:type="spellEnd"/>
      <w:r w:rsidRPr="004B70B9">
        <w:rPr>
          <w:rFonts w:ascii="Times New Roman" w:hAnsi="Times New Roman" w:cs="Times New Roman"/>
          <w:sz w:val="28"/>
          <w:szCs w:val="28"/>
        </w:rPr>
        <w:t xml:space="preserve"> транспортного права </w:t>
      </w:r>
      <w:proofErr w:type="spellStart"/>
      <w:r w:rsidRPr="004B70B9">
        <w:rPr>
          <w:rFonts w:ascii="Times New Roman" w:hAnsi="Times New Roman" w:cs="Times New Roman"/>
          <w:sz w:val="28"/>
          <w:szCs w:val="28"/>
        </w:rPr>
        <w:t>Європейського</w:t>
      </w:r>
      <w:proofErr w:type="spellEnd"/>
      <w:r w:rsidRPr="004B70B9">
        <w:rPr>
          <w:rFonts w:ascii="Times New Roman" w:hAnsi="Times New Roman" w:cs="Times New Roman"/>
          <w:sz w:val="28"/>
          <w:szCs w:val="28"/>
        </w:rPr>
        <w:t xml:space="preserve"> Союзу ;</w:t>
      </w:r>
    </w:p>
    <w:p w:rsidR="004B70B9" w:rsidRPr="004B70B9" w:rsidRDefault="004B70B9" w:rsidP="004B70B9">
      <w:pPr>
        <w:pStyle w:val="af6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4B70B9">
        <w:rPr>
          <w:rFonts w:ascii="Times New Roman" w:hAnsi="Times New Roman"/>
          <w:color w:val="000000"/>
          <w:sz w:val="28"/>
          <w:szCs w:val="28"/>
          <w:lang w:val="uk-UA"/>
        </w:rPr>
        <w:t>ефективно використовувати нормативні джерела системи транспортного права Європейського  Союзу у своїй професійній діяльності;</w:t>
      </w:r>
    </w:p>
    <w:p w:rsidR="00834D0F" w:rsidRPr="004B70B9" w:rsidRDefault="004B70B9" w:rsidP="004B70B9">
      <w:pPr>
        <w:pStyle w:val="af6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4B70B9">
        <w:rPr>
          <w:rFonts w:ascii="Times New Roman" w:hAnsi="Times New Roman"/>
          <w:color w:val="000000"/>
          <w:sz w:val="28"/>
          <w:szCs w:val="28"/>
          <w:lang w:val="uk-UA"/>
        </w:rPr>
        <w:lastRenderedPageBreak/>
        <w:t>на основі набутих знань в галузі транспортного права ЄС самостійно вирішувати практичні питання, що виникають в процесі здійснення професійної діяльності правознавців.</w:t>
      </w:r>
    </w:p>
    <w:p w:rsidR="00834D0F" w:rsidRPr="00834D0F" w:rsidRDefault="00834D0F" w:rsidP="00834D0F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554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Міждисциплінарні зв’язки визначаються інтегральним характером навчальної дисципліни; тісним зв’язком з комплексом базових та гуманітарних, а також юридичних дисциплін. Програма враховує набуті студентами знання під час вивчення курсів «</w:t>
      </w:r>
      <w:r w:rsidR="00355456" w:rsidRPr="003554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Нормативно-правове регулювання транспортної діяльності</w:t>
      </w:r>
      <w:r w:rsidRPr="003554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», </w:t>
      </w:r>
      <w:r w:rsidRP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355456" w:rsidRP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Правове регулювання польотів</w:t>
      </w:r>
      <w:r w:rsidRP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», «</w:t>
      </w:r>
      <w:r w:rsidR="00355456" w:rsidRP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Правове регулювання міжнародних транспортних перевезень</w:t>
      </w:r>
      <w:r w:rsidRP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»,  «</w:t>
      </w:r>
      <w:r w:rsidR="00355456" w:rsidRP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Договори в галузі транспортної діяльності</w:t>
      </w:r>
      <w:r w:rsidRP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», «</w:t>
      </w:r>
      <w:r w:rsidR="004B70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Договори в галузі повітряного та космічного права</w:t>
      </w:r>
      <w:r w:rsidRP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="007A3416" w:rsidRP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834D0F" w:rsidRPr="00834D0F" w:rsidRDefault="00834D0F" w:rsidP="00834D0F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</w:p>
    <w:p w:rsidR="00834D0F" w:rsidRPr="007A3416" w:rsidRDefault="00834D0F" w:rsidP="00834D0F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7A3416"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  <w:t xml:space="preserve">1.2. Програма навчальної дисципліни. </w:t>
      </w:r>
    </w:p>
    <w:p w:rsidR="00834D0F" w:rsidRPr="007A3416" w:rsidRDefault="00834D0F" w:rsidP="00834D0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</w:pPr>
      <w:r w:rsidRPr="007A341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t xml:space="preserve">Навчальний матеріал дисципліни структурований за модульним принципом і складається з </w:t>
      </w:r>
      <w:r w:rsidR="007A3416" w:rsidRPr="007A3416">
        <w:rPr>
          <w:rFonts w:ascii="Times New Roman" w:eastAsia="Times New Roman" w:hAnsi="Times New Roman" w:cs="Times New Roman"/>
          <w:spacing w:val="5"/>
          <w:sz w:val="28"/>
          <w:szCs w:val="28"/>
          <w:lang w:val="uk-UA" w:eastAsia="ru-RU"/>
        </w:rPr>
        <w:t>двох</w:t>
      </w:r>
      <w:r w:rsidRPr="007A3416">
        <w:rPr>
          <w:rFonts w:ascii="Times New Roman" w:eastAsia="Times New Roman" w:hAnsi="Times New Roman" w:cs="Times New Roman"/>
          <w:spacing w:val="5"/>
          <w:sz w:val="28"/>
          <w:szCs w:val="28"/>
          <w:lang w:val="uk-UA" w:eastAsia="ru-RU"/>
        </w:rPr>
        <w:t xml:space="preserve"> </w:t>
      </w:r>
      <w:r w:rsidRPr="007A341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uk-UA" w:eastAsia="ru-RU"/>
        </w:rPr>
        <w:t xml:space="preserve"> навчальних  модулів, а саме:  </w:t>
      </w:r>
    </w:p>
    <w:p w:rsidR="00834D0F" w:rsidRPr="007A3416" w:rsidRDefault="00834D0F" w:rsidP="00834D0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highlight w:val="yellow"/>
          <w:lang w:val="uk-UA" w:eastAsia="ru-RU"/>
        </w:rPr>
      </w:pPr>
    </w:p>
    <w:p w:rsidR="00B84C83" w:rsidRPr="00B84C83" w:rsidRDefault="00834D0F" w:rsidP="00B84C83">
      <w:pPr>
        <w:pStyle w:val="af6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B84C83">
        <w:rPr>
          <w:rFonts w:ascii="Times New Roman" w:hAnsi="Times New Roman"/>
          <w:b/>
          <w:iCs/>
          <w:sz w:val="28"/>
          <w:szCs w:val="28"/>
          <w:lang w:val="uk-UA"/>
        </w:rPr>
        <w:t xml:space="preserve">Модуль 1. </w:t>
      </w:r>
      <w:r w:rsidR="007A3416" w:rsidRPr="00B84C83"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r w:rsidR="00B84C83" w:rsidRPr="00B84C83">
        <w:rPr>
          <w:rFonts w:ascii="Times New Roman" w:hAnsi="Times New Roman"/>
          <w:b/>
          <w:iCs/>
          <w:sz w:val="28"/>
          <w:szCs w:val="28"/>
          <w:lang w:val="uk-UA"/>
        </w:rPr>
        <w:t xml:space="preserve">Загальні положення </w:t>
      </w:r>
      <w:r w:rsidR="00E7631B">
        <w:rPr>
          <w:rFonts w:ascii="Times New Roman" w:hAnsi="Times New Roman"/>
          <w:b/>
          <w:iCs/>
          <w:sz w:val="28"/>
          <w:szCs w:val="28"/>
          <w:lang w:val="uk-UA"/>
        </w:rPr>
        <w:t xml:space="preserve">та </w:t>
      </w:r>
      <w:r w:rsidR="00B84C83" w:rsidRPr="00B84C83">
        <w:rPr>
          <w:rFonts w:ascii="Times New Roman" w:hAnsi="Times New Roman"/>
          <w:b/>
          <w:sz w:val="28"/>
          <w:szCs w:val="28"/>
          <w:lang w:val="uk-UA"/>
        </w:rPr>
        <w:t xml:space="preserve">регулювання використання морського, залізничного, автомобільного транспорту в рамках ЄС </w:t>
      </w:r>
    </w:p>
    <w:p w:rsidR="00B84C83" w:rsidRDefault="00B84C83" w:rsidP="00B84C83">
      <w:pPr>
        <w:spacing w:after="0" w:line="360" w:lineRule="auto"/>
        <w:ind w:firstLine="567"/>
        <w:jc w:val="both"/>
        <w:rPr>
          <w:b/>
          <w:bCs/>
          <w:lang w:val="uk-UA"/>
        </w:rPr>
      </w:pPr>
    </w:p>
    <w:p w:rsidR="00B84C83" w:rsidRDefault="007A3416" w:rsidP="00B84C83">
      <w:pPr>
        <w:pStyle w:val="af6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B84C83">
        <w:rPr>
          <w:rFonts w:ascii="Times New Roman" w:hAnsi="Times New Roman"/>
          <w:b/>
          <w:sz w:val="28"/>
          <w:szCs w:val="28"/>
          <w:lang w:val="uk-UA"/>
        </w:rPr>
        <w:t xml:space="preserve">Тема 1. </w:t>
      </w:r>
      <w:r w:rsidR="001F0B9E" w:rsidRPr="00B84C83">
        <w:rPr>
          <w:rFonts w:ascii="Times New Roman" w:hAnsi="Times New Roman"/>
          <w:b/>
          <w:sz w:val="28"/>
          <w:szCs w:val="28"/>
          <w:lang w:val="uk-UA"/>
        </w:rPr>
        <w:t xml:space="preserve">1. </w:t>
      </w:r>
      <w:r w:rsidR="00B84C8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proofErr w:type="gramStart"/>
      <w:r w:rsidR="00B84C83" w:rsidRPr="00B84C83">
        <w:rPr>
          <w:rFonts w:ascii="Times New Roman" w:hAnsi="Times New Roman"/>
          <w:b/>
          <w:sz w:val="28"/>
          <w:szCs w:val="28"/>
        </w:rPr>
        <w:t>Вступ</w:t>
      </w:r>
      <w:proofErr w:type="spellEnd"/>
      <w:proofErr w:type="gramEnd"/>
      <w:r w:rsidR="00B84C83" w:rsidRPr="00B84C83">
        <w:rPr>
          <w:rFonts w:ascii="Times New Roman" w:hAnsi="Times New Roman"/>
          <w:b/>
          <w:sz w:val="28"/>
          <w:szCs w:val="28"/>
        </w:rPr>
        <w:t xml:space="preserve"> </w:t>
      </w:r>
      <w:r w:rsidR="00B84C83" w:rsidRPr="00B84C83">
        <w:rPr>
          <w:rFonts w:ascii="Times New Roman" w:hAnsi="Times New Roman"/>
          <w:b/>
          <w:sz w:val="28"/>
          <w:szCs w:val="28"/>
          <w:lang w:val="uk-UA"/>
        </w:rPr>
        <w:t>до транспо</w:t>
      </w:r>
      <w:r w:rsidR="00B84C83">
        <w:rPr>
          <w:rFonts w:ascii="Times New Roman" w:hAnsi="Times New Roman"/>
          <w:b/>
          <w:sz w:val="28"/>
          <w:szCs w:val="28"/>
          <w:lang w:val="uk-UA"/>
        </w:rPr>
        <w:t>ртного права Європейського Союз</w:t>
      </w:r>
      <w:r w:rsidR="00711DA5">
        <w:rPr>
          <w:rFonts w:ascii="Times New Roman" w:hAnsi="Times New Roman"/>
          <w:b/>
          <w:sz w:val="28"/>
          <w:szCs w:val="28"/>
          <w:lang w:val="uk-UA"/>
        </w:rPr>
        <w:t>у</w:t>
      </w:r>
      <w:r w:rsidR="00B84C83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B84C83" w:rsidRDefault="00B84C83" w:rsidP="00B84C83">
      <w:pPr>
        <w:pStyle w:val="af6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B84C83">
        <w:rPr>
          <w:rFonts w:ascii="Times New Roman" w:hAnsi="Times New Roman"/>
          <w:sz w:val="28"/>
          <w:szCs w:val="28"/>
        </w:rPr>
        <w:t>Поняття</w:t>
      </w:r>
      <w:proofErr w:type="spellEnd"/>
      <w:r w:rsidRPr="00B84C83">
        <w:rPr>
          <w:rFonts w:ascii="Times New Roman" w:hAnsi="Times New Roman"/>
          <w:sz w:val="28"/>
          <w:szCs w:val="28"/>
        </w:rPr>
        <w:t xml:space="preserve"> права </w:t>
      </w:r>
      <w:proofErr w:type="spellStart"/>
      <w:r w:rsidRPr="00B84C83">
        <w:rPr>
          <w:rFonts w:ascii="Times New Roman" w:hAnsi="Times New Roman"/>
          <w:sz w:val="28"/>
          <w:szCs w:val="28"/>
        </w:rPr>
        <w:t>Європейського</w:t>
      </w:r>
      <w:proofErr w:type="spellEnd"/>
      <w:r w:rsidRPr="00B84C83">
        <w:rPr>
          <w:rFonts w:ascii="Times New Roman" w:hAnsi="Times New Roman"/>
          <w:sz w:val="28"/>
          <w:szCs w:val="28"/>
        </w:rPr>
        <w:t xml:space="preserve"> Союзу та </w:t>
      </w:r>
      <w:proofErr w:type="spellStart"/>
      <w:r w:rsidRPr="00B84C83">
        <w:rPr>
          <w:rFonts w:ascii="Times New Roman" w:hAnsi="Times New Roman"/>
          <w:sz w:val="28"/>
          <w:szCs w:val="28"/>
        </w:rPr>
        <w:t>його</w:t>
      </w:r>
      <w:proofErr w:type="spellEnd"/>
      <w:r w:rsidRPr="00B84C8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4C83">
        <w:rPr>
          <w:rFonts w:ascii="Times New Roman" w:hAnsi="Times New Roman"/>
          <w:sz w:val="28"/>
          <w:szCs w:val="28"/>
        </w:rPr>
        <w:t>правова</w:t>
      </w:r>
      <w:proofErr w:type="spellEnd"/>
      <w:r w:rsidRPr="00B84C83">
        <w:rPr>
          <w:rFonts w:ascii="Times New Roman" w:hAnsi="Times New Roman"/>
          <w:sz w:val="28"/>
          <w:szCs w:val="28"/>
        </w:rPr>
        <w:t xml:space="preserve"> природа. </w:t>
      </w:r>
      <w:proofErr w:type="spellStart"/>
      <w:r w:rsidRPr="00B84C83">
        <w:rPr>
          <w:rFonts w:ascii="Times New Roman" w:hAnsi="Times New Roman"/>
          <w:sz w:val="28"/>
          <w:szCs w:val="28"/>
        </w:rPr>
        <w:t>Характерні</w:t>
      </w:r>
      <w:proofErr w:type="spellEnd"/>
      <w:r w:rsidRPr="00B84C8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4C83">
        <w:rPr>
          <w:rFonts w:ascii="Times New Roman" w:hAnsi="Times New Roman"/>
          <w:sz w:val="28"/>
          <w:szCs w:val="28"/>
        </w:rPr>
        <w:t>риси</w:t>
      </w:r>
      <w:proofErr w:type="spellEnd"/>
      <w:r w:rsidRPr="00B84C83">
        <w:rPr>
          <w:rFonts w:ascii="Times New Roman" w:hAnsi="Times New Roman"/>
          <w:sz w:val="28"/>
          <w:szCs w:val="28"/>
        </w:rPr>
        <w:t xml:space="preserve"> права </w:t>
      </w:r>
      <w:proofErr w:type="spellStart"/>
      <w:r w:rsidRPr="00B84C83">
        <w:rPr>
          <w:rFonts w:ascii="Times New Roman" w:hAnsi="Times New Roman"/>
          <w:sz w:val="28"/>
          <w:szCs w:val="28"/>
        </w:rPr>
        <w:t>Європейського</w:t>
      </w:r>
      <w:proofErr w:type="spellEnd"/>
      <w:r w:rsidRPr="00B84C83">
        <w:rPr>
          <w:rFonts w:ascii="Times New Roman" w:hAnsi="Times New Roman"/>
          <w:sz w:val="28"/>
          <w:szCs w:val="28"/>
        </w:rPr>
        <w:t xml:space="preserve"> Союзу як </w:t>
      </w:r>
      <w:proofErr w:type="spellStart"/>
      <w:r w:rsidRPr="00B84C83">
        <w:rPr>
          <w:rFonts w:ascii="Times New Roman" w:hAnsi="Times New Roman"/>
          <w:sz w:val="28"/>
          <w:szCs w:val="28"/>
        </w:rPr>
        <w:t>особливої</w:t>
      </w:r>
      <w:proofErr w:type="spellEnd"/>
      <w:r w:rsidRPr="00B84C8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4C83">
        <w:rPr>
          <w:rFonts w:ascii="Times New Roman" w:hAnsi="Times New Roman"/>
          <w:sz w:val="28"/>
          <w:szCs w:val="28"/>
        </w:rPr>
        <w:t>правової</w:t>
      </w:r>
      <w:proofErr w:type="spellEnd"/>
      <w:r w:rsidRPr="00B84C8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4C83">
        <w:rPr>
          <w:rFonts w:ascii="Times New Roman" w:hAnsi="Times New Roman"/>
          <w:sz w:val="28"/>
          <w:szCs w:val="28"/>
        </w:rPr>
        <w:t>системи</w:t>
      </w:r>
      <w:proofErr w:type="spellEnd"/>
      <w:r w:rsidRPr="00B84C8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B84C83">
        <w:rPr>
          <w:rFonts w:ascii="Times New Roman" w:hAnsi="Times New Roman"/>
          <w:sz w:val="28"/>
          <w:szCs w:val="28"/>
        </w:rPr>
        <w:t>Відмінні</w:t>
      </w:r>
      <w:proofErr w:type="spellEnd"/>
      <w:r w:rsidRPr="00B84C83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B84C83">
        <w:rPr>
          <w:rFonts w:ascii="Times New Roman" w:hAnsi="Times New Roman"/>
          <w:sz w:val="28"/>
          <w:szCs w:val="28"/>
        </w:rPr>
        <w:t>спільні</w:t>
      </w:r>
      <w:proofErr w:type="spellEnd"/>
      <w:r w:rsidRPr="00B84C8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4C83">
        <w:rPr>
          <w:rFonts w:ascii="Times New Roman" w:hAnsi="Times New Roman"/>
          <w:sz w:val="28"/>
          <w:szCs w:val="28"/>
        </w:rPr>
        <w:t>риси</w:t>
      </w:r>
      <w:proofErr w:type="spellEnd"/>
      <w:r w:rsidRPr="00B84C8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84C83">
        <w:rPr>
          <w:rFonts w:ascii="Times New Roman" w:hAnsi="Times New Roman"/>
          <w:sz w:val="28"/>
          <w:szCs w:val="28"/>
        </w:rPr>
        <w:t>в</w:t>
      </w:r>
      <w:proofErr w:type="gramEnd"/>
      <w:r w:rsidRPr="00B84C83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B84C83">
        <w:rPr>
          <w:rFonts w:ascii="Times New Roman" w:hAnsi="Times New Roman"/>
          <w:sz w:val="28"/>
          <w:szCs w:val="28"/>
        </w:rPr>
        <w:t>систем</w:t>
      </w:r>
      <w:proofErr w:type="gramEnd"/>
      <w:r w:rsidRPr="00B84C83">
        <w:rPr>
          <w:rFonts w:ascii="Times New Roman" w:hAnsi="Times New Roman"/>
          <w:sz w:val="28"/>
          <w:szCs w:val="28"/>
        </w:rPr>
        <w:t>і</w:t>
      </w:r>
      <w:proofErr w:type="spellEnd"/>
      <w:r w:rsidRPr="00B84C8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4C83">
        <w:rPr>
          <w:rFonts w:ascii="Times New Roman" w:hAnsi="Times New Roman"/>
          <w:sz w:val="28"/>
          <w:szCs w:val="28"/>
        </w:rPr>
        <w:t>міжнародного</w:t>
      </w:r>
      <w:proofErr w:type="spellEnd"/>
      <w:r w:rsidRPr="00B84C83">
        <w:rPr>
          <w:rFonts w:ascii="Times New Roman" w:hAnsi="Times New Roman"/>
          <w:sz w:val="28"/>
          <w:szCs w:val="28"/>
        </w:rPr>
        <w:t xml:space="preserve"> права та права </w:t>
      </w:r>
      <w:proofErr w:type="spellStart"/>
      <w:r w:rsidRPr="00B84C83">
        <w:rPr>
          <w:rFonts w:ascii="Times New Roman" w:hAnsi="Times New Roman"/>
          <w:sz w:val="28"/>
          <w:szCs w:val="28"/>
        </w:rPr>
        <w:t>Європейського</w:t>
      </w:r>
      <w:proofErr w:type="spellEnd"/>
      <w:r w:rsidRPr="00B84C83">
        <w:rPr>
          <w:rFonts w:ascii="Times New Roman" w:hAnsi="Times New Roman"/>
          <w:sz w:val="28"/>
          <w:szCs w:val="28"/>
        </w:rPr>
        <w:t xml:space="preserve"> Союзу.</w:t>
      </w:r>
    </w:p>
    <w:p w:rsidR="00B84C83" w:rsidRDefault="00B84C83" w:rsidP="00B84C83">
      <w:pPr>
        <w:pStyle w:val="af6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B84C83">
        <w:rPr>
          <w:rFonts w:ascii="Times New Roman" w:hAnsi="Times New Roman"/>
          <w:sz w:val="28"/>
          <w:szCs w:val="28"/>
          <w:lang w:val="uk-UA"/>
        </w:rPr>
        <w:t>Історія виникнення Європейських Співтовариств та Європейського Союзу.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B84C83">
        <w:rPr>
          <w:rFonts w:ascii="Times New Roman" w:hAnsi="Times New Roman"/>
          <w:sz w:val="28"/>
          <w:szCs w:val="28"/>
          <w:lang w:val="uk-UA"/>
        </w:rPr>
        <w:t>Система  джерел права Європейського Союзу: первинні та вторинні джерела. Директиви, регламенти, рішення. Система європейських інституцій. Повноваження європейських інституцій щодо прийняття законодавчих актів.</w:t>
      </w:r>
    </w:p>
    <w:p w:rsidR="00B84C83" w:rsidRDefault="00B84C83" w:rsidP="00B84C83">
      <w:pPr>
        <w:pStyle w:val="af6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CB6" w:rsidRDefault="00F96CB6" w:rsidP="00F96CB6">
      <w:pPr>
        <w:pStyle w:val="af6"/>
        <w:ind w:firstLine="567"/>
        <w:rPr>
          <w:rFonts w:ascii="Times New Roman" w:hAnsi="Times New Roman"/>
          <w:b/>
          <w:sz w:val="28"/>
          <w:szCs w:val="28"/>
          <w:lang w:val="uk-UA"/>
        </w:rPr>
      </w:pPr>
      <w:r w:rsidRPr="00F96CB6">
        <w:rPr>
          <w:rFonts w:ascii="Times New Roman" w:hAnsi="Times New Roman"/>
          <w:b/>
          <w:sz w:val="28"/>
          <w:szCs w:val="28"/>
          <w:lang w:val="uk-UA"/>
        </w:rPr>
        <w:t xml:space="preserve">Тема 1.2. </w:t>
      </w:r>
      <w:proofErr w:type="spellStart"/>
      <w:r w:rsidR="00B84C83" w:rsidRPr="00F96CB6">
        <w:rPr>
          <w:rFonts w:ascii="Times New Roman" w:hAnsi="Times New Roman"/>
          <w:b/>
          <w:sz w:val="28"/>
          <w:szCs w:val="28"/>
        </w:rPr>
        <w:t>Поняття</w:t>
      </w:r>
      <w:proofErr w:type="spellEnd"/>
      <w:r w:rsidR="00B84C83" w:rsidRPr="00F96CB6">
        <w:rPr>
          <w:rFonts w:ascii="Times New Roman" w:hAnsi="Times New Roman"/>
          <w:b/>
          <w:sz w:val="28"/>
          <w:szCs w:val="28"/>
        </w:rPr>
        <w:t xml:space="preserve"> </w:t>
      </w:r>
      <w:r w:rsidR="00B84C83" w:rsidRPr="00F96CB6">
        <w:rPr>
          <w:rFonts w:ascii="Times New Roman" w:hAnsi="Times New Roman"/>
          <w:b/>
          <w:sz w:val="28"/>
          <w:szCs w:val="28"/>
          <w:lang w:val="uk-UA"/>
        </w:rPr>
        <w:t xml:space="preserve">транспортного </w:t>
      </w:r>
      <w:r w:rsidR="00B84C83" w:rsidRPr="00F96CB6">
        <w:rPr>
          <w:rFonts w:ascii="Times New Roman" w:hAnsi="Times New Roman"/>
          <w:b/>
          <w:sz w:val="28"/>
          <w:szCs w:val="28"/>
        </w:rPr>
        <w:t xml:space="preserve">права </w:t>
      </w:r>
      <w:proofErr w:type="spellStart"/>
      <w:r w:rsidR="00B84C83" w:rsidRPr="00F96CB6">
        <w:rPr>
          <w:rFonts w:ascii="Times New Roman" w:hAnsi="Times New Roman"/>
          <w:b/>
          <w:sz w:val="28"/>
          <w:szCs w:val="28"/>
        </w:rPr>
        <w:t>Європейського</w:t>
      </w:r>
      <w:proofErr w:type="spellEnd"/>
      <w:r w:rsidR="00B84C83" w:rsidRPr="00F96CB6">
        <w:rPr>
          <w:rFonts w:ascii="Times New Roman" w:hAnsi="Times New Roman"/>
          <w:b/>
          <w:sz w:val="28"/>
          <w:szCs w:val="28"/>
        </w:rPr>
        <w:t xml:space="preserve"> Союзу</w:t>
      </w:r>
      <w:r w:rsidR="00B84C83" w:rsidRPr="00F96CB6">
        <w:rPr>
          <w:rFonts w:ascii="Times New Roman" w:hAnsi="Times New Roman"/>
          <w:b/>
          <w:sz w:val="28"/>
          <w:szCs w:val="28"/>
          <w:lang w:val="uk-UA"/>
        </w:rPr>
        <w:t xml:space="preserve"> та змі</w:t>
      </w:r>
      <w:proofErr w:type="gramStart"/>
      <w:r w:rsidR="00B84C83" w:rsidRPr="00F96CB6">
        <w:rPr>
          <w:rFonts w:ascii="Times New Roman" w:hAnsi="Times New Roman"/>
          <w:b/>
          <w:sz w:val="28"/>
          <w:szCs w:val="28"/>
          <w:lang w:val="uk-UA"/>
        </w:rPr>
        <w:t>ст</w:t>
      </w:r>
      <w:proofErr w:type="gramEnd"/>
      <w:r w:rsidR="00B84C83" w:rsidRPr="00F96CB6">
        <w:rPr>
          <w:rFonts w:ascii="Times New Roman" w:hAnsi="Times New Roman"/>
          <w:b/>
          <w:sz w:val="28"/>
          <w:szCs w:val="28"/>
          <w:lang w:val="uk-UA"/>
        </w:rPr>
        <w:t xml:space="preserve"> транспортної політики ЄС</w:t>
      </w:r>
      <w:r w:rsidR="00B84C83" w:rsidRPr="00F96CB6">
        <w:rPr>
          <w:rFonts w:ascii="Times New Roman" w:hAnsi="Times New Roman"/>
          <w:b/>
          <w:sz w:val="28"/>
          <w:szCs w:val="28"/>
        </w:rPr>
        <w:t>.</w:t>
      </w:r>
    </w:p>
    <w:p w:rsidR="00B84C83" w:rsidRPr="00F96CB6" w:rsidRDefault="00B84C83" w:rsidP="00F96CB6">
      <w:pPr>
        <w:pStyle w:val="af6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B84C83">
        <w:rPr>
          <w:rFonts w:ascii="Times New Roman" w:hAnsi="Times New Roman"/>
          <w:sz w:val="28"/>
          <w:szCs w:val="28"/>
        </w:rPr>
        <w:t>Поняття</w:t>
      </w:r>
      <w:proofErr w:type="spellEnd"/>
      <w:r w:rsidRPr="00B84C83">
        <w:rPr>
          <w:rFonts w:ascii="Times New Roman" w:hAnsi="Times New Roman"/>
          <w:sz w:val="28"/>
          <w:szCs w:val="28"/>
        </w:rPr>
        <w:t xml:space="preserve"> транспортного права ЄС. </w:t>
      </w:r>
      <w:proofErr w:type="spellStart"/>
      <w:r w:rsidRPr="00B84C83">
        <w:rPr>
          <w:rFonts w:ascii="Times New Roman" w:hAnsi="Times New Roman"/>
          <w:sz w:val="28"/>
          <w:szCs w:val="28"/>
        </w:rPr>
        <w:t>Визначення</w:t>
      </w:r>
      <w:proofErr w:type="spellEnd"/>
      <w:r w:rsidRPr="00B84C83">
        <w:rPr>
          <w:rFonts w:ascii="Times New Roman" w:hAnsi="Times New Roman"/>
          <w:sz w:val="28"/>
          <w:szCs w:val="28"/>
        </w:rPr>
        <w:t xml:space="preserve"> транспортного права ЄС. </w:t>
      </w:r>
    </w:p>
    <w:p w:rsidR="00F96CB6" w:rsidRDefault="00B84C83" w:rsidP="00F96CB6">
      <w:pPr>
        <w:pStyle w:val="af6"/>
        <w:jc w:val="both"/>
        <w:rPr>
          <w:rFonts w:ascii="Times New Roman" w:hAnsi="Times New Roman"/>
          <w:sz w:val="28"/>
          <w:szCs w:val="28"/>
          <w:lang w:val="uk-UA"/>
        </w:rPr>
      </w:pPr>
      <w:r w:rsidRPr="00B84C83">
        <w:rPr>
          <w:rFonts w:ascii="Times New Roman" w:hAnsi="Times New Roman"/>
          <w:sz w:val="28"/>
          <w:szCs w:val="28"/>
          <w:lang w:val="uk-UA"/>
        </w:rPr>
        <w:t>Поняття та організаційно-правові засади “спільних політик ЄС”. Поняття та зміст транспортної політики Європейського Союзу. “Біла книга” щодо транспортної політики Європейського Союзу. Спеціальні програми співробітництва держав-членів в галузі транспорту.</w:t>
      </w:r>
    </w:p>
    <w:p w:rsidR="00B84C83" w:rsidRPr="00B84C83" w:rsidRDefault="00B84C83" w:rsidP="00F96CB6">
      <w:pPr>
        <w:pStyle w:val="af6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B84C83">
        <w:rPr>
          <w:rFonts w:ascii="Times New Roman" w:hAnsi="Times New Roman"/>
          <w:sz w:val="28"/>
          <w:szCs w:val="28"/>
          <w:lang w:val="uk-UA"/>
        </w:rPr>
        <w:t xml:space="preserve">Основні напрями та порядок діяльності європейських інституцій в галузі транспорту: Європейська Комісія (транспортна політика, субсидії, кредитування), Європейський Парламент (Комісія з питань транспорту та туризму), Рада ЄС (транспорт, телекомунікації та енергетика), Європейський </w:t>
      </w:r>
      <w:r w:rsidRPr="00B84C83">
        <w:rPr>
          <w:rFonts w:ascii="Times New Roman" w:hAnsi="Times New Roman"/>
          <w:sz w:val="28"/>
          <w:szCs w:val="28"/>
          <w:lang w:val="uk-UA"/>
        </w:rPr>
        <w:lastRenderedPageBreak/>
        <w:t>медіатор, Європейський інвестиційний банк, Європейська комісія з морської безпеки.</w:t>
      </w:r>
    </w:p>
    <w:p w:rsidR="00B84C83" w:rsidRDefault="00B84C83" w:rsidP="00F96CB6">
      <w:pPr>
        <w:pStyle w:val="af6"/>
        <w:jc w:val="both"/>
        <w:rPr>
          <w:rFonts w:ascii="Times New Roman" w:hAnsi="Times New Roman"/>
          <w:sz w:val="28"/>
          <w:szCs w:val="28"/>
          <w:lang w:val="uk-UA"/>
        </w:rPr>
      </w:pPr>
      <w:r w:rsidRPr="00B84C83">
        <w:rPr>
          <w:rFonts w:ascii="Times New Roman" w:hAnsi="Times New Roman"/>
          <w:sz w:val="28"/>
          <w:szCs w:val="28"/>
          <w:lang w:val="uk-UA"/>
        </w:rPr>
        <w:t>Проблеми та перешкоди на шляху розвитку транспортної політики та спільної транспортної інфраструктури ЄС.</w:t>
      </w:r>
      <w:r w:rsidR="00F96CB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84C83">
        <w:rPr>
          <w:rFonts w:ascii="Times New Roman" w:hAnsi="Times New Roman"/>
          <w:sz w:val="28"/>
          <w:szCs w:val="28"/>
          <w:lang w:val="uk-UA"/>
        </w:rPr>
        <w:t xml:space="preserve">Проблеми використання змішаного транспорту в рамках держав-членів ЄС. Розвиток єдиної </w:t>
      </w:r>
      <w:proofErr w:type="spellStart"/>
      <w:r w:rsidRPr="00B84C83">
        <w:rPr>
          <w:rFonts w:ascii="Times New Roman" w:hAnsi="Times New Roman"/>
          <w:sz w:val="28"/>
          <w:szCs w:val="28"/>
          <w:lang w:val="uk-UA"/>
        </w:rPr>
        <w:t>трансєвропейської</w:t>
      </w:r>
      <w:proofErr w:type="spellEnd"/>
      <w:r w:rsidRPr="00B84C83">
        <w:rPr>
          <w:rFonts w:ascii="Times New Roman" w:hAnsi="Times New Roman"/>
          <w:sz w:val="28"/>
          <w:szCs w:val="28"/>
          <w:lang w:val="uk-UA"/>
        </w:rPr>
        <w:t xml:space="preserve"> транспортної системи (сітки). Супутниковий </w:t>
      </w:r>
      <w:proofErr w:type="spellStart"/>
      <w:r w:rsidRPr="00B84C83">
        <w:rPr>
          <w:rFonts w:ascii="Times New Roman" w:hAnsi="Times New Roman"/>
          <w:sz w:val="28"/>
          <w:szCs w:val="28"/>
          <w:lang w:val="uk-UA"/>
        </w:rPr>
        <w:t>зв</w:t>
      </w:r>
      <w:proofErr w:type="spellEnd"/>
      <w:r w:rsidRPr="00B84C83">
        <w:rPr>
          <w:rFonts w:ascii="Times New Roman" w:hAnsi="Times New Roman"/>
          <w:sz w:val="28"/>
          <w:szCs w:val="28"/>
        </w:rPr>
        <w:t>’</w:t>
      </w:r>
      <w:proofErr w:type="spellStart"/>
      <w:r w:rsidRPr="00B84C83">
        <w:rPr>
          <w:rFonts w:ascii="Times New Roman" w:hAnsi="Times New Roman"/>
          <w:sz w:val="28"/>
          <w:szCs w:val="28"/>
          <w:lang w:val="uk-UA"/>
        </w:rPr>
        <w:t>язок</w:t>
      </w:r>
      <w:proofErr w:type="spellEnd"/>
      <w:r w:rsidRPr="00B84C83">
        <w:rPr>
          <w:rFonts w:ascii="Times New Roman" w:hAnsi="Times New Roman"/>
          <w:sz w:val="28"/>
          <w:szCs w:val="28"/>
          <w:lang w:val="uk-UA"/>
        </w:rPr>
        <w:t xml:space="preserve"> та управління транспортом.  Конкуренція в транспортній галузі.</w:t>
      </w:r>
    </w:p>
    <w:p w:rsidR="00F96CB6" w:rsidRDefault="00F96CB6" w:rsidP="00F96CB6">
      <w:pPr>
        <w:pStyle w:val="af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96CB6" w:rsidRPr="00F96CB6" w:rsidRDefault="00F96CB6" w:rsidP="00F96CB6">
      <w:pPr>
        <w:pStyle w:val="af6"/>
        <w:ind w:firstLine="708"/>
        <w:rPr>
          <w:rFonts w:ascii="Times New Roman" w:hAnsi="Times New Roman"/>
          <w:b/>
          <w:sz w:val="28"/>
          <w:szCs w:val="28"/>
          <w:lang w:val="uk-UA"/>
        </w:rPr>
      </w:pPr>
      <w:r w:rsidRPr="00F96CB6">
        <w:rPr>
          <w:rFonts w:ascii="Times New Roman" w:hAnsi="Times New Roman"/>
          <w:b/>
          <w:sz w:val="28"/>
          <w:szCs w:val="28"/>
          <w:lang w:val="uk-UA"/>
        </w:rPr>
        <w:t xml:space="preserve"> Тема 1.3. Організаційно-правові засади спільної діяльності держав-членів ЄС у галузі повітряного транспорту.</w:t>
      </w:r>
    </w:p>
    <w:p w:rsidR="00F96CB6" w:rsidRDefault="00F96CB6" w:rsidP="00F96CB6">
      <w:pPr>
        <w:pStyle w:val="af6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96CB6">
        <w:rPr>
          <w:rFonts w:ascii="Times New Roman" w:hAnsi="Times New Roman"/>
          <w:sz w:val="28"/>
          <w:szCs w:val="28"/>
          <w:lang w:val="uk-UA"/>
        </w:rPr>
        <w:t xml:space="preserve">Загальні питання в галузі повітряного транспорту ( страхування повітряних перевізників та експлуатантів повітряних суден; захист прав пасажирів; Кодекс поведінки користувачів інформатизованих систем резервування; системи компенсації у випадку відмови прийняття на борт; ліцензування (сертифікація) персоналу в цивільній авіації; гармонізація правил та процедур в цивільній авіації; надання ліцензій повітряним перевізникам; доступ повітряних перевізників до повітряного сполучення між державами-членами ЄС (третя фаза); тарифи та розцінки повітряних послуг (третя фаза); формування розкладу руху повітряного транспорту; допомога при висадці у аеропортах Співтовариства; захист навколишнього середовища; регулювання шуму в аеропортах Співтовариства;  угоди щодо повітряних послуг між державами-членами та третіми державами; </w:t>
      </w:r>
      <w:proofErr w:type="spellStart"/>
      <w:r w:rsidRPr="00F96CB6">
        <w:rPr>
          <w:rFonts w:ascii="Times New Roman" w:hAnsi="Times New Roman"/>
          <w:sz w:val="28"/>
          <w:szCs w:val="28"/>
          <w:lang w:val="uk-UA"/>
        </w:rPr>
        <w:t>Монреальська</w:t>
      </w:r>
      <w:proofErr w:type="spellEnd"/>
      <w:r w:rsidRPr="00F96CB6">
        <w:rPr>
          <w:rFonts w:ascii="Times New Roman" w:hAnsi="Times New Roman"/>
          <w:sz w:val="28"/>
          <w:szCs w:val="28"/>
          <w:lang w:val="uk-UA"/>
        </w:rPr>
        <w:t xml:space="preserve"> конвенція щодо відповідальності повітряних перевізників; права фізичних осіб з обмеженими можливостями руху.)</w:t>
      </w:r>
    </w:p>
    <w:p w:rsidR="00472534" w:rsidRDefault="00472534" w:rsidP="00F96CB6">
      <w:pPr>
        <w:pStyle w:val="af6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72534" w:rsidRDefault="00472534" w:rsidP="00472534">
      <w:pPr>
        <w:pStyle w:val="af6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472534">
        <w:rPr>
          <w:rFonts w:ascii="Times New Roman" w:hAnsi="Times New Roman"/>
          <w:b/>
          <w:sz w:val="28"/>
          <w:szCs w:val="28"/>
          <w:lang w:val="uk-UA"/>
        </w:rPr>
        <w:t xml:space="preserve">Тема 1.4. </w:t>
      </w:r>
      <w:proofErr w:type="spellStart"/>
      <w:r w:rsidRPr="00472534">
        <w:rPr>
          <w:rFonts w:ascii="Times New Roman" w:hAnsi="Times New Roman"/>
          <w:b/>
          <w:sz w:val="28"/>
          <w:szCs w:val="28"/>
          <w:lang w:val="uk-UA"/>
        </w:rPr>
        <w:t>Організа</w:t>
      </w:r>
      <w:r w:rsidRPr="00472534">
        <w:rPr>
          <w:rFonts w:ascii="Times New Roman" w:hAnsi="Times New Roman"/>
          <w:b/>
          <w:sz w:val="28"/>
          <w:szCs w:val="28"/>
        </w:rPr>
        <w:t>ційно-правові</w:t>
      </w:r>
      <w:proofErr w:type="spellEnd"/>
      <w:r w:rsidRPr="00472534">
        <w:rPr>
          <w:rFonts w:ascii="Times New Roman" w:hAnsi="Times New Roman"/>
          <w:b/>
          <w:sz w:val="28"/>
          <w:szCs w:val="28"/>
        </w:rPr>
        <w:t xml:space="preserve"> засади </w:t>
      </w:r>
      <w:proofErr w:type="spellStart"/>
      <w:r w:rsidRPr="00472534">
        <w:rPr>
          <w:rFonts w:ascii="Times New Roman" w:hAnsi="Times New Roman"/>
          <w:b/>
          <w:sz w:val="28"/>
          <w:szCs w:val="28"/>
        </w:rPr>
        <w:t>спільної</w:t>
      </w:r>
      <w:proofErr w:type="spellEnd"/>
      <w:r w:rsidRPr="0047253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b/>
          <w:sz w:val="28"/>
          <w:szCs w:val="28"/>
        </w:rPr>
        <w:t>діяльності</w:t>
      </w:r>
      <w:proofErr w:type="spellEnd"/>
      <w:r w:rsidRPr="00472534">
        <w:rPr>
          <w:rFonts w:ascii="Times New Roman" w:hAnsi="Times New Roman"/>
          <w:b/>
          <w:sz w:val="28"/>
          <w:szCs w:val="28"/>
        </w:rPr>
        <w:t xml:space="preserve"> </w:t>
      </w:r>
      <w:r w:rsidRPr="00472534">
        <w:rPr>
          <w:rFonts w:ascii="Times New Roman" w:hAnsi="Times New Roman"/>
          <w:b/>
          <w:sz w:val="28"/>
          <w:szCs w:val="28"/>
          <w:lang w:val="uk-UA"/>
        </w:rPr>
        <w:t xml:space="preserve">держав-членів ЄС </w:t>
      </w:r>
      <w:r w:rsidRPr="00472534">
        <w:rPr>
          <w:rFonts w:ascii="Times New Roman" w:hAnsi="Times New Roman"/>
          <w:b/>
          <w:sz w:val="28"/>
          <w:szCs w:val="28"/>
        </w:rPr>
        <w:t xml:space="preserve">у </w:t>
      </w:r>
      <w:proofErr w:type="spellStart"/>
      <w:r w:rsidRPr="00472534">
        <w:rPr>
          <w:rFonts w:ascii="Times New Roman" w:hAnsi="Times New Roman"/>
          <w:b/>
          <w:sz w:val="28"/>
          <w:szCs w:val="28"/>
        </w:rPr>
        <w:t>галузі</w:t>
      </w:r>
      <w:proofErr w:type="spellEnd"/>
      <w:r w:rsidRPr="0047253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b/>
          <w:sz w:val="28"/>
          <w:szCs w:val="28"/>
        </w:rPr>
        <w:t>морського</w:t>
      </w:r>
      <w:proofErr w:type="spellEnd"/>
      <w:r w:rsidRPr="00472534">
        <w:rPr>
          <w:rFonts w:ascii="Times New Roman" w:hAnsi="Times New Roman"/>
          <w:b/>
          <w:sz w:val="28"/>
          <w:szCs w:val="28"/>
        </w:rPr>
        <w:t xml:space="preserve"> транспорту.</w:t>
      </w:r>
    </w:p>
    <w:p w:rsidR="00472534" w:rsidRPr="00472534" w:rsidRDefault="00472534" w:rsidP="00472534">
      <w:pPr>
        <w:pStyle w:val="af6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472534">
        <w:rPr>
          <w:rFonts w:ascii="Times New Roman" w:hAnsi="Times New Roman"/>
          <w:sz w:val="28"/>
          <w:szCs w:val="28"/>
        </w:rPr>
        <w:t>Загальні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питання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472534">
        <w:rPr>
          <w:rFonts w:ascii="Times New Roman" w:hAnsi="Times New Roman"/>
          <w:sz w:val="28"/>
          <w:szCs w:val="28"/>
        </w:rPr>
        <w:t>лібералізація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обслуговування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472534">
        <w:rPr>
          <w:rFonts w:ascii="Times New Roman" w:hAnsi="Times New Roman"/>
          <w:sz w:val="28"/>
          <w:szCs w:val="28"/>
        </w:rPr>
        <w:t>морських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портах; </w:t>
      </w:r>
      <w:proofErr w:type="spellStart"/>
      <w:r w:rsidRPr="00472534">
        <w:rPr>
          <w:rFonts w:ascii="Times New Roman" w:hAnsi="Times New Roman"/>
          <w:sz w:val="28"/>
          <w:szCs w:val="28"/>
        </w:rPr>
        <w:t>конкуренція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472534">
        <w:rPr>
          <w:rFonts w:ascii="Times New Roman" w:hAnsi="Times New Roman"/>
          <w:sz w:val="28"/>
          <w:szCs w:val="28"/>
        </w:rPr>
        <w:t>сфері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надання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транспортних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послуг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та доступ до </w:t>
      </w:r>
      <w:proofErr w:type="spellStart"/>
      <w:r w:rsidRPr="00472534">
        <w:rPr>
          <w:rFonts w:ascii="Times New Roman" w:hAnsi="Times New Roman"/>
          <w:sz w:val="28"/>
          <w:szCs w:val="28"/>
        </w:rPr>
        <w:t>трансокеанічного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сполучення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;  </w:t>
      </w:r>
      <w:proofErr w:type="spellStart"/>
      <w:proofErr w:type="gramStart"/>
      <w:r w:rsidRPr="00472534">
        <w:rPr>
          <w:rFonts w:ascii="Times New Roman" w:hAnsi="Times New Roman"/>
          <w:sz w:val="28"/>
          <w:szCs w:val="28"/>
        </w:rPr>
        <w:t>в</w:t>
      </w:r>
      <w:proofErr w:type="gramEnd"/>
      <w:r w:rsidRPr="00472534">
        <w:rPr>
          <w:rFonts w:ascii="Times New Roman" w:hAnsi="Times New Roman"/>
          <w:sz w:val="28"/>
          <w:szCs w:val="28"/>
        </w:rPr>
        <w:t>ільне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надання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послуг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в межах держав-</w:t>
      </w:r>
      <w:proofErr w:type="spellStart"/>
      <w:r w:rsidRPr="00472534">
        <w:rPr>
          <w:rFonts w:ascii="Times New Roman" w:hAnsi="Times New Roman"/>
          <w:sz w:val="28"/>
          <w:szCs w:val="28"/>
        </w:rPr>
        <w:t>членів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472534">
        <w:rPr>
          <w:rFonts w:ascii="Times New Roman" w:hAnsi="Times New Roman"/>
          <w:sz w:val="28"/>
          <w:szCs w:val="28"/>
        </w:rPr>
        <w:t>морський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каботаж); </w:t>
      </w:r>
      <w:proofErr w:type="spellStart"/>
      <w:r w:rsidRPr="00472534">
        <w:rPr>
          <w:rFonts w:ascii="Times New Roman" w:hAnsi="Times New Roman"/>
          <w:sz w:val="28"/>
          <w:szCs w:val="28"/>
        </w:rPr>
        <w:t>субсидії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472534">
        <w:rPr>
          <w:rFonts w:ascii="Times New Roman" w:hAnsi="Times New Roman"/>
          <w:sz w:val="28"/>
          <w:szCs w:val="28"/>
        </w:rPr>
        <w:t>допомога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472534">
        <w:rPr>
          <w:rFonts w:ascii="Times New Roman" w:hAnsi="Times New Roman"/>
          <w:sz w:val="28"/>
          <w:szCs w:val="28"/>
        </w:rPr>
        <w:t>будівництві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морських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суден; </w:t>
      </w:r>
      <w:proofErr w:type="spellStart"/>
      <w:r w:rsidRPr="00472534">
        <w:rPr>
          <w:rFonts w:ascii="Times New Roman" w:hAnsi="Times New Roman"/>
          <w:sz w:val="28"/>
          <w:szCs w:val="28"/>
        </w:rPr>
        <w:t>формальності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 w:rsidRPr="00472534">
        <w:rPr>
          <w:rFonts w:ascii="Times New Roman" w:hAnsi="Times New Roman"/>
          <w:sz w:val="28"/>
          <w:szCs w:val="28"/>
        </w:rPr>
        <w:t>вході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472534">
        <w:rPr>
          <w:rFonts w:ascii="Times New Roman" w:hAnsi="Times New Roman"/>
          <w:sz w:val="28"/>
          <w:szCs w:val="28"/>
        </w:rPr>
        <w:t>виході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морських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суден з </w:t>
      </w:r>
      <w:proofErr w:type="spellStart"/>
      <w:r w:rsidRPr="00472534">
        <w:rPr>
          <w:rFonts w:ascii="Times New Roman" w:hAnsi="Times New Roman"/>
          <w:sz w:val="28"/>
          <w:szCs w:val="28"/>
        </w:rPr>
        <w:t>портів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Співтовариства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; </w:t>
      </w:r>
      <w:proofErr w:type="spellStart"/>
      <w:proofErr w:type="gramStart"/>
      <w:r w:rsidRPr="00472534">
        <w:rPr>
          <w:rFonts w:ascii="Times New Roman" w:hAnsi="Times New Roman"/>
          <w:sz w:val="28"/>
          <w:szCs w:val="28"/>
        </w:rPr>
        <w:t>графіки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роботи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72534">
        <w:rPr>
          <w:rFonts w:ascii="Times New Roman" w:hAnsi="Times New Roman"/>
          <w:sz w:val="28"/>
          <w:szCs w:val="28"/>
        </w:rPr>
        <w:t>зайнятих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472534">
        <w:rPr>
          <w:rFonts w:ascii="Times New Roman" w:hAnsi="Times New Roman"/>
          <w:sz w:val="28"/>
          <w:szCs w:val="28"/>
        </w:rPr>
        <w:t>морському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транспорті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472534">
        <w:rPr>
          <w:rFonts w:ascii="Times New Roman" w:hAnsi="Times New Roman"/>
          <w:sz w:val="28"/>
          <w:szCs w:val="28"/>
        </w:rPr>
        <w:t>начання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472534">
        <w:rPr>
          <w:rFonts w:ascii="Times New Roman" w:hAnsi="Times New Roman"/>
          <w:sz w:val="28"/>
          <w:szCs w:val="28"/>
        </w:rPr>
        <w:t>найм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робітників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морського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транспорту; </w:t>
      </w:r>
      <w:proofErr w:type="spellStart"/>
      <w:r w:rsidRPr="00472534">
        <w:rPr>
          <w:rFonts w:ascii="Times New Roman" w:hAnsi="Times New Roman"/>
          <w:sz w:val="28"/>
          <w:szCs w:val="28"/>
        </w:rPr>
        <w:t>стратегія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зменшення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викидів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морських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суден; </w:t>
      </w:r>
      <w:proofErr w:type="spellStart"/>
      <w:r w:rsidRPr="00472534">
        <w:rPr>
          <w:rFonts w:ascii="Times New Roman" w:hAnsi="Times New Roman"/>
          <w:sz w:val="28"/>
          <w:szCs w:val="28"/>
        </w:rPr>
        <w:t>програми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просування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472534">
        <w:rPr>
          <w:rFonts w:ascii="Times New Roman" w:hAnsi="Times New Roman"/>
          <w:sz w:val="28"/>
          <w:szCs w:val="28"/>
        </w:rPr>
        <w:t>ринок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транспортних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послуг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морські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перевезення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472534">
        <w:rPr>
          <w:rFonts w:ascii="Times New Roman" w:hAnsi="Times New Roman"/>
          <w:sz w:val="28"/>
          <w:szCs w:val="28"/>
        </w:rPr>
        <w:t>короткі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дистанції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472534">
        <w:rPr>
          <w:rFonts w:ascii="Times New Roman" w:hAnsi="Times New Roman"/>
          <w:sz w:val="28"/>
          <w:szCs w:val="28"/>
        </w:rPr>
        <w:t>організація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робочого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часу на борту </w:t>
      </w:r>
      <w:proofErr w:type="spellStart"/>
      <w:r w:rsidRPr="00472534">
        <w:rPr>
          <w:rFonts w:ascii="Times New Roman" w:hAnsi="Times New Roman"/>
          <w:sz w:val="28"/>
          <w:szCs w:val="28"/>
        </w:rPr>
        <w:t>морських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суден, </w:t>
      </w:r>
      <w:proofErr w:type="spellStart"/>
      <w:r w:rsidRPr="00472534">
        <w:rPr>
          <w:rFonts w:ascii="Times New Roman" w:hAnsi="Times New Roman"/>
          <w:sz w:val="28"/>
          <w:szCs w:val="28"/>
        </w:rPr>
        <w:t>що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здійснюють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висадку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у портах </w:t>
      </w:r>
      <w:proofErr w:type="spellStart"/>
      <w:r w:rsidRPr="00472534">
        <w:rPr>
          <w:rFonts w:ascii="Times New Roman" w:hAnsi="Times New Roman"/>
          <w:sz w:val="28"/>
          <w:szCs w:val="28"/>
        </w:rPr>
        <w:t>Співтовариства</w:t>
      </w:r>
      <w:proofErr w:type="spellEnd"/>
      <w:r w:rsidRPr="00472534">
        <w:rPr>
          <w:rFonts w:ascii="Times New Roman" w:hAnsi="Times New Roman"/>
          <w:sz w:val="28"/>
          <w:szCs w:val="28"/>
        </w:rPr>
        <w:t>;</w:t>
      </w:r>
      <w:proofErr w:type="gram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472534">
        <w:rPr>
          <w:rFonts w:ascii="Times New Roman" w:hAnsi="Times New Roman"/>
          <w:sz w:val="28"/>
          <w:szCs w:val="28"/>
        </w:rPr>
        <w:t>ратифікація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Конвенції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Pr="00472534">
        <w:rPr>
          <w:rFonts w:ascii="Times New Roman" w:hAnsi="Times New Roman"/>
          <w:sz w:val="28"/>
          <w:szCs w:val="28"/>
        </w:rPr>
        <w:t>робочий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472534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морського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транспорту).</w:t>
      </w:r>
      <w:proofErr w:type="gramEnd"/>
    </w:p>
    <w:p w:rsidR="00472534" w:rsidRPr="00472534" w:rsidRDefault="00472534" w:rsidP="00472534">
      <w:pPr>
        <w:pStyle w:val="af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72534">
        <w:rPr>
          <w:rFonts w:ascii="Times New Roman" w:hAnsi="Times New Roman"/>
          <w:sz w:val="28"/>
          <w:szCs w:val="28"/>
        </w:rPr>
        <w:t>Питання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безпеки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472534">
        <w:rPr>
          <w:rFonts w:ascii="Times New Roman" w:hAnsi="Times New Roman"/>
          <w:sz w:val="28"/>
          <w:szCs w:val="28"/>
        </w:rPr>
        <w:t>галузі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морського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транспорту </w:t>
      </w:r>
      <w:proofErr w:type="gramStart"/>
      <w:r w:rsidRPr="00472534">
        <w:rPr>
          <w:rFonts w:ascii="Times New Roman" w:hAnsi="Times New Roman"/>
          <w:sz w:val="28"/>
          <w:szCs w:val="28"/>
        </w:rPr>
        <w:t xml:space="preserve">( </w:t>
      </w:r>
      <w:proofErr w:type="spellStart"/>
      <w:proofErr w:type="gramEnd"/>
      <w:r w:rsidRPr="00472534">
        <w:rPr>
          <w:rFonts w:ascii="Times New Roman" w:hAnsi="Times New Roman"/>
          <w:sz w:val="28"/>
          <w:szCs w:val="28"/>
        </w:rPr>
        <w:t>Комітет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морської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безпеки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472534">
        <w:rPr>
          <w:rFonts w:ascii="Times New Roman" w:hAnsi="Times New Roman"/>
          <w:sz w:val="28"/>
          <w:szCs w:val="28"/>
        </w:rPr>
        <w:t>попередження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шкідливих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викидів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морського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транспорту; </w:t>
      </w:r>
      <w:proofErr w:type="spellStart"/>
      <w:r w:rsidRPr="00472534">
        <w:rPr>
          <w:rFonts w:ascii="Times New Roman" w:hAnsi="Times New Roman"/>
          <w:sz w:val="28"/>
          <w:szCs w:val="28"/>
        </w:rPr>
        <w:t>Міжнародний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кодекс </w:t>
      </w:r>
      <w:proofErr w:type="spellStart"/>
      <w:r w:rsidRPr="00472534">
        <w:rPr>
          <w:rFonts w:ascii="Times New Roman" w:hAnsi="Times New Roman"/>
          <w:sz w:val="28"/>
          <w:szCs w:val="28"/>
        </w:rPr>
        <w:t>управління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безпекою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морських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суден; </w:t>
      </w:r>
      <w:proofErr w:type="spellStart"/>
      <w:r w:rsidRPr="00472534">
        <w:rPr>
          <w:rFonts w:ascii="Times New Roman" w:hAnsi="Times New Roman"/>
          <w:sz w:val="28"/>
          <w:szCs w:val="28"/>
        </w:rPr>
        <w:t>програми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Еріка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1, </w:t>
      </w:r>
      <w:proofErr w:type="spellStart"/>
      <w:r w:rsidRPr="00472534">
        <w:rPr>
          <w:rFonts w:ascii="Times New Roman" w:hAnsi="Times New Roman"/>
          <w:sz w:val="28"/>
          <w:szCs w:val="28"/>
        </w:rPr>
        <w:t>Еріка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2; </w:t>
      </w:r>
      <w:r w:rsidRPr="00472534">
        <w:rPr>
          <w:rFonts w:ascii="Times New Roman" w:hAnsi="Times New Roman"/>
          <w:sz w:val="28"/>
          <w:szCs w:val="28"/>
        </w:rPr>
        <w:lastRenderedPageBreak/>
        <w:t xml:space="preserve">правила та </w:t>
      </w:r>
      <w:proofErr w:type="spellStart"/>
      <w:r w:rsidRPr="00472534">
        <w:rPr>
          <w:rFonts w:ascii="Times New Roman" w:hAnsi="Times New Roman"/>
          <w:sz w:val="28"/>
          <w:szCs w:val="28"/>
        </w:rPr>
        <w:t>норми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безпеки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 w:rsidRPr="00472534">
        <w:rPr>
          <w:rFonts w:ascii="Times New Roman" w:hAnsi="Times New Roman"/>
          <w:sz w:val="28"/>
          <w:szCs w:val="28"/>
        </w:rPr>
        <w:t>морському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перевезенні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пасажирів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472534">
        <w:rPr>
          <w:rFonts w:ascii="Times New Roman" w:hAnsi="Times New Roman"/>
          <w:sz w:val="28"/>
          <w:szCs w:val="28"/>
        </w:rPr>
        <w:t>системи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супутникового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спостереження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472534">
        <w:rPr>
          <w:rFonts w:ascii="Times New Roman" w:hAnsi="Times New Roman"/>
          <w:sz w:val="28"/>
          <w:szCs w:val="28"/>
        </w:rPr>
        <w:t>морськими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суднами);</w:t>
      </w:r>
    </w:p>
    <w:p w:rsidR="00472534" w:rsidRPr="00472534" w:rsidRDefault="00472534" w:rsidP="00472534">
      <w:pPr>
        <w:pStyle w:val="af6"/>
        <w:rPr>
          <w:rFonts w:ascii="Times New Roman" w:hAnsi="Times New Roman"/>
          <w:sz w:val="28"/>
          <w:szCs w:val="28"/>
          <w:lang w:val="uk-UA"/>
        </w:rPr>
      </w:pPr>
    </w:p>
    <w:p w:rsidR="00F96CB6" w:rsidRPr="00472534" w:rsidRDefault="00F96CB6" w:rsidP="00472534">
      <w:pPr>
        <w:pStyle w:val="af6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472534" w:rsidRDefault="00472534" w:rsidP="00472534">
      <w:pPr>
        <w:pStyle w:val="af6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472534">
        <w:rPr>
          <w:rFonts w:ascii="Times New Roman" w:hAnsi="Times New Roman"/>
          <w:b/>
          <w:sz w:val="28"/>
          <w:szCs w:val="28"/>
          <w:lang w:val="uk-UA"/>
        </w:rPr>
        <w:t xml:space="preserve">Тема 1.5. </w:t>
      </w:r>
      <w:proofErr w:type="spellStart"/>
      <w:r w:rsidRPr="00472534">
        <w:rPr>
          <w:rFonts w:ascii="Times New Roman" w:hAnsi="Times New Roman"/>
          <w:b/>
          <w:sz w:val="28"/>
          <w:szCs w:val="28"/>
        </w:rPr>
        <w:t>Організаційно-правові</w:t>
      </w:r>
      <w:proofErr w:type="spellEnd"/>
      <w:r w:rsidRPr="00472534">
        <w:rPr>
          <w:rFonts w:ascii="Times New Roman" w:hAnsi="Times New Roman"/>
          <w:b/>
          <w:sz w:val="28"/>
          <w:szCs w:val="28"/>
        </w:rPr>
        <w:t xml:space="preserve"> засади </w:t>
      </w:r>
      <w:proofErr w:type="spellStart"/>
      <w:r w:rsidRPr="00472534">
        <w:rPr>
          <w:rFonts w:ascii="Times New Roman" w:hAnsi="Times New Roman"/>
          <w:b/>
          <w:sz w:val="28"/>
          <w:szCs w:val="28"/>
        </w:rPr>
        <w:t>спільної</w:t>
      </w:r>
      <w:proofErr w:type="spellEnd"/>
      <w:r w:rsidRPr="0047253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b/>
          <w:sz w:val="28"/>
          <w:szCs w:val="28"/>
        </w:rPr>
        <w:t>діяльності</w:t>
      </w:r>
      <w:proofErr w:type="spellEnd"/>
      <w:r w:rsidRPr="00472534">
        <w:rPr>
          <w:rFonts w:ascii="Times New Roman" w:hAnsi="Times New Roman"/>
          <w:b/>
          <w:sz w:val="28"/>
          <w:szCs w:val="28"/>
        </w:rPr>
        <w:t xml:space="preserve"> </w:t>
      </w:r>
      <w:r w:rsidRPr="00472534">
        <w:rPr>
          <w:rFonts w:ascii="Times New Roman" w:hAnsi="Times New Roman"/>
          <w:b/>
          <w:sz w:val="28"/>
          <w:szCs w:val="28"/>
          <w:lang w:val="uk-UA"/>
        </w:rPr>
        <w:t>держав-членів</w:t>
      </w:r>
      <w:proofErr w:type="gramStart"/>
      <w:r w:rsidRPr="00472534">
        <w:rPr>
          <w:rFonts w:ascii="Times New Roman" w:hAnsi="Times New Roman"/>
          <w:b/>
          <w:sz w:val="28"/>
          <w:szCs w:val="28"/>
          <w:lang w:val="uk-UA"/>
        </w:rPr>
        <w:t xml:space="preserve"> ЄС</w:t>
      </w:r>
      <w:proofErr w:type="gramEnd"/>
      <w:r w:rsidRPr="0047253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472534">
        <w:rPr>
          <w:rFonts w:ascii="Times New Roman" w:hAnsi="Times New Roman"/>
          <w:b/>
          <w:sz w:val="28"/>
          <w:szCs w:val="28"/>
        </w:rPr>
        <w:t xml:space="preserve">у </w:t>
      </w:r>
      <w:r w:rsidRPr="00472534">
        <w:rPr>
          <w:rFonts w:ascii="Times New Roman" w:hAnsi="Times New Roman"/>
          <w:b/>
          <w:sz w:val="28"/>
          <w:szCs w:val="28"/>
          <w:lang w:val="uk-UA"/>
        </w:rPr>
        <w:t xml:space="preserve">галузі залізничного </w:t>
      </w:r>
      <w:r w:rsidRPr="00472534">
        <w:rPr>
          <w:rFonts w:ascii="Times New Roman" w:hAnsi="Times New Roman"/>
          <w:b/>
          <w:sz w:val="28"/>
          <w:szCs w:val="28"/>
        </w:rPr>
        <w:t>транспорту.</w:t>
      </w:r>
    </w:p>
    <w:p w:rsidR="00472534" w:rsidRPr="00472534" w:rsidRDefault="00472534" w:rsidP="00472534">
      <w:pPr>
        <w:pStyle w:val="af6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472534">
        <w:rPr>
          <w:rFonts w:ascii="Times New Roman" w:hAnsi="Times New Roman"/>
          <w:sz w:val="28"/>
          <w:szCs w:val="28"/>
          <w:lang w:val="uk-UA"/>
        </w:rPr>
        <w:t>Загальні питання (розподіл можливостей інфраструктури залізничного транспорту; Біла книга : стратегія реабілітації залізниці Співтовариства).</w:t>
      </w:r>
    </w:p>
    <w:p w:rsidR="00472534" w:rsidRPr="00472534" w:rsidRDefault="00472534" w:rsidP="00472534">
      <w:pPr>
        <w:pStyle w:val="af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72534">
        <w:rPr>
          <w:rFonts w:ascii="Times New Roman" w:hAnsi="Times New Roman"/>
          <w:sz w:val="28"/>
          <w:szCs w:val="28"/>
        </w:rPr>
        <w:t>Безпеки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залізничного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транспорту (</w:t>
      </w:r>
      <w:proofErr w:type="spellStart"/>
      <w:r w:rsidRPr="00472534">
        <w:rPr>
          <w:rFonts w:ascii="Times New Roman" w:hAnsi="Times New Roman"/>
          <w:sz w:val="28"/>
          <w:szCs w:val="28"/>
        </w:rPr>
        <w:t>безпека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залізничних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шляхів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472534">
        <w:rPr>
          <w:rFonts w:ascii="Times New Roman" w:hAnsi="Times New Roman"/>
          <w:sz w:val="28"/>
          <w:szCs w:val="28"/>
        </w:rPr>
        <w:t>перевезення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небезпечних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вантажів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залізничним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транспортом).</w:t>
      </w:r>
    </w:p>
    <w:p w:rsidR="00472534" w:rsidRPr="00472534" w:rsidRDefault="00472534" w:rsidP="00472534">
      <w:pPr>
        <w:pStyle w:val="af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72534">
        <w:rPr>
          <w:rFonts w:ascii="Times New Roman" w:hAnsi="Times New Roman"/>
          <w:sz w:val="28"/>
          <w:szCs w:val="28"/>
        </w:rPr>
        <w:t>Залізничний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європейський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прості</w:t>
      </w:r>
      <w:proofErr w:type="gramStart"/>
      <w:r w:rsidRPr="00472534">
        <w:rPr>
          <w:rFonts w:ascii="Times New Roman" w:hAnsi="Times New Roman"/>
          <w:sz w:val="28"/>
          <w:szCs w:val="28"/>
        </w:rPr>
        <w:t>р</w:t>
      </w:r>
      <w:proofErr w:type="spellEnd"/>
      <w:proofErr w:type="gramEnd"/>
      <w:r w:rsidRPr="00472534">
        <w:rPr>
          <w:rFonts w:ascii="Times New Roman" w:hAnsi="Times New Roman"/>
          <w:sz w:val="28"/>
          <w:szCs w:val="28"/>
        </w:rPr>
        <w:t xml:space="preserve"> ( </w:t>
      </w:r>
      <w:proofErr w:type="spellStart"/>
      <w:r w:rsidRPr="00472534">
        <w:rPr>
          <w:rFonts w:ascii="Times New Roman" w:hAnsi="Times New Roman"/>
          <w:sz w:val="28"/>
          <w:szCs w:val="28"/>
        </w:rPr>
        <w:t>Європейська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агенція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залізничного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транспорту; </w:t>
      </w:r>
      <w:proofErr w:type="spellStart"/>
      <w:r w:rsidRPr="00472534">
        <w:rPr>
          <w:rFonts w:ascii="Times New Roman" w:hAnsi="Times New Roman"/>
          <w:sz w:val="28"/>
          <w:szCs w:val="28"/>
        </w:rPr>
        <w:t>ліцензування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підприємств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залізничного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транспорту; </w:t>
      </w:r>
      <w:proofErr w:type="spellStart"/>
      <w:r w:rsidRPr="00472534">
        <w:rPr>
          <w:rFonts w:ascii="Times New Roman" w:hAnsi="Times New Roman"/>
          <w:sz w:val="28"/>
          <w:szCs w:val="28"/>
        </w:rPr>
        <w:t>Організація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міжнародних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залізничних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перевезень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; права та </w:t>
      </w:r>
      <w:proofErr w:type="spellStart"/>
      <w:r w:rsidRPr="00472534">
        <w:rPr>
          <w:rFonts w:ascii="Times New Roman" w:hAnsi="Times New Roman"/>
          <w:sz w:val="28"/>
          <w:szCs w:val="28"/>
        </w:rPr>
        <w:t>обов’язки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пасажирів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72534">
        <w:rPr>
          <w:rFonts w:ascii="Times New Roman" w:hAnsi="Times New Roman"/>
          <w:sz w:val="28"/>
          <w:szCs w:val="28"/>
        </w:rPr>
        <w:t>що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викристовують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міжнародні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залізничні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шляхи; </w:t>
      </w:r>
      <w:proofErr w:type="spellStart"/>
      <w:r w:rsidRPr="00472534">
        <w:rPr>
          <w:rFonts w:ascii="Times New Roman" w:hAnsi="Times New Roman"/>
          <w:sz w:val="28"/>
          <w:szCs w:val="28"/>
        </w:rPr>
        <w:t>сертифікація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персоналу, </w:t>
      </w:r>
      <w:proofErr w:type="spellStart"/>
      <w:r w:rsidRPr="00472534">
        <w:rPr>
          <w:rFonts w:ascii="Times New Roman" w:hAnsi="Times New Roman"/>
          <w:sz w:val="28"/>
          <w:szCs w:val="28"/>
        </w:rPr>
        <w:t>що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забезпечує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рух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локомотивів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472534">
        <w:rPr>
          <w:rFonts w:ascii="Times New Roman" w:hAnsi="Times New Roman"/>
          <w:sz w:val="28"/>
          <w:szCs w:val="28"/>
        </w:rPr>
        <w:t>поїздів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; </w:t>
      </w:r>
      <w:proofErr w:type="spellStart"/>
      <w:proofErr w:type="gramStart"/>
      <w:r w:rsidRPr="00472534">
        <w:rPr>
          <w:rFonts w:ascii="Times New Roman" w:hAnsi="Times New Roman"/>
          <w:sz w:val="28"/>
          <w:szCs w:val="28"/>
        </w:rPr>
        <w:t>компенсація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472534">
        <w:rPr>
          <w:rFonts w:ascii="Times New Roman" w:hAnsi="Times New Roman"/>
          <w:sz w:val="28"/>
          <w:szCs w:val="28"/>
        </w:rPr>
        <w:t>випадку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порушення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вимог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якості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послуг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sz w:val="28"/>
          <w:szCs w:val="28"/>
        </w:rPr>
        <w:t>залізничного</w:t>
      </w:r>
      <w:proofErr w:type="spellEnd"/>
      <w:r w:rsidRPr="00472534">
        <w:rPr>
          <w:rFonts w:ascii="Times New Roman" w:hAnsi="Times New Roman"/>
          <w:sz w:val="28"/>
          <w:szCs w:val="28"/>
        </w:rPr>
        <w:t xml:space="preserve"> транспорту).</w:t>
      </w:r>
      <w:proofErr w:type="gramEnd"/>
    </w:p>
    <w:p w:rsidR="00472534" w:rsidRPr="00472534" w:rsidRDefault="00472534" w:rsidP="00472534">
      <w:pPr>
        <w:pStyle w:val="af6"/>
        <w:jc w:val="both"/>
        <w:rPr>
          <w:rFonts w:ascii="Times New Roman" w:hAnsi="Times New Roman"/>
          <w:sz w:val="28"/>
          <w:szCs w:val="28"/>
          <w:lang w:val="uk-UA"/>
        </w:rPr>
      </w:pPr>
      <w:r w:rsidRPr="00472534">
        <w:t xml:space="preserve"> </w:t>
      </w:r>
    </w:p>
    <w:p w:rsidR="00472534" w:rsidRDefault="00472534" w:rsidP="00472534">
      <w:pPr>
        <w:pStyle w:val="af6"/>
        <w:ind w:firstLine="708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</w:pPr>
      <w:r w:rsidRPr="00472534"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 xml:space="preserve">Тема 1.6. </w:t>
      </w:r>
      <w:proofErr w:type="spellStart"/>
      <w:r w:rsidRPr="00472534">
        <w:rPr>
          <w:rFonts w:ascii="Times New Roman" w:hAnsi="Times New Roman"/>
          <w:b/>
          <w:bCs/>
          <w:color w:val="000000"/>
          <w:sz w:val="28"/>
          <w:szCs w:val="28"/>
        </w:rPr>
        <w:t>Організаційно-правові</w:t>
      </w:r>
      <w:proofErr w:type="spellEnd"/>
      <w:r w:rsidRPr="00472534">
        <w:rPr>
          <w:rFonts w:ascii="Times New Roman" w:hAnsi="Times New Roman"/>
          <w:b/>
          <w:bCs/>
          <w:color w:val="000000"/>
          <w:sz w:val="28"/>
          <w:szCs w:val="28"/>
        </w:rPr>
        <w:t xml:space="preserve"> засади </w:t>
      </w:r>
      <w:proofErr w:type="spellStart"/>
      <w:r w:rsidRPr="00472534">
        <w:rPr>
          <w:rFonts w:ascii="Times New Roman" w:hAnsi="Times New Roman"/>
          <w:b/>
          <w:bCs/>
          <w:color w:val="000000"/>
          <w:sz w:val="28"/>
          <w:szCs w:val="28"/>
        </w:rPr>
        <w:t>спільної</w:t>
      </w:r>
      <w:proofErr w:type="spellEnd"/>
      <w:r w:rsidRPr="00472534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472534">
        <w:rPr>
          <w:rFonts w:ascii="Times New Roman" w:hAnsi="Times New Roman"/>
          <w:b/>
          <w:bCs/>
          <w:color w:val="000000"/>
          <w:sz w:val="28"/>
          <w:szCs w:val="28"/>
        </w:rPr>
        <w:t>діяльності</w:t>
      </w:r>
      <w:proofErr w:type="spellEnd"/>
      <w:r w:rsidRPr="00472534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472534"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>держав-членів</w:t>
      </w:r>
      <w:proofErr w:type="gramStart"/>
      <w:r w:rsidRPr="00472534"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 xml:space="preserve"> ЄС</w:t>
      </w:r>
      <w:proofErr w:type="gramEnd"/>
      <w:r w:rsidRPr="00472534"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472534">
        <w:rPr>
          <w:rFonts w:ascii="Times New Roman" w:hAnsi="Times New Roman"/>
          <w:b/>
          <w:bCs/>
          <w:color w:val="000000"/>
          <w:sz w:val="28"/>
          <w:szCs w:val="28"/>
        </w:rPr>
        <w:t xml:space="preserve">у </w:t>
      </w:r>
      <w:r w:rsidRPr="00472534"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 xml:space="preserve">галузі автомобільного </w:t>
      </w:r>
      <w:r w:rsidRPr="00472534">
        <w:rPr>
          <w:rFonts w:ascii="Times New Roman" w:hAnsi="Times New Roman"/>
          <w:b/>
          <w:bCs/>
          <w:color w:val="000000"/>
          <w:sz w:val="28"/>
          <w:szCs w:val="28"/>
        </w:rPr>
        <w:t xml:space="preserve"> транспорту.</w:t>
      </w:r>
    </w:p>
    <w:p w:rsidR="00472534" w:rsidRDefault="00472534" w:rsidP="00472534">
      <w:pPr>
        <w:pStyle w:val="af6"/>
        <w:ind w:firstLine="708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</w:pPr>
      <w:r w:rsidRPr="00472534">
        <w:rPr>
          <w:rFonts w:ascii="Times New Roman" w:hAnsi="Times New Roman"/>
          <w:color w:val="000000"/>
          <w:sz w:val="28"/>
          <w:szCs w:val="28"/>
          <w:lang w:val="uk-UA"/>
        </w:rPr>
        <w:t>Перевезення товарів (перевезення між державами-членами; європейський механізм нагляду; наземний каботаж; оподаткування важких вантажів : директива “</w:t>
      </w:r>
      <w:proofErr w:type="spellStart"/>
      <w:r w:rsidRPr="00472534">
        <w:rPr>
          <w:rFonts w:ascii="Times New Roman" w:hAnsi="Times New Roman"/>
          <w:color w:val="000000"/>
          <w:sz w:val="28"/>
          <w:szCs w:val="28"/>
          <w:lang w:val="fr-FR"/>
        </w:rPr>
        <w:t>Eurovignette</w:t>
      </w:r>
      <w:proofErr w:type="spellEnd"/>
      <w:r w:rsidRPr="00472534">
        <w:rPr>
          <w:rFonts w:ascii="Times New Roman" w:hAnsi="Times New Roman"/>
          <w:color w:val="000000"/>
          <w:sz w:val="28"/>
          <w:szCs w:val="28"/>
          <w:lang w:val="uk-UA"/>
        </w:rPr>
        <w:t>”; обмеження руху важких вантажів; розподіл руху важких вантажів у Швейцарії.)</w:t>
      </w:r>
    </w:p>
    <w:p w:rsidR="00472534" w:rsidRDefault="00472534" w:rsidP="00472534">
      <w:pPr>
        <w:pStyle w:val="af6"/>
        <w:ind w:firstLine="708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</w:pPr>
      <w:r w:rsidRPr="00472534">
        <w:rPr>
          <w:rFonts w:ascii="Times New Roman" w:hAnsi="Times New Roman"/>
          <w:color w:val="000000"/>
          <w:sz w:val="28"/>
          <w:szCs w:val="28"/>
          <w:lang w:val="uk-UA"/>
        </w:rPr>
        <w:t xml:space="preserve">Перевезення пасажирів ( міжнародні перевезення автобусами та автокарами; іноземні перевізники на національних ринках: умови доступу; Угода </w:t>
      </w:r>
      <w:proofErr w:type="spellStart"/>
      <w:r w:rsidRPr="00472534">
        <w:rPr>
          <w:rFonts w:ascii="Times New Roman" w:hAnsi="Times New Roman"/>
          <w:color w:val="000000"/>
          <w:sz w:val="28"/>
          <w:szCs w:val="28"/>
          <w:lang w:val="fr-FR"/>
        </w:rPr>
        <w:t>Interbus</w:t>
      </w:r>
      <w:proofErr w:type="spellEnd"/>
      <w:r w:rsidRPr="00472534">
        <w:rPr>
          <w:rFonts w:ascii="Times New Roman" w:hAnsi="Times New Roman"/>
          <w:color w:val="000000"/>
          <w:sz w:val="28"/>
          <w:szCs w:val="28"/>
          <w:lang w:val="uk-UA"/>
        </w:rPr>
        <w:t>.)</w:t>
      </w:r>
    </w:p>
    <w:p w:rsidR="00472534" w:rsidRDefault="00472534" w:rsidP="00472534">
      <w:pPr>
        <w:pStyle w:val="af6"/>
        <w:ind w:firstLine="708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</w:pPr>
      <w:r w:rsidRPr="00472534">
        <w:rPr>
          <w:rFonts w:ascii="Times New Roman" w:hAnsi="Times New Roman"/>
          <w:color w:val="000000"/>
          <w:sz w:val="28"/>
          <w:szCs w:val="28"/>
          <w:lang w:val="uk-UA"/>
        </w:rPr>
        <w:t xml:space="preserve">Загальні питання ( доступ до автомобільних перевезень та взаємне </w:t>
      </w:r>
      <w:proofErr w:type="spellStart"/>
      <w:r w:rsidRPr="00472534">
        <w:rPr>
          <w:rFonts w:ascii="Times New Roman" w:hAnsi="Times New Roman"/>
          <w:color w:val="000000"/>
          <w:sz w:val="28"/>
          <w:szCs w:val="28"/>
          <w:lang w:val="uk-UA"/>
        </w:rPr>
        <w:t>визнення</w:t>
      </w:r>
      <w:proofErr w:type="spellEnd"/>
      <w:r w:rsidRPr="00472534">
        <w:rPr>
          <w:rFonts w:ascii="Times New Roman" w:hAnsi="Times New Roman"/>
          <w:color w:val="000000"/>
          <w:sz w:val="28"/>
          <w:szCs w:val="28"/>
          <w:lang w:val="uk-UA"/>
        </w:rPr>
        <w:t xml:space="preserve"> дипломів; організація робочого часу на автомобільному транспорті; соціальні регламенти; атестація водіїв).</w:t>
      </w:r>
    </w:p>
    <w:p w:rsidR="002A138F" w:rsidRDefault="00472534" w:rsidP="00E7631B">
      <w:pPr>
        <w:pStyle w:val="af6"/>
        <w:ind w:firstLine="708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472534">
        <w:rPr>
          <w:rFonts w:ascii="Times New Roman" w:hAnsi="Times New Roman"/>
          <w:color w:val="000000"/>
          <w:sz w:val="28"/>
          <w:szCs w:val="28"/>
          <w:lang w:val="uk-UA"/>
        </w:rPr>
        <w:t xml:space="preserve">Безпека </w:t>
      </w:r>
      <w:proofErr w:type="spellStart"/>
      <w:r w:rsidRPr="00472534">
        <w:rPr>
          <w:rFonts w:ascii="Times New Roman" w:hAnsi="Times New Roman"/>
          <w:color w:val="000000"/>
          <w:sz w:val="28"/>
          <w:szCs w:val="28"/>
          <w:lang w:val="uk-UA"/>
        </w:rPr>
        <w:t>дорожного</w:t>
      </w:r>
      <w:proofErr w:type="spellEnd"/>
      <w:r w:rsidRPr="00472534">
        <w:rPr>
          <w:rFonts w:ascii="Times New Roman" w:hAnsi="Times New Roman"/>
          <w:color w:val="000000"/>
          <w:sz w:val="28"/>
          <w:szCs w:val="28"/>
          <w:lang w:val="uk-UA"/>
        </w:rPr>
        <w:t xml:space="preserve"> транспорту ( перевезення небезпечних вантажів; програми дій в галузі </w:t>
      </w:r>
      <w:proofErr w:type="spellStart"/>
      <w:r w:rsidRPr="00472534">
        <w:rPr>
          <w:rFonts w:ascii="Times New Roman" w:hAnsi="Times New Roman"/>
          <w:color w:val="000000"/>
          <w:sz w:val="28"/>
          <w:szCs w:val="28"/>
          <w:lang w:val="uk-UA"/>
        </w:rPr>
        <w:t>автодорожної</w:t>
      </w:r>
      <w:proofErr w:type="spellEnd"/>
      <w:r w:rsidRPr="00472534">
        <w:rPr>
          <w:rFonts w:ascii="Times New Roman" w:hAnsi="Times New Roman"/>
          <w:color w:val="000000"/>
          <w:sz w:val="28"/>
          <w:szCs w:val="28"/>
          <w:lang w:val="uk-UA"/>
        </w:rPr>
        <w:t xml:space="preserve"> безпеки; посвідчення водія; максимальні дози алкоголю; максимальні розміри та вага автомобільного транспорту; технічний контроль транспортних засобів; технічний контроль важких вантажів; мінімальна безпека в тунелях; Програма дій </w:t>
      </w:r>
      <w:proofErr w:type="spellStart"/>
      <w:r w:rsidRPr="00472534">
        <w:rPr>
          <w:rFonts w:ascii="Times New Roman" w:hAnsi="Times New Roman"/>
          <w:color w:val="000000"/>
          <w:sz w:val="28"/>
          <w:szCs w:val="28"/>
          <w:lang w:val="uk-UA"/>
        </w:rPr>
        <w:t>автодорожної</w:t>
      </w:r>
      <w:proofErr w:type="spellEnd"/>
      <w:r w:rsidRPr="00472534">
        <w:rPr>
          <w:rFonts w:ascii="Times New Roman" w:hAnsi="Times New Roman"/>
          <w:color w:val="000000"/>
          <w:sz w:val="28"/>
          <w:szCs w:val="28"/>
          <w:lang w:val="uk-UA"/>
        </w:rPr>
        <w:t xml:space="preserve"> безпеки (20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15</w:t>
      </w:r>
      <w:r w:rsidRPr="00472534">
        <w:rPr>
          <w:rFonts w:ascii="Times New Roman" w:hAnsi="Times New Roman"/>
          <w:color w:val="000000"/>
          <w:sz w:val="28"/>
          <w:szCs w:val="28"/>
          <w:lang w:val="uk-UA"/>
        </w:rPr>
        <w:t>-20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20</w:t>
      </w:r>
      <w:r w:rsidRPr="00472534">
        <w:rPr>
          <w:rFonts w:ascii="Times New Roman" w:hAnsi="Times New Roman"/>
          <w:color w:val="000000"/>
          <w:sz w:val="28"/>
          <w:szCs w:val="28"/>
          <w:lang w:val="uk-UA"/>
        </w:rPr>
        <w:t xml:space="preserve">).) </w:t>
      </w:r>
    </w:p>
    <w:p w:rsidR="00E7631B" w:rsidRPr="00E7631B" w:rsidRDefault="00E7631B" w:rsidP="00E7631B">
      <w:pPr>
        <w:pStyle w:val="af6"/>
        <w:ind w:firstLine="708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</w:pPr>
    </w:p>
    <w:p w:rsidR="00834D0F" w:rsidRPr="00834D0F" w:rsidRDefault="00834D0F" w:rsidP="001F0B9E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4D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Модуль </w:t>
      </w:r>
      <w:r w:rsidR="001F0B9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</w:t>
      </w:r>
      <w:r w:rsidRPr="00834D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spellStart"/>
      <w:r w:rsidRPr="00834D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Курсова</w:t>
      </w:r>
      <w:proofErr w:type="spellEnd"/>
      <w:r w:rsidRPr="00834D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робота</w:t>
      </w:r>
    </w:p>
    <w:p w:rsidR="00834D0F" w:rsidRPr="00834D0F" w:rsidRDefault="00834D0F" w:rsidP="00834D0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0B9E" w:rsidRDefault="00834D0F" w:rsidP="001F0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3447F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першому</w:t>
      </w:r>
      <w:r w:rsidRPr="0083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4D0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семестрі</w:t>
      </w:r>
      <w:proofErr w:type="spellEnd"/>
      <w:r w:rsidRPr="0083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4D0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студенти</w:t>
      </w:r>
      <w:proofErr w:type="spellEnd"/>
      <w:r w:rsidRPr="0083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4D0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виконують</w:t>
      </w:r>
      <w:proofErr w:type="spellEnd"/>
      <w:r w:rsidRPr="0083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4D0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курсову</w:t>
      </w:r>
      <w:proofErr w:type="spellEnd"/>
      <w:r w:rsidRPr="0083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роботу (</w:t>
      </w:r>
      <w:proofErr w:type="gramStart"/>
      <w:r w:rsidRPr="00834D0F">
        <w:rPr>
          <w:rFonts w:ascii="Times New Roman" w:eastAsia="Times New Roman" w:hAnsi="Times New Roman" w:cs="Times New Roman"/>
          <w:sz w:val="28"/>
          <w:szCs w:val="28"/>
          <w:lang w:eastAsia="ru-RU"/>
        </w:rPr>
        <w:t>КР</w:t>
      </w:r>
      <w:proofErr w:type="gramEnd"/>
      <w:r w:rsidRPr="00834D0F">
        <w:rPr>
          <w:rFonts w:ascii="Times New Roman" w:eastAsia="Times New Roman" w:hAnsi="Times New Roman" w:cs="Times New Roman"/>
          <w:sz w:val="28"/>
          <w:szCs w:val="28"/>
          <w:lang w:eastAsia="ru-RU"/>
        </w:rPr>
        <w:t>), в</w:t>
      </w:r>
      <w:proofErr w:type="spellStart"/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ідповідно</w:t>
      </w:r>
      <w:proofErr w:type="spellEnd"/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 затверджених в установленому порядку методичних рекомендацій, з метою </w:t>
      </w:r>
      <w:proofErr w:type="spellStart"/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закріпленя</w:t>
      </w:r>
      <w:proofErr w:type="spellEnd"/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поглиблення теоретичних та 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практичних знань та вмінь, набутих студентом у процесі засвоєння навчального матеріалу дисципліни </w:t>
      </w:r>
      <w:r w:rsidR="00E763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транспортне право європейського союзу.</w:t>
      </w:r>
    </w:p>
    <w:p w:rsidR="00E7631B" w:rsidRDefault="00834D0F" w:rsidP="00E763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успішного виконання КР студент повинен знати</w:t>
      </w:r>
      <w:r w:rsidR="001F0B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7631B" w:rsidRPr="00E7631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загальні положення </w:t>
      </w:r>
      <w:r w:rsidR="00E7631B" w:rsidRPr="00E7631B">
        <w:rPr>
          <w:rFonts w:ascii="Times New Roman" w:hAnsi="Times New Roman"/>
          <w:iCs/>
          <w:sz w:val="28"/>
          <w:szCs w:val="28"/>
          <w:lang w:val="uk-UA"/>
        </w:rPr>
        <w:t xml:space="preserve">та </w:t>
      </w:r>
      <w:r w:rsidR="00E7631B" w:rsidRPr="00E7631B">
        <w:rPr>
          <w:rFonts w:ascii="Times New Roman" w:hAnsi="Times New Roman" w:cs="Times New Roman"/>
          <w:sz w:val="28"/>
          <w:szCs w:val="28"/>
          <w:lang w:val="uk-UA"/>
        </w:rPr>
        <w:t>регулювання використання морського, залізничного, автомобільного транспорту в рамках ЄС</w:t>
      </w:r>
    </w:p>
    <w:p w:rsidR="00834D0F" w:rsidRPr="00834D0F" w:rsidRDefault="00834D0F" w:rsidP="00E763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Виконання, оформлення та захист КР здійснюється студентом в індивідуальному порядку відповідно до методичних рекомендацій.</w:t>
      </w:r>
    </w:p>
    <w:p w:rsidR="00834D0F" w:rsidRPr="00834D0F" w:rsidRDefault="00834D0F" w:rsidP="00834D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Час, потрібний для виконання КР, - до 30 годин самостійної роботи.</w:t>
      </w:r>
    </w:p>
    <w:p w:rsidR="00834D0F" w:rsidRPr="00834D0F" w:rsidRDefault="00834D0F" w:rsidP="00834D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2. ЗМІСТ НАВЧАЛЬНОЇ ДИСЦИПЛІНИ</w:t>
      </w:r>
    </w:p>
    <w:p w:rsidR="00834D0F" w:rsidRPr="00834D0F" w:rsidRDefault="00834D0F" w:rsidP="00834D0F">
      <w:pPr>
        <w:tabs>
          <w:tab w:val="left" w:pos="567"/>
        </w:tabs>
        <w:spacing w:after="0" w:line="240" w:lineRule="auto"/>
        <w:ind w:left="142" w:firstLine="28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2.1. Структура навчальної  </w:t>
      </w:r>
      <w:r w:rsidRPr="00834D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дисципліни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34D0F" w:rsidRPr="00834D0F" w:rsidRDefault="00834D0F" w:rsidP="00A179D6">
      <w:pP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834D0F" w:rsidRPr="00834D0F" w:rsidRDefault="00834D0F" w:rsidP="00834D0F">
      <w:pPr>
        <w:tabs>
          <w:tab w:val="left" w:pos="567"/>
        </w:tabs>
        <w:spacing w:after="0" w:line="240" w:lineRule="auto"/>
        <w:ind w:left="142" w:firstLine="284"/>
        <w:jc w:val="right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Таблиця 2.1</w:t>
      </w:r>
    </w:p>
    <w:tbl>
      <w:tblPr>
        <w:tblW w:w="9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4"/>
        <w:gridCol w:w="6"/>
        <w:gridCol w:w="4383"/>
        <w:gridCol w:w="993"/>
        <w:gridCol w:w="992"/>
        <w:gridCol w:w="1372"/>
        <w:gridCol w:w="1080"/>
      </w:tblGrid>
      <w:tr w:rsidR="00834D0F" w:rsidRPr="00834D0F" w:rsidTr="002A138F">
        <w:trPr>
          <w:cantSplit/>
          <w:trHeight w:val="308"/>
        </w:trPr>
        <w:tc>
          <w:tcPr>
            <w:tcW w:w="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№</w:t>
            </w:r>
          </w:p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п.п</w:t>
            </w:r>
            <w:proofErr w:type="spellEnd"/>
          </w:p>
        </w:tc>
        <w:tc>
          <w:tcPr>
            <w:tcW w:w="43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Назва теми</w:t>
            </w:r>
          </w:p>
        </w:tc>
        <w:tc>
          <w:tcPr>
            <w:tcW w:w="4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Обсяг навчальних  занять</w:t>
            </w:r>
          </w:p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(год.)</w:t>
            </w:r>
          </w:p>
        </w:tc>
      </w:tr>
      <w:tr w:rsidR="00592110" w:rsidRPr="00834D0F" w:rsidTr="00F05B1A">
        <w:trPr>
          <w:cantSplit/>
          <w:trHeight w:val="485"/>
        </w:trPr>
        <w:tc>
          <w:tcPr>
            <w:tcW w:w="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43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spacing w:after="0" w:line="240" w:lineRule="auto"/>
              <w:ind w:left="-59" w:right="-73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Усього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tabs>
                <w:tab w:val="left" w:pos="851"/>
              </w:tabs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Лекції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834D0F" w:rsidRDefault="00592110" w:rsidP="00834D0F">
            <w:pPr>
              <w:tabs>
                <w:tab w:val="left" w:pos="851"/>
              </w:tabs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Практич</w:t>
            </w:r>
            <w:proofErr w:type="spellEnd"/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./заняття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tabs>
                <w:tab w:val="left" w:pos="851"/>
              </w:tabs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СРС</w:t>
            </w:r>
          </w:p>
        </w:tc>
      </w:tr>
      <w:tr w:rsidR="00592110" w:rsidRPr="00834D0F" w:rsidTr="00F05B1A">
        <w:trPr>
          <w:cantSplit/>
          <w:trHeight w:val="26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834D0F" w:rsidRDefault="00592110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834D0F" w:rsidRDefault="00592110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834D0F" w:rsidRDefault="00592110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</w:tr>
      <w:tr w:rsidR="00834D0F" w:rsidRPr="00834D0F" w:rsidTr="002A138F">
        <w:trPr>
          <w:cantSplit/>
          <w:trHeight w:val="26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88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  семестр</w:t>
            </w:r>
          </w:p>
        </w:tc>
      </w:tr>
      <w:tr w:rsidR="00834D0F" w:rsidRPr="00834D0F" w:rsidTr="002A138F">
        <w:trPr>
          <w:cantSplit/>
          <w:trHeight w:val="266"/>
        </w:trPr>
        <w:tc>
          <w:tcPr>
            <w:tcW w:w="95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E7631B" w:rsidRDefault="00834D0F" w:rsidP="001F0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E763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Модуль №1   «</w:t>
            </w:r>
            <w:r w:rsidR="00E7631B" w:rsidRPr="00E7631B">
              <w:rPr>
                <w:rFonts w:ascii="Times New Roman" w:hAnsi="Times New Roman" w:cs="Times New Roman"/>
                <w:b/>
                <w:iCs/>
                <w:sz w:val="24"/>
                <w:szCs w:val="24"/>
                <w:lang w:val="uk-UA"/>
              </w:rPr>
              <w:t xml:space="preserve">Загальні положення </w:t>
            </w:r>
            <w:r w:rsidR="00E7631B" w:rsidRPr="00E7631B">
              <w:rPr>
                <w:rFonts w:ascii="Times New Roman" w:hAnsi="Times New Roman"/>
                <w:b/>
                <w:iCs/>
                <w:sz w:val="24"/>
                <w:szCs w:val="24"/>
                <w:lang w:val="uk-UA"/>
              </w:rPr>
              <w:t xml:space="preserve">та </w:t>
            </w:r>
            <w:r w:rsidR="00E7631B" w:rsidRPr="00E7631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регулювання використання морського, залізничного, автомобільного транспорту в рамках ЄС</w:t>
            </w:r>
            <w:r w:rsidRPr="00E763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»</w:t>
            </w:r>
          </w:p>
        </w:tc>
      </w:tr>
      <w:tr w:rsidR="00592110" w:rsidRPr="00834D0F" w:rsidTr="00F05B1A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1E3185" w:rsidRDefault="00592110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E318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1.1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154C4B" w:rsidRDefault="00592110" w:rsidP="00154C4B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proofErr w:type="gram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Вступ</w:t>
            </w:r>
            <w:proofErr w:type="spellEnd"/>
            <w:proofErr w:type="gram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транспо</w:t>
            </w:r>
            <w:r w:rsidRPr="00154C4B">
              <w:rPr>
                <w:rFonts w:ascii="Times New Roman" w:hAnsi="Times New Roman"/>
                <w:sz w:val="24"/>
                <w:szCs w:val="24"/>
                <w:lang w:val="uk-UA"/>
              </w:rPr>
              <w:t>ртного права Європейського Союзу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1E3185" w:rsidRDefault="00592110" w:rsidP="00834D0F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 xml:space="preserve"> 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Default="00592110" w:rsidP="00154C4B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</w:p>
          <w:p w:rsidR="00592110" w:rsidRPr="001E3185" w:rsidRDefault="00592110" w:rsidP="00154C4B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1E3185" w:rsidRDefault="00592110" w:rsidP="00F05B1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1E3185" w:rsidRDefault="00592110" w:rsidP="00A179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</w:t>
            </w:r>
          </w:p>
        </w:tc>
      </w:tr>
      <w:tr w:rsidR="00592110" w:rsidRPr="00834D0F" w:rsidTr="00F05B1A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1E3185" w:rsidRDefault="00592110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E318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1.2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154C4B" w:rsidRDefault="00592110" w:rsidP="00154C4B">
            <w:pPr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1F0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Поняття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транспортного 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права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Європейського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Союзу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зміст транспортної політики</w:t>
            </w:r>
            <w:proofErr w:type="gramStart"/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ЄС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1E3185" w:rsidRDefault="00592110" w:rsidP="009315C4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 xml:space="preserve"> 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Default="00592110" w:rsidP="00154C4B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</w:p>
          <w:p w:rsidR="00592110" w:rsidRPr="001E3185" w:rsidRDefault="00592110" w:rsidP="00154C4B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1E3185" w:rsidRDefault="00592110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  <w:p w:rsidR="00592110" w:rsidRDefault="00592110" w:rsidP="00154C4B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592110" w:rsidRPr="001E3185" w:rsidRDefault="00592110" w:rsidP="0059211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1E3185" w:rsidRDefault="00592110" w:rsidP="00A179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</w:t>
            </w:r>
          </w:p>
        </w:tc>
      </w:tr>
      <w:tr w:rsidR="00592110" w:rsidRPr="00834D0F" w:rsidTr="00F05B1A">
        <w:trPr>
          <w:cantSplit/>
          <w:trHeight w:val="564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834D0F" w:rsidRDefault="00592110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154C4B" w:rsidRDefault="00592110" w:rsidP="00154C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Організаційно-правові засади спільної діяльності держав-членів ЄС у галузі повітряного транспорту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9315C4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 xml:space="preserve"> 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Default="00592110" w:rsidP="00154C4B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</w:p>
          <w:p w:rsidR="00592110" w:rsidRPr="00834D0F" w:rsidRDefault="00592110" w:rsidP="00154C4B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  <w:p w:rsidR="00592110" w:rsidRDefault="00592110" w:rsidP="00154C4B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592110" w:rsidRPr="00834D0F" w:rsidRDefault="00592110" w:rsidP="00154C4B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A179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</w:t>
            </w:r>
          </w:p>
        </w:tc>
      </w:tr>
      <w:tr w:rsidR="00592110" w:rsidRPr="00834D0F" w:rsidTr="00F05B1A">
        <w:trPr>
          <w:cantSplit/>
          <w:trHeight w:val="592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834D0F" w:rsidRDefault="00592110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154C4B" w:rsidRDefault="00592110" w:rsidP="00711D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Організа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ційно-правові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засади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спільної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діяльності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держав-членів ЄС 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галузі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морського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транспорту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9315C4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 xml:space="preserve"> 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Default="00592110" w:rsidP="00154C4B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</w:p>
          <w:p w:rsidR="00592110" w:rsidRPr="00834D0F" w:rsidRDefault="00592110" w:rsidP="00154C4B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Default="00592110" w:rsidP="0059211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2</w:t>
            </w:r>
          </w:p>
          <w:p w:rsidR="00592110" w:rsidRPr="00834D0F" w:rsidRDefault="00592110" w:rsidP="0059211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A179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</w:t>
            </w:r>
          </w:p>
        </w:tc>
      </w:tr>
      <w:tr w:rsidR="00592110" w:rsidRPr="00834D0F" w:rsidTr="00F05B1A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834D0F" w:rsidRDefault="00592110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154C4B" w:rsidRDefault="00592110" w:rsidP="009315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Організаційно-правові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засади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спільної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діяльності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держав-членів</w:t>
            </w:r>
            <w:proofErr w:type="gramStart"/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ЄС</w:t>
            </w:r>
            <w:proofErr w:type="gramEnd"/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галузі залізничного 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транспорту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DB5F5B" w:rsidRDefault="00592110" w:rsidP="009315C4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 xml:space="preserve">16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Default="00592110" w:rsidP="00154C4B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</w:p>
          <w:p w:rsidR="00592110" w:rsidRPr="00834D0F" w:rsidRDefault="00592110" w:rsidP="00154C4B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  <w:p w:rsidR="00592110" w:rsidRDefault="00592110" w:rsidP="00154C4B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592110" w:rsidRPr="00834D0F" w:rsidRDefault="00592110" w:rsidP="0059211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A179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</w:t>
            </w:r>
          </w:p>
        </w:tc>
      </w:tr>
      <w:tr w:rsidR="00592110" w:rsidRPr="00834D0F" w:rsidTr="00F05B1A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1E3185" w:rsidRDefault="00592110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1.6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154C4B" w:rsidRDefault="00592110" w:rsidP="00711D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DB5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Організаційно-правові</w:t>
            </w:r>
            <w:proofErr w:type="spellEnd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засади </w:t>
            </w:r>
            <w:proofErr w:type="spellStart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спільної</w:t>
            </w:r>
            <w:proofErr w:type="spellEnd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діяльності</w:t>
            </w:r>
            <w:proofErr w:type="spellEnd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>держав-членів</w:t>
            </w:r>
            <w:proofErr w:type="gramStart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 xml:space="preserve"> ЄС</w:t>
            </w:r>
            <w:proofErr w:type="gramEnd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 xml:space="preserve"> </w:t>
            </w:r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 </w:t>
            </w:r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 xml:space="preserve">галузі автомобільного </w:t>
            </w:r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DB5F5B" w:rsidRDefault="00592110" w:rsidP="009315C4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 xml:space="preserve"> 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Default="00592110" w:rsidP="00154C4B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</w:p>
          <w:p w:rsidR="00592110" w:rsidRPr="00834D0F" w:rsidRDefault="00592110" w:rsidP="00154C4B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  <w:p w:rsidR="00592110" w:rsidRPr="00834D0F" w:rsidRDefault="00592110" w:rsidP="00154C4B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A179D6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</w:t>
            </w:r>
          </w:p>
        </w:tc>
      </w:tr>
      <w:tr w:rsidR="00592110" w:rsidRPr="00834D0F" w:rsidTr="00F05B1A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834D0F" w:rsidRDefault="00592110" w:rsidP="00711DA5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834D0F" w:rsidRDefault="00592110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Модульна контрольна робота №1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59211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2</w:t>
            </w:r>
          </w:p>
        </w:tc>
      </w:tr>
      <w:tr w:rsidR="00592110" w:rsidRPr="00834D0F" w:rsidTr="00F05B1A">
        <w:trPr>
          <w:cantSplit/>
          <w:trHeight w:val="266"/>
        </w:trPr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834D0F" w:rsidRDefault="00592110" w:rsidP="00834D0F">
            <w:pPr>
              <w:spacing w:after="0" w:line="240" w:lineRule="auto"/>
              <w:outlineLvl w:val="7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 w:eastAsia="ru-RU"/>
              </w:rPr>
              <w:t>Усього за модулем №1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834D0F" w:rsidRDefault="00592110" w:rsidP="00980E07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ru-RU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C675DA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59211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 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56</w:t>
            </w:r>
          </w:p>
        </w:tc>
      </w:tr>
      <w:tr w:rsidR="00834D0F" w:rsidRPr="00834D0F" w:rsidTr="002A138F">
        <w:trPr>
          <w:cantSplit/>
          <w:trHeight w:val="266"/>
        </w:trPr>
        <w:tc>
          <w:tcPr>
            <w:tcW w:w="95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C67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Модуль №</w:t>
            </w:r>
            <w:r w:rsidR="00C675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2</w:t>
            </w: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     «Курсова робота»</w:t>
            </w:r>
          </w:p>
        </w:tc>
      </w:tr>
      <w:tr w:rsidR="00592110" w:rsidRPr="00834D0F" w:rsidTr="00F05B1A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834D0F" w:rsidRDefault="00592110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.1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10" w:rsidRPr="00834D0F" w:rsidRDefault="00592110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Виконання та захист курсової роботи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2110" w:rsidRPr="00834D0F" w:rsidRDefault="00592110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30</w:t>
            </w:r>
          </w:p>
        </w:tc>
      </w:tr>
      <w:tr w:rsidR="00834D0F" w:rsidRPr="00834D0F" w:rsidTr="002A138F">
        <w:trPr>
          <w:cantSplit/>
          <w:trHeight w:val="266"/>
        </w:trPr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FA72D3">
            <w:pPr>
              <w:spacing w:after="0" w:line="240" w:lineRule="auto"/>
              <w:ind w:left="-21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ru-RU"/>
              </w:rPr>
              <w:t xml:space="preserve">Усього за </w:t>
            </w:r>
            <w:r w:rsidR="00FA72D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ru-RU"/>
              </w:rPr>
              <w:t>2</w:t>
            </w:r>
            <w:r w:rsidRPr="00834D0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ru-RU"/>
              </w:rPr>
              <w:t xml:space="preserve"> семестр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4D67F8" w:rsidRDefault="00154C4B" w:rsidP="00592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4D67F8" w:rsidRDefault="00154C4B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86</w:t>
            </w:r>
          </w:p>
        </w:tc>
      </w:tr>
      <w:tr w:rsidR="00834D0F" w:rsidRPr="00834D0F" w:rsidTr="002A138F">
        <w:trPr>
          <w:cantSplit/>
          <w:trHeight w:val="266"/>
        </w:trPr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napToGrid w:val="0"/>
                <w:color w:val="000000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  <w:lang w:val="uk-UA" w:eastAsia="ru-RU"/>
              </w:rPr>
              <w:t>Усього за навчальною дисципліною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4D0F" w:rsidRPr="004D67F8" w:rsidRDefault="00154C4B" w:rsidP="00592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4D0F" w:rsidRPr="004D67F8" w:rsidRDefault="00154C4B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86</w:t>
            </w:r>
          </w:p>
        </w:tc>
      </w:tr>
    </w:tbl>
    <w:p w:rsidR="00C675DA" w:rsidRPr="00834D0F" w:rsidRDefault="00C675DA" w:rsidP="00B340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F05B1A" w:rsidRDefault="00F05B1A" w:rsidP="00834D0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F05B1A" w:rsidRDefault="00F05B1A" w:rsidP="00834D0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2.2. Лекційні заняття, їх тематика і обсяг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640"/>
        <w:gridCol w:w="7297"/>
        <w:gridCol w:w="57"/>
        <w:gridCol w:w="890"/>
        <w:gridCol w:w="687"/>
      </w:tblGrid>
      <w:tr w:rsidR="00834D0F" w:rsidRPr="00834D0F" w:rsidTr="00DB5F5B">
        <w:trPr>
          <w:cantSplit/>
          <w:trHeight w:val="285"/>
        </w:trPr>
        <w:tc>
          <w:tcPr>
            <w:tcW w:w="334" w:type="pct"/>
            <w:vMerge w:val="restart"/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№</w:t>
            </w:r>
          </w:p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пор.</w:t>
            </w:r>
          </w:p>
        </w:tc>
        <w:tc>
          <w:tcPr>
            <w:tcW w:w="3812" w:type="pct"/>
            <w:vMerge w:val="restart"/>
            <w:vAlign w:val="center"/>
          </w:tcPr>
          <w:p w:rsidR="00834D0F" w:rsidRPr="00834D0F" w:rsidRDefault="00834D0F" w:rsidP="00834D0F">
            <w:pPr>
              <w:tabs>
                <w:tab w:val="left" w:pos="85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834D0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uk-UA" w:eastAsia="ru-RU"/>
              </w:rPr>
              <w:t>Назва теми</w:t>
            </w:r>
          </w:p>
          <w:p w:rsidR="00834D0F" w:rsidRPr="00834D0F" w:rsidRDefault="00834D0F" w:rsidP="00834D0F">
            <w:pPr>
              <w:tabs>
                <w:tab w:val="left" w:pos="85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54" w:type="pct"/>
            <w:gridSpan w:val="3"/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Обсяг </w:t>
            </w:r>
            <w:proofErr w:type="spellStart"/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навч</w:t>
            </w:r>
            <w:proofErr w:type="spellEnd"/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занять (</w:t>
            </w:r>
            <w:proofErr w:type="spellStart"/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год</w:t>
            </w:r>
            <w:proofErr w:type="spellEnd"/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)</w:t>
            </w:r>
          </w:p>
        </w:tc>
      </w:tr>
      <w:tr w:rsidR="00834D0F" w:rsidRPr="00834D0F" w:rsidTr="00A179D6">
        <w:trPr>
          <w:cantSplit/>
          <w:trHeight w:val="71"/>
        </w:trPr>
        <w:tc>
          <w:tcPr>
            <w:tcW w:w="334" w:type="pct"/>
            <w:vMerge/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812" w:type="pct"/>
            <w:vMerge/>
            <w:vAlign w:val="center"/>
          </w:tcPr>
          <w:p w:rsidR="00834D0F" w:rsidRPr="00834D0F" w:rsidRDefault="00834D0F" w:rsidP="00834D0F">
            <w:pPr>
              <w:keepNext/>
              <w:numPr>
                <w:ilvl w:val="3"/>
                <w:numId w:val="0"/>
              </w:numPr>
              <w:tabs>
                <w:tab w:val="num" w:pos="86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864" w:hanging="864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</w:p>
        </w:tc>
        <w:tc>
          <w:tcPr>
            <w:tcW w:w="495" w:type="pct"/>
            <w:gridSpan w:val="2"/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Лекції</w:t>
            </w:r>
          </w:p>
        </w:tc>
        <w:tc>
          <w:tcPr>
            <w:tcW w:w="359" w:type="pct"/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СРС</w:t>
            </w:r>
          </w:p>
        </w:tc>
      </w:tr>
      <w:tr w:rsidR="00834D0F" w:rsidRPr="00834D0F" w:rsidTr="009315C4">
        <w:trPr>
          <w:trHeight w:val="384"/>
        </w:trPr>
        <w:tc>
          <w:tcPr>
            <w:tcW w:w="5000" w:type="pct"/>
            <w:gridSpan w:val="5"/>
            <w:shd w:val="clear" w:color="auto" w:fill="D9D9D9"/>
            <w:vAlign w:val="center"/>
          </w:tcPr>
          <w:p w:rsidR="00834D0F" w:rsidRPr="00834D0F" w:rsidRDefault="0035257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1 </w:t>
            </w:r>
            <w:r w:rsidR="00834D0F"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 семестр</w:t>
            </w:r>
          </w:p>
        </w:tc>
      </w:tr>
      <w:tr w:rsidR="00834D0F" w:rsidRPr="00834D0F" w:rsidTr="009315C4">
        <w:trPr>
          <w:cantSplit/>
          <w:trHeight w:val="400"/>
        </w:trPr>
        <w:tc>
          <w:tcPr>
            <w:tcW w:w="5000" w:type="pct"/>
            <w:gridSpan w:val="5"/>
            <w:vAlign w:val="center"/>
          </w:tcPr>
          <w:p w:rsidR="00834D0F" w:rsidRPr="00834D0F" w:rsidRDefault="009315C4" w:rsidP="00B34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Модуль №</w:t>
            </w:r>
            <w:r w:rsidRPr="00931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1   «</w:t>
            </w:r>
            <w:r w:rsidR="00B3401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 w:eastAsia="ru-RU"/>
              </w:rPr>
              <w:t>Договори в галузі повітряного та космічного права</w:t>
            </w: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»</w:t>
            </w:r>
          </w:p>
        </w:tc>
      </w:tr>
      <w:tr w:rsidR="00A179D6" w:rsidRPr="00834D0F" w:rsidTr="00A179D6">
        <w:tc>
          <w:tcPr>
            <w:tcW w:w="334" w:type="pct"/>
          </w:tcPr>
          <w:p w:rsidR="00A179D6" w:rsidRPr="00834D0F" w:rsidRDefault="00A179D6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1.1</w:t>
            </w:r>
          </w:p>
        </w:tc>
        <w:tc>
          <w:tcPr>
            <w:tcW w:w="3842" w:type="pct"/>
            <w:gridSpan w:val="2"/>
          </w:tcPr>
          <w:p w:rsidR="00A179D6" w:rsidRPr="00154C4B" w:rsidRDefault="00A179D6" w:rsidP="00F05B1A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proofErr w:type="gram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Вступ</w:t>
            </w:r>
            <w:proofErr w:type="spellEnd"/>
            <w:proofErr w:type="gram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транспо</w:t>
            </w:r>
            <w:r w:rsidRPr="00154C4B">
              <w:rPr>
                <w:rFonts w:ascii="Times New Roman" w:hAnsi="Times New Roman"/>
                <w:sz w:val="24"/>
                <w:szCs w:val="24"/>
                <w:lang w:val="uk-UA"/>
              </w:rPr>
              <w:t>ртного права Європейського Союзу</w:t>
            </w:r>
          </w:p>
        </w:tc>
        <w:tc>
          <w:tcPr>
            <w:tcW w:w="465" w:type="pct"/>
          </w:tcPr>
          <w:p w:rsidR="00A179D6" w:rsidRPr="00834D0F" w:rsidRDefault="00A179D6" w:rsidP="00A1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359" w:type="pct"/>
          </w:tcPr>
          <w:p w:rsidR="00A179D6" w:rsidRPr="00834D0F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4 </w:t>
            </w:r>
          </w:p>
        </w:tc>
      </w:tr>
      <w:tr w:rsidR="00A179D6" w:rsidRPr="00834D0F" w:rsidTr="00A179D6">
        <w:tc>
          <w:tcPr>
            <w:tcW w:w="334" w:type="pct"/>
          </w:tcPr>
          <w:p w:rsidR="00A179D6" w:rsidRPr="00834D0F" w:rsidRDefault="00A179D6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1.2</w:t>
            </w:r>
          </w:p>
        </w:tc>
        <w:tc>
          <w:tcPr>
            <w:tcW w:w="3842" w:type="pct"/>
            <w:gridSpan w:val="2"/>
          </w:tcPr>
          <w:p w:rsidR="00A179D6" w:rsidRPr="00154C4B" w:rsidRDefault="00A179D6" w:rsidP="00F05B1A">
            <w:pPr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1F0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Поняття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транспортного 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права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Європейського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Союзу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зміст транспортної політики</w:t>
            </w:r>
            <w:proofErr w:type="gramStart"/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ЄС</w:t>
            </w:r>
            <w:proofErr w:type="gramEnd"/>
          </w:p>
        </w:tc>
        <w:tc>
          <w:tcPr>
            <w:tcW w:w="465" w:type="pct"/>
          </w:tcPr>
          <w:p w:rsidR="00A179D6" w:rsidRPr="00834D0F" w:rsidRDefault="00A179D6" w:rsidP="00A1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359" w:type="pct"/>
          </w:tcPr>
          <w:p w:rsidR="00A179D6" w:rsidRPr="00834D0F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4 </w:t>
            </w:r>
          </w:p>
        </w:tc>
      </w:tr>
      <w:tr w:rsidR="00A179D6" w:rsidRPr="00834D0F" w:rsidTr="00A179D6">
        <w:trPr>
          <w:trHeight w:val="72"/>
        </w:trPr>
        <w:tc>
          <w:tcPr>
            <w:tcW w:w="334" w:type="pct"/>
          </w:tcPr>
          <w:p w:rsidR="00A179D6" w:rsidRPr="00834D0F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3842" w:type="pct"/>
            <w:gridSpan w:val="2"/>
          </w:tcPr>
          <w:p w:rsidR="00A179D6" w:rsidRPr="00154C4B" w:rsidRDefault="00A179D6" w:rsidP="00F05B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Організаційно-правові засади спільної діяльності держав-членів ЄС у галузі повітряного транспорту</w:t>
            </w:r>
          </w:p>
        </w:tc>
        <w:tc>
          <w:tcPr>
            <w:tcW w:w="465" w:type="pct"/>
          </w:tcPr>
          <w:p w:rsidR="00A179D6" w:rsidRPr="00834D0F" w:rsidRDefault="00A179D6" w:rsidP="00A1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359" w:type="pct"/>
          </w:tcPr>
          <w:p w:rsidR="00A179D6" w:rsidRPr="00834D0F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4 </w:t>
            </w:r>
          </w:p>
        </w:tc>
      </w:tr>
      <w:tr w:rsidR="00A179D6" w:rsidRPr="00834D0F" w:rsidTr="00A179D6">
        <w:trPr>
          <w:trHeight w:val="72"/>
        </w:trPr>
        <w:tc>
          <w:tcPr>
            <w:tcW w:w="334" w:type="pct"/>
          </w:tcPr>
          <w:p w:rsidR="00A179D6" w:rsidRPr="00834D0F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3842" w:type="pct"/>
            <w:gridSpan w:val="2"/>
          </w:tcPr>
          <w:p w:rsidR="00A179D6" w:rsidRPr="00154C4B" w:rsidRDefault="00A179D6" w:rsidP="00F05B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Організа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ційно-правові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засади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спільної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діяльності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держав-членів ЄС 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галузі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морського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транспорту</w:t>
            </w:r>
          </w:p>
        </w:tc>
        <w:tc>
          <w:tcPr>
            <w:tcW w:w="465" w:type="pct"/>
          </w:tcPr>
          <w:p w:rsidR="00A179D6" w:rsidRDefault="00A179D6" w:rsidP="00A1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A179D6" w:rsidRPr="00834D0F" w:rsidRDefault="00A179D6" w:rsidP="00A1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359" w:type="pct"/>
          </w:tcPr>
          <w:p w:rsidR="00A179D6" w:rsidRPr="00834D0F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4 </w:t>
            </w:r>
          </w:p>
        </w:tc>
      </w:tr>
      <w:tr w:rsidR="00A179D6" w:rsidRPr="00834D0F" w:rsidTr="00A179D6">
        <w:trPr>
          <w:trHeight w:val="72"/>
        </w:trPr>
        <w:tc>
          <w:tcPr>
            <w:tcW w:w="334" w:type="pct"/>
          </w:tcPr>
          <w:p w:rsidR="00A179D6" w:rsidRPr="009315C4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1.5.</w:t>
            </w:r>
          </w:p>
        </w:tc>
        <w:tc>
          <w:tcPr>
            <w:tcW w:w="3842" w:type="pct"/>
            <w:gridSpan w:val="2"/>
          </w:tcPr>
          <w:p w:rsidR="00A179D6" w:rsidRPr="00154C4B" w:rsidRDefault="00A179D6" w:rsidP="00F05B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Організаційно-правові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засади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спільної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діяльності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держав-членів</w:t>
            </w:r>
            <w:proofErr w:type="gramStart"/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ЄС</w:t>
            </w:r>
            <w:proofErr w:type="gramEnd"/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галузі залізничного 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транспорту</w:t>
            </w:r>
          </w:p>
        </w:tc>
        <w:tc>
          <w:tcPr>
            <w:tcW w:w="465" w:type="pct"/>
          </w:tcPr>
          <w:p w:rsidR="00A179D6" w:rsidRDefault="00A179D6" w:rsidP="00A1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A179D6" w:rsidRPr="00834D0F" w:rsidRDefault="00A179D6" w:rsidP="00A1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359" w:type="pct"/>
          </w:tcPr>
          <w:p w:rsidR="00A179D6" w:rsidRPr="00834D0F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4 </w:t>
            </w:r>
          </w:p>
        </w:tc>
      </w:tr>
      <w:tr w:rsidR="00A179D6" w:rsidRPr="00834D0F" w:rsidTr="00A179D6">
        <w:trPr>
          <w:trHeight w:val="72"/>
        </w:trPr>
        <w:tc>
          <w:tcPr>
            <w:tcW w:w="334" w:type="pct"/>
          </w:tcPr>
          <w:p w:rsidR="00A179D6" w:rsidRDefault="00A179D6" w:rsidP="00931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1.6.</w:t>
            </w:r>
          </w:p>
        </w:tc>
        <w:tc>
          <w:tcPr>
            <w:tcW w:w="3842" w:type="pct"/>
            <w:gridSpan w:val="2"/>
          </w:tcPr>
          <w:p w:rsidR="00A179D6" w:rsidRPr="00154C4B" w:rsidRDefault="00A179D6" w:rsidP="00F05B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DB5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Організаційно-правові</w:t>
            </w:r>
            <w:proofErr w:type="spellEnd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засади </w:t>
            </w:r>
            <w:proofErr w:type="spellStart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спільної</w:t>
            </w:r>
            <w:proofErr w:type="spellEnd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діяльності</w:t>
            </w:r>
            <w:proofErr w:type="spellEnd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>держав-членів</w:t>
            </w:r>
            <w:proofErr w:type="gramStart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 xml:space="preserve"> ЄС</w:t>
            </w:r>
            <w:proofErr w:type="gramEnd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 xml:space="preserve"> </w:t>
            </w:r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 </w:t>
            </w:r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 xml:space="preserve">галузі автомобільного </w:t>
            </w:r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транспорту</w:t>
            </w:r>
          </w:p>
        </w:tc>
        <w:tc>
          <w:tcPr>
            <w:tcW w:w="465" w:type="pct"/>
          </w:tcPr>
          <w:p w:rsidR="00A179D6" w:rsidRDefault="00A179D6" w:rsidP="00A1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A179D6" w:rsidRPr="00834D0F" w:rsidRDefault="00A179D6" w:rsidP="00A17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359" w:type="pct"/>
          </w:tcPr>
          <w:p w:rsidR="00A179D6" w:rsidRPr="00834D0F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4 </w:t>
            </w:r>
          </w:p>
        </w:tc>
      </w:tr>
      <w:tr w:rsidR="00834D0F" w:rsidRPr="00834D0F" w:rsidTr="00A179D6">
        <w:trPr>
          <w:cantSplit/>
        </w:trPr>
        <w:tc>
          <w:tcPr>
            <w:tcW w:w="4176" w:type="pct"/>
            <w:gridSpan w:val="3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Усього за модулем №</w:t>
            </w: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5" w:type="pct"/>
          </w:tcPr>
          <w:p w:rsidR="00834D0F" w:rsidRPr="00834D0F" w:rsidRDefault="009315C4" w:rsidP="00DB5F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</w:t>
            </w:r>
            <w:r w:rsidR="00DB5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359" w:type="pct"/>
          </w:tcPr>
          <w:p w:rsidR="00834D0F" w:rsidRPr="00834D0F" w:rsidRDefault="00A179D6" w:rsidP="00DB5F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24 </w:t>
            </w:r>
          </w:p>
        </w:tc>
      </w:tr>
      <w:tr w:rsidR="00834D0F" w:rsidRPr="00834D0F" w:rsidTr="00A179D6">
        <w:trPr>
          <w:cantSplit/>
        </w:trPr>
        <w:tc>
          <w:tcPr>
            <w:tcW w:w="4176" w:type="pct"/>
            <w:gridSpan w:val="3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Усього за навчальною дисципліною</w:t>
            </w:r>
          </w:p>
        </w:tc>
        <w:tc>
          <w:tcPr>
            <w:tcW w:w="465" w:type="pct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359" w:type="pct"/>
          </w:tcPr>
          <w:p w:rsidR="00834D0F" w:rsidRPr="00834D0F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24 </w:t>
            </w:r>
          </w:p>
        </w:tc>
      </w:tr>
    </w:tbl>
    <w:p w:rsidR="000E1C56" w:rsidRDefault="000E1C56" w:rsidP="00834D0F">
      <w:pPr>
        <w:numPr>
          <w:ilvl w:val="12"/>
          <w:numId w:val="0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A179D6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ab/>
      </w:r>
      <w:r w:rsidRPr="00834D0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ab/>
        <w:t>2.3. Практичні заняття, їх тематика і обсяг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6662"/>
        <w:gridCol w:w="1276"/>
        <w:gridCol w:w="694"/>
      </w:tblGrid>
      <w:tr w:rsidR="00834D0F" w:rsidRPr="00834D0F" w:rsidTr="002A138F">
        <w:trPr>
          <w:cantSplit/>
          <w:trHeight w:val="467"/>
        </w:trPr>
        <w:tc>
          <w:tcPr>
            <w:tcW w:w="709" w:type="dxa"/>
            <w:vMerge w:val="restart"/>
            <w:vAlign w:val="center"/>
          </w:tcPr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№</w:t>
            </w:r>
          </w:p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пор.</w:t>
            </w:r>
          </w:p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662" w:type="dxa"/>
            <w:vMerge w:val="restart"/>
            <w:vAlign w:val="center"/>
          </w:tcPr>
          <w:p w:rsidR="00834D0F" w:rsidRPr="00834D0F" w:rsidRDefault="00834D0F" w:rsidP="00834D0F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Назва теми</w:t>
            </w:r>
          </w:p>
        </w:tc>
        <w:tc>
          <w:tcPr>
            <w:tcW w:w="1970" w:type="dxa"/>
            <w:gridSpan w:val="2"/>
            <w:vAlign w:val="center"/>
          </w:tcPr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Обсяг навчальних  занять (год.)</w:t>
            </w:r>
          </w:p>
        </w:tc>
      </w:tr>
      <w:tr w:rsidR="00834D0F" w:rsidRPr="00834D0F" w:rsidTr="002A138F">
        <w:trPr>
          <w:cantSplit/>
          <w:trHeight w:val="485"/>
        </w:trPr>
        <w:tc>
          <w:tcPr>
            <w:tcW w:w="709" w:type="dxa"/>
            <w:vMerge/>
            <w:vAlign w:val="center"/>
          </w:tcPr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662" w:type="dxa"/>
            <w:vMerge/>
            <w:vAlign w:val="center"/>
          </w:tcPr>
          <w:p w:rsidR="00834D0F" w:rsidRPr="00834D0F" w:rsidRDefault="00834D0F" w:rsidP="00834D0F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Практич</w:t>
            </w:r>
            <w:proofErr w:type="spellEnd"/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заняття</w:t>
            </w:r>
          </w:p>
        </w:tc>
        <w:tc>
          <w:tcPr>
            <w:tcW w:w="694" w:type="dxa"/>
            <w:vAlign w:val="center"/>
          </w:tcPr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СРС</w:t>
            </w:r>
          </w:p>
        </w:tc>
      </w:tr>
      <w:tr w:rsidR="00834D0F" w:rsidRPr="00834D0F" w:rsidTr="002A138F">
        <w:trPr>
          <w:cantSplit/>
          <w:trHeight w:val="266"/>
        </w:trPr>
        <w:tc>
          <w:tcPr>
            <w:tcW w:w="9341" w:type="dxa"/>
            <w:gridSpan w:val="4"/>
            <w:shd w:val="clear" w:color="auto" w:fill="D9D9D9"/>
          </w:tcPr>
          <w:p w:rsidR="00834D0F" w:rsidRPr="00834D0F" w:rsidRDefault="00352576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</w:t>
            </w:r>
            <w:r w:rsidR="00834D0F"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 семестр</w:t>
            </w:r>
          </w:p>
        </w:tc>
      </w:tr>
      <w:tr w:rsidR="00834D0F" w:rsidRPr="00834D0F" w:rsidTr="002A138F">
        <w:trPr>
          <w:cantSplit/>
          <w:trHeight w:val="266"/>
        </w:trPr>
        <w:tc>
          <w:tcPr>
            <w:tcW w:w="9341" w:type="dxa"/>
            <w:gridSpan w:val="4"/>
          </w:tcPr>
          <w:p w:rsidR="00834D0F" w:rsidRPr="00834D0F" w:rsidRDefault="00C95295" w:rsidP="00834D0F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Модуль №1   «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 w:eastAsia="ru-RU"/>
              </w:rPr>
              <w:t xml:space="preserve">Загальні засади правового регулювання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Міжнародного комерційного арбітражу»</w:t>
            </w:r>
          </w:p>
        </w:tc>
      </w:tr>
      <w:tr w:rsidR="00A179D6" w:rsidRPr="00834D0F" w:rsidTr="002A138F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A179D6" w:rsidRPr="00834D0F" w:rsidRDefault="00A179D6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1.1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A179D6" w:rsidRPr="00154C4B" w:rsidRDefault="00A179D6" w:rsidP="00F05B1A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proofErr w:type="gram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Вступ</w:t>
            </w:r>
            <w:proofErr w:type="spellEnd"/>
            <w:proofErr w:type="gram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транспо</w:t>
            </w:r>
            <w:r w:rsidRPr="00154C4B">
              <w:rPr>
                <w:rFonts w:ascii="Times New Roman" w:hAnsi="Times New Roman"/>
                <w:sz w:val="24"/>
                <w:szCs w:val="24"/>
                <w:lang w:val="uk-UA"/>
              </w:rPr>
              <w:t>ртного права Європейського Союзу</w:t>
            </w:r>
          </w:p>
        </w:tc>
        <w:tc>
          <w:tcPr>
            <w:tcW w:w="1276" w:type="dxa"/>
          </w:tcPr>
          <w:p w:rsidR="00A179D6" w:rsidRDefault="00A179D6" w:rsidP="00DB5F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A179D6" w:rsidRPr="00834D0F" w:rsidRDefault="00A179D6" w:rsidP="00DB5F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94" w:type="dxa"/>
          </w:tcPr>
          <w:p w:rsidR="00A179D6" w:rsidRPr="00834D0F" w:rsidRDefault="00A179D6" w:rsidP="00834D0F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</w:tr>
      <w:tr w:rsidR="00A179D6" w:rsidRPr="00834D0F" w:rsidTr="002A138F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A179D6" w:rsidRPr="00834D0F" w:rsidRDefault="00A179D6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1.2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A179D6" w:rsidRPr="00154C4B" w:rsidRDefault="00A179D6" w:rsidP="00F05B1A">
            <w:pPr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1F0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Поняття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транспортного 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права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Європейського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Союзу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зміст транспортної політики</w:t>
            </w:r>
            <w:proofErr w:type="gramStart"/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ЄС</w:t>
            </w:r>
            <w:proofErr w:type="gramEnd"/>
          </w:p>
        </w:tc>
        <w:tc>
          <w:tcPr>
            <w:tcW w:w="1276" w:type="dxa"/>
          </w:tcPr>
          <w:p w:rsidR="00A179D6" w:rsidRDefault="00A179D6" w:rsidP="00DB5F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A179D6" w:rsidRPr="00834D0F" w:rsidRDefault="00A179D6" w:rsidP="00DB5F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94" w:type="dxa"/>
          </w:tcPr>
          <w:p w:rsidR="00A179D6" w:rsidRPr="00834D0F" w:rsidRDefault="00A179D6" w:rsidP="00834D0F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</w:tr>
      <w:tr w:rsidR="00A179D6" w:rsidRPr="00834D0F" w:rsidTr="002A138F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A179D6" w:rsidRPr="00834D0F" w:rsidRDefault="00A179D6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1.3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A179D6" w:rsidRPr="00154C4B" w:rsidRDefault="00A179D6" w:rsidP="00F05B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Організаційно-правові засади спільної діяльності держав-членів ЄС у галузі повітряного транспорту</w:t>
            </w:r>
          </w:p>
        </w:tc>
        <w:tc>
          <w:tcPr>
            <w:tcW w:w="1276" w:type="dxa"/>
          </w:tcPr>
          <w:p w:rsidR="00A179D6" w:rsidRDefault="00A179D6" w:rsidP="00DB5F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A179D6" w:rsidRPr="00834D0F" w:rsidRDefault="00A179D6" w:rsidP="00DB5F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94" w:type="dxa"/>
          </w:tcPr>
          <w:p w:rsidR="00A179D6" w:rsidRPr="00834D0F" w:rsidRDefault="00A179D6" w:rsidP="00834D0F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</w:tr>
      <w:tr w:rsidR="00A179D6" w:rsidRPr="00834D0F" w:rsidTr="002A138F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A179D6" w:rsidRPr="00834D0F" w:rsidRDefault="00A179D6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1.4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A179D6" w:rsidRPr="00154C4B" w:rsidRDefault="00A179D6" w:rsidP="00F05B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Організа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ційно-правові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засади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спільної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діяльності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держав-членів ЄС 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галузі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морського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транспорту</w:t>
            </w:r>
          </w:p>
        </w:tc>
        <w:tc>
          <w:tcPr>
            <w:tcW w:w="1276" w:type="dxa"/>
          </w:tcPr>
          <w:p w:rsidR="00A179D6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A179D6" w:rsidRPr="00834D0F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694" w:type="dxa"/>
          </w:tcPr>
          <w:p w:rsidR="00A179D6" w:rsidRPr="001F5EAB" w:rsidRDefault="00A179D6" w:rsidP="00834D0F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</w:tr>
      <w:tr w:rsidR="00A179D6" w:rsidRPr="00834D0F" w:rsidTr="002A138F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A179D6" w:rsidRPr="00834D0F" w:rsidRDefault="00A179D6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1.5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A179D6" w:rsidRPr="00154C4B" w:rsidRDefault="00A179D6" w:rsidP="00F05B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Організаційно-правові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засади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спільної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діяльності</w:t>
            </w:r>
            <w:proofErr w:type="spellEnd"/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держав-членів</w:t>
            </w:r>
            <w:proofErr w:type="gramStart"/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ЄС</w:t>
            </w:r>
            <w:proofErr w:type="gramEnd"/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 w:rsidRPr="00154C4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галузі залізничного </w:t>
            </w:r>
            <w:r w:rsidRPr="00154C4B">
              <w:rPr>
                <w:rFonts w:ascii="Times New Roman" w:hAnsi="Times New Roman" w:cs="Times New Roman"/>
                <w:sz w:val="24"/>
                <w:szCs w:val="24"/>
              </w:rPr>
              <w:t>транспорту</w:t>
            </w:r>
          </w:p>
        </w:tc>
        <w:tc>
          <w:tcPr>
            <w:tcW w:w="1276" w:type="dxa"/>
          </w:tcPr>
          <w:p w:rsidR="00A179D6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A179D6" w:rsidRPr="00834D0F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694" w:type="dxa"/>
          </w:tcPr>
          <w:p w:rsidR="00A179D6" w:rsidRPr="001F5EAB" w:rsidRDefault="00A179D6" w:rsidP="00834D0F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</w:tr>
      <w:tr w:rsidR="00A179D6" w:rsidRPr="00834D0F" w:rsidTr="002A138F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A179D6" w:rsidRPr="00834D0F" w:rsidRDefault="00A179D6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1.6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A179D6" w:rsidRPr="00154C4B" w:rsidRDefault="00A179D6" w:rsidP="00F05B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DB5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Організаційно-правові</w:t>
            </w:r>
            <w:proofErr w:type="spellEnd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засади </w:t>
            </w:r>
            <w:proofErr w:type="spellStart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спільної</w:t>
            </w:r>
            <w:proofErr w:type="spellEnd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діяльності</w:t>
            </w:r>
            <w:proofErr w:type="spellEnd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>держав-членів</w:t>
            </w:r>
            <w:proofErr w:type="gramStart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 xml:space="preserve"> ЄС</w:t>
            </w:r>
            <w:proofErr w:type="gramEnd"/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 xml:space="preserve"> </w:t>
            </w:r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у </w:t>
            </w:r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 xml:space="preserve">галузі автомобільного </w:t>
            </w:r>
            <w:r w:rsidRPr="00154C4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транспорту</w:t>
            </w:r>
          </w:p>
        </w:tc>
        <w:tc>
          <w:tcPr>
            <w:tcW w:w="1276" w:type="dxa"/>
          </w:tcPr>
          <w:p w:rsidR="00A179D6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A179D6" w:rsidRPr="00834D0F" w:rsidRDefault="00A179D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94" w:type="dxa"/>
          </w:tcPr>
          <w:p w:rsidR="00A179D6" w:rsidRPr="001F5EAB" w:rsidRDefault="00A179D6" w:rsidP="00834D0F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</w:tr>
      <w:tr w:rsidR="001F5EAB" w:rsidRPr="00834D0F" w:rsidTr="002A138F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1F5EAB" w:rsidRPr="00834D0F" w:rsidRDefault="001F5EAB" w:rsidP="00A179D6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</w:t>
            </w:r>
            <w:r w:rsidR="00A179D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1F5EAB" w:rsidRDefault="001F5EAB" w:rsidP="00936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Модульна контрольна робота № 1</w:t>
            </w:r>
          </w:p>
        </w:tc>
        <w:tc>
          <w:tcPr>
            <w:tcW w:w="1276" w:type="dxa"/>
          </w:tcPr>
          <w:p w:rsidR="001F5EAB" w:rsidRPr="00834D0F" w:rsidRDefault="001F5EAB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694" w:type="dxa"/>
          </w:tcPr>
          <w:p w:rsidR="001F5EAB" w:rsidRPr="001F5EAB" w:rsidRDefault="001F5EAB" w:rsidP="00834D0F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</w:tr>
      <w:tr w:rsidR="00834D0F" w:rsidRPr="00834D0F" w:rsidTr="002A138F">
        <w:trPr>
          <w:cantSplit/>
          <w:trHeight w:val="266"/>
        </w:trPr>
        <w:tc>
          <w:tcPr>
            <w:tcW w:w="7371" w:type="dxa"/>
            <w:gridSpan w:val="2"/>
          </w:tcPr>
          <w:p w:rsidR="00834D0F" w:rsidRPr="00834D0F" w:rsidRDefault="00834D0F" w:rsidP="00834D0F">
            <w:pPr>
              <w:keepNext/>
              <w:tabs>
                <w:tab w:val="left" w:pos="851"/>
              </w:tabs>
              <w:spacing w:after="0" w:line="240" w:lineRule="auto"/>
              <w:outlineLvl w:val="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lastRenderedPageBreak/>
              <w:t>Усього за модулем №1</w:t>
            </w:r>
          </w:p>
        </w:tc>
        <w:tc>
          <w:tcPr>
            <w:tcW w:w="1276" w:type="dxa"/>
          </w:tcPr>
          <w:p w:rsidR="00834D0F" w:rsidRPr="001F5EAB" w:rsidRDefault="00A179D6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694" w:type="dxa"/>
          </w:tcPr>
          <w:p w:rsidR="00834D0F" w:rsidRPr="00834D0F" w:rsidRDefault="00A179D6" w:rsidP="001F5EAB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32</w:t>
            </w:r>
          </w:p>
        </w:tc>
      </w:tr>
      <w:tr w:rsidR="00834D0F" w:rsidRPr="00834D0F" w:rsidTr="002A138F">
        <w:trPr>
          <w:cantSplit/>
          <w:trHeight w:val="266"/>
        </w:trPr>
        <w:tc>
          <w:tcPr>
            <w:tcW w:w="7371" w:type="dxa"/>
            <w:gridSpan w:val="2"/>
            <w:tcBorders>
              <w:bottom w:val="single" w:sz="4" w:space="0" w:color="auto"/>
            </w:tcBorders>
          </w:tcPr>
          <w:p w:rsidR="00834D0F" w:rsidRPr="00834D0F" w:rsidRDefault="00834D0F" w:rsidP="00834D0F">
            <w:pPr>
              <w:keepNext/>
              <w:tabs>
                <w:tab w:val="left" w:pos="851"/>
              </w:tabs>
              <w:spacing w:after="0" w:line="240" w:lineRule="auto"/>
              <w:outlineLvl w:val="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Усього за навчальною дисципліною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34D0F" w:rsidRPr="006C6E74" w:rsidRDefault="00A179D6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694" w:type="dxa"/>
            <w:tcBorders>
              <w:bottom w:val="single" w:sz="4" w:space="0" w:color="auto"/>
            </w:tcBorders>
          </w:tcPr>
          <w:p w:rsidR="00834D0F" w:rsidRPr="00834D0F" w:rsidRDefault="00A179D6" w:rsidP="006C6E7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32</w:t>
            </w:r>
          </w:p>
        </w:tc>
      </w:tr>
    </w:tbl>
    <w:p w:rsidR="00834D0F" w:rsidRPr="00834D0F" w:rsidRDefault="00834D0F" w:rsidP="00834D0F">
      <w:pPr>
        <w:spacing w:after="120" w:line="240" w:lineRule="auto"/>
        <w:ind w:left="283" w:firstLine="708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F05B1A" w:rsidRDefault="00F05B1A" w:rsidP="00834D0F">
      <w:pPr>
        <w:spacing w:after="120" w:line="240" w:lineRule="auto"/>
        <w:ind w:left="283" w:firstLine="708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307FE2" w:rsidRDefault="00307FE2" w:rsidP="00834D0F">
      <w:pPr>
        <w:spacing w:after="120" w:line="240" w:lineRule="auto"/>
        <w:ind w:left="283" w:firstLine="708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834D0F" w:rsidRDefault="00834D0F" w:rsidP="00834D0F">
      <w:pPr>
        <w:spacing w:after="120" w:line="240" w:lineRule="auto"/>
        <w:ind w:left="283" w:firstLine="708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2.4. Самостійна (і</w:t>
      </w:r>
      <w:proofErr w:type="spellStart"/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ндивідуальна</w:t>
      </w:r>
      <w:proofErr w:type="spellEnd"/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Pr="00834D0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робота студента, її зміст та обсяг </w:t>
      </w:r>
    </w:p>
    <w:p w:rsidR="00307FE2" w:rsidRPr="00834D0F" w:rsidRDefault="00307FE2" w:rsidP="00834D0F">
      <w:pPr>
        <w:spacing w:after="120" w:line="240" w:lineRule="auto"/>
        <w:ind w:left="283" w:firstLine="70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3"/>
        <w:gridCol w:w="7529"/>
        <w:gridCol w:w="1100"/>
      </w:tblGrid>
      <w:tr w:rsidR="00834D0F" w:rsidRPr="00307FE2" w:rsidTr="002A138F">
        <w:tc>
          <w:tcPr>
            <w:tcW w:w="693" w:type="dxa"/>
            <w:shd w:val="clear" w:color="auto" w:fill="auto"/>
          </w:tcPr>
          <w:p w:rsidR="00834D0F" w:rsidRPr="00307FE2" w:rsidRDefault="00834D0F" w:rsidP="00834D0F">
            <w:pPr>
              <w:spacing w:after="120" w:line="240" w:lineRule="auto"/>
              <w:ind w:left="-124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№ п/</w:t>
            </w:r>
            <w:proofErr w:type="spellStart"/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п</w:t>
            </w:r>
            <w:proofErr w:type="spellEnd"/>
          </w:p>
        </w:tc>
        <w:tc>
          <w:tcPr>
            <w:tcW w:w="7529" w:type="dxa"/>
            <w:shd w:val="clear" w:color="auto" w:fill="auto"/>
          </w:tcPr>
          <w:p w:rsidR="00834D0F" w:rsidRPr="00307FE2" w:rsidRDefault="00834D0F" w:rsidP="00834D0F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Зміст самостійної роботи студента</w:t>
            </w:r>
          </w:p>
        </w:tc>
        <w:tc>
          <w:tcPr>
            <w:tcW w:w="1100" w:type="dxa"/>
            <w:shd w:val="clear" w:color="auto" w:fill="auto"/>
          </w:tcPr>
          <w:p w:rsidR="00834D0F" w:rsidRPr="00307FE2" w:rsidRDefault="00834D0F" w:rsidP="00834D0F">
            <w:pPr>
              <w:spacing w:after="120" w:line="240" w:lineRule="auto"/>
              <w:ind w:left="-6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Обсяг СРС</w:t>
            </w:r>
          </w:p>
          <w:p w:rsidR="00834D0F" w:rsidRPr="00307FE2" w:rsidRDefault="00834D0F" w:rsidP="00834D0F">
            <w:pPr>
              <w:spacing w:after="120" w:line="240" w:lineRule="auto"/>
              <w:ind w:left="-6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(годин)</w:t>
            </w:r>
          </w:p>
        </w:tc>
      </w:tr>
      <w:tr w:rsidR="00F05B1A" w:rsidRPr="00307FE2" w:rsidTr="002A138F">
        <w:tc>
          <w:tcPr>
            <w:tcW w:w="693" w:type="dxa"/>
            <w:shd w:val="clear" w:color="auto" w:fill="auto"/>
          </w:tcPr>
          <w:p w:rsidR="00F05B1A" w:rsidRPr="00307FE2" w:rsidRDefault="00F05B1A" w:rsidP="00F05B1A">
            <w:pPr>
              <w:spacing w:after="120" w:line="240" w:lineRule="auto"/>
              <w:ind w:left="-124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1</w:t>
            </w:r>
          </w:p>
        </w:tc>
        <w:tc>
          <w:tcPr>
            <w:tcW w:w="7529" w:type="dxa"/>
            <w:shd w:val="clear" w:color="auto" w:fill="auto"/>
          </w:tcPr>
          <w:p w:rsidR="00F05B1A" w:rsidRPr="00307FE2" w:rsidRDefault="00F05B1A" w:rsidP="00F05B1A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2</w:t>
            </w:r>
          </w:p>
        </w:tc>
        <w:tc>
          <w:tcPr>
            <w:tcW w:w="1100" w:type="dxa"/>
            <w:shd w:val="clear" w:color="auto" w:fill="auto"/>
          </w:tcPr>
          <w:p w:rsidR="00F05B1A" w:rsidRPr="00307FE2" w:rsidRDefault="00F05B1A" w:rsidP="00F05B1A">
            <w:pPr>
              <w:spacing w:after="120" w:line="240" w:lineRule="auto"/>
              <w:ind w:left="-66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3</w:t>
            </w:r>
          </w:p>
        </w:tc>
      </w:tr>
      <w:tr w:rsidR="00834D0F" w:rsidRPr="00307FE2" w:rsidTr="002A138F">
        <w:tc>
          <w:tcPr>
            <w:tcW w:w="9322" w:type="dxa"/>
            <w:gridSpan w:val="3"/>
            <w:shd w:val="clear" w:color="auto" w:fill="auto"/>
          </w:tcPr>
          <w:p w:rsidR="00834D0F" w:rsidRPr="00307FE2" w:rsidRDefault="00834D0F" w:rsidP="00352576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 w:eastAsia="ru-RU"/>
              </w:rPr>
              <w:t xml:space="preserve">    </w:t>
            </w:r>
            <w:r w:rsidR="00352576" w:rsidRPr="00307FE2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 w:eastAsia="ru-RU"/>
              </w:rPr>
              <w:t>1</w:t>
            </w:r>
            <w:r w:rsidRPr="00307FE2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 w:eastAsia="ru-RU"/>
              </w:rPr>
              <w:t xml:space="preserve">  семестр</w:t>
            </w:r>
          </w:p>
        </w:tc>
      </w:tr>
      <w:tr w:rsidR="00352576" w:rsidRPr="00307FE2" w:rsidTr="002A138F">
        <w:trPr>
          <w:trHeight w:val="295"/>
        </w:trPr>
        <w:tc>
          <w:tcPr>
            <w:tcW w:w="693" w:type="dxa"/>
            <w:shd w:val="clear" w:color="auto" w:fill="auto"/>
          </w:tcPr>
          <w:p w:rsidR="00352576" w:rsidRPr="00307FE2" w:rsidRDefault="00151DDF" w:rsidP="00151DD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1.</w:t>
            </w:r>
          </w:p>
        </w:tc>
        <w:tc>
          <w:tcPr>
            <w:tcW w:w="7529" w:type="dxa"/>
            <w:shd w:val="clear" w:color="auto" w:fill="auto"/>
          </w:tcPr>
          <w:p w:rsidR="00352576" w:rsidRPr="00307FE2" w:rsidRDefault="00F05B1A" w:rsidP="00F05B1A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Опрацювання лекційного матеріалу</w:t>
            </w:r>
          </w:p>
        </w:tc>
        <w:tc>
          <w:tcPr>
            <w:tcW w:w="1100" w:type="dxa"/>
            <w:shd w:val="clear" w:color="auto" w:fill="auto"/>
          </w:tcPr>
          <w:p w:rsidR="00352576" w:rsidRPr="00307FE2" w:rsidRDefault="00F05B1A" w:rsidP="00834D0F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24</w:t>
            </w:r>
          </w:p>
        </w:tc>
      </w:tr>
      <w:tr w:rsidR="00F05B1A" w:rsidRPr="00307FE2" w:rsidTr="002A138F">
        <w:trPr>
          <w:trHeight w:val="295"/>
        </w:trPr>
        <w:tc>
          <w:tcPr>
            <w:tcW w:w="693" w:type="dxa"/>
            <w:shd w:val="clear" w:color="auto" w:fill="auto"/>
          </w:tcPr>
          <w:p w:rsidR="00F05B1A" w:rsidRPr="00307FE2" w:rsidRDefault="00151DDF" w:rsidP="00151DD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2.</w:t>
            </w:r>
          </w:p>
        </w:tc>
        <w:tc>
          <w:tcPr>
            <w:tcW w:w="7529" w:type="dxa"/>
            <w:shd w:val="clear" w:color="auto" w:fill="auto"/>
          </w:tcPr>
          <w:p w:rsidR="00F05B1A" w:rsidRPr="00307FE2" w:rsidRDefault="00F05B1A" w:rsidP="00F05B1A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pacing w:val="-4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pacing w:val="-4"/>
                <w:sz w:val="32"/>
                <w:szCs w:val="32"/>
                <w:lang w:val="uk-UA" w:eastAsia="ru-RU"/>
              </w:rPr>
              <w:t>Підготовка до практичних занять</w:t>
            </w:r>
          </w:p>
        </w:tc>
        <w:tc>
          <w:tcPr>
            <w:tcW w:w="1100" w:type="dxa"/>
            <w:shd w:val="clear" w:color="auto" w:fill="auto"/>
          </w:tcPr>
          <w:p w:rsidR="00F05B1A" w:rsidRPr="00307FE2" w:rsidRDefault="00F05B1A" w:rsidP="00834D0F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3</w:t>
            </w:r>
            <w:r w:rsidR="00151DDF"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0</w:t>
            </w:r>
          </w:p>
        </w:tc>
      </w:tr>
      <w:tr w:rsidR="00F05B1A" w:rsidRPr="00307FE2" w:rsidTr="002A138F">
        <w:trPr>
          <w:trHeight w:val="295"/>
        </w:trPr>
        <w:tc>
          <w:tcPr>
            <w:tcW w:w="693" w:type="dxa"/>
            <w:shd w:val="clear" w:color="auto" w:fill="auto"/>
          </w:tcPr>
          <w:p w:rsidR="00F05B1A" w:rsidRPr="00307FE2" w:rsidRDefault="00307FE2" w:rsidP="00151DD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3</w:t>
            </w:r>
            <w:r w:rsidR="00151DDF"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.</w:t>
            </w:r>
          </w:p>
        </w:tc>
        <w:tc>
          <w:tcPr>
            <w:tcW w:w="7529" w:type="dxa"/>
            <w:shd w:val="clear" w:color="auto" w:fill="auto"/>
          </w:tcPr>
          <w:p w:rsidR="00F05B1A" w:rsidRPr="00307FE2" w:rsidRDefault="00151DDF" w:rsidP="00F05B1A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pacing w:val="-4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Підготовка до модульної контрольної роботи № 1</w:t>
            </w:r>
          </w:p>
        </w:tc>
        <w:tc>
          <w:tcPr>
            <w:tcW w:w="1100" w:type="dxa"/>
            <w:shd w:val="clear" w:color="auto" w:fill="auto"/>
          </w:tcPr>
          <w:p w:rsidR="00F05B1A" w:rsidRPr="00307FE2" w:rsidRDefault="00151DDF" w:rsidP="00834D0F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uk-UA" w:eastAsia="ru-RU"/>
              </w:rPr>
              <w:t>2</w:t>
            </w:r>
          </w:p>
        </w:tc>
      </w:tr>
      <w:tr w:rsidR="00352576" w:rsidRPr="00307FE2" w:rsidTr="002A138F">
        <w:tc>
          <w:tcPr>
            <w:tcW w:w="693" w:type="dxa"/>
            <w:shd w:val="clear" w:color="auto" w:fill="auto"/>
          </w:tcPr>
          <w:p w:rsidR="00352576" w:rsidRPr="00307FE2" w:rsidRDefault="00307FE2" w:rsidP="00151DDF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4</w:t>
            </w:r>
            <w:r w:rsidR="00151DDF"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.</w:t>
            </w:r>
          </w:p>
        </w:tc>
        <w:tc>
          <w:tcPr>
            <w:tcW w:w="7529" w:type="dxa"/>
            <w:shd w:val="clear" w:color="auto" w:fill="auto"/>
          </w:tcPr>
          <w:p w:rsidR="00352576" w:rsidRPr="00307FE2" w:rsidRDefault="00151DDF" w:rsidP="00F05B1A">
            <w:pPr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iCs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Курсова робота</w:t>
            </w:r>
          </w:p>
        </w:tc>
        <w:tc>
          <w:tcPr>
            <w:tcW w:w="1100" w:type="dxa"/>
            <w:shd w:val="clear" w:color="auto" w:fill="auto"/>
          </w:tcPr>
          <w:p w:rsidR="00352576" w:rsidRPr="00307FE2" w:rsidRDefault="00151DDF" w:rsidP="00834D0F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30</w:t>
            </w:r>
          </w:p>
        </w:tc>
      </w:tr>
      <w:tr w:rsidR="00834D0F" w:rsidRPr="00307FE2" w:rsidTr="002A138F">
        <w:tc>
          <w:tcPr>
            <w:tcW w:w="8222" w:type="dxa"/>
            <w:gridSpan w:val="2"/>
            <w:shd w:val="clear" w:color="auto" w:fill="auto"/>
          </w:tcPr>
          <w:p w:rsidR="00834D0F" w:rsidRPr="00307FE2" w:rsidRDefault="00834D0F" w:rsidP="00834D0F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uk-UA" w:eastAsia="ru-RU"/>
              </w:rPr>
              <w:t>Усього за навчальною дисципліною</w:t>
            </w:r>
          </w:p>
        </w:tc>
        <w:tc>
          <w:tcPr>
            <w:tcW w:w="1100" w:type="dxa"/>
            <w:shd w:val="clear" w:color="auto" w:fill="auto"/>
          </w:tcPr>
          <w:p w:rsidR="00834D0F" w:rsidRPr="00307FE2" w:rsidRDefault="00352576" w:rsidP="00834D0F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uk-UA" w:eastAsia="ru-RU"/>
              </w:rPr>
            </w:pPr>
            <w:r w:rsidRPr="00307FE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uk-UA" w:eastAsia="ru-RU"/>
              </w:rPr>
              <w:t>86</w:t>
            </w:r>
          </w:p>
        </w:tc>
      </w:tr>
    </w:tbl>
    <w:p w:rsidR="00834D0F" w:rsidRPr="00834D0F" w:rsidRDefault="00834D0F" w:rsidP="00834D0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834D0F" w:rsidRDefault="00834D0F" w:rsidP="00834D0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2.4.1. Курсова робота</w:t>
      </w:r>
    </w:p>
    <w:p w:rsidR="00307FE2" w:rsidRPr="00834D0F" w:rsidRDefault="00307FE2" w:rsidP="00834D0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>У першому семестрі студенти виконують курсову роботу (КР), відповідно до затверджених в установленому порядку методичних рекомендацій, з метою закріплення та поглиблення теоретичних та практичних знань та вмінь, набутих студентом у процесі засвоєння навчального матеріалу дисципліни «</w:t>
      </w:r>
      <w:r w:rsidR="003525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Транспортне право Європейського Союзу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Pr="00834D0F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>, які використовуються в подальшому при вивченні багатьох наступних дисциплін професійної підготовки фахівця з базовою та повною вищою освітою</w:t>
      </w: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 xml:space="preserve">Виконання КР є важливим етапом у підготовці до участі в студентських конференціях, виконання дипломної роботи майбутнього фахівця в галузі права. </w:t>
      </w:r>
    </w:p>
    <w:p w:rsidR="00834D0F" w:rsidRPr="00834D0F" w:rsidRDefault="00834D0F" w:rsidP="00E30D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uk-UA" w:eastAsia="ru-RU"/>
        </w:rPr>
        <w:t>Конкретна мета КР полягає в поглибленн</w:t>
      </w:r>
      <w:r w:rsidR="00E30D7C"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uk-UA" w:eastAsia="ru-RU"/>
        </w:rPr>
        <w:t>і</w:t>
      </w:r>
      <w:r w:rsidRPr="00834D0F"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uk-UA" w:eastAsia="ru-RU"/>
        </w:rPr>
        <w:t xml:space="preserve"> теоретичних знань та вмінь з даної дисципліни; систематизація набутих знань; застосування набутих знань при вирішенні конкретних практичних задач; розуміння існуючих у даній науці проблем; 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вивчення нормативно-правових актів, якими регулюється </w:t>
      </w:r>
      <w:r w:rsidR="003525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транспортне право Європейського Союзу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; оволодіння спеціальними правовими термінами;  вивчення міжнародних </w:t>
      </w:r>
      <w:r w:rsidR="00EB5B9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конвенцій</w:t>
      </w:r>
      <w:r w:rsidR="00EB5B9A"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набуття відповідних навичок та вміння застосовувати правові норми у практичних ситуаціях, пов'язаних із 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діяльністю</w:t>
      </w:r>
      <w:r w:rsidR="00EB5B9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юридичних осіб</w:t>
      </w:r>
      <w:r w:rsidR="00E30D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uk-UA" w:eastAsia="ru-RU"/>
        </w:rPr>
        <w:t>Для успішного виконання курсової роботи студент повинен знати основний зміст відповідних нормативно-правових актів, наукової та навчально-методичної літератури, а також орієнтуватися в особливостях юридичної практики та вміти самостійно аналізувати нормативний та теоретичний матеріал, робити узагальнення, висновки та вносити практичні рекомендації.</w:t>
      </w: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>Виконання, оформлення та захист КР здійснюється студентом в індивідуальному порядку відповідно до методичних рекомендацій.</w:t>
      </w: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>Час, потрібний для виконання КР,  – до 30 годин самостійної роботи.</w:t>
      </w:r>
    </w:p>
    <w:p w:rsidR="00834D0F" w:rsidRPr="00834D0F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 НАВЧАЛЬНО-МЕТОДИЧНІ МАТЕРІАЛИ З ДИСЦИПЛІНИ</w:t>
      </w: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      3.1. Методи навчання </w:t>
      </w: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Серед методів навчання використовуються наступні: за джерелом передачі та сприймання навчальної інформації (словесні, наочні, практичні); залежно від основної дидактичної мети і завдань (методи оволодіння новими знаннями; формування вмінь і навичок; перевірки та оцінювання знань, умінь і навичок; методи усного викладу знань; закріплення навчального матеріалу; самостійної роботи студентів з осмислення та засвоєння нового матеріалу).</w:t>
      </w: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3.2. </w:t>
      </w:r>
      <w:proofErr w:type="spellStart"/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Рекомендованалітература</w:t>
      </w:r>
      <w:proofErr w:type="spellEnd"/>
    </w:p>
    <w:p w:rsidR="00352576" w:rsidRDefault="00834D0F" w:rsidP="003525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Базова література</w:t>
      </w:r>
    </w:p>
    <w:p w:rsidR="00352576" w:rsidRDefault="00352576" w:rsidP="0035257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257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3.2.1.</w:t>
      </w:r>
      <w:r w:rsidRPr="003525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 w:rsidRPr="00352576">
        <w:rPr>
          <w:rFonts w:ascii="Times New Roman" w:hAnsi="Times New Roman" w:cs="Times New Roman"/>
          <w:sz w:val="28"/>
          <w:szCs w:val="28"/>
        </w:rPr>
        <w:t>Европейское право: Учеб</w:t>
      </w:r>
      <w:proofErr w:type="gramStart"/>
      <w:r w:rsidRPr="0035257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525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52576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352576">
        <w:rPr>
          <w:rFonts w:ascii="Times New Roman" w:hAnsi="Times New Roman" w:cs="Times New Roman"/>
          <w:sz w:val="28"/>
          <w:szCs w:val="28"/>
        </w:rPr>
        <w:t xml:space="preserve">ля ВУЗов / Под общ. ред. д-ра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юрид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. наук, проф.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Энгина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 Л.М. –М., 200</w:t>
      </w:r>
      <w:r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352576">
        <w:rPr>
          <w:rFonts w:ascii="Times New Roman" w:hAnsi="Times New Roman" w:cs="Times New Roman"/>
          <w:sz w:val="28"/>
          <w:szCs w:val="28"/>
        </w:rPr>
        <w:t>.</w:t>
      </w:r>
    </w:p>
    <w:p w:rsidR="00352576" w:rsidRDefault="00352576" w:rsidP="0035257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3.2.2.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Кернз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 В. </w:t>
      </w:r>
      <w:proofErr w:type="spellStart"/>
      <w:proofErr w:type="gramStart"/>
      <w:r w:rsidRPr="00352576">
        <w:rPr>
          <w:rFonts w:ascii="Times New Roman" w:hAnsi="Times New Roman" w:cs="Times New Roman"/>
          <w:sz w:val="28"/>
          <w:szCs w:val="28"/>
        </w:rPr>
        <w:t>Вступ</w:t>
      </w:r>
      <w:proofErr w:type="spellEnd"/>
      <w:proofErr w:type="gramEnd"/>
      <w:r w:rsidRPr="00352576">
        <w:rPr>
          <w:rFonts w:ascii="Times New Roman" w:hAnsi="Times New Roman" w:cs="Times New Roman"/>
          <w:sz w:val="28"/>
          <w:szCs w:val="28"/>
        </w:rPr>
        <w:t xml:space="preserve"> до права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Європейського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 Союзу: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352576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Pr="00352576">
        <w:rPr>
          <w:rFonts w:ascii="Times New Roman" w:hAnsi="Times New Roman" w:cs="Times New Roman"/>
          <w:sz w:val="28"/>
          <w:szCs w:val="28"/>
        </w:rPr>
        <w:t>іб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.: Пер. з англ. / Наук. ред.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С.В.Ісакович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А.С.Метюшев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. – К.: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>, КОО, 20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352576">
        <w:rPr>
          <w:rFonts w:ascii="Times New Roman" w:hAnsi="Times New Roman" w:cs="Times New Roman"/>
          <w:sz w:val="28"/>
          <w:szCs w:val="28"/>
        </w:rPr>
        <w:t xml:space="preserve">2. -381с. </w:t>
      </w:r>
    </w:p>
    <w:p w:rsidR="00352576" w:rsidRDefault="00352576" w:rsidP="0035257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151DDF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.3.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Проді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 Р.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Задум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об’єднаної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Європи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>. – К.: К.І.С., 20</w:t>
      </w:r>
      <w:r>
        <w:rPr>
          <w:rFonts w:ascii="Times New Roman" w:hAnsi="Times New Roman" w:cs="Times New Roman"/>
          <w:sz w:val="28"/>
          <w:szCs w:val="28"/>
          <w:lang w:val="uk-UA"/>
        </w:rPr>
        <w:t>12</w:t>
      </w:r>
      <w:r w:rsidRPr="00352576">
        <w:rPr>
          <w:rFonts w:ascii="Times New Roman" w:hAnsi="Times New Roman" w:cs="Times New Roman"/>
          <w:sz w:val="28"/>
          <w:szCs w:val="28"/>
        </w:rPr>
        <w:t>. –140 с.</w:t>
      </w:r>
    </w:p>
    <w:p w:rsidR="00352576" w:rsidRDefault="00352576" w:rsidP="0035257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151DDF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.4. </w:t>
      </w:r>
      <w:r w:rsidRPr="00352576">
        <w:rPr>
          <w:rFonts w:ascii="Times New Roman" w:hAnsi="Times New Roman" w:cs="Times New Roman"/>
          <w:sz w:val="28"/>
          <w:szCs w:val="28"/>
        </w:rPr>
        <w:t xml:space="preserve">Татам А. Право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Європейського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 Союзу: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Підручник</w:t>
      </w:r>
      <w:proofErr w:type="spellEnd"/>
      <w:proofErr w:type="gramStart"/>
      <w:r w:rsidRPr="00352576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352576">
        <w:rPr>
          <w:rFonts w:ascii="Times New Roman" w:hAnsi="Times New Roman" w:cs="Times New Roman"/>
          <w:sz w:val="28"/>
          <w:szCs w:val="28"/>
        </w:rPr>
        <w:t>ер. з англ. – К., 1998. - 424с.</w:t>
      </w:r>
    </w:p>
    <w:p w:rsidR="00352576" w:rsidRDefault="00352576" w:rsidP="0035257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151DDF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.5.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Тоді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 Ф.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Нарис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історії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Європейського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 Союзу. – К.: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Аналітичний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52576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352576">
        <w:rPr>
          <w:rFonts w:ascii="Times New Roman" w:hAnsi="Times New Roman" w:cs="Times New Roman"/>
          <w:sz w:val="28"/>
          <w:szCs w:val="28"/>
        </w:rPr>
        <w:t>ідний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 центр “АНОД”, Вид-во К.І.С., 20</w:t>
      </w:r>
      <w:r>
        <w:rPr>
          <w:rFonts w:ascii="Times New Roman" w:hAnsi="Times New Roman" w:cs="Times New Roman"/>
          <w:sz w:val="28"/>
          <w:szCs w:val="28"/>
          <w:lang w:val="uk-UA"/>
        </w:rPr>
        <w:t>15</w:t>
      </w:r>
      <w:r w:rsidRPr="00352576">
        <w:rPr>
          <w:rFonts w:ascii="Times New Roman" w:hAnsi="Times New Roman" w:cs="Times New Roman"/>
          <w:sz w:val="28"/>
          <w:szCs w:val="28"/>
        </w:rPr>
        <w:t>.</w:t>
      </w:r>
    </w:p>
    <w:p w:rsidR="00352576" w:rsidRDefault="00352576" w:rsidP="0035257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151DDF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.6.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Топорнин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   Б.Н. Европейское право: Учеб. –М., 1999. </w:t>
      </w:r>
    </w:p>
    <w:p w:rsidR="00352576" w:rsidRDefault="00352576" w:rsidP="0035257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151DDF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.7.</w:t>
      </w:r>
      <w:r w:rsidRPr="00352576">
        <w:rPr>
          <w:rFonts w:ascii="Times New Roman" w:hAnsi="Times New Roman" w:cs="Times New Roman"/>
          <w:sz w:val="28"/>
          <w:szCs w:val="28"/>
        </w:rPr>
        <w:t xml:space="preserve">Хартли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Т.К.Основы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 права Европейского сообщества / Пер. с англ. – М., </w:t>
      </w:r>
      <w:r>
        <w:rPr>
          <w:rFonts w:ascii="Times New Roman" w:hAnsi="Times New Roman" w:cs="Times New Roman"/>
          <w:sz w:val="28"/>
          <w:szCs w:val="28"/>
          <w:lang w:val="uk-UA"/>
        </w:rPr>
        <w:t>2010</w:t>
      </w:r>
      <w:r w:rsidRPr="003525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2576" w:rsidRPr="00352576" w:rsidRDefault="00352576" w:rsidP="0035257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151DDF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.8.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Хорольский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 Р.Б.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Судовий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 прецедент як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джерело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 права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Європейського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співтовариства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Проблеми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законності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Респ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міжвідом</w:t>
      </w:r>
      <w:proofErr w:type="spellEnd"/>
      <w:proofErr w:type="gramStart"/>
      <w:r w:rsidRPr="0035257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525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52576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352576">
        <w:rPr>
          <w:rFonts w:ascii="Times New Roman" w:hAnsi="Times New Roman" w:cs="Times New Roman"/>
          <w:sz w:val="28"/>
          <w:szCs w:val="28"/>
        </w:rPr>
        <w:t xml:space="preserve">аук.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зб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. /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Відп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. ред.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Тацій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 В.Я. – </w:t>
      </w:r>
      <w:proofErr w:type="spellStart"/>
      <w:r w:rsidRPr="00352576">
        <w:rPr>
          <w:rFonts w:ascii="Times New Roman" w:hAnsi="Times New Roman" w:cs="Times New Roman"/>
          <w:sz w:val="28"/>
          <w:szCs w:val="28"/>
        </w:rPr>
        <w:t>Вип</w:t>
      </w:r>
      <w:proofErr w:type="spellEnd"/>
      <w:r w:rsidRPr="00352576">
        <w:rPr>
          <w:rFonts w:ascii="Times New Roman" w:hAnsi="Times New Roman" w:cs="Times New Roman"/>
          <w:sz w:val="28"/>
          <w:szCs w:val="28"/>
        </w:rPr>
        <w:t xml:space="preserve">. 39. – Х.., </w:t>
      </w:r>
      <w:r>
        <w:rPr>
          <w:rFonts w:ascii="Times New Roman" w:hAnsi="Times New Roman" w:cs="Times New Roman"/>
          <w:sz w:val="28"/>
          <w:szCs w:val="28"/>
          <w:lang w:val="uk-UA"/>
        </w:rPr>
        <w:t>2004</w:t>
      </w:r>
      <w:r w:rsidRPr="00352576">
        <w:rPr>
          <w:rFonts w:ascii="Times New Roman" w:hAnsi="Times New Roman" w:cs="Times New Roman"/>
          <w:sz w:val="28"/>
          <w:szCs w:val="28"/>
        </w:rPr>
        <w:t>.</w:t>
      </w:r>
    </w:p>
    <w:p w:rsidR="00DA1B5D" w:rsidRDefault="00A507C7" w:rsidP="00DA1B5D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1A61C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ab/>
        <w:t xml:space="preserve">3.2. </w:t>
      </w:r>
      <w:r w:rsidR="00151DD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Допоміжна література</w:t>
      </w:r>
    </w:p>
    <w:p w:rsidR="00DA1B5D" w:rsidRDefault="00DA1B5D" w:rsidP="00DA1B5D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1B5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lastRenderedPageBreak/>
        <w:tab/>
        <w:t>3.</w:t>
      </w:r>
      <w:r w:rsidR="00151DD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2</w:t>
      </w:r>
      <w:r w:rsidRPr="00DA1B5D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.9.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="00352576" w:rsidRPr="00DA1B5D">
        <w:rPr>
          <w:rFonts w:ascii="Times New Roman" w:hAnsi="Times New Roman" w:cs="Times New Roman"/>
          <w:sz w:val="28"/>
          <w:szCs w:val="28"/>
          <w:lang w:val="uk-UA"/>
        </w:rPr>
        <w:t>Кобзар Ю. Інформаційне законодавство: європейський вектор розвитку// Віче. –2003. -№2(131). – С.51-55.</w:t>
      </w:r>
    </w:p>
    <w:p w:rsidR="00DA1B5D" w:rsidRDefault="00DA1B5D" w:rsidP="00DA1B5D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3.</w:t>
      </w:r>
      <w:r w:rsidR="00151DDF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.10. </w:t>
      </w:r>
      <w:r w:rsidR="00352576" w:rsidRPr="00DA1B5D">
        <w:rPr>
          <w:rFonts w:ascii="Times New Roman" w:hAnsi="Times New Roman" w:cs="Times New Roman"/>
          <w:sz w:val="28"/>
          <w:szCs w:val="28"/>
          <w:lang w:val="uk-UA"/>
        </w:rPr>
        <w:t xml:space="preserve">Паламарчук В., Литвиненко О.Взаємодія 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  <w:lang w:val="uk-UA"/>
        </w:rPr>
        <w:t>напівдемократій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  <w:lang w:val="uk-UA"/>
        </w:rPr>
        <w:t xml:space="preserve"> і усталених демократій – можливе майбутнє Європи // Віче. – 2003. -№2(131). – С.55-58.</w:t>
      </w:r>
    </w:p>
    <w:p w:rsidR="00DA1B5D" w:rsidRDefault="00DA1B5D" w:rsidP="00DA1B5D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3.</w:t>
      </w:r>
      <w:r w:rsidR="00151DDF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.11.</w:t>
      </w:r>
      <w:proofErr w:type="spellStart"/>
      <w:r w:rsidR="00352576" w:rsidRPr="00352576">
        <w:rPr>
          <w:rFonts w:ascii="Times New Roman" w:hAnsi="Times New Roman" w:cs="Times New Roman"/>
          <w:sz w:val="28"/>
          <w:szCs w:val="28"/>
        </w:rPr>
        <w:t>Грубов</w:t>
      </w:r>
      <w:proofErr w:type="spellEnd"/>
      <w:r w:rsidR="00352576" w:rsidRPr="00352576">
        <w:rPr>
          <w:rFonts w:ascii="Times New Roman" w:hAnsi="Times New Roman" w:cs="Times New Roman"/>
          <w:sz w:val="28"/>
          <w:szCs w:val="28"/>
        </w:rPr>
        <w:t xml:space="preserve"> В. </w:t>
      </w:r>
      <w:proofErr w:type="spellStart"/>
      <w:r w:rsidR="00352576" w:rsidRPr="00352576">
        <w:rPr>
          <w:rFonts w:ascii="Times New Roman" w:hAnsi="Times New Roman" w:cs="Times New Roman"/>
          <w:sz w:val="28"/>
          <w:szCs w:val="28"/>
        </w:rPr>
        <w:t>Європейська</w:t>
      </w:r>
      <w:proofErr w:type="spellEnd"/>
      <w:r w:rsidR="00352576" w:rsidRPr="003525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2576" w:rsidRPr="00352576">
        <w:rPr>
          <w:rFonts w:ascii="Times New Roman" w:hAnsi="Times New Roman" w:cs="Times New Roman"/>
          <w:sz w:val="28"/>
          <w:szCs w:val="28"/>
        </w:rPr>
        <w:t>безпека</w:t>
      </w:r>
      <w:proofErr w:type="spellEnd"/>
      <w:r w:rsidR="00352576" w:rsidRPr="00352576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352576" w:rsidRPr="00352576">
        <w:rPr>
          <w:rFonts w:ascii="Times New Roman" w:hAnsi="Times New Roman" w:cs="Times New Roman"/>
          <w:sz w:val="28"/>
          <w:szCs w:val="28"/>
        </w:rPr>
        <w:t>платформі</w:t>
      </w:r>
      <w:proofErr w:type="spellEnd"/>
      <w:r w:rsidR="00352576" w:rsidRPr="00352576">
        <w:rPr>
          <w:rFonts w:ascii="Times New Roman" w:hAnsi="Times New Roman" w:cs="Times New Roman"/>
          <w:sz w:val="28"/>
          <w:szCs w:val="28"/>
        </w:rPr>
        <w:t xml:space="preserve"> НАТО: </w:t>
      </w:r>
      <w:proofErr w:type="spellStart"/>
      <w:r w:rsidR="00352576" w:rsidRPr="00352576">
        <w:rPr>
          <w:rFonts w:ascii="Times New Roman" w:hAnsi="Times New Roman" w:cs="Times New Roman"/>
          <w:sz w:val="28"/>
          <w:szCs w:val="28"/>
        </w:rPr>
        <w:t>принципи</w:t>
      </w:r>
      <w:proofErr w:type="spellEnd"/>
      <w:r w:rsidR="00352576" w:rsidRPr="00352576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352576" w:rsidRPr="00352576">
        <w:rPr>
          <w:rFonts w:ascii="Times New Roman" w:hAnsi="Times New Roman" w:cs="Times New Roman"/>
          <w:sz w:val="28"/>
          <w:szCs w:val="28"/>
        </w:rPr>
        <w:t>вимоги</w:t>
      </w:r>
      <w:proofErr w:type="spellEnd"/>
      <w:proofErr w:type="gramStart"/>
      <w:r w:rsidR="00352576" w:rsidRPr="00352576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="00352576" w:rsidRPr="0035257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352576" w:rsidRPr="00352576">
        <w:rPr>
          <w:rFonts w:ascii="Times New Roman" w:hAnsi="Times New Roman" w:cs="Times New Roman"/>
          <w:sz w:val="28"/>
          <w:szCs w:val="28"/>
        </w:rPr>
        <w:t>іче</w:t>
      </w:r>
      <w:proofErr w:type="spellEnd"/>
      <w:r w:rsidR="00352576" w:rsidRPr="00352576">
        <w:rPr>
          <w:rFonts w:ascii="Times New Roman" w:hAnsi="Times New Roman" w:cs="Times New Roman"/>
          <w:sz w:val="28"/>
          <w:szCs w:val="28"/>
        </w:rPr>
        <w:t>. – 2003. - №1(130). – С. 38-44.</w:t>
      </w:r>
    </w:p>
    <w:p w:rsidR="00DA1B5D" w:rsidRDefault="00DA1B5D" w:rsidP="00DA1B5D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DA1B5D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151DDF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DA1B5D">
        <w:rPr>
          <w:rFonts w:ascii="Times New Roman" w:hAnsi="Times New Roman" w:cs="Times New Roman"/>
          <w:sz w:val="28"/>
          <w:szCs w:val="28"/>
          <w:lang w:val="uk-UA"/>
        </w:rPr>
        <w:t xml:space="preserve">.12. 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</w:rPr>
        <w:t>Гнатовський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</w:rPr>
        <w:t xml:space="preserve"> М. 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</w:rPr>
        <w:t>Концепція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</w:rPr>
        <w:t>європейського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</w:rPr>
        <w:t xml:space="preserve"> правового простору” в 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</w:rPr>
        <w:t>конте</w:t>
      </w:r>
      <w:proofErr w:type="gramStart"/>
      <w:r w:rsidR="00352576" w:rsidRPr="00DA1B5D">
        <w:rPr>
          <w:rFonts w:ascii="Times New Roman" w:hAnsi="Times New Roman" w:cs="Times New Roman"/>
          <w:sz w:val="28"/>
          <w:szCs w:val="28"/>
        </w:rPr>
        <w:t>ксті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</w:rPr>
        <w:t xml:space="preserve"> пр</w:t>
      </w:r>
      <w:proofErr w:type="gramEnd"/>
      <w:r w:rsidR="00352576" w:rsidRPr="00DA1B5D">
        <w:rPr>
          <w:rFonts w:ascii="Times New Roman" w:hAnsi="Times New Roman" w:cs="Times New Roman"/>
          <w:sz w:val="28"/>
          <w:szCs w:val="28"/>
        </w:rPr>
        <w:t xml:space="preserve">облем 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</w:rPr>
        <w:t>європейської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</w:rPr>
        <w:t>інтеграції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</w:rPr>
        <w:t xml:space="preserve"> // Право 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</w:rPr>
        <w:t>. – 2003. – № 1. - С. 133-135.</w:t>
      </w:r>
    </w:p>
    <w:p w:rsidR="00DA1B5D" w:rsidRDefault="00DA1B5D" w:rsidP="00DA1B5D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3.</w:t>
      </w:r>
      <w:r w:rsidR="00151DDF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.13.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</w:rPr>
        <w:t>Ковальова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</w:rPr>
        <w:t xml:space="preserve"> О. 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</w:rPr>
        <w:t>Зближення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</w:rPr>
        <w:t>законодавства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</w:rPr>
        <w:t>Європейського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</w:rPr>
        <w:t xml:space="preserve"> Союзу з 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</w:rPr>
        <w:t>правовими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</w:rPr>
        <w:t xml:space="preserve"> системами держав-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</w:rPr>
        <w:t>кандидатів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</w:rPr>
        <w:t>вступ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</w:rPr>
        <w:t xml:space="preserve"> до</w:t>
      </w:r>
      <w:proofErr w:type="gramStart"/>
      <w:r w:rsidR="00352576" w:rsidRPr="00DA1B5D">
        <w:rPr>
          <w:rFonts w:ascii="Times New Roman" w:hAnsi="Times New Roman" w:cs="Times New Roman"/>
          <w:sz w:val="28"/>
          <w:szCs w:val="28"/>
        </w:rPr>
        <w:t xml:space="preserve"> ЄС</w:t>
      </w:r>
      <w:proofErr w:type="gramEnd"/>
      <w:r w:rsidR="00352576" w:rsidRPr="00DA1B5D">
        <w:rPr>
          <w:rFonts w:ascii="Times New Roman" w:hAnsi="Times New Roman" w:cs="Times New Roman"/>
          <w:sz w:val="28"/>
          <w:szCs w:val="28"/>
        </w:rPr>
        <w:t xml:space="preserve"> // Право 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</w:rPr>
        <w:t>. – 2003. - № 9. – С. 138-142.</w:t>
      </w:r>
    </w:p>
    <w:p w:rsidR="00DA1B5D" w:rsidRDefault="00DA1B5D" w:rsidP="00DA1B5D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3.</w:t>
      </w:r>
      <w:r w:rsidR="00151DDF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.14. 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</w:rPr>
        <w:t>Баймуратов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</w:rPr>
        <w:t xml:space="preserve"> М.О., Максименко С.В. 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</w:rPr>
        <w:t>Стратегія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</w:rPr>
        <w:t>інтеграції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</w:rPr>
        <w:t>Європейського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</w:rPr>
        <w:t xml:space="preserve"> Союзу: 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</w:rPr>
        <w:t>політико-правовий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</w:rPr>
        <w:t>аналіз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</w:rPr>
        <w:t xml:space="preserve"> // Право </w:t>
      </w:r>
      <w:proofErr w:type="spellStart"/>
      <w:r w:rsidR="00352576" w:rsidRPr="00DA1B5D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="00352576" w:rsidRPr="00DA1B5D">
        <w:rPr>
          <w:rFonts w:ascii="Times New Roman" w:hAnsi="Times New Roman" w:cs="Times New Roman"/>
          <w:sz w:val="28"/>
          <w:szCs w:val="28"/>
        </w:rPr>
        <w:t>. – 2001. - № 10. – С.101.</w:t>
      </w:r>
    </w:p>
    <w:p w:rsidR="001A61CF" w:rsidRPr="00DA1B5D" w:rsidRDefault="00DA1B5D" w:rsidP="00DA1B5D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3.</w:t>
      </w:r>
      <w:r w:rsidR="00151DDF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.15. </w:t>
      </w:r>
      <w:proofErr w:type="spellStart"/>
      <w:r w:rsidRPr="00DA1B5D">
        <w:rPr>
          <w:rFonts w:ascii="Times New Roman" w:hAnsi="Times New Roman" w:cs="Times New Roman"/>
          <w:sz w:val="28"/>
          <w:szCs w:val="28"/>
          <w:lang w:val="uk-UA"/>
        </w:rPr>
        <w:t>Забігайло</w:t>
      </w:r>
      <w:proofErr w:type="spellEnd"/>
      <w:r w:rsidRPr="00DA1B5D">
        <w:rPr>
          <w:rFonts w:ascii="Times New Roman" w:hAnsi="Times New Roman" w:cs="Times New Roman"/>
          <w:sz w:val="28"/>
          <w:szCs w:val="28"/>
          <w:lang w:val="uk-UA"/>
        </w:rPr>
        <w:t xml:space="preserve"> В. Шлях України до Європейського Союзу: виконання зобов’язань за Угодою про партнерство і співробітництво в сфері політико-правової реформи та гармонізації права. – К.: </w:t>
      </w:r>
      <w:r w:rsidRPr="00DA1B5D">
        <w:rPr>
          <w:rFonts w:ascii="Times New Roman" w:hAnsi="Times New Roman" w:cs="Times New Roman"/>
          <w:sz w:val="28"/>
          <w:szCs w:val="28"/>
        </w:rPr>
        <w:t>UEPLAC</w:t>
      </w:r>
      <w:r w:rsidRPr="00DA1B5D">
        <w:rPr>
          <w:rFonts w:ascii="Times New Roman" w:hAnsi="Times New Roman" w:cs="Times New Roman"/>
          <w:sz w:val="28"/>
          <w:szCs w:val="28"/>
          <w:lang w:val="uk-UA"/>
        </w:rPr>
        <w:t>, 2000. – с.7.</w:t>
      </w:r>
    </w:p>
    <w:p w:rsidR="00834D0F" w:rsidRPr="00834D0F" w:rsidRDefault="00834D0F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3.3. </w:t>
      </w:r>
      <w:proofErr w:type="spellStart"/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Інформаційніресурси</w:t>
      </w:r>
      <w:proofErr w:type="spellEnd"/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 в </w:t>
      </w:r>
      <w:proofErr w:type="spellStart"/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інтернеті</w:t>
      </w:r>
      <w:proofErr w:type="spellEnd"/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 </w:t>
      </w:r>
    </w:p>
    <w:p w:rsidR="00834D0F" w:rsidRPr="00834D0F" w:rsidRDefault="00834D0F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3.3.1http://zakon3.rada.gov.ua/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laws</w:t>
      </w:r>
      <w:proofErr w:type="spellEnd"/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834D0F" w:rsidRDefault="00834D0F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3.2.2. </w:t>
      </w:r>
      <w:hyperlink r:id="rId10" w:history="1">
        <w:r w:rsidR="00A8142A" w:rsidRPr="00B66FF7">
          <w:rPr>
            <w:rStyle w:val="ad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http://er.nau.edu.ua/handle/NAU/24185</w:t>
        </w:r>
      </w:hyperlink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8142A" w:rsidRPr="00834D0F" w:rsidRDefault="00A8142A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834D0F" w:rsidRPr="00CE3825" w:rsidRDefault="00834D0F" w:rsidP="00CE3825">
      <w:pPr>
        <w:shd w:val="clear" w:color="auto" w:fill="FFFFFF"/>
        <w:spacing w:after="0" w:line="228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uk-UA" w:eastAsia="ru-RU"/>
        </w:rPr>
      </w:pPr>
    </w:p>
    <w:p w:rsidR="00834D0F" w:rsidRPr="00CE3825" w:rsidRDefault="00834D0F" w:rsidP="00CE3825">
      <w:pPr>
        <w:shd w:val="clear" w:color="auto" w:fill="FFFFFF"/>
        <w:spacing w:after="0" w:line="228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 w:eastAsia="ru-RU"/>
        </w:rPr>
      </w:pPr>
      <w:r w:rsidRPr="00CE382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uk-UA" w:eastAsia="ru-RU"/>
        </w:rPr>
        <w:t xml:space="preserve">4. РЕЙТИНГОВА  СИСТЕМА ОЦІНЮВАННЯ НАБУТИХ </w:t>
      </w:r>
      <w:r w:rsidRPr="00CE382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 w:eastAsia="ru-RU"/>
        </w:rPr>
        <w:t>СТУДЕН-ТОМ ЗНАНЬ ТА ВМІНЬ.</w:t>
      </w:r>
    </w:p>
    <w:p w:rsidR="00834D0F" w:rsidRPr="00CE3825" w:rsidRDefault="00834D0F" w:rsidP="00834D0F">
      <w:pPr>
        <w:tabs>
          <w:tab w:val="left" w:pos="669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E382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4.1. Методи контролю  та с</w:t>
      </w:r>
      <w:proofErr w:type="spellStart"/>
      <w:r w:rsidRPr="00CE38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хема</w:t>
      </w:r>
      <w:proofErr w:type="spellEnd"/>
      <w:r w:rsidRPr="00CE38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CE38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нарахування</w:t>
      </w:r>
      <w:proofErr w:type="spellEnd"/>
      <w:r w:rsidRPr="00CE38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CE38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балів</w:t>
      </w:r>
      <w:proofErr w:type="spellEnd"/>
      <w:r w:rsidRPr="00CE38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834D0F" w:rsidRPr="00834D0F" w:rsidRDefault="00834D0F" w:rsidP="00834D0F">
      <w:pPr>
        <w:tabs>
          <w:tab w:val="left" w:pos="669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Оцінювання</w:t>
      </w:r>
      <w:proofErr w:type="spellEnd"/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34D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окремих видів виконаної студентом навчальної роботи здійснюється в балах відповідно до табл. 4.1.</w:t>
      </w:r>
    </w:p>
    <w:p w:rsidR="00834D0F" w:rsidRPr="00834D0F" w:rsidRDefault="00834D0F" w:rsidP="00834D0F">
      <w:pPr>
        <w:spacing w:after="0" w:line="228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Таблиця 4.1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7"/>
        <w:gridCol w:w="142"/>
        <w:gridCol w:w="1420"/>
        <w:gridCol w:w="1307"/>
      </w:tblGrid>
      <w:tr w:rsidR="00834D0F" w:rsidRPr="00834D0F" w:rsidTr="002A138F">
        <w:trPr>
          <w:cantSplit/>
          <w:trHeight w:hRule="exact" w:val="397"/>
        </w:trPr>
        <w:tc>
          <w:tcPr>
            <w:tcW w:w="80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34D0F" w:rsidRPr="00834D0F" w:rsidRDefault="00DA1B5D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 xml:space="preserve">1 </w:t>
            </w:r>
            <w:r w:rsidR="00834D0F" w:rsidRPr="00834D0F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семестр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Мах кількість балів</w:t>
            </w:r>
          </w:p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387FE4" w:rsidRPr="00834D0F" w:rsidTr="004407DA">
        <w:trPr>
          <w:cantSplit/>
          <w:trHeight w:hRule="exact" w:val="340"/>
        </w:trPr>
        <w:tc>
          <w:tcPr>
            <w:tcW w:w="80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Модуль №1</w:t>
            </w: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387FE4" w:rsidRPr="00834D0F" w:rsidTr="004407DA">
        <w:trPr>
          <w:cantSplit/>
          <w:trHeight w:val="406"/>
        </w:trPr>
        <w:tc>
          <w:tcPr>
            <w:tcW w:w="6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Вид навчальної роботи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Мах кількість балів</w:t>
            </w: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387FE4" w:rsidRPr="00834D0F" w:rsidTr="004407DA">
        <w:trPr>
          <w:cantSplit/>
          <w:trHeight w:val="444"/>
        </w:trPr>
        <w:tc>
          <w:tcPr>
            <w:tcW w:w="6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Активна робота на лекціях  та наявність конспекту лекцій</w:t>
            </w:r>
            <w:r w:rsidR="00151DD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 xml:space="preserve"> (5бх2)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387FE4" w:rsidRPr="00834D0F" w:rsidTr="004407DA">
        <w:trPr>
          <w:cantSplit/>
          <w:trHeight w:val="387"/>
        </w:trPr>
        <w:tc>
          <w:tcPr>
            <w:tcW w:w="6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151DD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Участь в обговоренні теоретичних питань на практичних заняттях (5бх</w:t>
            </w:r>
            <w:r w:rsidR="00151DD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8</w:t>
            </w: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40</w:t>
            </w: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387FE4" w:rsidRPr="00834D0F" w:rsidTr="004407DA">
        <w:trPr>
          <w:cantSplit/>
          <w:trHeight w:val="387"/>
        </w:trPr>
        <w:tc>
          <w:tcPr>
            <w:tcW w:w="6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Виконання завдань експрес-контролю</w:t>
            </w:r>
            <w:r w:rsidR="00151DD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 xml:space="preserve"> (5бх2)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387FE4" w:rsidRPr="00834D0F" w:rsidTr="004407DA">
        <w:trPr>
          <w:cantSplit/>
        </w:trPr>
        <w:tc>
          <w:tcPr>
            <w:tcW w:w="80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  <w:lang w:val="uk-UA" w:eastAsia="ru-RU"/>
              </w:rPr>
              <w:t xml:space="preserve">Для допуску до виконання модульної контрольної роботи №1 студент має набрати не менше </w:t>
            </w:r>
            <w:r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  <w:lang w:val="uk-UA" w:eastAsia="ru-RU"/>
              </w:rPr>
              <w:t xml:space="preserve">36 </w:t>
            </w:r>
            <w:r w:rsidRPr="00834D0F"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  <w:lang w:val="uk-UA" w:eastAsia="ru-RU"/>
              </w:rPr>
              <w:t>балів</w:t>
            </w: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387FE4" w:rsidRPr="00834D0F" w:rsidTr="004407DA">
        <w:trPr>
          <w:cantSplit/>
        </w:trPr>
        <w:tc>
          <w:tcPr>
            <w:tcW w:w="6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Виконання модульної контрольної роботи №1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28</w:t>
            </w: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387FE4" w:rsidRPr="00834D0F" w:rsidTr="004407DA">
        <w:trPr>
          <w:cantSplit/>
          <w:trHeight w:hRule="exact" w:val="787"/>
        </w:trPr>
        <w:tc>
          <w:tcPr>
            <w:tcW w:w="6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Усього за модулем №1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88</w:t>
            </w: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834D0F" w:rsidRPr="00834D0F" w:rsidTr="002A138F">
        <w:trPr>
          <w:cantSplit/>
          <w:trHeight w:hRule="exact" w:val="580"/>
        </w:trPr>
        <w:tc>
          <w:tcPr>
            <w:tcW w:w="80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DA1B5D" w:rsidP="005C17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Диференційований залік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12</w:t>
            </w:r>
          </w:p>
        </w:tc>
      </w:tr>
      <w:tr w:rsidR="00834D0F" w:rsidRPr="00834D0F" w:rsidTr="002A138F">
        <w:trPr>
          <w:cantSplit/>
          <w:trHeight w:hRule="exact" w:val="528"/>
        </w:trPr>
        <w:tc>
          <w:tcPr>
            <w:tcW w:w="80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Усього за дисципліною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100</w:t>
            </w:r>
          </w:p>
        </w:tc>
      </w:tr>
      <w:tr w:rsidR="00834D0F" w:rsidRPr="00834D0F" w:rsidTr="002A138F">
        <w:trPr>
          <w:trHeight w:val="227"/>
        </w:trPr>
        <w:tc>
          <w:tcPr>
            <w:tcW w:w="9356" w:type="dxa"/>
            <w:gridSpan w:val="4"/>
          </w:tcPr>
          <w:p w:rsidR="00834D0F" w:rsidRPr="00834D0F" w:rsidRDefault="00DA1B5D" w:rsidP="00834D0F">
            <w:pPr>
              <w:spacing w:after="0" w:line="240" w:lineRule="auto"/>
              <w:ind w:left="108" w:firstLine="7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1</w:t>
            </w:r>
            <w:r w:rsidR="00834D0F"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 семестр</w:t>
            </w:r>
          </w:p>
        </w:tc>
      </w:tr>
      <w:tr w:rsidR="00834D0F" w:rsidRPr="00834D0F" w:rsidTr="002A138F">
        <w:trPr>
          <w:trHeight w:val="230"/>
        </w:trPr>
        <w:tc>
          <w:tcPr>
            <w:tcW w:w="6487" w:type="dxa"/>
          </w:tcPr>
          <w:p w:rsidR="00834D0F" w:rsidRPr="00834D0F" w:rsidRDefault="00834D0F" w:rsidP="000D1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Модуль № </w:t>
            </w:r>
            <w:r w:rsidR="000D1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2869" w:type="dxa"/>
            <w:gridSpan w:val="3"/>
            <w:vMerge w:val="restart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Мах кількість балів</w:t>
            </w:r>
          </w:p>
        </w:tc>
      </w:tr>
      <w:tr w:rsidR="00834D0F" w:rsidRPr="00834D0F" w:rsidTr="002A138F">
        <w:trPr>
          <w:trHeight w:val="321"/>
        </w:trPr>
        <w:tc>
          <w:tcPr>
            <w:tcW w:w="6487" w:type="dxa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Вид навчальної роботи</w:t>
            </w:r>
          </w:p>
        </w:tc>
        <w:tc>
          <w:tcPr>
            <w:tcW w:w="2869" w:type="dxa"/>
            <w:gridSpan w:val="3"/>
            <w:vMerge/>
          </w:tcPr>
          <w:p w:rsidR="00834D0F" w:rsidRPr="00834D0F" w:rsidRDefault="00834D0F" w:rsidP="00834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34D0F" w:rsidRPr="00834D0F" w:rsidTr="002A138F">
        <w:trPr>
          <w:trHeight w:val="282"/>
        </w:trPr>
        <w:tc>
          <w:tcPr>
            <w:tcW w:w="6487" w:type="dxa"/>
          </w:tcPr>
          <w:p w:rsidR="00834D0F" w:rsidRPr="00834D0F" w:rsidRDefault="00834D0F" w:rsidP="00834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Виконання курсової роботи</w:t>
            </w:r>
          </w:p>
        </w:tc>
        <w:tc>
          <w:tcPr>
            <w:tcW w:w="2869" w:type="dxa"/>
            <w:gridSpan w:val="3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60</w:t>
            </w:r>
          </w:p>
        </w:tc>
      </w:tr>
      <w:tr w:rsidR="00834D0F" w:rsidRPr="00834D0F" w:rsidTr="002A138F">
        <w:trPr>
          <w:trHeight w:val="231"/>
        </w:trPr>
        <w:tc>
          <w:tcPr>
            <w:tcW w:w="6487" w:type="dxa"/>
          </w:tcPr>
          <w:p w:rsidR="00834D0F" w:rsidRPr="00834D0F" w:rsidRDefault="00834D0F" w:rsidP="00834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Захист курсової роботи</w:t>
            </w:r>
          </w:p>
        </w:tc>
        <w:tc>
          <w:tcPr>
            <w:tcW w:w="2869" w:type="dxa"/>
            <w:gridSpan w:val="3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40</w:t>
            </w:r>
          </w:p>
        </w:tc>
      </w:tr>
      <w:tr w:rsidR="00834D0F" w:rsidRPr="00834D0F" w:rsidTr="002A138F">
        <w:trPr>
          <w:trHeight w:val="367"/>
        </w:trPr>
        <w:tc>
          <w:tcPr>
            <w:tcW w:w="6487" w:type="dxa"/>
          </w:tcPr>
          <w:p w:rsidR="00834D0F" w:rsidRPr="00834D0F" w:rsidRDefault="00834D0F" w:rsidP="00834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Виконання та захист курсової роботи</w:t>
            </w:r>
          </w:p>
        </w:tc>
        <w:tc>
          <w:tcPr>
            <w:tcW w:w="2869" w:type="dxa"/>
            <w:gridSpan w:val="3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100</w:t>
            </w:r>
          </w:p>
        </w:tc>
      </w:tr>
    </w:tbl>
    <w:p w:rsidR="00387FE4" w:rsidRDefault="00834D0F" w:rsidP="00CE382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4.2. </w:t>
      </w:r>
      <w:r w:rsidRPr="00834D0F">
        <w:rPr>
          <w:rFonts w:ascii="Times New Roman" w:eastAsia="Times New Roman" w:hAnsi="Times New Roman" w:cs="Times New Roman"/>
          <w:spacing w:val="5"/>
          <w:sz w:val="28"/>
          <w:szCs w:val="28"/>
          <w:lang w:val="uk-UA" w:eastAsia="ru-RU"/>
        </w:rPr>
        <w:t xml:space="preserve">Виконані 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види навчальної роботи зараховуються студенту, якщо </w:t>
      </w:r>
      <w:r w:rsidRPr="00834D0F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>він отримав за них позитивну рейтингову оцінку (табл. 4.2).</w:t>
      </w:r>
    </w:p>
    <w:p w:rsidR="00387FE4" w:rsidRPr="00834D0F" w:rsidRDefault="00387FE4" w:rsidP="00834D0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ru-RU"/>
        </w:rPr>
        <w:t>Таблиця 4.2</w:t>
      </w: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ru-RU"/>
        </w:rPr>
        <w:t xml:space="preserve">Відповідність рейтингових оцінок за окремі види навчальної роботи </w:t>
      </w: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балах оцінкам за національною шкалою</w:t>
      </w:r>
    </w:p>
    <w:tbl>
      <w:tblPr>
        <w:tblW w:w="897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1"/>
        <w:gridCol w:w="1594"/>
        <w:gridCol w:w="1401"/>
        <w:gridCol w:w="1418"/>
        <w:gridCol w:w="3066"/>
      </w:tblGrid>
      <w:tr w:rsidR="00834D0F" w:rsidRPr="00834D0F" w:rsidTr="002A138F">
        <w:trPr>
          <w:cantSplit/>
          <w:trHeight w:val="489"/>
          <w:jc w:val="center"/>
        </w:trPr>
        <w:tc>
          <w:tcPr>
            <w:tcW w:w="59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Рейтингова оцінка в балах</w:t>
            </w:r>
          </w:p>
        </w:tc>
        <w:tc>
          <w:tcPr>
            <w:tcW w:w="3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6" w:hanging="100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Оцінка</w:t>
            </w:r>
          </w:p>
          <w:p w:rsidR="00834D0F" w:rsidRPr="00834D0F" w:rsidRDefault="00834D0F" w:rsidP="00834D0F">
            <w:pPr>
              <w:spacing w:after="0" w:line="240" w:lineRule="auto"/>
              <w:ind w:left="6" w:hanging="100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lastRenderedPageBreak/>
              <w:t>за національною шкалою</w:t>
            </w:r>
          </w:p>
        </w:tc>
      </w:tr>
      <w:tr w:rsidR="00834D0F" w:rsidRPr="00834D0F" w:rsidTr="002A138F">
        <w:trPr>
          <w:cantSplit/>
          <w:trHeight w:val="1736"/>
          <w:jc w:val="center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34D0F" w:rsidRPr="00834D0F" w:rsidRDefault="00834D0F" w:rsidP="00834D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lastRenderedPageBreak/>
              <w:t>Активна робота на лекціях  та наявність конспекту лекцій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34D0F" w:rsidRPr="00834D0F" w:rsidRDefault="00834D0F" w:rsidP="00834D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 xml:space="preserve">Участь в обговоренні теоретичних питань на практичних заняттях 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34D0F" w:rsidRPr="00834D0F" w:rsidRDefault="00834D0F" w:rsidP="00834D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Виконання завдань експрес-контролю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34D0F" w:rsidRPr="00834D0F" w:rsidRDefault="00834D0F" w:rsidP="00834D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 xml:space="preserve">Виконання модульної контрольної роботи </w:t>
            </w:r>
          </w:p>
        </w:tc>
        <w:tc>
          <w:tcPr>
            <w:tcW w:w="3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834D0F" w:rsidRPr="00834D0F" w:rsidTr="002A138F">
        <w:trPr>
          <w:cantSplit/>
          <w:jc w:val="center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lastRenderedPageBreak/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151DDF" w:rsidP="00151DD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26</w:t>
            </w:r>
            <w:r w:rsidR="00834D0F"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28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Відмінно</w:t>
            </w:r>
          </w:p>
        </w:tc>
      </w:tr>
      <w:tr w:rsidR="00834D0F" w:rsidRPr="00834D0F" w:rsidTr="002A138F">
        <w:trPr>
          <w:cantSplit/>
          <w:trHeight w:val="338"/>
          <w:jc w:val="center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151DDF" w:rsidP="00151DD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22</w:t>
            </w:r>
            <w:r w:rsidR="00834D0F"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24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Добре</w:t>
            </w:r>
          </w:p>
        </w:tc>
      </w:tr>
      <w:tr w:rsidR="00834D0F" w:rsidRPr="00834D0F" w:rsidTr="002A138F">
        <w:trPr>
          <w:cantSplit/>
          <w:trHeight w:val="214"/>
          <w:jc w:val="center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151DDF" w:rsidP="00151DD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18</w:t>
            </w:r>
            <w:r w:rsidR="00834D0F"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2</w:t>
            </w:r>
            <w:r w:rsidR="00834D0F"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0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Задовільно</w:t>
            </w:r>
          </w:p>
        </w:tc>
      </w:tr>
      <w:tr w:rsidR="00834D0F" w:rsidRPr="00834D0F" w:rsidTr="002A138F">
        <w:trPr>
          <w:cantSplit/>
          <w:trHeight w:val="320"/>
          <w:jc w:val="center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менше 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менше 3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менше 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151D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 xml:space="preserve">менше </w:t>
            </w:r>
            <w:r w:rsidR="00151DD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18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Незадовільно</w:t>
            </w:r>
          </w:p>
        </w:tc>
      </w:tr>
    </w:tbl>
    <w:p w:rsidR="00834D0F" w:rsidRPr="00834D0F" w:rsidRDefault="00834D0F" w:rsidP="00834D0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pacing w:val="-2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iCs/>
          <w:spacing w:val="-2"/>
          <w:sz w:val="28"/>
          <w:szCs w:val="28"/>
          <w:lang w:val="uk-UA" w:eastAsia="ru-RU"/>
        </w:rPr>
        <w:t xml:space="preserve">4.3. Сума рейтингових оцінок, отриманих студентом за окремі види виконаної навчальної роботи, становить поточну модульну рейтингову оцінку, </w:t>
      </w:r>
      <w:r w:rsidRPr="00834D0F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яка заноситься до відомості модульного контролю. </w:t>
      </w:r>
    </w:p>
    <w:p w:rsidR="00834D0F" w:rsidRPr="00834D0F" w:rsidRDefault="00834D0F" w:rsidP="00834D0F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iCs/>
          <w:spacing w:val="-2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iCs/>
          <w:spacing w:val="-2"/>
          <w:sz w:val="28"/>
          <w:szCs w:val="28"/>
          <w:lang w:val="uk-UA" w:eastAsia="ru-RU"/>
        </w:rPr>
        <w:t>4.4. Сума поточної та контрольної модульних рейтингових оцінок становить підсумкову модульну рейтингову оцінку (табл.4.3), яка  в балах та за національною шкалою заноситься до відомості модульного контролю.</w:t>
      </w:r>
    </w:p>
    <w:p w:rsidR="00A507C7" w:rsidRDefault="00A507C7" w:rsidP="00834D0F">
      <w:pPr>
        <w:spacing w:after="0" w:line="240" w:lineRule="auto"/>
        <w:jc w:val="right"/>
        <w:outlineLvl w:val="8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jc w:val="right"/>
        <w:outlineLvl w:val="8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Таблиця 4.3</w:t>
      </w:r>
    </w:p>
    <w:p w:rsidR="00834D0F" w:rsidRPr="00834D0F" w:rsidRDefault="00834D0F" w:rsidP="00834D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3"/>
          <w:sz w:val="24"/>
          <w:szCs w:val="24"/>
          <w:lang w:val="uk-UA" w:eastAsia="ru-RU"/>
        </w:rPr>
        <w:t xml:space="preserve">Відповідність підсумкових модульних рейтингових оцінок </w:t>
      </w:r>
      <w:r w:rsidRPr="00834D0F">
        <w:rPr>
          <w:rFonts w:ascii="Times New Roman" w:eastAsia="Times New Roman" w:hAnsi="Times New Roman" w:cs="Times New Roman"/>
          <w:spacing w:val="-3"/>
          <w:sz w:val="24"/>
          <w:szCs w:val="24"/>
          <w:lang w:val="uk-UA" w:eastAsia="ru-RU"/>
        </w:rPr>
        <w:br/>
        <w:t xml:space="preserve">в </w:t>
      </w:r>
      <w:r w:rsidRPr="00834D0F"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  <w:t>балах оцінкам за національною шкалою</w:t>
      </w:r>
    </w:p>
    <w:tbl>
      <w:tblPr>
        <w:tblW w:w="0" w:type="auto"/>
        <w:jc w:val="center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0"/>
        <w:gridCol w:w="3960"/>
      </w:tblGrid>
      <w:tr w:rsidR="00BB78BE" w:rsidRPr="00834D0F" w:rsidTr="00BB78BE">
        <w:trPr>
          <w:trHeight w:val="321"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BB78BE" w:rsidP="00834D0F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Модуль №1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BB78BE" w:rsidP="00834D0F">
            <w:pPr>
              <w:spacing w:after="120" w:line="228" w:lineRule="auto"/>
              <w:ind w:left="283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Оцінка за національною шкалою</w:t>
            </w:r>
          </w:p>
        </w:tc>
      </w:tr>
      <w:tr w:rsidR="00BB78BE" w:rsidRPr="00834D0F" w:rsidTr="00BB78BE">
        <w:trPr>
          <w:trHeight w:val="321"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151DDF" w:rsidP="00463981">
            <w:pPr>
              <w:spacing w:after="120" w:line="240" w:lineRule="auto"/>
              <w:ind w:left="283" w:firstLine="3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79</w:t>
            </w:r>
            <w:r w:rsidR="00BB78BE"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 xml:space="preserve">- </w:t>
            </w:r>
            <w:r w:rsidR="00BB78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88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BB78BE" w:rsidP="00834D0F">
            <w:pPr>
              <w:spacing w:after="0" w:line="240" w:lineRule="auto"/>
              <w:ind w:left="-360" w:firstLine="34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Відмінно</w:t>
            </w:r>
          </w:p>
        </w:tc>
      </w:tr>
      <w:tr w:rsidR="00BB78BE" w:rsidRPr="00834D0F" w:rsidTr="00BB78BE">
        <w:trPr>
          <w:trHeight w:val="328"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BB78BE" w:rsidP="00463981">
            <w:pPr>
              <w:spacing w:after="120" w:line="240" w:lineRule="auto"/>
              <w:ind w:left="283" w:firstLine="3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66</w:t>
            </w: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78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BB78BE" w:rsidP="00834D0F">
            <w:pPr>
              <w:spacing w:after="0" w:line="240" w:lineRule="auto"/>
              <w:ind w:left="-360" w:firstLine="34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Добре</w:t>
            </w:r>
          </w:p>
        </w:tc>
      </w:tr>
      <w:tr w:rsidR="00BB78BE" w:rsidRPr="00834D0F" w:rsidTr="00BB78BE">
        <w:trPr>
          <w:trHeight w:val="321"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BB78BE" w:rsidP="00151DDF">
            <w:pPr>
              <w:spacing w:after="120" w:line="240" w:lineRule="auto"/>
              <w:ind w:left="283" w:firstLine="3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5</w:t>
            </w:r>
            <w:r w:rsidR="00151DD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3</w:t>
            </w: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6</w:t>
            </w:r>
            <w:r w:rsidR="00151DD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BB78BE" w:rsidP="00834D0F">
            <w:pPr>
              <w:spacing w:after="0" w:line="240" w:lineRule="auto"/>
              <w:ind w:left="-360" w:firstLine="34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Задовільно</w:t>
            </w:r>
          </w:p>
        </w:tc>
      </w:tr>
      <w:tr w:rsidR="00BB78BE" w:rsidRPr="00834D0F" w:rsidTr="00BB78BE">
        <w:trPr>
          <w:trHeight w:val="71"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BB78BE" w:rsidP="00151DDF">
            <w:pPr>
              <w:spacing w:after="120" w:line="240" w:lineRule="auto"/>
              <w:ind w:left="283" w:firstLine="3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 xml:space="preserve">менше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5</w:t>
            </w:r>
            <w:r w:rsidR="00151DD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BB78BE" w:rsidP="00834D0F">
            <w:pPr>
              <w:spacing w:after="0" w:line="240" w:lineRule="auto"/>
              <w:ind w:left="-360" w:firstLine="34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Незадовільно</w:t>
            </w:r>
          </w:p>
        </w:tc>
      </w:tr>
    </w:tbl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4.5. Підсумкова модульна  рейтингова оцінка, отримана студентом  за результатами виконання та захисту курсової роботи в балах, за національною шкалою та шкалою </w:t>
      </w:r>
      <w:r w:rsidRPr="00834D0F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val="en-US" w:eastAsia="ru-RU"/>
        </w:rPr>
        <w:t>ECTS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заноситься до відомості модульного контролю.</w:t>
      </w: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7"/>
          <w:sz w:val="28"/>
          <w:szCs w:val="28"/>
          <w:lang w:val="uk-UA" w:eastAsia="ru-RU"/>
        </w:rPr>
        <w:t>4.6.</w:t>
      </w:r>
      <w:r w:rsidRPr="00834D0F">
        <w:rPr>
          <w:rFonts w:ascii="Times New Roman" w:eastAsia="Times New Roman" w:hAnsi="Times New Roman" w:cs="Times New Roman"/>
          <w:spacing w:val="3"/>
          <w:sz w:val="28"/>
          <w:szCs w:val="28"/>
          <w:lang w:val="uk-UA" w:eastAsia="ru-RU"/>
        </w:rPr>
        <w:t xml:space="preserve"> Підсумкова модульна рейтингова оцінка у балах </w:t>
      </w:r>
      <w:r w:rsidRPr="00834D0F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становить підсумкову семестрову модульну рейтингову оцінку, яка </w:t>
      </w:r>
      <w:r w:rsidRPr="00834D0F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ru-RU"/>
        </w:rPr>
        <w:t>перераховується в оцінку за національною шкалою (табл. 4.4).</w:t>
      </w:r>
    </w:p>
    <w:p w:rsidR="00834D0F" w:rsidRDefault="00834D0F" w:rsidP="00834D0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ru-RU"/>
        </w:rPr>
      </w:pPr>
    </w:p>
    <w:p w:rsidR="00FD2F54" w:rsidRPr="00834D0F" w:rsidRDefault="00FD2F54" w:rsidP="00834D0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ru-RU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3552"/>
        <w:gridCol w:w="284"/>
        <w:gridCol w:w="1275"/>
        <w:gridCol w:w="3191"/>
      </w:tblGrid>
      <w:tr w:rsidR="00834D0F" w:rsidRPr="00834D0F" w:rsidTr="002A138F">
        <w:trPr>
          <w:cantSplit/>
          <w:trHeight w:val="249"/>
        </w:trPr>
        <w:tc>
          <w:tcPr>
            <w:tcW w:w="50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uk-UA" w:eastAsia="ru-RU"/>
              </w:rPr>
              <w:t>Таблиця 4.4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</w:p>
        </w:tc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uk-UA" w:eastAsia="ru-RU"/>
              </w:rPr>
              <w:t>Таблиця 4.5</w:t>
            </w:r>
          </w:p>
        </w:tc>
      </w:tr>
      <w:tr w:rsidR="00834D0F" w:rsidRPr="00834D0F" w:rsidTr="002A138F">
        <w:trPr>
          <w:cantSplit/>
          <w:trHeight w:val="909"/>
        </w:trPr>
        <w:tc>
          <w:tcPr>
            <w:tcW w:w="50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uk-UA" w:eastAsia="ru-RU"/>
              </w:rPr>
              <w:t xml:space="preserve">Відповідність підсумкової семестрової модульної рейтингової оцінки в балах </w:t>
            </w: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оцінкам за національною шкалою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</w:p>
        </w:tc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 w:eastAsia="ru-RU"/>
              </w:rPr>
              <w:t xml:space="preserve">Відповідність залікової </w:t>
            </w:r>
            <w:r w:rsidRPr="00834D0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uk-UA" w:eastAsia="ru-RU"/>
              </w:rPr>
              <w:t>рейтингової оцінки в балах оцінці</w:t>
            </w:r>
          </w:p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за національною шкалою</w:t>
            </w:r>
          </w:p>
        </w:tc>
      </w:tr>
      <w:tr w:rsidR="00834D0F" w:rsidRPr="00834D0F" w:rsidTr="002A138F">
        <w:trPr>
          <w:trHeight w:val="69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 w:eastAsia="ru-RU"/>
              </w:rPr>
              <w:lastRenderedPageBreak/>
              <w:t>Оцінка в</w:t>
            </w:r>
            <w:r w:rsidRPr="00834D0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uk-UA" w:eastAsia="ru-RU"/>
              </w:rPr>
              <w:t xml:space="preserve"> балах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ind w:left="79"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uk-UA" w:eastAsia="ru-RU"/>
              </w:rPr>
              <w:t xml:space="preserve">Оцінка </w:t>
            </w:r>
            <w:r w:rsidRPr="00834D0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uk-UA" w:eastAsia="ru-RU"/>
              </w:rPr>
              <w:t>за національною шкалою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ind w:right="-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О</w:t>
            </w:r>
            <w:r w:rsidRPr="00834D0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uk-UA" w:eastAsia="ru-RU"/>
              </w:rPr>
              <w:t>цінка в</w:t>
            </w:r>
            <w:r w:rsidRPr="00834D0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ru-RU"/>
              </w:rPr>
              <w:t xml:space="preserve"> балах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ind w:left="83"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 xml:space="preserve">Оцінка </w:t>
            </w:r>
            <w:r w:rsidRPr="00834D0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uk-UA" w:eastAsia="ru-RU"/>
              </w:rPr>
              <w:t>за національною шкалою</w:t>
            </w:r>
          </w:p>
        </w:tc>
      </w:tr>
      <w:tr w:rsidR="00834D0F" w:rsidRPr="00834D0F" w:rsidTr="002A138F">
        <w:trPr>
          <w:trHeight w:val="28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uk-UA" w:eastAsia="ru-RU"/>
              </w:rPr>
              <w:t>79 - 88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uk-UA" w:eastAsia="ru-RU"/>
              </w:rPr>
              <w:t>Відмінно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uk-UA" w:eastAsia="ru-RU"/>
              </w:rPr>
              <w:t>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uk-UA" w:eastAsia="ru-RU"/>
              </w:rPr>
              <w:t>Відмінно</w:t>
            </w:r>
          </w:p>
        </w:tc>
      </w:tr>
      <w:tr w:rsidR="00834D0F" w:rsidRPr="00834D0F" w:rsidTr="002A138F">
        <w:trPr>
          <w:trHeight w:val="2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uk-UA" w:eastAsia="ru-RU"/>
              </w:rPr>
              <w:t>66 - 78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uk-UA" w:eastAsia="ru-RU"/>
              </w:rPr>
              <w:t>Добре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ru-RU"/>
              </w:rPr>
              <w:t>Добре</w:t>
            </w:r>
          </w:p>
        </w:tc>
      </w:tr>
      <w:tr w:rsidR="00834D0F" w:rsidRPr="00834D0F" w:rsidTr="002A138F">
        <w:trPr>
          <w:trHeight w:val="30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uk-UA" w:eastAsia="ru-RU"/>
              </w:rPr>
              <w:t>53 - 65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ru-RU"/>
              </w:rPr>
              <w:t>Задовільно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uk-UA" w:eastAsia="ru-RU"/>
              </w:rPr>
              <w:t>Задовільно</w:t>
            </w:r>
          </w:p>
        </w:tc>
      </w:tr>
      <w:tr w:rsidR="00834D0F" w:rsidRPr="00834D0F" w:rsidTr="002A138F">
        <w:trPr>
          <w:trHeight w:val="2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uk-UA" w:eastAsia="ru-RU"/>
              </w:rPr>
              <w:t>менше 53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uk-UA" w:eastAsia="ru-RU"/>
              </w:rPr>
              <w:t>Незадовільно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</w:p>
        </w:tc>
      </w:tr>
    </w:tbl>
    <w:p w:rsidR="00834D0F" w:rsidRPr="00834D0F" w:rsidRDefault="00834D0F" w:rsidP="00A8142A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4.7. Сума підсумкової семестрової модульної та залікової рейтингових оцінок у балах становить підсумкову семестрову рейтингову оцінку, яка перераховується в оцінки за національною шкалою та шкалою ECTS (табл. 4.6).</w:t>
      </w:r>
    </w:p>
    <w:p w:rsidR="00A507C7" w:rsidRDefault="00A507C7" w:rsidP="00834D0F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iCs/>
          <w:spacing w:val="-2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pacing w:val="-5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iCs/>
          <w:spacing w:val="-2"/>
          <w:sz w:val="24"/>
          <w:szCs w:val="24"/>
          <w:lang w:val="uk-UA" w:eastAsia="ru-RU"/>
        </w:rPr>
        <w:t>Таблиця 4.6</w:t>
      </w: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1"/>
          <w:sz w:val="24"/>
          <w:szCs w:val="24"/>
          <w:lang w:val="uk-UA" w:eastAsia="ru-RU"/>
        </w:rPr>
        <w:t xml:space="preserve">Відповідність </w:t>
      </w:r>
      <w:r w:rsidRPr="00834D0F">
        <w:rPr>
          <w:rFonts w:ascii="Times New Roman" w:eastAsia="Times New Roman" w:hAnsi="Times New Roman" w:cs="Times New Roman"/>
          <w:spacing w:val="-3"/>
          <w:sz w:val="24"/>
          <w:szCs w:val="24"/>
          <w:lang w:val="uk-UA" w:eastAsia="ru-RU"/>
        </w:rPr>
        <w:t xml:space="preserve">підсумкової </w:t>
      </w:r>
      <w:r w:rsidRPr="00834D0F">
        <w:rPr>
          <w:rFonts w:ascii="Times New Roman" w:eastAsia="Times New Roman" w:hAnsi="Times New Roman" w:cs="Times New Roman"/>
          <w:spacing w:val="-1"/>
          <w:sz w:val="24"/>
          <w:szCs w:val="24"/>
          <w:lang w:val="uk-UA" w:eastAsia="ru-RU"/>
        </w:rPr>
        <w:t>семестрової рейтингової оцінки в</w:t>
      </w:r>
      <w:r w:rsidRPr="00834D0F"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  <w:t xml:space="preserve"> балах </w:t>
      </w: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  <w:t>оцінці за національною шкалою та шкалою ЕСТS</w:t>
      </w:r>
    </w:p>
    <w:tbl>
      <w:tblPr>
        <w:tblW w:w="935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1985"/>
        <w:gridCol w:w="992"/>
        <w:gridCol w:w="5245"/>
      </w:tblGrid>
      <w:tr w:rsidR="00834D0F" w:rsidRPr="00834D0F" w:rsidTr="002A138F">
        <w:trPr>
          <w:cantSplit/>
          <w:trHeight w:hRule="exact" w:val="356"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Оцінка в балах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Оцінка за національною шкалою</w:t>
            </w:r>
          </w:p>
        </w:tc>
        <w:tc>
          <w:tcPr>
            <w:tcW w:w="62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Оцінка за шкалою ЕСТS</w:t>
            </w:r>
          </w:p>
        </w:tc>
      </w:tr>
      <w:tr w:rsidR="00834D0F" w:rsidRPr="00834D0F" w:rsidTr="002A138F">
        <w:trPr>
          <w:cantSplit/>
          <w:trHeight w:val="509"/>
        </w:trPr>
        <w:tc>
          <w:tcPr>
            <w:tcW w:w="11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Оцінка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Пояснення</w:t>
            </w:r>
          </w:p>
        </w:tc>
      </w:tr>
      <w:tr w:rsidR="00834D0F" w:rsidRPr="00834D0F" w:rsidTr="002A138F">
        <w:trPr>
          <w:trHeight w:val="61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90-100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Відмінно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Відмінно</w:t>
            </w: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br/>
            </w: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(відмінне виконання лише з незначною кількістю помилок)</w:t>
            </w:r>
          </w:p>
        </w:tc>
      </w:tr>
      <w:tr w:rsidR="00834D0F" w:rsidRPr="00834D0F" w:rsidTr="002A138F">
        <w:trPr>
          <w:cantSplit/>
          <w:trHeight w:val="55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82-89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Добре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В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Дуже</w:t>
            </w: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добре</w:t>
            </w:r>
            <w:proofErr w:type="spellEnd"/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br/>
            </w: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(вище середнього рівня з кількома помилками)</w:t>
            </w:r>
          </w:p>
        </w:tc>
      </w:tr>
      <w:tr w:rsidR="00834D0F" w:rsidRPr="00834D0F" w:rsidTr="002A138F">
        <w:trPr>
          <w:cantSplit/>
          <w:trHeight w:val="78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75-81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С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Добре</w:t>
            </w: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br/>
            </w: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(в загальному вірне виконання з певною кількістю суттєвих помилок)</w:t>
            </w:r>
          </w:p>
        </w:tc>
      </w:tr>
      <w:tr w:rsidR="00834D0F" w:rsidRPr="00834D0F" w:rsidTr="002A138F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67-74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D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Задовільно</w:t>
            </w: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br/>
            </w: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(непогано, але зі значною кількістю недоліків)</w:t>
            </w:r>
          </w:p>
        </w:tc>
      </w:tr>
      <w:tr w:rsidR="00834D0F" w:rsidRPr="00834D0F" w:rsidTr="002A138F">
        <w:trPr>
          <w:cantSplit/>
          <w:trHeight w:val="55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60-66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Достатньо</w:t>
            </w: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br/>
            </w: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(виконання задовольняє мінімальним критеріям)</w:t>
            </w:r>
          </w:p>
        </w:tc>
      </w:tr>
      <w:tr w:rsidR="00834D0F" w:rsidRPr="00834D0F" w:rsidTr="002A138F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35-59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Незадовільно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FХ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Незадовільно</w:t>
            </w: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br/>
            </w: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(з можливістю повторного складання)</w:t>
            </w:r>
          </w:p>
        </w:tc>
      </w:tr>
      <w:tr w:rsidR="00834D0F" w:rsidRPr="00834D0F" w:rsidTr="002A138F">
        <w:trPr>
          <w:cantSplit/>
          <w:trHeight w:hRule="exact" w:val="66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1-34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F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Незадовільно</w:t>
            </w: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br/>
            </w: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(з обов'язковим повторним курсом)</w:t>
            </w:r>
          </w:p>
        </w:tc>
      </w:tr>
    </w:tbl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4.8. Підсумкова семестрова рейтингова оцінка в балах, за національною шкалою та шкалою ECTS заноситься до заліково-екзаменаційної відомості, навчальної картки та залікової книжки студента.</w:t>
      </w: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firstLine="532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4.9. Підсумкова семестрова рейтингова оцінка заноситься до залікової книжки та навчальної картки студента, наприклад, так: </w:t>
      </w:r>
      <w:r w:rsidRPr="00834D0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92/</w:t>
      </w:r>
      <w:proofErr w:type="spellStart"/>
      <w:r w:rsidRPr="00834D0F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>Відм</w:t>
      </w:r>
      <w:proofErr w:type="spellEnd"/>
      <w:r w:rsidRPr="00834D0F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>./А, 87/Добре/В, 79/Добре/С, 68/Задов./D, 65/Задов./Е</w:t>
      </w:r>
      <w:r w:rsidRPr="00834D0F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тощо.</w:t>
      </w: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54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uk-UA" w:eastAsia="ru-RU"/>
        </w:rPr>
      </w:pPr>
      <w:r w:rsidRPr="00834D0F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4.10. 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Підсумкова модульна рейтингова оцінка, отримана студентом 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результатами виконання та захисту курсової роботи/проекту, крім  відомості модульного контролю,  заноситься також до навчальної картки, залікової 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 xml:space="preserve">книжки  та Додатку до диплома, наприклад, так: </w:t>
      </w:r>
      <w:r w:rsidRPr="00834D0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>92/</w:t>
      </w:r>
      <w:proofErr w:type="spellStart"/>
      <w:r w:rsidRPr="00834D0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ru-RU"/>
        </w:rPr>
        <w:t>Відм</w:t>
      </w:r>
      <w:proofErr w:type="spellEnd"/>
      <w:r w:rsidRPr="00834D0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ru-RU"/>
        </w:rPr>
        <w:t>./А, 87/Добре/В, 79/Добре/</w:t>
      </w:r>
      <w:r w:rsidRPr="00834D0F">
        <w:rPr>
          <w:rFonts w:ascii="Times New Roman" w:eastAsia="Times New Roman" w:hAnsi="Times New Roman" w:cs="Times New Roman"/>
          <w:b/>
          <w:bCs/>
          <w:i/>
          <w:color w:val="000000"/>
          <w:sz w:val="27"/>
          <w:szCs w:val="27"/>
          <w:lang w:val="uk-UA" w:eastAsia="ru-RU"/>
        </w:rPr>
        <w:t>С, 68/Задов./D, 65/Задов./Е</w:t>
      </w:r>
      <w:r w:rsidRPr="00834D0F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val="uk-UA" w:eastAsia="ru-RU"/>
        </w:rPr>
        <w:t xml:space="preserve"> тощо.</w:t>
      </w: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4.11. Підсумкова рейтингова оцінка з дисципліни дорівнює підсумковій семестровій рейтинговій оцінці.  Зазначена підсумкова рейтингова оцінка з дисципліни заноситься до Додатку до 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диплома.</w:t>
      </w: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54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 w:type="page"/>
      </w: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lastRenderedPageBreak/>
        <w:t>(Ф 03.02 – 01)</w:t>
      </w: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АРКУШ ПОШИРЕННЯ ДОКУМЕНТА</w:t>
      </w:r>
    </w:p>
    <w:tbl>
      <w:tblPr>
        <w:tblW w:w="9356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7"/>
        <w:gridCol w:w="1417"/>
        <w:gridCol w:w="7"/>
        <w:gridCol w:w="1260"/>
        <w:gridCol w:w="7"/>
        <w:gridCol w:w="2807"/>
        <w:gridCol w:w="7"/>
        <w:gridCol w:w="1460"/>
        <w:gridCol w:w="1684"/>
      </w:tblGrid>
      <w:tr w:rsidR="00834D0F" w:rsidRPr="00834D0F" w:rsidTr="002A138F"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№</w:t>
            </w:r>
          </w:p>
          <w:p w:rsidR="00834D0F" w:rsidRPr="00834D0F" w:rsidRDefault="00834D0F" w:rsidP="00834D0F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прим.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Куди передано (підрозділ)</w:t>
            </w: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Дата </w:t>
            </w:r>
          </w:p>
          <w:p w:rsidR="00834D0F" w:rsidRPr="00834D0F" w:rsidRDefault="00834D0F" w:rsidP="00834D0F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видачі</w:t>
            </w: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П.І.Б. отримувача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Підпис отримувача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Примітки</w:t>
            </w:r>
          </w:p>
        </w:tc>
      </w:tr>
      <w:tr w:rsidR="00834D0F" w:rsidRPr="00834D0F" w:rsidTr="002A13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834D0F" w:rsidRPr="00834D0F" w:rsidTr="002A13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834D0F" w:rsidRPr="00834D0F" w:rsidTr="002A13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</w:tbl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708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708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(Ф 03.02 – 02)</w:t>
      </w: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АРКУШ ОЗНАЙОМЛЕННЯ З ДОКУМЕНТОМ</w:t>
      </w:r>
    </w:p>
    <w:tbl>
      <w:tblPr>
        <w:tblW w:w="9356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834D0F" w:rsidRPr="00834D0F" w:rsidTr="002A138F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Дата </w:t>
            </w:r>
            <w:proofErr w:type="spellStart"/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Примітки</w:t>
            </w: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</w:tbl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before="120" w:after="0" w:line="10" w:lineRule="atLeast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(Ф 03.02 – 04)</w:t>
      </w: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АРКУШ РЕЄСТРАЦІЇ РЕВІЗІЇ</w:t>
      </w:r>
    </w:p>
    <w:tbl>
      <w:tblPr>
        <w:tblW w:w="9356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834D0F" w:rsidRPr="00834D0F" w:rsidTr="002A138F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Висновок щодо адекватності</w:t>
            </w: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</w:tbl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before="120" w:after="0" w:line="10" w:lineRule="atLeast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(Ф 03.02 – 03)</w:t>
      </w: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АРКУШ ОБЛІКУ ЗМІН</w:t>
      </w:r>
    </w:p>
    <w:tbl>
      <w:tblPr>
        <w:tblW w:w="9356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834D0F" w:rsidRPr="00834D0F" w:rsidTr="002A138F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3"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4674"/>
                <w:tab w:val="right" w:pos="9352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Підпис особи, яка</w:t>
            </w:r>
          </w:p>
          <w:p w:rsidR="00834D0F" w:rsidRPr="00834D0F" w:rsidRDefault="00834D0F" w:rsidP="00834D0F">
            <w:pPr>
              <w:tabs>
                <w:tab w:val="center" w:pos="4674"/>
                <w:tab w:val="right" w:pos="9352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Дата</w:t>
            </w:r>
          </w:p>
          <w:p w:rsidR="00834D0F" w:rsidRPr="00834D0F" w:rsidRDefault="00834D0F" w:rsidP="00834D0F">
            <w:pPr>
              <w:tabs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введення зміни</w:t>
            </w:r>
          </w:p>
        </w:tc>
      </w:tr>
      <w:tr w:rsidR="00834D0F" w:rsidRPr="00834D0F" w:rsidTr="002A138F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4674"/>
                <w:tab w:val="right" w:pos="9352"/>
              </w:tabs>
              <w:snapToGrid w:val="0"/>
              <w:spacing w:after="0" w:line="240" w:lineRule="auto"/>
              <w:ind w:left="-117" w:righ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4674"/>
                <w:tab w:val="right" w:pos="9352"/>
              </w:tabs>
              <w:snapToGrid w:val="0"/>
              <w:spacing w:after="0" w:line="240" w:lineRule="auto"/>
              <w:ind w:left="-116" w:right="-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Анульо-</w:t>
            </w:r>
            <w:proofErr w:type="spellEnd"/>
          </w:p>
          <w:p w:rsidR="00834D0F" w:rsidRPr="00834D0F" w:rsidRDefault="00834D0F" w:rsidP="00834D0F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</w:tbl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before="120" w:after="0" w:line="10" w:lineRule="atLeast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(Ф 03.02 – 32)</w:t>
      </w: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УЗГОДЖЕННЯ ЗМІН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83"/>
        <w:gridCol w:w="1550"/>
        <w:gridCol w:w="2669"/>
        <w:gridCol w:w="2387"/>
        <w:gridCol w:w="1267"/>
      </w:tblGrid>
      <w:tr w:rsidR="00834D0F" w:rsidRPr="00834D0F" w:rsidTr="002A138F">
        <w:trPr>
          <w:trHeight w:val="497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Підпис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Ініціали, прізвище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Посада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Дата</w:t>
            </w:r>
          </w:p>
        </w:tc>
      </w:tr>
      <w:tr w:rsidR="00834D0F" w:rsidRPr="00834D0F" w:rsidTr="002A138F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Розробник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sectPr w:rsidR="00834D0F" w:rsidRPr="00834D0F" w:rsidSect="000E1C56">
      <w:head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4D45" w:rsidRDefault="00AB4D45" w:rsidP="000E1C56">
      <w:pPr>
        <w:spacing w:after="0" w:line="240" w:lineRule="auto"/>
      </w:pPr>
      <w:r>
        <w:separator/>
      </w:r>
    </w:p>
  </w:endnote>
  <w:endnote w:type="continuationSeparator" w:id="0">
    <w:p w:rsidR="00AB4D45" w:rsidRDefault="00AB4D45" w:rsidP="000E1C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4D45" w:rsidRDefault="00AB4D45" w:rsidP="000E1C56">
      <w:pPr>
        <w:spacing w:after="0" w:line="240" w:lineRule="auto"/>
      </w:pPr>
      <w:r>
        <w:separator/>
      </w:r>
    </w:p>
  </w:footnote>
  <w:footnote w:type="continuationSeparator" w:id="0">
    <w:p w:rsidR="00AB4D45" w:rsidRDefault="00AB4D45" w:rsidP="000E1C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1856"/>
      <w:gridCol w:w="3969"/>
      <w:gridCol w:w="1276"/>
      <w:gridCol w:w="2279"/>
    </w:tblGrid>
    <w:tr w:rsidR="00F05B1A" w:rsidTr="000E1C56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F05B1A" w:rsidRDefault="00F05B1A">
          <w:pPr>
            <w:pStyle w:val="a5"/>
            <w:jc w:val="center"/>
            <w:rPr>
              <w:sz w:val="18"/>
              <w:szCs w:val="18"/>
            </w:rPr>
          </w:pPr>
          <w:r>
            <w:rPr>
              <w:noProof/>
              <w:sz w:val="24"/>
              <w:szCs w:val="24"/>
              <w:lang w:val="ru-RU"/>
            </w:rPr>
            <w:drawing>
              <wp:anchor distT="0" distB="0" distL="114300" distR="114300" simplePos="0" relativeHeight="251658240" behindDoc="1" locked="0" layoutInCell="1" allowOverlap="1" wp14:anchorId="0EE902E0" wp14:editId="1C200AEB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05B1A" w:rsidRDefault="00F05B1A">
          <w:pPr>
            <w:pStyle w:val="a5"/>
            <w:spacing w:line="216" w:lineRule="auto"/>
            <w:jc w:val="center"/>
          </w:pPr>
          <w:r>
            <w:t>Система менеджменту якості.</w:t>
          </w:r>
        </w:p>
        <w:p w:rsidR="00F05B1A" w:rsidRDefault="00F05B1A">
          <w:pPr>
            <w:pStyle w:val="a5"/>
            <w:spacing w:line="216" w:lineRule="auto"/>
            <w:jc w:val="center"/>
          </w:pPr>
          <w:r>
            <w:t xml:space="preserve">Робоча програма </w:t>
          </w:r>
        </w:p>
        <w:p w:rsidR="00F05B1A" w:rsidRDefault="00F05B1A">
          <w:pPr>
            <w:pStyle w:val="a5"/>
            <w:spacing w:line="216" w:lineRule="auto"/>
            <w:jc w:val="center"/>
          </w:pPr>
          <w:r>
            <w:t xml:space="preserve">навчальної дисципліни </w:t>
          </w:r>
        </w:p>
        <w:p w:rsidR="00F05B1A" w:rsidRDefault="00F05B1A" w:rsidP="00154C4B">
          <w:pPr>
            <w:pStyle w:val="a5"/>
            <w:spacing w:line="216" w:lineRule="auto"/>
            <w:jc w:val="center"/>
            <w:rPr>
              <w:b/>
              <w:sz w:val="22"/>
              <w:szCs w:val="22"/>
            </w:rPr>
          </w:pPr>
          <w:r>
            <w:t>«</w:t>
          </w:r>
          <w:r w:rsidR="00660116" w:rsidRPr="00660116">
            <w:t>Актуальні питання функціонування транспортної системи ЄС</w:t>
          </w:r>
          <w:r>
            <w:t>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  <w:hideMark/>
        </w:tcPr>
        <w:p w:rsidR="00F05B1A" w:rsidRDefault="00F05B1A">
          <w:pPr>
            <w:pStyle w:val="a5"/>
            <w:jc w:val="center"/>
          </w:pPr>
          <w:r>
            <w:t>Шифр</w:t>
          </w:r>
        </w:p>
        <w:p w:rsidR="00F05B1A" w:rsidRDefault="00F05B1A">
          <w:pPr>
            <w:pStyle w:val="a5"/>
            <w:jc w:val="center"/>
          </w:pPr>
          <w: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  <w:hideMark/>
        </w:tcPr>
        <w:p w:rsidR="00F05B1A" w:rsidRPr="000E1C56" w:rsidRDefault="00F05B1A">
          <w:pPr>
            <w:pStyle w:val="a5"/>
            <w:jc w:val="center"/>
            <w:rPr>
              <w:smallCaps/>
            </w:rPr>
          </w:pPr>
          <w:r w:rsidRPr="000E1C56">
            <w:rPr>
              <w:smallCaps/>
            </w:rPr>
            <w:t xml:space="preserve">СМЯ НАУ </w:t>
          </w:r>
        </w:p>
        <w:p w:rsidR="00F05B1A" w:rsidRDefault="00F05B1A" w:rsidP="000E1C56">
          <w:pPr>
            <w:pStyle w:val="a5"/>
            <w:jc w:val="center"/>
            <w:rPr>
              <w:lang w:val="ru-RU"/>
            </w:rPr>
          </w:pPr>
          <w:r w:rsidRPr="000E1C56">
            <w:rPr>
              <w:smallCaps/>
            </w:rPr>
            <w:t>РП 13.01.05-01-20</w:t>
          </w:r>
          <w:r w:rsidRPr="000E1C56">
            <w:rPr>
              <w:smallCaps/>
              <w:lang w:val="en-US"/>
            </w:rPr>
            <w:t>1</w:t>
          </w:r>
          <w:r w:rsidRPr="000E1C56">
            <w:rPr>
              <w:smallCaps/>
              <w:lang w:val="ru-RU"/>
            </w:rPr>
            <w:t>7</w:t>
          </w:r>
        </w:p>
      </w:tc>
    </w:tr>
    <w:tr w:rsidR="00F05B1A" w:rsidTr="000E1C56">
      <w:trPr>
        <w:cantSplit/>
        <w:trHeight w:val="340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05B1A" w:rsidRDefault="00F05B1A">
          <w:pPr>
            <w:rPr>
              <w:rFonts w:eastAsia="Times New Roman"/>
              <w:sz w:val="18"/>
              <w:szCs w:val="18"/>
              <w:lang w:eastAsia="ru-RU"/>
            </w:rPr>
          </w:pPr>
        </w:p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05B1A" w:rsidRDefault="00F05B1A">
          <w:pPr>
            <w:rPr>
              <w:rFonts w:eastAsia="Times New Roman"/>
              <w:b/>
              <w:lang w:eastAsia="ru-RU"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05B1A" w:rsidRDefault="00F05B1A">
          <w:pPr>
            <w:pStyle w:val="a5"/>
            <w:jc w:val="center"/>
          </w:pPr>
          <w:r>
            <w:t>Стор</w:t>
          </w:r>
          <w:r>
            <w:rPr>
              <w:lang w:val="ru-RU"/>
            </w:rPr>
            <w:t xml:space="preserve">. </w:t>
          </w:r>
          <w:r w:rsidR="009D32E4">
            <w:fldChar w:fldCharType="begin"/>
          </w:r>
          <w:r w:rsidR="009D32E4">
            <w:instrText xml:space="preserve"> PAGE </w:instrText>
          </w:r>
          <w:r w:rsidR="009D32E4">
            <w:fldChar w:fldCharType="separate"/>
          </w:r>
          <w:r w:rsidR="00660116">
            <w:rPr>
              <w:noProof/>
            </w:rPr>
            <w:t>5</w:t>
          </w:r>
          <w:r w:rsidR="009D32E4">
            <w:rPr>
              <w:noProof/>
            </w:rPr>
            <w:fldChar w:fldCharType="end"/>
          </w:r>
          <w:r>
            <w:t xml:space="preserve"> із </w:t>
          </w:r>
          <w:r w:rsidR="009D32E4">
            <w:fldChar w:fldCharType="begin"/>
          </w:r>
          <w:r w:rsidR="009D32E4">
            <w:instrText xml:space="preserve"> NUMPAGES </w:instrText>
          </w:r>
          <w:r w:rsidR="009D32E4">
            <w:fldChar w:fldCharType="separate"/>
          </w:r>
          <w:r w:rsidR="00660116">
            <w:rPr>
              <w:noProof/>
            </w:rPr>
            <w:t>17</w:t>
          </w:r>
          <w:r w:rsidR="009D32E4">
            <w:rPr>
              <w:noProof/>
            </w:rPr>
            <w:fldChar w:fldCharType="end"/>
          </w:r>
        </w:p>
      </w:tc>
    </w:tr>
  </w:tbl>
  <w:p w:rsidR="00F05B1A" w:rsidRDefault="00F05B1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B3C31"/>
    <w:multiLevelType w:val="singleLevel"/>
    <w:tmpl w:val="02CE1530"/>
    <w:lvl w:ilvl="0">
      <w:start w:val="1"/>
      <w:numFmt w:val="bullet"/>
      <w:lvlText w:val=""/>
      <w:lvlJc w:val="left"/>
      <w:pPr>
        <w:tabs>
          <w:tab w:val="num" w:pos="644"/>
        </w:tabs>
        <w:ind w:left="-283" w:firstLine="567"/>
      </w:pPr>
      <w:rPr>
        <w:rFonts w:ascii="Symbol" w:hAnsi="Symbol" w:hint="default"/>
      </w:rPr>
    </w:lvl>
  </w:abstractNum>
  <w:abstractNum w:abstractNumId="1">
    <w:nsid w:val="0CF13413"/>
    <w:multiLevelType w:val="hybridMultilevel"/>
    <w:tmpl w:val="1E0AD18C"/>
    <w:lvl w:ilvl="0" w:tplc="3FEA79AC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117433CA"/>
    <w:multiLevelType w:val="singleLevel"/>
    <w:tmpl w:val="1548B512"/>
    <w:lvl w:ilvl="0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3">
    <w:nsid w:val="126A217E"/>
    <w:multiLevelType w:val="hybridMultilevel"/>
    <w:tmpl w:val="AD62FBB0"/>
    <w:lvl w:ilvl="0" w:tplc="852A421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>
    <w:nsid w:val="17B12619"/>
    <w:multiLevelType w:val="hybridMultilevel"/>
    <w:tmpl w:val="FB9658E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DF722C0"/>
    <w:multiLevelType w:val="multilevel"/>
    <w:tmpl w:val="C19030B8"/>
    <w:lvl w:ilvl="0">
      <w:start w:val="3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cs="Times New Roman" w:hint="default"/>
      </w:rPr>
    </w:lvl>
  </w:abstractNum>
  <w:abstractNum w:abstractNumId="6">
    <w:nsid w:val="33127177"/>
    <w:multiLevelType w:val="hybridMultilevel"/>
    <w:tmpl w:val="19809AF8"/>
    <w:lvl w:ilvl="0" w:tplc="B04E4E58">
      <w:numFmt w:val="bullet"/>
      <w:lvlText w:val="-"/>
      <w:lvlJc w:val="left"/>
      <w:pPr>
        <w:ind w:left="1063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3" w:hanging="360"/>
      </w:pPr>
      <w:rPr>
        <w:rFonts w:ascii="Wingdings" w:hAnsi="Wingdings" w:hint="default"/>
      </w:rPr>
    </w:lvl>
  </w:abstractNum>
  <w:abstractNum w:abstractNumId="7">
    <w:nsid w:val="39F81605"/>
    <w:multiLevelType w:val="hybridMultilevel"/>
    <w:tmpl w:val="0C8460F0"/>
    <w:lvl w:ilvl="0" w:tplc="32F0A8BE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3C8206E4"/>
    <w:multiLevelType w:val="hybridMultilevel"/>
    <w:tmpl w:val="960E2CE2"/>
    <w:lvl w:ilvl="0" w:tplc="B7DAB2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20C05D2"/>
    <w:multiLevelType w:val="hybridMultilevel"/>
    <w:tmpl w:val="23700C8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9F40D8"/>
    <w:multiLevelType w:val="hybridMultilevel"/>
    <w:tmpl w:val="C8D4FB9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160F05A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CE77E5F"/>
    <w:multiLevelType w:val="multilevel"/>
    <w:tmpl w:val="B63216E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2">
    <w:nsid w:val="510C022E"/>
    <w:multiLevelType w:val="multilevel"/>
    <w:tmpl w:val="A1F6E33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29D0A57"/>
    <w:multiLevelType w:val="multilevel"/>
    <w:tmpl w:val="9A485AC4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  <w:b w:val="0"/>
      </w:rPr>
    </w:lvl>
  </w:abstractNum>
  <w:abstractNum w:abstractNumId="14">
    <w:nsid w:val="63690EFB"/>
    <w:multiLevelType w:val="hybridMultilevel"/>
    <w:tmpl w:val="ABD8EDD6"/>
    <w:lvl w:ilvl="0" w:tplc="6DACE2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8CD1A66"/>
    <w:multiLevelType w:val="multilevel"/>
    <w:tmpl w:val="DEA63224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00"/>
        </w:tabs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760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3"/>
  </w:num>
  <w:num w:numId="5">
    <w:abstractNumId w:val="15"/>
  </w:num>
  <w:num w:numId="6">
    <w:abstractNumId w:val="7"/>
  </w:num>
  <w:num w:numId="7">
    <w:abstractNumId w:val="11"/>
  </w:num>
  <w:num w:numId="8">
    <w:abstractNumId w:val="1"/>
  </w:num>
  <w:num w:numId="9">
    <w:abstractNumId w:val="12"/>
  </w:num>
  <w:num w:numId="10">
    <w:abstractNumId w:val="5"/>
  </w:num>
  <w:num w:numId="11">
    <w:abstractNumId w:val="10"/>
  </w:num>
  <w:num w:numId="12">
    <w:abstractNumId w:val="4"/>
  </w:num>
  <w:num w:numId="13">
    <w:abstractNumId w:val="6"/>
  </w:num>
  <w:num w:numId="14">
    <w:abstractNumId w:val="8"/>
  </w:num>
  <w:num w:numId="15">
    <w:abstractNumId w:val="14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8D5"/>
    <w:rsid w:val="000D1043"/>
    <w:rsid w:val="000E1C56"/>
    <w:rsid w:val="00151DDF"/>
    <w:rsid w:val="00154C4B"/>
    <w:rsid w:val="00172EC9"/>
    <w:rsid w:val="00177D48"/>
    <w:rsid w:val="001812E8"/>
    <w:rsid w:val="001A61CF"/>
    <w:rsid w:val="001E3185"/>
    <w:rsid w:val="001F0B9E"/>
    <w:rsid w:val="001F5EAB"/>
    <w:rsid w:val="00212914"/>
    <w:rsid w:val="00247113"/>
    <w:rsid w:val="002A138F"/>
    <w:rsid w:val="002A640B"/>
    <w:rsid w:val="002F6B67"/>
    <w:rsid w:val="00307FE2"/>
    <w:rsid w:val="003447F3"/>
    <w:rsid w:val="00352576"/>
    <w:rsid w:val="00355456"/>
    <w:rsid w:val="00387FE4"/>
    <w:rsid w:val="003B4FEF"/>
    <w:rsid w:val="004407DA"/>
    <w:rsid w:val="00463981"/>
    <w:rsid w:val="00472534"/>
    <w:rsid w:val="004B70B9"/>
    <w:rsid w:val="004D29B7"/>
    <w:rsid w:val="004D2B72"/>
    <w:rsid w:val="004D60F1"/>
    <w:rsid w:val="004D67F8"/>
    <w:rsid w:val="00500D14"/>
    <w:rsid w:val="00521993"/>
    <w:rsid w:val="00592110"/>
    <w:rsid w:val="005B45D6"/>
    <w:rsid w:val="005B48D5"/>
    <w:rsid w:val="005C1762"/>
    <w:rsid w:val="00612548"/>
    <w:rsid w:val="00626F35"/>
    <w:rsid w:val="00660116"/>
    <w:rsid w:val="00680DB1"/>
    <w:rsid w:val="006C6E74"/>
    <w:rsid w:val="006D131B"/>
    <w:rsid w:val="006E39AA"/>
    <w:rsid w:val="00711DA5"/>
    <w:rsid w:val="007A3416"/>
    <w:rsid w:val="00834D0F"/>
    <w:rsid w:val="00836A0A"/>
    <w:rsid w:val="009315C4"/>
    <w:rsid w:val="009361D8"/>
    <w:rsid w:val="00980E07"/>
    <w:rsid w:val="00981CB0"/>
    <w:rsid w:val="009D056D"/>
    <w:rsid w:val="009D32E4"/>
    <w:rsid w:val="009E64DF"/>
    <w:rsid w:val="00A179D6"/>
    <w:rsid w:val="00A507C7"/>
    <w:rsid w:val="00A8142A"/>
    <w:rsid w:val="00A96808"/>
    <w:rsid w:val="00AA6A75"/>
    <w:rsid w:val="00AB4D45"/>
    <w:rsid w:val="00AC1C4B"/>
    <w:rsid w:val="00AF4479"/>
    <w:rsid w:val="00B13189"/>
    <w:rsid w:val="00B26D42"/>
    <w:rsid w:val="00B3401F"/>
    <w:rsid w:val="00B84C83"/>
    <w:rsid w:val="00BB78BE"/>
    <w:rsid w:val="00C1674E"/>
    <w:rsid w:val="00C537C8"/>
    <w:rsid w:val="00C675DA"/>
    <w:rsid w:val="00C95295"/>
    <w:rsid w:val="00CE3825"/>
    <w:rsid w:val="00D00A5A"/>
    <w:rsid w:val="00D3212F"/>
    <w:rsid w:val="00D50C70"/>
    <w:rsid w:val="00D52079"/>
    <w:rsid w:val="00D52620"/>
    <w:rsid w:val="00DA1B5D"/>
    <w:rsid w:val="00DB5F5B"/>
    <w:rsid w:val="00DB7500"/>
    <w:rsid w:val="00E30D7C"/>
    <w:rsid w:val="00E7631B"/>
    <w:rsid w:val="00EB0D01"/>
    <w:rsid w:val="00EB5B9A"/>
    <w:rsid w:val="00F05B1A"/>
    <w:rsid w:val="00F76615"/>
    <w:rsid w:val="00F868AC"/>
    <w:rsid w:val="00F96CB6"/>
    <w:rsid w:val="00FA72D3"/>
    <w:rsid w:val="00FD2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5C4"/>
  </w:style>
  <w:style w:type="paragraph" w:styleId="1">
    <w:name w:val="heading 1"/>
    <w:basedOn w:val="a"/>
    <w:next w:val="a"/>
    <w:link w:val="10"/>
    <w:qFormat/>
    <w:rsid w:val="00834D0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2">
    <w:name w:val="heading 2"/>
    <w:basedOn w:val="a"/>
    <w:next w:val="a"/>
    <w:link w:val="20"/>
    <w:qFormat/>
    <w:rsid w:val="00834D0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3">
    <w:name w:val="heading 3"/>
    <w:basedOn w:val="a"/>
    <w:next w:val="a"/>
    <w:link w:val="30"/>
    <w:qFormat/>
    <w:rsid w:val="00834D0F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4">
    <w:name w:val="heading 4"/>
    <w:basedOn w:val="a"/>
    <w:next w:val="a"/>
    <w:link w:val="40"/>
    <w:qFormat/>
    <w:rsid w:val="00834D0F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32"/>
      <w:szCs w:val="20"/>
      <w:lang w:val="uk-UA"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750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qFormat/>
    <w:rsid w:val="00834D0F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8">
    <w:name w:val="heading 8"/>
    <w:basedOn w:val="a"/>
    <w:next w:val="a"/>
    <w:link w:val="80"/>
    <w:qFormat/>
    <w:rsid w:val="00834D0F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uk-UA" w:eastAsia="ru-RU"/>
    </w:rPr>
  </w:style>
  <w:style w:type="paragraph" w:styleId="9">
    <w:name w:val="heading 9"/>
    <w:basedOn w:val="a"/>
    <w:next w:val="a"/>
    <w:link w:val="90"/>
    <w:qFormat/>
    <w:rsid w:val="00834D0F"/>
    <w:pPr>
      <w:spacing w:before="240" w:after="60" w:line="240" w:lineRule="auto"/>
      <w:outlineLvl w:val="8"/>
    </w:pPr>
    <w:rPr>
      <w:rFonts w:ascii="Cambria" w:eastAsia="Times New Roman" w:hAnsi="Cambria" w:cs="Times New Roman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34D0F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834D0F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834D0F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834D0F"/>
    <w:rPr>
      <w:rFonts w:ascii="Times New Roman" w:eastAsia="Times New Roman" w:hAnsi="Times New Roman" w:cs="Times New Roman"/>
      <w:b/>
      <w:sz w:val="32"/>
      <w:szCs w:val="20"/>
      <w:lang w:val="uk-UA" w:eastAsia="ru-RU"/>
    </w:rPr>
  </w:style>
  <w:style w:type="character" w:customStyle="1" w:styleId="70">
    <w:name w:val="Заголовок 7 Знак"/>
    <w:basedOn w:val="a0"/>
    <w:link w:val="7"/>
    <w:rsid w:val="00834D0F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80">
    <w:name w:val="Заголовок 8 Знак"/>
    <w:basedOn w:val="a0"/>
    <w:link w:val="8"/>
    <w:rsid w:val="00834D0F"/>
    <w:rPr>
      <w:rFonts w:ascii="Times New Roman" w:eastAsia="Times New Roman" w:hAnsi="Times New Roman" w:cs="Times New Roman"/>
      <w:i/>
      <w:iCs/>
      <w:sz w:val="24"/>
      <w:szCs w:val="24"/>
      <w:lang w:val="uk-UA" w:eastAsia="ru-RU"/>
    </w:rPr>
  </w:style>
  <w:style w:type="character" w:customStyle="1" w:styleId="90">
    <w:name w:val="Заголовок 9 Знак"/>
    <w:basedOn w:val="a0"/>
    <w:link w:val="9"/>
    <w:rsid w:val="00834D0F"/>
    <w:rPr>
      <w:rFonts w:ascii="Cambria" w:eastAsia="Times New Roman" w:hAnsi="Cambria" w:cs="Times New Roman"/>
      <w:lang w:val="uk-UA" w:eastAsia="ru-RU"/>
    </w:rPr>
  </w:style>
  <w:style w:type="numbering" w:customStyle="1" w:styleId="11">
    <w:name w:val="Нет списка1"/>
    <w:next w:val="a2"/>
    <w:semiHidden/>
    <w:rsid w:val="00834D0F"/>
  </w:style>
  <w:style w:type="paragraph" w:styleId="31">
    <w:name w:val="Body Text Indent 3"/>
    <w:basedOn w:val="a"/>
    <w:link w:val="32"/>
    <w:rsid w:val="00834D0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character" w:customStyle="1" w:styleId="32">
    <w:name w:val="Основной текст с отступом 3 Знак"/>
    <w:basedOn w:val="a0"/>
    <w:link w:val="31"/>
    <w:rsid w:val="00834D0F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21">
    <w:name w:val="Body Text 2"/>
    <w:basedOn w:val="a"/>
    <w:link w:val="22"/>
    <w:rsid w:val="00834D0F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22">
    <w:name w:val="Основной текст 2 Знак"/>
    <w:basedOn w:val="a0"/>
    <w:link w:val="21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3">
    <w:name w:val="Body Text"/>
    <w:basedOn w:val="a"/>
    <w:link w:val="a4"/>
    <w:rsid w:val="00834D0F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4">
    <w:name w:val="Основной текст Знак"/>
    <w:basedOn w:val="a0"/>
    <w:link w:val="a3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5">
    <w:name w:val="header"/>
    <w:aliases w:val="Знак"/>
    <w:basedOn w:val="a"/>
    <w:link w:val="a6"/>
    <w:rsid w:val="00834D0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6">
    <w:name w:val="Верхний колонтитул Знак"/>
    <w:basedOn w:val="a0"/>
    <w:link w:val="a5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7">
    <w:name w:val="page number"/>
    <w:rsid w:val="00834D0F"/>
    <w:rPr>
      <w:rFonts w:cs="Times New Roman"/>
    </w:rPr>
  </w:style>
  <w:style w:type="paragraph" w:styleId="a8">
    <w:name w:val="footer"/>
    <w:basedOn w:val="a"/>
    <w:link w:val="a9"/>
    <w:rsid w:val="00834D0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9">
    <w:name w:val="Нижний колонтитул Знак"/>
    <w:basedOn w:val="a0"/>
    <w:link w:val="a8"/>
    <w:rsid w:val="00834D0F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a">
    <w:name w:val="Body Text Indent"/>
    <w:basedOn w:val="a"/>
    <w:link w:val="ab"/>
    <w:rsid w:val="00834D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b">
    <w:name w:val="Основной текст с отступом Знак"/>
    <w:basedOn w:val="a0"/>
    <w:link w:val="aa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c">
    <w:name w:val="Block Text"/>
    <w:basedOn w:val="a"/>
    <w:rsid w:val="00834D0F"/>
    <w:pPr>
      <w:widowControl w:val="0"/>
      <w:tabs>
        <w:tab w:val="left" w:pos="8505"/>
      </w:tabs>
      <w:autoSpaceDE w:val="0"/>
      <w:autoSpaceDN w:val="0"/>
      <w:spacing w:after="0" w:line="10" w:lineRule="atLeast"/>
      <w:ind w:left="-57" w:right="-57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TableContents">
    <w:name w:val="Table Contents"/>
    <w:basedOn w:val="a"/>
    <w:rsid w:val="00834D0F"/>
    <w:pPr>
      <w:suppressLineNumbers/>
      <w:spacing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eastAsia="ar-SA"/>
    </w:rPr>
  </w:style>
  <w:style w:type="character" w:styleId="ad">
    <w:name w:val="Hyperlink"/>
    <w:rsid w:val="00834D0F"/>
    <w:rPr>
      <w:color w:val="0000FF"/>
      <w:u w:val="single"/>
    </w:rPr>
  </w:style>
  <w:style w:type="character" w:customStyle="1" w:styleId="FontStyle40">
    <w:name w:val="Font Style40"/>
    <w:rsid w:val="00834D0F"/>
    <w:rPr>
      <w:rFonts w:ascii="Century Schoolbook" w:hAnsi="Century Schoolbook"/>
      <w:sz w:val="16"/>
    </w:rPr>
  </w:style>
  <w:style w:type="paragraph" w:styleId="ae">
    <w:name w:val="Plain Text"/>
    <w:basedOn w:val="a"/>
    <w:link w:val="af"/>
    <w:rsid w:val="00834D0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">
    <w:name w:val="Текст Знак"/>
    <w:basedOn w:val="a0"/>
    <w:link w:val="ae"/>
    <w:rsid w:val="00834D0F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2">
    <w:name w:val="Абзац списка1"/>
    <w:basedOn w:val="a"/>
    <w:rsid w:val="00834D0F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f0">
    <w:name w:val="Title"/>
    <w:basedOn w:val="a"/>
    <w:link w:val="af1"/>
    <w:uiPriority w:val="99"/>
    <w:qFormat/>
    <w:rsid w:val="00834D0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af1">
    <w:name w:val="Название Знак"/>
    <w:basedOn w:val="a0"/>
    <w:link w:val="af0"/>
    <w:uiPriority w:val="99"/>
    <w:rsid w:val="00834D0F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33">
    <w:name w:val="Body Text 3"/>
    <w:basedOn w:val="a"/>
    <w:link w:val="34"/>
    <w:rsid w:val="00834D0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character" w:customStyle="1" w:styleId="34">
    <w:name w:val="Основной текст 3 Знак"/>
    <w:basedOn w:val="a0"/>
    <w:link w:val="33"/>
    <w:rsid w:val="00834D0F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23">
    <w:name w:val="Body Text Indent 2"/>
    <w:basedOn w:val="a"/>
    <w:link w:val="24"/>
    <w:rsid w:val="00834D0F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24">
    <w:name w:val="Основной текст с отступом 2 Знак"/>
    <w:basedOn w:val="a0"/>
    <w:link w:val="23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BodyText21">
    <w:name w:val="Body Text 21"/>
    <w:basedOn w:val="a"/>
    <w:rsid w:val="00834D0F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f2">
    <w:name w:val="Table Grid"/>
    <w:basedOn w:val="a1"/>
    <w:rsid w:val="00834D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Знак Знак1"/>
    <w:locked/>
    <w:rsid w:val="00834D0F"/>
    <w:rPr>
      <w:lang w:val="ru-RU" w:eastAsia="uk-UA" w:bidi="ar-SA"/>
    </w:rPr>
  </w:style>
  <w:style w:type="paragraph" w:styleId="af3">
    <w:name w:val="Balloon Text"/>
    <w:basedOn w:val="a"/>
    <w:link w:val="af4"/>
    <w:rsid w:val="00834D0F"/>
    <w:pPr>
      <w:spacing w:after="0" w:line="240" w:lineRule="auto"/>
    </w:pPr>
    <w:rPr>
      <w:rFonts w:ascii="Tahoma" w:eastAsia="Times New Roman" w:hAnsi="Tahoma" w:cs="Tahoma"/>
      <w:sz w:val="16"/>
      <w:szCs w:val="16"/>
      <w:lang w:val="uk-UA" w:eastAsia="ru-RU"/>
    </w:rPr>
  </w:style>
  <w:style w:type="character" w:customStyle="1" w:styleId="af4">
    <w:name w:val="Текст выноски Знак"/>
    <w:basedOn w:val="a0"/>
    <w:link w:val="af3"/>
    <w:rsid w:val="00834D0F"/>
    <w:rPr>
      <w:rFonts w:ascii="Tahoma" w:eastAsia="Times New Roman" w:hAnsi="Tahoma" w:cs="Tahoma"/>
      <w:sz w:val="16"/>
      <w:szCs w:val="16"/>
      <w:lang w:val="uk-UA"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DB7500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5">
    <w:name w:val="List Paragraph"/>
    <w:basedOn w:val="a"/>
    <w:uiPriority w:val="99"/>
    <w:qFormat/>
    <w:rsid w:val="009361D8"/>
    <w:pPr>
      <w:ind w:left="720"/>
      <w:contextualSpacing/>
    </w:pPr>
  </w:style>
  <w:style w:type="paragraph" w:styleId="af6">
    <w:name w:val="No Spacing"/>
    <w:uiPriority w:val="99"/>
    <w:qFormat/>
    <w:rsid w:val="009361D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7">
    <w:name w:val="Îáû÷íûé"/>
    <w:rsid w:val="0021291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5C4"/>
  </w:style>
  <w:style w:type="paragraph" w:styleId="1">
    <w:name w:val="heading 1"/>
    <w:basedOn w:val="a"/>
    <w:next w:val="a"/>
    <w:link w:val="10"/>
    <w:qFormat/>
    <w:rsid w:val="00834D0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2">
    <w:name w:val="heading 2"/>
    <w:basedOn w:val="a"/>
    <w:next w:val="a"/>
    <w:link w:val="20"/>
    <w:qFormat/>
    <w:rsid w:val="00834D0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3">
    <w:name w:val="heading 3"/>
    <w:basedOn w:val="a"/>
    <w:next w:val="a"/>
    <w:link w:val="30"/>
    <w:qFormat/>
    <w:rsid w:val="00834D0F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4">
    <w:name w:val="heading 4"/>
    <w:basedOn w:val="a"/>
    <w:next w:val="a"/>
    <w:link w:val="40"/>
    <w:qFormat/>
    <w:rsid w:val="00834D0F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32"/>
      <w:szCs w:val="20"/>
      <w:lang w:val="uk-UA"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750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qFormat/>
    <w:rsid w:val="00834D0F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8">
    <w:name w:val="heading 8"/>
    <w:basedOn w:val="a"/>
    <w:next w:val="a"/>
    <w:link w:val="80"/>
    <w:qFormat/>
    <w:rsid w:val="00834D0F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uk-UA" w:eastAsia="ru-RU"/>
    </w:rPr>
  </w:style>
  <w:style w:type="paragraph" w:styleId="9">
    <w:name w:val="heading 9"/>
    <w:basedOn w:val="a"/>
    <w:next w:val="a"/>
    <w:link w:val="90"/>
    <w:qFormat/>
    <w:rsid w:val="00834D0F"/>
    <w:pPr>
      <w:spacing w:before="240" w:after="60" w:line="240" w:lineRule="auto"/>
      <w:outlineLvl w:val="8"/>
    </w:pPr>
    <w:rPr>
      <w:rFonts w:ascii="Cambria" w:eastAsia="Times New Roman" w:hAnsi="Cambria" w:cs="Times New Roman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34D0F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834D0F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834D0F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834D0F"/>
    <w:rPr>
      <w:rFonts w:ascii="Times New Roman" w:eastAsia="Times New Roman" w:hAnsi="Times New Roman" w:cs="Times New Roman"/>
      <w:b/>
      <w:sz w:val="32"/>
      <w:szCs w:val="20"/>
      <w:lang w:val="uk-UA" w:eastAsia="ru-RU"/>
    </w:rPr>
  </w:style>
  <w:style w:type="character" w:customStyle="1" w:styleId="70">
    <w:name w:val="Заголовок 7 Знак"/>
    <w:basedOn w:val="a0"/>
    <w:link w:val="7"/>
    <w:rsid w:val="00834D0F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80">
    <w:name w:val="Заголовок 8 Знак"/>
    <w:basedOn w:val="a0"/>
    <w:link w:val="8"/>
    <w:rsid w:val="00834D0F"/>
    <w:rPr>
      <w:rFonts w:ascii="Times New Roman" w:eastAsia="Times New Roman" w:hAnsi="Times New Roman" w:cs="Times New Roman"/>
      <w:i/>
      <w:iCs/>
      <w:sz w:val="24"/>
      <w:szCs w:val="24"/>
      <w:lang w:val="uk-UA" w:eastAsia="ru-RU"/>
    </w:rPr>
  </w:style>
  <w:style w:type="character" w:customStyle="1" w:styleId="90">
    <w:name w:val="Заголовок 9 Знак"/>
    <w:basedOn w:val="a0"/>
    <w:link w:val="9"/>
    <w:rsid w:val="00834D0F"/>
    <w:rPr>
      <w:rFonts w:ascii="Cambria" w:eastAsia="Times New Roman" w:hAnsi="Cambria" w:cs="Times New Roman"/>
      <w:lang w:val="uk-UA" w:eastAsia="ru-RU"/>
    </w:rPr>
  </w:style>
  <w:style w:type="numbering" w:customStyle="1" w:styleId="11">
    <w:name w:val="Нет списка1"/>
    <w:next w:val="a2"/>
    <w:semiHidden/>
    <w:rsid w:val="00834D0F"/>
  </w:style>
  <w:style w:type="paragraph" w:styleId="31">
    <w:name w:val="Body Text Indent 3"/>
    <w:basedOn w:val="a"/>
    <w:link w:val="32"/>
    <w:rsid w:val="00834D0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character" w:customStyle="1" w:styleId="32">
    <w:name w:val="Основной текст с отступом 3 Знак"/>
    <w:basedOn w:val="a0"/>
    <w:link w:val="31"/>
    <w:rsid w:val="00834D0F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21">
    <w:name w:val="Body Text 2"/>
    <w:basedOn w:val="a"/>
    <w:link w:val="22"/>
    <w:rsid w:val="00834D0F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22">
    <w:name w:val="Основной текст 2 Знак"/>
    <w:basedOn w:val="a0"/>
    <w:link w:val="21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3">
    <w:name w:val="Body Text"/>
    <w:basedOn w:val="a"/>
    <w:link w:val="a4"/>
    <w:rsid w:val="00834D0F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4">
    <w:name w:val="Основной текст Знак"/>
    <w:basedOn w:val="a0"/>
    <w:link w:val="a3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5">
    <w:name w:val="header"/>
    <w:aliases w:val="Знак"/>
    <w:basedOn w:val="a"/>
    <w:link w:val="a6"/>
    <w:rsid w:val="00834D0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6">
    <w:name w:val="Верхний колонтитул Знак"/>
    <w:basedOn w:val="a0"/>
    <w:link w:val="a5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7">
    <w:name w:val="page number"/>
    <w:rsid w:val="00834D0F"/>
    <w:rPr>
      <w:rFonts w:cs="Times New Roman"/>
    </w:rPr>
  </w:style>
  <w:style w:type="paragraph" w:styleId="a8">
    <w:name w:val="footer"/>
    <w:basedOn w:val="a"/>
    <w:link w:val="a9"/>
    <w:rsid w:val="00834D0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9">
    <w:name w:val="Нижний колонтитул Знак"/>
    <w:basedOn w:val="a0"/>
    <w:link w:val="a8"/>
    <w:rsid w:val="00834D0F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a">
    <w:name w:val="Body Text Indent"/>
    <w:basedOn w:val="a"/>
    <w:link w:val="ab"/>
    <w:rsid w:val="00834D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b">
    <w:name w:val="Основной текст с отступом Знак"/>
    <w:basedOn w:val="a0"/>
    <w:link w:val="aa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c">
    <w:name w:val="Block Text"/>
    <w:basedOn w:val="a"/>
    <w:rsid w:val="00834D0F"/>
    <w:pPr>
      <w:widowControl w:val="0"/>
      <w:tabs>
        <w:tab w:val="left" w:pos="8505"/>
      </w:tabs>
      <w:autoSpaceDE w:val="0"/>
      <w:autoSpaceDN w:val="0"/>
      <w:spacing w:after="0" w:line="10" w:lineRule="atLeast"/>
      <w:ind w:left="-57" w:right="-57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TableContents">
    <w:name w:val="Table Contents"/>
    <w:basedOn w:val="a"/>
    <w:rsid w:val="00834D0F"/>
    <w:pPr>
      <w:suppressLineNumbers/>
      <w:spacing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eastAsia="ar-SA"/>
    </w:rPr>
  </w:style>
  <w:style w:type="character" w:styleId="ad">
    <w:name w:val="Hyperlink"/>
    <w:rsid w:val="00834D0F"/>
    <w:rPr>
      <w:color w:val="0000FF"/>
      <w:u w:val="single"/>
    </w:rPr>
  </w:style>
  <w:style w:type="character" w:customStyle="1" w:styleId="FontStyle40">
    <w:name w:val="Font Style40"/>
    <w:rsid w:val="00834D0F"/>
    <w:rPr>
      <w:rFonts w:ascii="Century Schoolbook" w:hAnsi="Century Schoolbook"/>
      <w:sz w:val="16"/>
    </w:rPr>
  </w:style>
  <w:style w:type="paragraph" w:styleId="ae">
    <w:name w:val="Plain Text"/>
    <w:basedOn w:val="a"/>
    <w:link w:val="af"/>
    <w:rsid w:val="00834D0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">
    <w:name w:val="Текст Знак"/>
    <w:basedOn w:val="a0"/>
    <w:link w:val="ae"/>
    <w:rsid w:val="00834D0F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2">
    <w:name w:val="Абзац списка1"/>
    <w:basedOn w:val="a"/>
    <w:rsid w:val="00834D0F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f0">
    <w:name w:val="Title"/>
    <w:basedOn w:val="a"/>
    <w:link w:val="af1"/>
    <w:uiPriority w:val="99"/>
    <w:qFormat/>
    <w:rsid w:val="00834D0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af1">
    <w:name w:val="Название Знак"/>
    <w:basedOn w:val="a0"/>
    <w:link w:val="af0"/>
    <w:uiPriority w:val="99"/>
    <w:rsid w:val="00834D0F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33">
    <w:name w:val="Body Text 3"/>
    <w:basedOn w:val="a"/>
    <w:link w:val="34"/>
    <w:rsid w:val="00834D0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character" w:customStyle="1" w:styleId="34">
    <w:name w:val="Основной текст 3 Знак"/>
    <w:basedOn w:val="a0"/>
    <w:link w:val="33"/>
    <w:rsid w:val="00834D0F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23">
    <w:name w:val="Body Text Indent 2"/>
    <w:basedOn w:val="a"/>
    <w:link w:val="24"/>
    <w:rsid w:val="00834D0F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24">
    <w:name w:val="Основной текст с отступом 2 Знак"/>
    <w:basedOn w:val="a0"/>
    <w:link w:val="23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BodyText21">
    <w:name w:val="Body Text 21"/>
    <w:basedOn w:val="a"/>
    <w:rsid w:val="00834D0F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f2">
    <w:name w:val="Table Grid"/>
    <w:basedOn w:val="a1"/>
    <w:rsid w:val="00834D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Знак Знак1"/>
    <w:locked/>
    <w:rsid w:val="00834D0F"/>
    <w:rPr>
      <w:lang w:val="ru-RU" w:eastAsia="uk-UA" w:bidi="ar-SA"/>
    </w:rPr>
  </w:style>
  <w:style w:type="paragraph" w:styleId="af3">
    <w:name w:val="Balloon Text"/>
    <w:basedOn w:val="a"/>
    <w:link w:val="af4"/>
    <w:rsid w:val="00834D0F"/>
    <w:pPr>
      <w:spacing w:after="0" w:line="240" w:lineRule="auto"/>
    </w:pPr>
    <w:rPr>
      <w:rFonts w:ascii="Tahoma" w:eastAsia="Times New Roman" w:hAnsi="Tahoma" w:cs="Tahoma"/>
      <w:sz w:val="16"/>
      <w:szCs w:val="16"/>
      <w:lang w:val="uk-UA" w:eastAsia="ru-RU"/>
    </w:rPr>
  </w:style>
  <w:style w:type="character" w:customStyle="1" w:styleId="af4">
    <w:name w:val="Текст выноски Знак"/>
    <w:basedOn w:val="a0"/>
    <w:link w:val="af3"/>
    <w:rsid w:val="00834D0F"/>
    <w:rPr>
      <w:rFonts w:ascii="Tahoma" w:eastAsia="Times New Roman" w:hAnsi="Tahoma" w:cs="Tahoma"/>
      <w:sz w:val="16"/>
      <w:szCs w:val="16"/>
      <w:lang w:val="uk-UA"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DB7500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5">
    <w:name w:val="List Paragraph"/>
    <w:basedOn w:val="a"/>
    <w:uiPriority w:val="99"/>
    <w:qFormat/>
    <w:rsid w:val="009361D8"/>
    <w:pPr>
      <w:ind w:left="720"/>
      <w:contextualSpacing/>
    </w:pPr>
  </w:style>
  <w:style w:type="paragraph" w:styleId="af6">
    <w:name w:val="No Spacing"/>
    <w:uiPriority w:val="99"/>
    <w:qFormat/>
    <w:rsid w:val="009361D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7">
    <w:name w:val="Îáû÷íûé"/>
    <w:rsid w:val="0021291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0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1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er.nau.edu.ua/handle/NAU/24185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3879</Words>
  <Characters>22116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Гость</cp:lastModifiedBy>
  <cp:revision>2</cp:revision>
  <cp:lastPrinted>2017-10-17T11:25:00Z</cp:lastPrinted>
  <dcterms:created xsi:type="dcterms:W3CDTF">2018-11-10T13:25:00Z</dcterms:created>
  <dcterms:modified xsi:type="dcterms:W3CDTF">2018-11-10T13:25:00Z</dcterms:modified>
</cp:coreProperties>
</file>