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B1" w:rsidRDefault="00E21CB1" w:rsidP="00F974B0">
      <w:pPr>
        <w:pStyle w:val="a3"/>
        <w:spacing w:before="0" w:beforeAutospacing="0" w:after="0" w:afterAutospacing="0" w:line="360" w:lineRule="auto"/>
        <w:ind w:left="-284" w:right="141" w:firstLine="709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Триколенко</w:t>
      </w:r>
      <w:proofErr w:type="spellEnd"/>
      <w:r>
        <w:rPr>
          <w:sz w:val="28"/>
          <w:szCs w:val="28"/>
          <w:lang w:val="uk-UA"/>
        </w:rPr>
        <w:t xml:space="preserve"> Софія</w:t>
      </w:r>
    </w:p>
    <w:p w:rsidR="00E21CB1" w:rsidRDefault="00E21CB1" w:rsidP="00F974B0">
      <w:pPr>
        <w:pStyle w:val="a3"/>
        <w:spacing w:before="0" w:beforeAutospacing="0" w:after="0" w:afterAutospacing="0" w:line="360" w:lineRule="auto"/>
        <w:ind w:left="-284" w:right="141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Мистецтвознавче осмислення</w:t>
      </w:r>
      <w:r w:rsidR="00234C1D">
        <w:rPr>
          <w:sz w:val="28"/>
          <w:szCs w:val="28"/>
          <w:lang w:val="uk-UA"/>
        </w:rPr>
        <w:t xml:space="preserve"> новітньої української</w:t>
      </w:r>
      <w:r>
        <w:rPr>
          <w:sz w:val="28"/>
          <w:szCs w:val="28"/>
          <w:lang w:val="uk-UA"/>
        </w:rPr>
        <w:t xml:space="preserve"> </w:t>
      </w:r>
      <w:r w:rsidR="00234C1D">
        <w:rPr>
          <w:sz w:val="28"/>
          <w:szCs w:val="28"/>
          <w:lang w:val="uk-UA"/>
        </w:rPr>
        <w:t>сценографії</w:t>
      </w:r>
    </w:p>
    <w:p w:rsidR="00234C1D" w:rsidRDefault="00234C1D" w:rsidP="00F974B0">
      <w:pPr>
        <w:pStyle w:val="a3"/>
        <w:spacing w:before="0" w:beforeAutospacing="0" w:after="0" w:afterAutospacing="0" w:line="360" w:lineRule="auto"/>
        <w:ind w:left="-284"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Ключові слова: сценографія, мистецтво, художня мова.</w:t>
      </w:r>
    </w:p>
    <w:p w:rsidR="00283938" w:rsidRPr="00283938" w:rsidRDefault="00E21CB1" w:rsidP="00F974B0">
      <w:pPr>
        <w:pStyle w:val="a3"/>
        <w:spacing w:before="0" w:beforeAutospacing="0" w:after="0" w:afterAutospacing="0" w:line="360" w:lineRule="auto"/>
        <w:ind w:left="-284"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початку</w:t>
      </w:r>
      <w:r w:rsidRPr="008829B4">
        <w:rPr>
          <w:sz w:val="28"/>
          <w:szCs w:val="28"/>
          <w:lang w:val="uk-UA"/>
        </w:rPr>
        <w:t xml:space="preserve"> перебудови в українській культурі та мистецтві відбуваються кардинальні зміни. Відкриття кордонів і активне залучення українського мис</w:t>
      </w:r>
      <w:r>
        <w:rPr>
          <w:sz w:val="28"/>
          <w:szCs w:val="28"/>
          <w:lang w:val="uk-UA"/>
        </w:rPr>
        <w:t>тецтва до світового досвіду стали</w:t>
      </w:r>
      <w:r w:rsidRPr="008829B4">
        <w:rPr>
          <w:sz w:val="28"/>
          <w:szCs w:val="28"/>
          <w:lang w:val="uk-UA"/>
        </w:rPr>
        <w:t xml:space="preserve"> основою для появи нових, досі майже невідомих в Україні видів мистецтва: художніх акцій, </w:t>
      </w:r>
      <w:proofErr w:type="spellStart"/>
      <w:r>
        <w:rPr>
          <w:sz w:val="28"/>
          <w:szCs w:val="28"/>
          <w:lang w:val="uk-UA"/>
        </w:rPr>
        <w:t>перформансів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хепенінгів</w:t>
      </w:r>
      <w:proofErr w:type="spellEnd"/>
      <w:r>
        <w:rPr>
          <w:sz w:val="28"/>
          <w:szCs w:val="28"/>
          <w:lang w:val="uk-UA"/>
        </w:rPr>
        <w:t xml:space="preserve">, відео </w:t>
      </w:r>
      <w:proofErr w:type="spellStart"/>
      <w:r>
        <w:rPr>
          <w:sz w:val="28"/>
          <w:szCs w:val="28"/>
          <w:lang w:val="uk-UA"/>
        </w:rPr>
        <w:t>арту</w:t>
      </w:r>
      <w:proofErr w:type="spellEnd"/>
      <w:r>
        <w:rPr>
          <w:sz w:val="28"/>
          <w:szCs w:val="28"/>
          <w:lang w:val="uk-UA"/>
        </w:rPr>
        <w:t xml:space="preserve"> тощо. Їх </w:t>
      </w:r>
      <w:r w:rsidRPr="008829B4">
        <w:rPr>
          <w:sz w:val="28"/>
          <w:szCs w:val="28"/>
          <w:lang w:val="uk-UA"/>
        </w:rPr>
        <w:t xml:space="preserve">художня мова, нові виміри й розуміння твору, прийоми спілкування з глядачем і організації просторової дії впливають на сценографію </w:t>
      </w:r>
      <w:r>
        <w:rPr>
          <w:sz w:val="28"/>
          <w:szCs w:val="28"/>
          <w:lang w:val="uk-UA"/>
        </w:rPr>
        <w:t xml:space="preserve">зокрема </w:t>
      </w:r>
      <w:r w:rsidRPr="008829B4">
        <w:rPr>
          <w:sz w:val="28"/>
          <w:szCs w:val="28"/>
          <w:lang w:val="uk-UA"/>
        </w:rPr>
        <w:t>та побудову театральних ви</w:t>
      </w:r>
      <w:r>
        <w:rPr>
          <w:sz w:val="28"/>
          <w:szCs w:val="28"/>
          <w:lang w:val="uk-UA"/>
        </w:rPr>
        <w:t>став загалом.  Новітній період у</w:t>
      </w:r>
      <w:r w:rsidRPr="008829B4">
        <w:rPr>
          <w:sz w:val="28"/>
          <w:szCs w:val="28"/>
          <w:lang w:val="uk-UA"/>
        </w:rPr>
        <w:t xml:space="preserve"> розвитку українського мистецтва </w:t>
      </w:r>
      <w:proofErr w:type="spellStart"/>
      <w:r w:rsidRPr="008829B4">
        <w:rPr>
          <w:sz w:val="28"/>
          <w:szCs w:val="28"/>
          <w:lang w:val="uk-UA"/>
        </w:rPr>
        <w:t>співпав</w:t>
      </w:r>
      <w:proofErr w:type="spellEnd"/>
      <w:r w:rsidRPr="008829B4">
        <w:rPr>
          <w:sz w:val="28"/>
          <w:szCs w:val="28"/>
          <w:lang w:val="uk-UA"/>
        </w:rPr>
        <w:t xml:space="preserve"> з добою постмодернізму і</w:t>
      </w:r>
      <w:r>
        <w:rPr>
          <w:sz w:val="28"/>
          <w:szCs w:val="28"/>
          <w:lang w:val="uk-UA"/>
        </w:rPr>
        <w:t>, закономірно, увібрав особливості</w:t>
      </w:r>
      <w:r w:rsidRPr="008829B4">
        <w:rPr>
          <w:sz w:val="28"/>
          <w:szCs w:val="28"/>
          <w:lang w:val="uk-UA"/>
        </w:rPr>
        <w:t xml:space="preserve"> цього типу культури. Хоча, безперечно, інтерпретація загальних тенденцій постмодерної культури та мистецтва мала в Україні свої відмінності, </w:t>
      </w:r>
      <w:r>
        <w:rPr>
          <w:sz w:val="28"/>
          <w:szCs w:val="28"/>
          <w:lang w:val="uk-UA"/>
        </w:rPr>
        <w:t>а споріднені</w:t>
      </w:r>
      <w:r w:rsidRPr="008829B4">
        <w:rPr>
          <w:sz w:val="28"/>
          <w:szCs w:val="28"/>
          <w:lang w:val="uk-UA"/>
        </w:rPr>
        <w:t xml:space="preserve"> спрямування були співзвучні світовим ідейно-художнім напрямкам. Протиріччя елітарне</w:t>
      </w:r>
      <w:r>
        <w:rPr>
          <w:sz w:val="28"/>
          <w:szCs w:val="28"/>
          <w:lang w:val="uk-UA"/>
        </w:rPr>
        <w:t xml:space="preserve"> </w:t>
      </w:r>
      <w:r w:rsidRPr="008829B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8829B4">
        <w:rPr>
          <w:sz w:val="28"/>
          <w:szCs w:val="28"/>
          <w:lang w:val="uk-UA"/>
        </w:rPr>
        <w:t>масове мистецтво змінюється на авторське</w:t>
      </w:r>
      <w:r>
        <w:rPr>
          <w:sz w:val="28"/>
          <w:szCs w:val="28"/>
          <w:lang w:val="uk-UA"/>
        </w:rPr>
        <w:t xml:space="preserve"> </w:t>
      </w:r>
      <w:r w:rsidRPr="008829B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популярне. </w:t>
      </w:r>
      <w:r w:rsidRPr="008829B4">
        <w:rPr>
          <w:sz w:val="28"/>
          <w:szCs w:val="28"/>
          <w:lang w:val="uk-UA"/>
        </w:rPr>
        <w:t xml:space="preserve">Розглядаючи театральні процеси зазначеного періоду, варто </w:t>
      </w:r>
      <w:r>
        <w:rPr>
          <w:sz w:val="28"/>
          <w:szCs w:val="28"/>
          <w:lang w:val="uk-UA"/>
        </w:rPr>
        <w:t>наголос</w:t>
      </w:r>
      <w:r w:rsidRPr="008829B4">
        <w:rPr>
          <w:sz w:val="28"/>
          <w:szCs w:val="28"/>
          <w:lang w:val="uk-UA"/>
        </w:rPr>
        <w:t xml:space="preserve">ити </w:t>
      </w:r>
      <w:r>
        <w:rPr>
          <w:sz w:val="28"/>
          <w:szCs w:val="28"/>
          <w:lang w:val="uk-UA"/>
        </w:rPr>
        <w:t>на тісних взаємозв’язках між театром й</w:t>
      </w:r>
      <w:r w:rsidRPr="008829B4">
        <w:rPr>
          <w:sz w:val="28"/>
          <w:szCs w:val="28"/>
          <w:lang w:val="uk-UA"/>
        </w:rPr>
        <w:t xml:space="preserve"> інши</w:t>
      </w:r>
      <w:r w:rsidR="00234C1D">
        <w:rPr>
          <w:sz w:val="28"/>
          <w:szCs w:val="28"/>
          <w:lang w:val="uk-UA"/>
        </w:rPr>
        <w:t xml:space="preserve">ми видами мистецтв. Зокрема, сценографія синтезувала здобутки образотворчого, </w:t>
      </w:r>
      <w:proofErr w:type="spellStart"/>
      <w:r w:rsidR="00234C1D">
        <w:rPr>
          <w:sz w:val="28"/>
          <w:szCs w:val="28"/>
          <w:lang w:val="uk-UA"/>
        </w:rPr>
        <w:t>декоративно</w:t>
      </w:r>
      <w:proofErr w:type="spellEnd"/>
      <w:r w:rsidR="00234C1D">
        <w:rPr>
          <w:sz w:val="28"/>
          <w:szCs w:val="28"/>
          <w:lang w:val="uk-UA"/>
        </w:rPr>
        <w:t xml:space="preserve">-ужиткового мистецтва, архітектури та новітньої медійної культури. </w:t>
      </w:r>
      <w:r w:rsidRPr="00234C1D">
        <w:rPr>
          <w:sz w:val="28"/>
          <w:szCs w:val="28"/>
          <w:lang w:val="uk-UA"/>
        </w:rPr>
        <w:t xml:space="preserve">Візуальні медійні технології </w:t>
      </w:r>
      <w:proofErr w:type="spellStart"/>
      <w:r w:rsidRPr="00234C1D">
        <w:rPr>
          <w:sz w:val="28"/>
          <w:szCs w:val="28"/>
          <w:lang w:val="uk-UA"/>
        </w:rPr>
        <w:t>задіюють</w:t>
      </w:r>
      <w:proofErr w:type="spellEnd"/>
      <w:r w:rsidRPr="00234C1D">
        <w:rPr>
          <w:sz w:val="28"/>
          <w:szCs w:val="28"/>
          <w:lang w:val="uk-UA"/>
        </w:rPr>
        <w:t xml:space="preserve"> як доповнення до загального площинно-просторового рішення, проте, на початку ХХІ ст., усе частіше стають єдиним візуально-виражальним засобом для втілення мистецького твору. </w:t>
      </w:r>
      <w:proofErr w:type="spellStart"/>
      <w:r w:rsidRPr="008829B4">
        <w:rPr>
          <w:sz w:val="28"/>
          <w:szCs w:val="28"/>
        </w:rPr>
        <w:t>Українське</w:t>
      </w:r>
      <w:proofErr w:type="spellEnd"/>
      <w:r w:rsidRPr="008829B4">
        <w:rPr>
          <w:sz w:val="28"/>
          <w:szCs w:val="28"/>
        </w:rPr>
        <w:t xml:space="preserve"> </w:t>
      </w:r>
      <w:proofErr w:type="spellStart"/>
      <w:r w:rsidRPr="008829B4">
        <w:rPr>
          <w:sz w:val="28"/>
          <w:szCs w:val="28"/>
        </w:rPr>
        <w:t>мистецтво</w:t>
      </w:r>
      <w:proofErr w:type="spellEnd"/>
      <w:r w:rsidRPr="008829B4">
        <w:rPr>
          <w:sz w:val="28"/>
          <w:szCs w:val="28"/>
        </w:rPr>
        <w:t xml:space="preserve"> </w:t>
      </w:r>
      <w:r w:rsidR="001C1FBA">
        <w:rPr>
          <w:sz w:val="28"/>
          <w:szCs w:val="28"/>
          <w:lang w:val="uk-UA"/>
        </w:rPr>
        <w:t xml:space="preserve">сценографії у </w:t>
      </w:r>
      <w:proofErr w:type="spellStart"/>
      <w:r w:rsidR="001C1FBA">
        <w:rPr>
          <w:sz w:val="28"/>
          <w:szCs w:val="28"/>
        </w:rPr>
        <w:t>добу</w:t>
      </w:r>
      <w:proofErr w:type="spellEnd"/>
      <w:r w:rsidRPr="008829B4">
        <w:rPr>
          <w:sz w:val="28"/>
          <w:szCs w:val="28"/>
        </w:rPr>
        <w:t xml:space="preserve"> </w:t>
      </w:r>
      <w:proofErr w:type="spellStart"/>
      <w:r w:rsidRPr="008829B4">
        <w:rPr>
          <w:sz w:val="28"/>
          <w:szCs w:val="28"/>
        </w:rPr>
        <w:t>незалежності</w:t>
      </w:r>
      <w:proofErr w:type="spellEnd"/>
      <w:r w:rsidRPr="008829B4">
        <w:rPr>
          <w:sz w:val="28"/>
          <w:szCs w:val="28"/>
        </w:rPr>
        <w:t xml:space="preserve"> </w:t>
      </w:r>
      <w:proofErr w:type="spellStart"/>
      <w:r w:rsidRPr="008829B4">
        <w:rPr>
          <w:sz w:val="28"/>
          <w:szCs w:val="28"/>
        </w:rPr>
        <w:t>розвивається</w:t>
      </w:r>
      <w:proofErr w:type="spellEnd"/>
      <w:r w:rsidRPr="008829B4">
        <w:rPr>
          <w:sz w:val="28"/>
          <w:szCs w:val="28"/>
        </w:rPr>
        <w:t xml:space="preserve"> в </w:t>
      </w:r>
      <w:proofErr w:type="spellStart"/>
      <w:r w:rsidRPr="008829B4">
        <w:rPr>
          <w:sz w:val="28"/>
          <w:szCs w:val="28"/>
        </w:rPr>
        <w:t>контек</w:t>
      </w:r>
      <w:r>
        <w:rPr>
          <w:sz w:val="28"/>
          <w:szCs w:val="28"/>
        </w:rPr>
        <w:t>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загальноєвропейського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</w:t>
      </w:r>
      <w:r w:rsidRPr="008829B4">
        <w:rPr>
          <w:sz w:val="28"/>
          <w:szCs w:val="28"/>
        </w:rPr>
        <w:t>ротворчого</w:t>
      </w:r>
      <w:proofErr w:type="spellEnd"/>
      <w:r w:rsidRPr="008829B4">
        <w:rPr>
          <w:sz w:val="28"/>
          <w:szCs w:val="28"/>
        </w:rPr>
        <w:t xml:space="preserve"> </w:t>
      </w:r>
      <w:proofErr w:type="spellStart"/>
      <w:r w:rsidRPr="008829B4">
        <w:rPr>
          <w:sz w:val="28"/>
          <w:szCs w:val="28"/>
        </w:rPr>
        <w:t>процесу</w:t>
      </w:r>
      <w:proofErr w:type="spellEnd"/>
      <w:r w:rsidRPr="008829B4">
        <w:rPr>
          <w:sz w:val="28"/>
          <w:szCs w:val="28"/>
        </w:rPr>
        <w:t xml:space="preserve">. Важливу роль відіграли  започатковані в ці роки міжнародні фестивалі, спільні проекти, культурний обмін між </w:t>
      </w:r>
      <w:r>
        <w:rPr>
          <w:sz w:val="28"/>
          <w:szCs w:val="28"/>
        </w:rPr>
        <w:t xml:space="preserve">навчальними </w:t>
      </w:r>
      <w:r w:rsidRPr="008829B4">
        <w:rPr>
          <w:sz w:val="28"/>
          <w:szCs w:val="28"/>
        </w:rPr>
        <w:t xml:space="preserve">закладами і художніми об’єднаннями. Завдяки можливостям співпраці та набуття провідного світового досвіду українське </w:t>
      </w:r>
      <w:proofErr w:type="spellStart"/>
      <w:r w:rsidRPr="008829B4">
        <w:rPr>
          <w:sz w:val="28"/>
          <w:szCs w:val="28"/>
        </w:rPr>
        <w:t>мистецтво</w:t>
      </w:r>
      <w:proofErr w:type="spellEnd"/>
      <w:r w:rsidRPr="008829B4">
        <w:rPr>
          <w:sz w:val="28"/>
          <w:szCs w:val="28"/>
        </w:rPr>
        <w:t xml:space="preserve"> </w:t>
      </w:r>
      <w:proofErr w:type="spellStart"/>
      <w:r w:rsidRPr="008829B4">
        <w:rPr>
          <w:sz w:val="28"/>
          <w:szCs w:val="28"/>
        </w:rPr>
        <w:t>здійснило</w:t>
      </w:r>
      <w:proofErr w:type="spellEnd"/>
      <w:r w:rsidRPr="008829B4">
        <w:rPr>
          <w:sz w:val="28"/>
          <w:szCs w:val="28"/>
        </w:rPr>
        <w:t xml:space="preserve"> </w:t>
      </w:r>
      <w:proofErr w:type="spellStart"/>
      <w:r w:rsidRPr="008829B4">
        <w:rPr>
          <w:sz w:val="28"/>
          <w:szCs w:val="28"/>
        </w:rPr>
        <w:t>потужний</w:t>
      </w:r>
      <w:proofErr w:type="spellEnd"/>
      <w:r w:rsidRPr="008829B4">
        <w:rPr>
          <w:sz w:val="28"/>
          <w:szCs w:val="28"/>
        </w:rPr>
        <w:t xml:space="preserve"> </w:t>
      </w:r>
      <w:proofErr w:type="spellStart"/>
      <w:r w:rsidRPr="008829B4">
        <w:rPr>
          <w:sz w:val="28"/>
          <w:szCs w:val="28"/>
        </w:rPr>
        <w:t>ривок</w:t>
      </w:r>
      <w:proofErr w:type="spellEnd"/>
      <w:r w:rsidRPr="008829B4">
        <w:rPr>
          <w:sz w:val="28"/>
          <w:szCs w:val="28"/>
        </w:rPr>
        <w:t>.</w:t>
      </w:r>
      <w:r w:rsidR="00E21737">
        <w:rPr>
          <w:sz w:val="28"/>
          <w:szCs w:val="28"/>
          <w:lang w:val="uk-UA"/>
        </w:rPr>
        <w:t xml:space="preserve"> </w:t>
      </w:r>
      <w:r w:rsidR="00283938">
        <w:rPr>
          <w:sz w:val="28"/>
          <w:szCs w:val="28"/>
          <w:lang w:val="uk-UA"/>
        </w:rPr>
        <w:t xml:space="preserve">Перед вітчизняним мистецтвознавством </w:t>
      </w:r>
      <w:r w:rsidR="00630FA8">
        <w:rPr>
          <w:sz w:val="28"/>
          <w:szCs w:val="28"/>
          <w:lang w:val="uk-UA"/>
        </w:rPr>
        <w:t xml:space="preserve">постає задача опису й </w:t>
      </w:r>
      <w:r w:rsidR="001B213B">
        <w:rPr>
          <w:sz w:val="28"/>
          <w:szCs w:val="28"/>
          <w:lang w:val="uk-UA"/>
        </w:rPr>
        <w:t xml:space="preserve">багато пластового </w:t>
      </w:r>
      <w:r w:rsidR="00630FA8">
        <w:rPr>
          <w:sz w:val="28"/>
          <w:szCs w:val="28"/>
          <w:lang w:val="uk-UA"/>
        </w:rPr>
        <w:t xml:space="preserve">аналізу </w:t>
      </w:r>
      <w:r w:rsidR="00E36886">
        <w:rPr>
          <w:sz w:val="28"/>
          <w:szCs w:val="28"/>
          <w:lang w:val="uk-UA"/>
        </w:rPr>
        <w:t>постановок театрів різних</w:t>
      </w:r>
      <w:r w:rsidR="00283938">
        <w:rPr>
          <w:sz w:val="28"/>
          <w:szCs w:val="28"/>
          <w:lang w:val="uk-UA"/>
        </w:rPr>
        <w:t xml:space="preserve"> </w:t>
      </w:r>
      <w:r w:rsidR="00E36886">
        <w:rPr>
          <w:sz w:val="28"/>
          <w:szCs w:val="28"/>
          <w:lang w:val="uk-UA"/>
        </w:rPr>
        <w:t>типів</w:t>
      </w:r>
      <w:r w:rsidR="001B213B">
        <w:rPr>
          <w:sz w:val="28"/>
          <w:szCs w:val="28"/>
          <w:lang w:val="uk-UA"/>
        </w:rPr>
        <w:t>. Зокрема, важливим аспектом</w:t>
      </w:r>
      <w:r w:rsidR="00C13FC9">
        <w:rPr>
          <w:sz w:val="28"/>
          <w:szCs w:val="28"/>
          <w:lang w:val="uk-UA"/>
        </w:rPr>
        <w:t xml:space="preserve"> досліджень</w:t>
      </w:r>
      <w:r w:rsidR="001B213B">
        <w:rPr>
          <w:sz w:val="28"/>
          <w:szCs w:val="28"/>
          <w:lang w:val="uk-UA"/>
        </w:rPr>
        <w:t xml:space="preserve"> </w:t>
      </w:r>
      <w:r w:rsidR="0039123B">
        <w:rPr>
          <w:sz w:val="28"/>
          <w:szCs w:val="28"/>
          <w:lang w:val="uk-UA"/>
        </w:rPr>
        <w:t xml:space="preserve">стало застосування новітніх технологій, які кардинально видозмінюють </w:t>
      </w:r>
      <w:r w:rsidR="00E21737">
        <w:rPr>
          <w:sz w:val="28"/>
          <w:szCs w:val="28"/>
          <w:lang w:val="uk-UA"/>
        </w:rPr>
        <w:t xml:space="preserve">структуру </w:t>
      </w:r>
      <w:proofErr w:type="spellStart"/>
      <w:r w:rsidR="00E21737">
        <w:rPr>
          <w:sz w:val="28"/>
          <w:szCs w:val="28"/>
          <w:lang w:val="uk-UA"/>
        </w:rPr>
        <w:t>сценографічних</w:t>
      </w:r>
      <w:proofErr w:type="spellEnd"/>
      <w:r w:rsidR="00E21737">
        <w:rPr>
          <w:sz w:val="28"/>
          <w:szCs w:val="28"/>
          <w:lang w:val="uk-UA"/>
        </w:rPr>
        <w:t xml:space="preserve"> рішень, даючи практично необмежені можливості художникам.</w:t>
      </w:r>
      <w:r w:rsidR="00C13FC9">
        <w:rPr>
          <w:sz w:val="28"/>
          <w:szCs w:val="28"/>
          <w:lang w:val="uk-UA"/>
        </w:rPr>
        <w:t xml:space="preserve"> </w:t>
      </w:r>
      <w:r w:rsidR="00E36886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283938" w:rsidRPr="00283938" w:rsidSect="00F974B0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AF"/>
    <w:rsid w:val="001500CF"/>
    <w:rsid w:val="001B213B"/>
    <w:rsid w:val="001C1FBA"/>
    <w:rsid w:val="00234C1D"/>
    <w:rsid w:val="00283938"/>
    <w:rsid w:val="0039123B"/>
    <w:rsid w:val="00630FA8"/>
    <w:rsid w:val="008312E2"/>
    <w:rsid w:val="00A341C8"/>
    <w:rsid w:val="00C13FC9"/>
    <w:rsid w:val="00DB61AF"/>
    <w:rsid w:val="00E21737"/>
    <w:rsid w:val="00E21CB1"/>
    <w:rsid w:val="00E36886"/>
    <w:rsid w:val="00F9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CAC7-5533-4D1E-AA87-3ECD56FE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1CB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2016-03-25T18:34:00Z</dcterms:created>
  <dcterms:modified xsi:type="dcterms:W3CDTF">2016-03-25T20:51:00Z</dcterms:modified>
</cp:coreProperties>
</file>