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charts/chart1.xml" ContentType="application/vnd.openxmlformats-officedocument.drawingml.char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C6" w:rsidRPr="005D774B" w:rsidRDefault="00E116C6" w:rsidP="00E116C6">
      <w:pPr>
        <w:pStyle w:val="a3"/>
        <w:shd w:val="clear" w:color="auto" w:fill="FFFFFF"/>
        <w:spacing w:before="0" w:beforeAutospacing="0" w:after="0" w:afterAutospacing="0" w:line="360" w:lineRule="auto"/>
        <w:ind w:right="187"/>
        <w:jc w:val="center"/>
        <w:rPr>
          <w:rStyle w:val="a4"/>
          <w:color w:val="121517"/>
          <w:sz w:val="28"/>
          <w:szCs w:val="28"/>
        </w:rPr>
      </w:pPr>
      <w:r>
        <w:rPr>
          <w:rStyle w:val="a4"/>
          <w:color w:val="121517"/>
          <w:sz w:val="28"/>
          <w:szCs w:val="28"/>
        </w:rPr>
        <w:t>УПРАВЛІННЯ</w:t>
      </w:r>
      <w:r w:rsidRPr="005D774B">
        <w:rPr>
          <w:rStyle w:val="a4"/>
          <w:color w:val="121517"/>
          <w:sz w:val="28"/>
          <w:szCs w:val="28"/>
        </w:rPr>
        <w:t xml:space="preserve"> ПРИРОДНИ</w:t>
      </w:r>
      <w:r>
        <w:rPr>
          <w:rStyle w:val="a4"/>
          <w:color w:val="121517"/>
          <w:sz w:val="28"/>
          <w:szCs w:val="28"/>
        </w:rPr>
        <w:t xml:space="preserve">МИ </w:t>
      </w:r>
      <w:r w:rsidRPr="005D774B">
        <w:rPr>
          <w:rStyle w:val="a4"/>
          <w:color w:val="121517"/>
          <w:sz w:val="28"/>
          <w:szCs w:val="28"/>
        </w:rPr>
        <w:t>РИЗИК</w:t>
      </w:r>
      <w:r>
        <w:rPr>
          <w:rStyle w:val="a4"/>
          <w:color w:val="121517"/>
          <w:sz w:val="28"/>
          <w:szCs w:val="28"/>
        </w:rPr>
        <w:t>АМИ</w:t>
      </w:r>
      <w:r w:rsidRPr="005D774B">
        <w:rPr>
          <w:rStyle w:val="a4"/>
          <w:color w:val="121517"/>
          <w:sz w:val="28"/>
          <w:szCs w:val="28"/>
        </w:rPr>
        <w:t xml:space="preserve">  ПРИ ЗДІЙСНЕННІ ТУРИСТИЧНОЇ ДІЯЛЬНОСТІ</w:t>
      </w:r>
    </w:p>
    <w:p w:rsidR="007E7372" w:rsidRDefault="007E7372" w:rsidP="005D774B">
      <w:pPr>
        <w:pStyle w:val="a3"/>
        <w:shd w:val="clear" w:color="auto" w:fill="FFFFFF"/>
        <w:spacing w:before="0" w:beforeAutospacing="0" w:after="0" w:afterAutospacing="0" w:line="360" w:lineRule="auto"/>
        <w:ind w:right="187"/>
        <w:jc w:val="center"/>
        <w:rPr>
          <w:rStyle w:val="a4"/>
          <w:color w:val="121517"/>
          <w:sz w:val="28"/>
          <w:szCs w:val="28"/>
        </w:rPr>
      </w:pPr>
    </w:p>
    <w:p w:rsidR="00E116C6" w:rsidRDefault="00E116C6" w:rsidP="00E116C6">
      <w:pPr>
        <w:pStyle w:val="a3"/>
        <w:shd w:val="clear" w:color="auto" w:fill="FFFFFF"/>
        <w:spacing w:before="0" w:beforeAutospacing="0" w:after="0" w:afterAutospacing="0" w:line="360" w:lineRule="auto"/>
        <w:ind w:right="187"/>
        <w:jc w:val="right"/>
        <w:rPr>
          <w:rStyle w:val="a5"/>
          <w:color w:val="121517"/>
          <w:sz w:val="28"/>
          <w:szCs w:val="28"/>
        </w:rPr>
      </w:pPr>
      <w:proofErr w:type="spellStart"/>
      <w:r w:rsidRPr="00E116C6">
        <w:rPr>
          <w:rStyle w:val="a4"/>
          <w:iCs/>
          <w:color w:val="121517"/>
          <w:sz w:val="28"/>
          <w:szCs w:val="28"/>
        </w:rPr>
        <w:t>Максютенко</w:t>
      </w:r>
      <w:proofErr w:type="spellEnd"/>
      <w:r w:rsidRPr="00E116C6">
        <w:rPr>
          <w:rStyle w:val="a4"/>
          <w:iCs/>
          <w:color w:val="121517"/>
          <w:sz w:val="28"/>
          <w:szCs w:val="28"/>
        </w:rPr>
        <w:t xml:space="preserve"> І.Є.,</w:t>
      </w:r>
      <w:r w:rsidRPr="00E116C6">
        <w:rPr>
          <w:iCs/>
          <w:color w:val="121517"/>
          <w:sz w:val="28"/>
          <w:szCs w:val="28"/>
        </w:rPr>
        <w:br/>
      </w:r>
      <w:proofErr w:type="spellStart"/>
      <w:r w:rsidRPr="005D774B">
        <w:rPr>
          <w:rStyle w:val="a5"/>
          <w:color w:val="121517"/>
          <w:sz w:val="28"/>
          <w:szCs w:val="28"/>
        </w:rPr>
        <w:t>к.е.н</w:t>
      </w:r>
      <w:proofErr w:type="spellEnd"/>
      <w:r w:rsidRPr="005D774B">
        <w:rPr>
          <w:rStyle w:val="a5"/>
          <w:color w:val="121517"/>
          <w:sz w:val="28"/>
          <w:szCs w:val="28"/>
        </w:rPr>
        <w:t xml:space="preserve">., </w:t>
      </w:r>
      <w:r>
        <w:rPr>
          <w:rStyle w:val="a5"/>
          <w:color w:val="121517"/>
          <w:sz w:val="28"/>
          <w:szCs w:val="28"/>
        </w:rPr>
        <w:t>доцент</w:t>
      </w:r>
      <w:r w:rsidRPr="005D774B">
        <w:rPr>
          <w:rStyle w:val="a5"/>
          <w:color w:val="121517"/>
          <w:sz w:val="28"/>
          <w:szCs w:val="28"/>
        </w:rPr>
        <w:t xml:space="preserve"> кафедри </w:t>
      </w:r>
      <w:r>
        <w:rPr>
          <w:rStyle w:val="a5"/>
          <w:color w:val="121517"/>
          <w:sz w:val="28"/>
          <w:szCs w:val="28"/>
        </w:rPr>
        <w:t xml:space="preserve">менеджменту, </w:t>
      </w:r>
      <w:r w:rsidRPr="005D774B">
        <w:rPr>
          <w:rStyle w:val="a5"/>
          <w:color w:val="121517"/>
          <w:sz w:val="28"/>
          <w:szCs w:val="28"/>
        </w:rPr>
        <w:t xml:space="preserve">економіки </w:t>
      </w:r>
      <w:r>
        <w:rPr>
          <w:rStyle w:val="a5"/>
          <w:color w:val="121517"/>
          <w:sz w:val="28"/>
          <w:szCs w:val="28"/>
        </w:rPr>
        <w:t>та підприємництва</w:t>
      </w:r>
      <w:r w:rsidRPr="005D774B">
        <w:rPr>
          <w:rStyle w:val="a5"/>
          <w:color w:val="121517"/>
          <w:sz w:val="28"/>
          <w:szCs w:val="28"/>
        </w:rPr>
        <w:t>,</w:t>
      </w:r>
    </w:p>
    <w:p w:rsidR="00E116C6" w:rsidRPr="005D774B" w:rsidRDefault="00E116C6" w:rsidP="00E116C6">
      <w:pPr>
        <w:pStyle w:val="a3"/>
        <w:shd w:val="clear" w:color="auto" w:fill="FFFFFF"/>
        <w:spacing w:before="0" w:beforeAutospacing="0" w:after="0" w:afterAutospacing="0" w:line="360" w:lineRule="auto"/>
        <w:ind w:right="187"/>
        <w:jc w:val="right"/>
        <w:rPr>
          <w:color w:val="121517"/>
          <w:sz w:val="28"/>
          <w:szCs w:val="28"/>
        </w:rPr>
      </w:pPr>
      <w:r w:rsidRPr="005D774B">
        <w:rPr>
          <w:rStyle w:val="a4"/>
          <w:b w:val="0"/>
          <w:i/>
          <w:iCs/>
          <w:color w:val="121517"/>
          <w:sz w:val="28"/>
          <w:szCs w:val="28"/>
        </w:rPr>
        <w:t>Інститут післядипломного навчання</w:t>
      </w:r>
      <w:r w:rsidRPr="005D774B">
        <w:rPr>
          <w:b/>
          <w:i/>
          <w:iCs/>
          <w:color w:val="121517"/>
          <w:sz w:val="28"/>
          <w:szCs w:val="28"/>
        </w:rPr>
        <w:br/>
      </w:r>
      <w:r>
        <w:rPr>
          <w:rStyle w:val="a5"/>
          <w:color w:val="121517"/>
          <w:sz w:val="28"/>
          <w:szCs w:val="28"/>
        </w:rPr>
        <w:t xml:space="preserve">Національний </w:t>
      </w:r>
      <w:r w:rsidRPr="005D774B">
        <w:rPr>
          <w:rStyle w:val="a5"/>
          <w:color w:val="121517"/>
          <w:sz w:val="28"/>
          <w:szCs w:val="28"/>
        </w:rPr>
        <w:t xml:space="preserve"> </w:t>
      </w:r>
      <w:r>
        <w:rPr>
          <w:rStyle w:val="a5"/>
          <w:color w:val="121517"/>
          <w:sz w:val="28"/>
          <w:szCs w:val="28"/>
        </w:rPr>
        <w:t xml:space="preserve">авіаційний </w:t>
      </w:r>
      <w:r w:rsidRPr="005D774B">
        <w:rPr>
          <w:rStyle w:val="a5"/>
          <w:color w:val="121517"/>
          <w:sz w:val="28"/>
          <w:szCs w:val="28"/>
        </w:rPr>
        <w:t>університет</w:t>
      </w:r>
    </w:p>
    <w:p w:rsidR="00E116C6" w:rsidRPr="00E116C6" w:rsidRDefault="00E116C6" w:rsidP="00E116C6">
      <w:pPr>
        <w:pStyle w:val="a3"/>
        <w:shd w:val="clear" w:color="auto" w:fill="FFFFFF"/>
        <w:spacing w:before="0" w:beforeAutospacing="0" w:after="0" w:afterAutospacing="0" w:line="360" w:lineRule="auto"/>
        <w:ind w:right="187"/>
        <w:jc w:val="center"/>
        <w:rPr>
          <w:rStyle w:val="a4"/>
          <w:color w:val="121517"/>
          <w:sz w:val="28"/>
          <w:szCs w:val="28"/>
        </w:rPr>
      </w:pPr>
      <w:r w:rsidRPr="00E116C6">
        <w:rPr>
          <w:rStyle w:val="a4"/>
          <w:color w:val="121517"/>
          <w:sz w:val="28"/>
          <w:szCs w:val="28"/>
        </w:rPr>
        <w:t>MANAGEMENT OF NATURAL RISKS TO TOURISM ACTIVITIES</w:t>
      </w:r>
    </w:p>
    <w:p w:rsidR="00E116C6" w:rsidRPr="00E116C6" w:rsidRDefault="00E116C6" w:rsidP="00E116C6">
      <w:pPr>
        <w:pStyle w:val="a3"/>
        <w:shd w:val="clear" w:color="auto" w:fill="FFFFFF"/>
        <w:spacing w:before="0" w:beforeAutospacing="0" w:after="0" w:afterAutospacing="0" w:line="360" w:lineRule="auto"/>
        <w:ind w:right="187"/>
        <w:jc w:val="right"/>
        <w:rPr>
          <w:rStyle w:val="a4"/>
          <w:iCs/>
          <w:color w:val="121517"/>
          <w:sz w:val="28"/>
          <w:szCs w:val="28"/>
        </w:rPr>
      </w:pPr>
    </w:p>
    <w:p w:rsidR="00E116C6" w:rsidRPr="00EB6136" w:rsidRDefault="00E116C6" w:rsidP="00E116C6">
      <w:pPr>
        <w:pStyle w:val="a3"/>
        <w:shd w:val="clear" w:color="auto" w:fill="FFFFFF"/>
        <w:spacing w:before="0" w:beforeAutospacing="0" w:after="0" w:afterAutospacing="0" w:line="360" w:lineRule="auto"/>
        <w:ind w:right="187"/>
        <w:jc w:val="right"/>
        <w:rPr>
          <w:rStyle w:val="a4"/>
          <w:iCs/>
          <w:color w:val="121517"/>
          <w:sz w:val="28"/>
          <w:szCs w:val="28"/>
          <w:lang w:val="en-US"/>
        </w:rPr>
      </w:pPr>
      <w:proofErr w:type="spellStart"/>
      <w:r w:rsidRPr="00EB6136">
        <w:rPr>
          <w:rStyle w:val="a4"/>
          <w:iCs/>
          <w:color w:val="121517"/>
          <w:sz w:val="28"/>
          <w:szCs w:val="28"/>
          <w:lang w:val="en-US"/>
        </w:rPr>
        <w:t>Maksyutenko</w:t>
      </w:r>
      <w:proofErr w:type="spellEnd"/>
      <w:r w:rsidRPr="00EB6136">
        <w:rPr>
          <w:rStyle w:val="a4"/>
          <w:iCs/>
          <w:color w:val="121517"/>
          <w:sz w:val="28"/>
          <w:szCs w:val="28"/>
          <w:lang w:val="en-US"/>
        </w:rPr>
        <w:t xml:space="preserve"> IE,</w:t>
      </w:r>
    </w:p>
    <w:p w:rsidR="00E116C6" w:rsidRPr="00EB6136" w:rsidRDefault="00E116C6" w:rsidP="00E116C6">
      <w:pPr>
        <w:pStyle w:val="a3"/>
        <w:shd w:val="clear" w:color="auto" w:fill="FFFFFF"/>
        <w:spacing w:before="0" w:beforeAutospacing="0" w:after="0" w:afterAutospacing="0" w:line="360" w:lineRule="auto"/>
        <w:ind w:right="187"/>
        <w:jc w:val="right"/>
        <w:rPr>
          <w:rStyle w:val="a4"/>
          <w:b w:val="0"/>
          <w:iCs/>
          <w:color w:val="121517"/>
          <w:sz w:val="28"/>
          <w:szCs w:val="28"/>
          <w:lang w:val="en-US"/>
        </w:rPr>
      </w:pPr>
      <w:r w:rsidRPr="00EB6136">
        <w:rPr>
          <w:rStyle w:val="a4"/>
          <w:b w:val="0"/>
          <w:iCs/>
          <w:color w:val="121517"/>
          <w:sz w:val="28"/>
          <w:szCs w:val="28"/>
          <w:lang w:val="en-US"/>
        </w:rPr>
        <w:t>Ph.D., assistant professor of management, economics and business,</w:t>
      </w:r>
    </w:p>
    <w:p w:rsidR="00E116C6" w:rsidRPr="00EB6136" w:rsidRDefault="00E116C6" w:rsidP="00E116C6">
      <w:pPr>
        <w:pStyle w:val="a3"/>
        <w:shd w:val="clear" w:color="auto" w:fill="FFFFFF"/>
        <w:spacing w:before="0" w:beforeAutospacing="0" w:after="0" w:afterAutospacing="0" w:line="360" w:lineRule="auto"/>
        <w:ind w:right="187"/>
        <w:jc w:val="right"/>
        <w:rPr>
          <w:rStyle w:val="a4"/>
          <w:b w:val="0"/>
          <w:iCs/>
          <w:color w:val="121517"/>
          <w:sz w:val="28"/>
          <w:szCs w:val="28"/>
          <w:lang w:val="en-US"/>
        </w:rPr>
      </w:pPr>
      <w:r w:rsidRPr="00EB6136">
        <w:rPr>
          <w:rStyle w:val="a4"/>
          <w:b w:val="0"/>
          <w:iCs/>
          <w:color w:val="121517"/>
          <w:sz w:val="28"/>
          <w:szCs w:val="28"/>
          <w:lang w:val="en-US"/>
        </w:rPr>
        <w:t>Institute of Continuing Education</w:t>
      </w:r>
    </w:p>
    <w:p w:rsidR="007E7372" w:rsidRPr="00EB6136" w:rsidRDefault="00E116C6" w:rsidP="00E116C6">
      <w:pPr>
        <w:pStyle w:val="a3"/>
        <w:shd w:val="clear" w:color="auto" w:fill="FFFFFF"/>
        <w:spacing w:before="0" w:beforeAutospacing="0" w:after="0" w:afterAutospacing="0" w:line="360" w:lineRule="auto"/>
        <w:ind w:right="187"/>
        <w:jc w:val="right"/>
        <w:rPr>
          <w:rStyle w:val="a4"/>
          <w:b w:val="0"/>
          <w:iCs/>
          <w:color w:val="121517"/>
          <w:sz w:val="28"/>
          <w:szCs w:val="28"/>
          <w:lang w:val="en-US"/>
        </w:rPr>
      </w:pPr>
      <w:r w:rsidRPr="00EB6136">
        <w:rPr>
          <w:rStyle w:val="a4"/>
          <w:b w:val="0"/>
          <w:iCs/>
          <w:color w:val="121517"/>
          <w:sz w:val="28"/>
          <w:szCs w:val="28"/>
          <w:lang w:val="en-US"/>
        </w:rPr>
        <w:t>National Aviation University</w:t>
      </w:r>
    </w:p>
    <w:p w:rsidR="00F47B39" w:rsidRDefault="005D774B" w:rsidP="005D774B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both"/>
        <w:rPr>
          <w:rStyle w:val="apple-converted-space"/>
          <w:b/>
          <w:bCs/>
          <w:color w:val="121517"/>
          <w:sz w:val="28"/>
          <w:szCs w:val="28"/>
        </w:rPr>
      </w:pPr>
      <w:r w:rsidRPr="007E3ED6">
        <w:rPr>
          <w:rStyle w:val="a4"/>
          <w:color w:val="121517"/>
          <w:sz w:val="28"/>
          <w:szCs w:val="28"/>
        </w:rPr>
        <w:t>Анотація</w:t>
      </w:r>
    </w:p>
    <w:p w:rsidR="005D774B" w:rsidRDefault="005D774B" w:rsidP="005D774B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both"/>
        <w:rPr>
          <w:color w:val="121517"/>
          <w:sz w:val="28"/>
          <w:szCs w:val="28"/>
        </w:rPr>
      </w:pPr>
      <w:r w:rsidRPr="007E3ED6">
        <w:rPr>
          <w:color w:val="121517"/>
          <w:sz w:val="28"/>
          <w:szCs w:val="28"/>
        </w:rPr>
        <w:t xml:space="preserve">У статті </w:t>
      </w:r>
      <w:r w:rsidR="007E3ED6" w:rsidRPr="007E3ED6">
        <w:rPr>
          <w:color w:val="121517"/>
          <w:sz w:val="28"/>
          <w:szCs w:val="28"/>
        </w:rPr>
        <w:t>визначено поняття та наведена класифікація природних ризиків при здійсненні туристичної діяльності, а також сформовано рекомендації щодо їх оцінки та нейтралізації</w:t>
      </w:r>
      <w:r w:rsidR="00F47B39">
        <w:rPr>
          <w:color w:val="121517"/>
          <w:sz w:val="28"/>
          <w:szCs w:val="28"/>
        </w:rPr>
        <w:t xml:space="preserve">. Визначена роль природних ризиків при здійсненні туристичного підприємництва. На прикладі альтернативних турів обґрунтовано фактори виникнення природних ризиків, визначено їх позитивний та негативний вплив. На основі даних аналізу проведено </w:t>
      </w:r>
      <w:proofErr w:type="spellStart"/>
      <w:r w:rsidR="00F47B39">
        <w:rPr>
          <w:color w:val="121517"/>
          <w:sz w:val="28"/>
          <w:szCs w:val="28"/>
        </w:rPr>
        <w:t>позиціювання</w:t>
      </w:r>
      <w:proofErr w:type="spellEnd"/>
      <w:r w:rsidR="00F47B39">
        <w:rPr>
          <w:color w:val="121517"/>
          <w:sz w:val="28"/>
          <w:szCs w:val="28"/>
        </w:rPr>
        <w:t xml:space="preserve"> турів за привабливістю та ступенем ризику згідно матриці БКГ. Оцінено й</w:t>
      </w:r>
      <w:r w:rsidR="00F47B39" w:rsidRPr="007E3ED6">
        <w:rPr>
          <w:color w:val="121517"/>
          <w:sz w:val="28"/>
          <w:szCs w:val="28"/>
        </w:rPr>
        <w:t xml:space="preserve">мовірність </w:t>
      </w:r>
      <w:r w:rsidR="00F47B39">
        <w:rPr>
          <w:color w:val="121517"/>
          <w:sz w:val="28"/>
          <w:szCs w:val="28"/>
        </w:rPr>
        <w:t xml:space="preserve">виникнення </w:t>
      </w:r>
      <w:r w:rsidR="00F47B39" w:rsidRPr="007E3ED6">
        <w:rPr>
          <w:color w:val="121517"/>
          <w:sz w:val="28"/>
          <w:szCs w:val="28"/>
        </w:rPr>
        <w:t xml:space="preserve">можливих </w:t>
      </w:r>
      <w:r w:rsidR="00F47B39">
        <w:rPr>
          <w:color w:val="121517"/>
          <w:sz w:val="28"/>
          <w:szCs w:val="28"/>
        </w:rPr>
        <w:t xml:space="preserve">суб’єктивних </w:t>
      </w:r>
      <w:r w:rsidR="00F47B39" w:rsidRPr="007E3ED6">
        <w:rPr>
          <w:color w:val="121517"/>
          <w:sz w:val="28"/>
          <w:szCs w:val="28"/>
        </w:rPr>
        <w:t xml:space="preserve">ризиків </w:t>
      </w:r>
      <w:r w:rsidR="00F47B39">
        <w:rPr>
          <w:color w:val="121517"/>
          <w:sz w:val="28"/>
          <w:szCs w:val="28"/>
        </w:rPr>
        <w:t xml:space="preserve">за найбільш привабливими </w:t>
      </w:r>
      <w:r w:rsidR="00F47B39" w:rsidRPr="007E3ED6">
        <w:rPr>
          <w:color w:val="121517"/>
          <w:sz w:val="28"/>
          <w:szCs w:val="28"/>
        </w:rPr>
        <w:t>турам</w:t>
      </w:r>
      <w:r w:rsidR="00F47B39">
        <w:rPr>
          <w:color w:val="121517"/>
          <w:sz w:val="28"/>
          <w:szCs w:val="28"/>
        </w:rPr>
        <w:t xml:space="preserve">. Розроблено рекомендації щодо </w:t>
      </w:r>
      <w:r w:rsidR="00EB6136">
        <w:rPr>
          <w:color w:val="121517"/>
          <w:sz w:val="28"/>
          <w:szCs w:val="28"/>
        </w:rPr>
        <w:t>м</w:t>
      </w:r>
      <w:r w:rsidR="00F47B39" w:rsidRPr="007D6D5D">
        <w:rPr>
          <w:color w:val="121517"/>
          <w:sz w:val="28"/>
          <w:szCs w:val="28"/>
        </w:rPr>
        <w:t>інімізаці</w:t>
      </w:r>
      <w:r w:rsidR="00F47B39">
        <w:rPr>
          <w:color w:val="121517"/>
          <w:sz w:val="28"/>
          <w:szCs w:val="28"/>
        </w:rPr>
        <w:t>ї</w:t>
      </w:r>
      <w:r w:rsidR="00F47B39" w:rsidRPr="007D6D5D">
        <w:rPr>
          <w:color w:val="121517"/>
          <w:sz w:val="28"/>
          <w:szCs w:val="28"/>
        </w:rPr>
        <w:t xml:space="preserve"> природних ризиків</w:t>
      </w:r>
      <w:r w:rsidR="00F47B39">
        <w:rPr>
          <w:color w:val="121517"/>
          <w:sz w:val="28"/>
          <w:szCs w:val="28"/>
        </w:rPr>
        <w:t>.</w:t>
      </w:r>
    </w:p>
    <w:p w:rsidR="00577FDE" w:rsidRPr="00EB6136" w:rsidRDefault="00577FDE" w:rsidP="00577FDE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both"/>
        <w:rPr>
          <w:rStyle w:val="a4"/>
          <w:sz w:val="28"/>
          <w:szCs w:val="28"/>
          <w:lang w:val="en-US"/>
        </w:rPr>
      </w:pPr>
      <w:r w:rsidRPr="00EB6136">
        <w:rPr>
          <w:rStyle w:val="a4"/>
          <w:sz w:val="28"/>
          <w:szCs w:val="28"/>
          <w:lang w:val="en-US"/>
        </w:rPr>
        <w:t>Abstract</w:t>
      </w:r>
    </w:p>
    <w:p w:rsidR="00577FDE" w:rsidRPr="00EB6136" w:rsidRDefault="00577FDE" w:rsidP="00577FDE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both"/>
        <w:rPr>
          <w:color w:val="121517"/>
          <w:sz w:val="28"/>
          <w:szCs w:val="28"/>
          <w:lang w:val="en-US"/>
        </w:rPr>
      </w:pPr>
      <w:r w:rsidRPr="00EB6136">
        <w:rPr>
          <w:color w:val="121517"/>
          <w:sz w:val="28"/>
          <w:szCs w:val="28"/>
          <w:lang w:val="en-US"/>
        </w:rPr>
        <w:t xml:space="preserve">In the article the concept and the classification of natural risks in tourism, and formed recommendations for evaluation and neutralization. </w:t>
      </w:r>
      <w:proofErr w:type="gramStart"/>
      <w:r w:rsidRPr="00EB6136">
        <w:rPr>
          <w:color w:val="121517"/>
          <w:sz w:val="28"/>
          <w:szCs w:val="28"/>
          <w:lang w:val="en-US"/>
        </w:rPr>
        <w:t>The role of natural risks in the tourism business.</w:t>
      </w:r>
      <w:proofErr w:type="gramEnd"/>
      <w:r w:rsidRPr="00EB6136">
        <w:rPr>
          <w:color w:val="121517"/>
          <w:sz w:val="28"/>
          <w:szCs w:val="28"/>
          <w:lang w:val="en-US"/>
        </w:rPr>
        <w:t xml:space="preserve"> For example, alternative tours grounded factors of natural risks identified their positive and negative effects. </w:t>
      </w:r>
      <w:proofErr w:type="gramStart"/>
      <w:r w:rsidRPr="00EB6136">
        <w:rPr>
          <w:color w:val="121517"/>
          <w:sz w:val="28"/>
          <w:szCs w:val="28"/>
          <w:lang w:val="en-US"/>
        </w:rPr>
        <w:t>Based on the analysis conducted tours for the positioning and attractive risk by BCG matrix.</w:t>
      </w:r>
      <w:proofErr w:type="gramEnd"/>
      <w:r w:rsidRPr="00EB6136">
        <w:rPr>
          <w:color w:val="121517"/>
          <w:sz w:val="28"/>
          <w:szCs w:val="28"/>
          <w:lang w:val="en-US"/>
        </w:rPr>
        <w:t xml:space="preserve"> </w:t>
      </w:r>
      <w:proofErr w:type="gramStart"/>
      <w:r w:rsidRPr="00EB6136">
        <w:rPr>
          <w:color w:val="121517"/>
          <w:sz w:val="28"/>
          <w:szCs w:val="28"/>
          <w:lang w:val="en-US"/>
        </w:rPr>
        <w:t xml:space="preserve">Reviewed subjective </w:t>
      </w:r>
      <w:r w:rsidRPr="00EB6136">
        <w:rPr>
          <w:color w:val="121517"/>
          <w:sz w:val="28"/>
          <w:szCs w:val="28"/>
          <w:lang w:val="en-US"/>
        </w:rPr>
        <w:lastRenderedPageBreak/>
        <w:t>likelihood of potential risks for the most attractive tours.</w:t>
      </w:r>
      <w:proofErr w:type="gramEnd"/>
      <w:r w:rsidRPr="00EB6136">
        <w:rPr>
          <w:color w:val="121517"/>
          <w:sz w:val="28"/>
          <w:szCs w:val="28"/>
          <w:lang w:val="en-US"/>
        </w:rPr>
        <w:t xml:space="preserve"> Recommendations for </w:t>
      </w:r>
      <w:r w:rsidR="00EB6136" w:rsidRPr="00EB6136">
        <w:rPr>
          <w:color w:val="121517"/>
          <w:sz w:val="28"/>
          <w:szCs w:val="28"/>
          <w:lang w:val="en-US"/>
        </w:rPr>
        <w:t xml:space="preserve">minimize </w:t>
      </w:r>
      <w:r w:rsidRPr="00EB6136">
        <w:rPr>
          <w:color w:val="121517"/>
          <w:sz w:val="28"/>
          <w:szCs w:val="28"/>
          <w:lang w:val="en-US"/>
        </w:rPr>
        <w:t>natural risks.</w:t>
      </w:r>
    </w:p>
    <w:p w:rsidR="005D774B" w:rsidRDefault="005D774B" w:rsidP="005D774B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both"/>
        <w:rPr>
          <w:color w:val="121517"/>
          <w:sz w:val="28"/>
          <w:szCs w:val="28"/>
        </w:rPr>
      </w:pPr>
      <w:r w:rsidRPr="007E3ED6">
        <w:rPr>
          <w:rStyle w:val="a4"/>
          <w:color w:val="121517"/>
          <w:sz w:val="28"/>
          <w:szCs w:val="28"/>
        </w:rPr>
        <w:t>Ключові слова:</w:t>
      </w:r>
      <w:r w:rsidRPr="007E3ED6">
        <w:rPr>
          <w:rStyle w:val="apple-converted-space"/>
          <w:b/>
          <w:bCs/>
          <w:color w:val="121517"/>
          <w:sz w:val="28"/>
          <w:szCs w:val="28"/>
        </w:rPr>
        <w:t> </w:t>
      </w:r>
      <w:r w:rsidRPr="007E3ED6">
        <w:rPr>
          <w:color w:val="121517"/>
          <w:sz w:val="28"/>
          <w:szCs w:val="28"/>
        </w:rPr>
        <w:t>т</w:t>
      </w:r>
      <w:r w:rsidR="00F209EB" w:rsidRPr="007E3ED6">
        <w:rPr>
          <w:color w:val="121517"/>
          <w:sz w:val="28"/>
          <w:szCs w:val="28"/>
        </w:rPr>
        <w:t>уристична діяльність</w:t>
      </w:r>
      <w:r w:rsidRPr="007E3ED6">
        <w:rPr>
          <w:color w:val="121517"/>
          <w:sz w:val="28"/>
          <w:szCs w:val="28"/>
        </w:rPr>
        <w:t xml:space="preserve">, </w:t>
      </w:r>
      <w:r w:rsidR="00F209EB" w:rsidRPr="007E3ED6">
        <w:rPr>
          <w:color w:val="121517"/>
          <w:sz w:val="28"/>
          <w:szCs w:val="28"/>
        </w:rPr>
        <w:t>природні ризики</w:t>
      </w:r>
      <w:r w:rsidRPr="007E3ED6">
        <w:rPr>
          <w:color w:val="121517"/>
          <w:sz w:val="28"/>
          <w:szCs w:val="28"/>
        </w:rPr>
        <w:t xml:space="preserve">, </w:t>
      </w:r>
      <w:r w:rsidR="00F209EB" w:rsidRPr="007E3ED6">
        <w:rPr>
          <w:color w:val="121517"/>
          <w:sz w:val="28"/>
          <w:szCs w:val="28"/>
        </w:rPr>
        <w:t>ризики туристичної діяльності</w:t>
      </w:r>
      <w:r w:rsidRPr="007E3ED6">
        <w:rPr>
          <w:color w:val="121517"/>
          <w:sz w:val="28"/>
          <w:szCs w:val="28"/>
        </w:rPr>
        <w:t xml:space="preserve">, </w:t>
      </w:r>
      <w:r w:rsidR="007E3ED6" w:rsidRPr="007E3ED6">
        <w:rPr>
          <w:color w:val="121517"/>
          <w:sz w:val="28"/>
          <w:szCs w:val="28"/>
        </w:rPr>
        <w:t>врахування ризиків</w:t>
      </w:r>
      <w:r w:rsidRPr="007E3ED6">
        <w:rPr>
          <w:color w:val="121517"/>
          <w:sz w:val="28"/>
          <w:szCs w:val="28"/>
        </w:rPr>
        <w:t xml:space="preserve">, </w:t>
      </w:r>
      <w:r w:rsidR="007E3ED6" w:rsidRPr="007E3ED6">
        <w:rPr>
          <w:color w:val="121517"/>
          <w:sz w:val="28"/>
          <w:szCs w:val="28"/>
        </w:rPr>
        <w:t>методи оцінки ризиків</w:t>
      </w:r>
      <w:r w:rsidRPr="007E3ED6">
        <w:rPr>
          <w:color w:val="121517"/>
          <w:sz w:val="28"/>
          <w:szCs w:val="28"/>
        </w:rPr>
        <w:t xml:space="preserve">, </w:t>
      </w:r>
      <w:r w:rsidR="0088761D" w:rsidRPr="0088761D">
        <w:rPr>
          <w:color w:val="121517"/>
          <w:sz w:val="28"/>
          <w:szCs w:val="28"/>
        </w:rPr>
        <w:t>фактори впливу</w:t>
      </w:r>
      <w:r w:rsidRPr="0088761D">
        <w:rPr>
          <w:color w:val="121517"/>
          <w:sz w:val="28"/>
          <w:szCs w:val="28"/>
        </w:rPr>
        <w:t>.</w:t>
      </w:r>
    </w:p>
    <w:p w:rsidR="00577FDE" w:rsidRPr="005D774B" w:rsidRDefault="00577FDE" w:rsidP="005D774B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both"/>
        <w:rPr>
          <w:color w:val="121517"/>
          <w:sz w:val="28"/>
          <w:szCs w:val="28"/>
        </w:rPr>
      </w:pPr>
      <w:proofErr w:type="spellStart"/>
      <w:r w:rsidRPr="00577FDE">
        <w:rPr>
          <w:b/>
          <w:color w:val="121517"/>
          <w:sz w:val="28"/>
          <w:szCs w:val="28"/>
        </w:rPr>
        <w:t>Keywords</w:t>
      </w:r>
      <w:proofErr w:type="spellEnd"/>
      <w:r w:rsidRPr="00577FDE">
        <w:rPr>
          <w:b/>
          <w:color w:val="121517"/>
          <w:sz w:val="28"/>
          <w:szCs w:val="28"/>
        </w:rPr>
        <w:t>:</w:t>
      </w:r>
      <w:r w:rsidRPr="00577FDE">
        <w:rPr>
          <w:color w:val="121517"/>
          <w:sz w:val="28"/>
          <w:szCs w:val="28"/>
        </w:rPr>
        <w:t xml:space="preserve"> </w:t>
      </w:r>
      <w:proofErr w:type="spellStart"/>
      <w:r w:rsidRPr="00577FDE">
        <w:rPr>
          <w:color w:val="121517"/>
          <w:sz w:val="28"/>
          <w:szCs w:val="28"/>
        </w:rPr>
        <w:t>tourist</w:t>
      </w:r>
      <w:proofErr w:type="spellEnd"/>
      <w:r w:rsidRPr="00577FDE">
        <w:rPr>
          <w:color w:val="121517"/>
          <w:sz w:val="28"/>
          <w:szCs w:val="28"/>
        </w:rPr>
        <w:t xml:space="preserve"> </w:t>
      </w:r>
      <w:proofErr w:type="spellStart"/>
      <w:r w:rsidRPr="00577FDE">
        <w:rPr>
          <w:color w:val="121517"/>
          <w:sz w:val="28"/>
          <w:szCs w:val="28"/>
        </w:rPr>
        <w:t>activities</w:t>
      </w:r>
      <w:proofErr w:type="spellEnd"/>
      <w:r w:rsidRPr="00577FDE">
        <w:rPr>
          <w:color w:val="121517"/>
          <w:sz w:val="28"/>
          <w:szCs w:val="28"/>
        </w:rPr>
        <w:t xml:space="preserve">, </w:t>
      </w:r>
      <w:proofErr w:type="spellStart"/>
      <w:r w:rsidRPr="00577FDE">
        <w:rPr>
          <w:color w:val="121517"/>
          <w:sz w:val="28"/>
          <w:szCs w:val="28"/>
        </w:rPr>
        <w:t>natural</w:t>
      </w:r>
      <w:proofErr w:type="spellEnd"/>
      <w:r w:rsidRPr="00577FDE">
        <w:rPr>
          <w:color w:val="121517"/>
          <w:sz w:val="28"/>
          <w:szCs w:val="28"/>
        </w:rPr>
        <w:t xml:space="preserve"> </w:t>
      </w:r>
      <w:proofErr w:type="spellStart"/>
      <w:r w:rsidRPr="00577FDE">
        <w:rPr>
          <w:color w:val="121517"/>
          <w:sz w:val="28"/>
          <w:szCs w:val="28"/>
        </w:rPr>
        <w:t>exposures</w:t>
      </w:r>
      <w:proofErr w:type="spellEnd"/>
      <w:r w:rsidRPr="00577FDE">
        <w:rPr>
          <w:color w:val="121517"/>
          <w:sz w:val="28"/>
          <w:szCs w:val="28"/>
        </w:rPr>
        <w:t xml:space="preserve">, </w:t>
      </w:r>
      <w:proofErr w:type="spellStart"/>
      <w:r w:rsidRPr="00577FDE">
        <w:rPr>
          <w:color w:val="121517"/>
          <w:sz w:val="28"/>
          <w:szCs w:val="28"/>
        </w:rPr>
        <w:t>tourism</w:t>
      </w:r>
      <w:proofErr w:type="spellEnd"/>
      <w:r w:rsidRPr="00577FDE">
        <w:rPr>
          <w:color w:val="121517"/>
          <w:sz w:val="28"/>
          <w:szCs w:val="28"/>
        </w:rPr>
        <w:t xml:space="preserve">, </w:t>
      </w:r>
      <w:proofErr w:type="spellStart"/>
      <w:r w:rsidRPr="00577FDE">
        <w:rPr>
          <w:color w:val="121517"/>
          <w:sz w:val="28"/>
          <w:szCs w:val="28"/>
        </w:rPr>
        <w:t>taking</w:t>
      </w:r>
      <w:proofErr w:type="spellEnd"/>
      <w:r w:rsidRPr="00577FDE">
        <w:rPr>
          <w:color w:val="121517"/>
          <w:sz w:val="28"/>
          <w:szCs w:val="28"/>
        </w:rPr>
        <w:t xml:space="preserve"> </w:t>
      </w:r>
      <w:proofErr w:type="spellStart"/>
      <w:r w:rsidRPr="00577FDE">
        <w:rPr>
          <w:color w:val="121517"/>
          <w:sz w:val="28"/>
          <w:szCs w:val="28"/>
        </w:rPr>
        <w:t>into</w:t>
      </w:r>
      <w:proofErr w:type="spellEnd"/>
      <w:r w:rsidRPr="00577FDE">
        <w:rPr>
          <w:color w:val="121517"/>
          <w:sz w:val="28"/>
          <w:szCs w:val="28"/>
        </w:rPr>
        <w:t xml:space="preserve"> </w:t>
      </w:r>
      <w:proofErr w:type="spellStart"/>
      <w:r w:rsidRPr="00577FDE">
        <w:rPr>
          <w:color w:val="121517"/>
          <w:sz w:val="28"/>
          <w:szCs w:val="28"/>
        </w:rPr>
        <w:t>account</w:t>
      </w:r>
      <w:proofErr w:type="spellEnd"/>
      <w:r w:rsidRPr="00577FDE">
        <w:rPr>
          <w:color w:val="121517"/>
          <w:sz w:val="28"/>
          <w:szCs w:val="28"/>
        </w:rPr>
        <w:t xml:space="preserve"> </w:t>
      </w:r>
      <w:proofErr w:type="spellStart"/>
      <w:r w:rsidRPr="00577FDE">
        <w:rPr>
          <w:color w:val="121517"/>
          <w:sz w:val="28"/>
          <w:szCs w:val="28"/>
        </w:rPr>
        <w:t>the</w:t>
      </w:r>
      <w:proofErr w:type="spellEnd"/>
      <w:r w:rsidRPr="00577FDE">
        <w:rPr>
          <w:color w:val="121517"/>
          <w:sz w:val="28"/>
          <w:szCs w:val="28"/>
        </w:rPr>
        <w:t xml:space="preserve"> </w:t>
      </w:r>
      <w:proofErr w:type="spellStart"/>
      <w:r w:rsidRPr="00577FDE">
        <w:rPr>
          <w:color w:val="121517"/>
          <w:sz w:val="28"/>
          <w:szCs w:val="28"/>
        </w:rPr>
        <w:t>risks</w:t>
      </w:r>
      <w:proofErr w:type="spellEnd"/>
      <w:r w:rsidRPr="00577FDE">
        <w:rPr>
          <w:color w:val="121517"/>
          <w:sz w:val="28"/>
          <w:szCs w:val="28"/>
        </w:rPr>
        <w:t xml:space="preserve">, </w:t>
      </w:r>
      <w:proofErr w:type="spellStart"/>
      <w:r w:rsidRPr="00577FDE">
        <w:rPr>
          <w:color w:val="121517"/>
          <w:sz w:val="28"/>
          <w:szCs w:val="28"/>
        </w:rPr>
        <w:t>methods</w:t>
      </w:r>
      <w:proofErr w:type="spellEnd"/>
      <w:r w:rsidRPr="00577FDE">
        <w:rPr>
          <w:color w:val="121517"/>
          <w:sz w:val="28"/>
          <w:szCs w:val="28"/>
        </w:rPr>
        <w:t xml:space="preserve"> </w:t>
      </w:r>
      <w:proofErr w:type="spellStart"/>
      <w:r w:rsidRPr="00577FDE">
        <w:rPr>
          <w:color w:val="121517"/>
          <w:sz w:val="28"/>
          <w:szCs w:val="28"/>
        </w:rPr>
        <w:t>of</w:t>
      </w:r>
      <w:proofErr w:type="spellEnd"/>
      <w:r w:rsidRPr="00577FDE">
        <w:rPr>
          <w:color w:val="121517"/>
          <w:sz w:val="28"/>
          <w:szCs w:val="28"/>
        </w:rPr>
        <w:t xml:space="preserve"> </w:t>
      </w:r>
      <w:proofErr w:type="spellStart"/>
      <w:r w:rsidRPr="00577FDE">
        <w:rPr>
          <w:color w:val="121517"/>
          <w:sz w:val="28"/>
          <w:szCs w:val="28"/>
        </w:rPr>
        <w:t>risk</w:t>
      </w:r>
      <w:proofErr w:type="spellEnd"/>
      <w:r w:rsidRPr="00577FDE">
        <w:rPr>
          <w:color w:val="121517"/>
          <w:sz w:val="28"/>
          <w:szCs w:val="28"/>
        </w:rPr>
        <w:t xml:space="preserve"> </w:t>
      </w:r>
      <w:proofErr w:type="spellStart"/>
      <w:r w:rsidRPr="00577FDE">
        <w:rPr>
          <w:color w:val="121517"/>
          <w:sz w:val="28"/>
          <w:szCs w:val="28"/>
        </w:rPr>
        <w:t>assessment</w:t>
      </w:r>
      <w:proofErr w:type="spellEnd"/>
      <w:r w:rsidRPr="00577FDE">
        <w:rPr>
          <w:color w:val="121517"/>
          <w:sz w:val="28"/>
          <w:szCs w:val="28"/>
        </w:rPr>
        <w:t xml:space="preserve"> </w:t>
      </w:r>
      <w:proofErr w:type="spellStart"/>
      <w:r w:rsidRPr="00577FDE">
        <w:rPr>
          <w:color w:val="121517"/>
          <w:sz w:val="28"/>
          <w:szCs w:val="28"/>
        </w:rPr>
        <w:t>factors</w:t>
      </w:r>
      <w:proofErr w:type="spellEnd"/>
      <w:r w:rsidRPr="00577FDE">
        <w:rPr>
          <w:color w:val="121517"/>
          <w:sz w:val="28"/>
          <w:szCs w:val="28"/>
        </w:rPr>
        <w:t xml:space="preserve"> </w:t>
      </w:r>
      <w:proofErr w:type="spellStart"/>
      <w:r w:rsidRPr="00577FDE">
        <w:rPr>
          <w:color w:val="121517"/>
          <w:sz w:val="28"/>
          <w:szCs w:val="28"/>
        </w:rPr>
        <w:t>influence</w:t>
      </w:r>
      <w:proofErr w:type="spellEnd"/>
      <w:r w:rsidRPr="00577FDE">
        <w:rPr>
          <w:color w:val="121517"/>
          <w:sz w:val="28"/>
          <w:szCs w:val="28"/>
        </w:rPr>
        <w:t>.</w:t>
      </w:r>
    </w:p>
    <w:p w:rsidR="005D774B" w:rsidRDefault="005D774B" w:rsidP="00DE4838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both"/>
        <w:rPr>
          <w:color w:val="121517"/>
          <w:sz w:val="28"/>
          <w:szCs w:val="28"/>
        </w:rPr>
      </w:pPr>
      <w:r>
        <w:rPr>
          <w:rStyle w:val="apple-converted-space"/>
          <w:color w:val="121517"/>
          <w:sz w:val="28"/>
          <w:szCs w:val="28"/>
        </w:rPr>
        <w:t xml:space="preserve">Сучасна незалежна Україна характеризується  </w:t>
      </w:r>
      <w:r>
        <w:rPr>
          <w:color w:val="121517"/>
          <w:sz w:val="28"/>
          <w:szCs w:val="28"/>
        </w:rPr>
        <w:t>активною орієнтацією споживачів на вітчизняні товари та послуги. Одним з таких напрямів активного розвитку ста</w:t>
      </w:r>
      <w:r w:rsidR="00F209EB">
        <w:rPr>
          <w:color w:val="121517"/>
          <w:sz w:val="28"/>
          <w:szCs w:val="28"/>
        </w:rPr>
        <w:t xml:space="preserve">ла туристична індустрія: туристи та відпочиваючі заново відкрили для себе </w:t>
      </w:r>
      <w:r w:rsidR="00612A52">
        <w:rPr>
          <w:color w:val="121517"/>
          <w:sz w:val="28"/>
          <w:szCs w:val="28"/>
        </w:rPr>
        <w:t>К</w:t>
      </w:r>
      <w:r w:rsidR="00F209EB">
        <w:rPr>
          <w:color w:val="121517"/>
          <w:sz w:val="28"/>
          <w:szCs w:val="28"/>
        </w:rPr>
        <w:t xml:space="preserve">арпатські гори. Проте туристична сфера є досить ризиковою не лише с точки зору фінансової стабільності та ризику виробництва туристичного продукту, але й с точки зору впливу природних ризиків, складність врахування та прогнозування яких обумовлена складністю їх визначення та ідентифікації.  </w:t>
      </w:r>
    </w:p>
    <w:p w:rsidR="00DE4838" w:rsidRDefault="005D774B" w:rsidP="00A06C1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right="187" w:firstLine="567"/>
        <w:jc w:val="both"/>
        <w:rPr>
          <w:rStyle w:val="apple-converted-space"/>
          <w:color w:val="121517"/>
          <w:sz w:val="28"/>
          <w:szCs w:val="28"/>
        </w:rPr>
      </w:pPr>
      <w:r w:rsidRPr="00577FDE">
        <w:rPr>
          <w:rStyle w:val="a4"/>
          <w:b w:val="0"/>
          <w:color w:val="121517"/>
          <w:sz w:val="28"/>
          <w:szCs w:val="28"/>
        </w:rPr>
        <w:t>Аналіз останніх досліджень і публікацій</w:t>
      </w:r>
      <w:r w:rsidR="009D307C">
        <w:rPr>
          <w:rStyle w:val="a4"/>
          <w:color w:val="121517"/>
          <w:sz w:val="28"/>
          <w:szCs w:val="28"/>
        </w:rPr>
        <w:t xml:space="preserve"> </w:t>
      </w:r>
      <w:r w:rsidR="009D307C">
        <w:rPr>
          <w:rStyle w:val="apple-converted-space"/>
          <w:color w:val="121517"/>
          <w:sz w:val="28"/>
          <w:szCs w:val="28"/>
        </w:rPr>
        <w:t xml:space="preserve">показав, що основні </w:t>
      </w:r>
      <w:r w:rsidR="00DE4838" w:rsidRPr="0064772D">
        <w:rPr>
          <w:rStyle w:val="apple-converted-space"/>
          <w:color w:val="121517"/>
          <w:sz w:val="28"/>
          <w:szCs w:val="28"/>
        </w:rPr>
        <w:t>міжнародно-правові акти [</w:t>
      </w:r>
      <w:r w:rsidR="0064772D" w:rsidRPr="0064772D">
        <w:rPr>
          <w:rStyle w:val="apple-converted-space"/>
          <w:color w:val="121517"/>
          <w:sz w:val="28"/>
          <w:szCs w:val="28"/>
        </w:rPr>
        <w:t>4,6,8</w:t>
      </w:r>
      <w:r w:rsidR="00DE4838" w:rsidRPr="0064772D">
        <w:rPr>
          <w:rStyle w:val="apple-converted-space"/>
          <w:color w:val="121517"/>
          <w:sz w:val="28"/>
          <w:szCs w:val="28"/>
        </w:rPr>
        <w:t>], такі як:</w:t>
      </w:r>
    </w:p>
    <w:p w:rsidR="00DE4838" w:rsidRPr="00DE4838" w:rsidRDefault="00DE4838" w:rsidP="00DE4838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567" w:right="187" w:hanging="283"/>
        <w:jc w:val="both"/>
        <w:rPr>
          <w:rStyle w:val="apple-converted-space"/>
          <w:color w:val="121517"/>
          <w:sz w:val="28"/>
          <w:szCs w:val="28"/>
        </w:rPr>
      </w:pPr>
      <w:r w:rsidRPr="00DE4838">
        <w:rPr>
          <w:rStyle w:val="apple-converted-space"/>
          <w:color w:val="121517"/>
          <w:sz w:val="28"/>
          <w:szCs w:val="28"/>
        </w:rPr>
        <w:t>Хартія туризму і Кодекс туриста, прийняті Генеральною асамблеєю UNWTO (Софія, 1986 р</w:t>
      </w:r>
      <w:r>
        <w:rPr>
          <w:rStyle w:val="apple-converted-space"/>
          <w:color w:val="121517"/>
          <w:sz w:val="28"/>
          <w:szCs w:val="28"/>
        </w:rPr>
        <w:t>.</w:t>
      </w:r>
      <w:r w:rsidRPr="00DE4838">
        <w:rPr>
          <w:rStyle w:val="apple-converted-space"/>
          <w:color w:val="121517"/>
          <w:sz w:val="28"/>
          <w:szCs w:val="28"/>
        </w:rPr>
        <w:t>)</w:t>
      </w:r>
      <w:r>
        <w:rPr>
          <w:rStyle w:val="apple-converted-space"/>
          <w:color w:val="121517"/>
          <w:sz w:val="28"/>
          <w:szCs w:val="28"/>
        </w:rPr>
        <w:t>;</w:t>
      </w:r>
    </w:p>
    <w:p w:rsidR="00DE4838" w:rsidRPr="00DE4838" w:rsidRDefault="00DE4838" w:rsidP="00DE4838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567" w:right="187" w:hanging="283"/>
        <w:jc w:val="both"/>
        <w:rPr>
          <w:rStyle w:val="apple-converted-space"/>
          <w:color w:val="121517"/>
          <w:sz w:val="28"/>
          <w:szCs w:val="28"/>
        </w:rPr>
      </w:pPr>
      <w:r w:rsidRPr="00DE4838">
        <w:rPr>
          <w:rStyle w:val="apple-converted-space"/>
          <w:color w:val="121517"/>
          <w:sz w:val="28"/>
          <w:szCs w:val="28"/>
        </w:rPr>
        <w:t xml:space="preserve">Документи Гаазької міжпарламентської конференції (Нідерланди, 1989 </w:t>
      </w:r>
      <w:r>
        <w:rPr>
          <w:rStyle w:val="apple-converted-space"/>
          <w:color w:val="121517"/>
          <w:sz w:val="28"/>
          <w:szCs w:val="28"/>
        </w:rPr>
        <w:t>р</w:t>
      </w:r>
      <w:r w:rsidRPr="00DE4838">
        <w:rPr>
          <w:rStyle w:val="apple-converted-space"/>
          <w:color w:val="121517"/>
          <w:sz w:val="28"/>
          <w:szCs w:val="28"/>
        </w:rPr>
        <w:t>.)</w:t>
      </w:r>
      <w:r>
        <w:rPr>
          <w:rStyle w:val="apple-converted-space"/>
          <w:color w:val="121517"/>
          <w:sz w:val="28"/>
          <w:szCs w:val="28"/>
        </w:rPr>
        <w:t>;</w:t>
      </w:r>
    </w:p>
    <w:p w:rsidR="00DE4838" w:rsidRPr="00DE4838" w:rsidRDefault="00DE4838" w:rsidP="00DE4838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567" w:right="187" w:hanging="283"/>
        <w:jc w:val="both"/>
        <w:rPr>
          <w:rStyle w:val="apple-converted-space"/>
          <w:color w:val="121517"/>
          <w:sz w:val="28"/>
          <w:szCs w:val="28"/>
        </w:rPr>
      </w:pPr>
      <w:r w:rsidRPr="00DE4838">
        <w:rPr>
          <w:rStyle w:val="apple-converted-space"/>
          <w:color w:val="121517"/>
          <w:sz w:val="28"/>
          <w:szCs w:val="28"/>
        </w:rPr>
        <w:t>Документи 9-ї Генеральної асамблеї UNWTO (Буенос-Айрес, 1991 р</w:t>
      </w:r>
      <w:r>
        <w:rPr>
          <w:rStyle w:val="apple-converted-space"/>
          <w:color w:val="121517"/>
          <w:sz w:val="28"/>
          <w:szCs w:val="28"/>
        </w:rPr>
        <w:t>.</w:t>
      </w:r>
      <w:r w:rsidRPr="00DE4838">
        <w:rPr>
          <w:rStyle w:val="apple-converted-space"/>
          <w:color w:val="121517"/>
          <w:sz w:val="28"/>
          <w:szCs w:val="28"/>
        </w:rPr>
        <w:t>)</w:t>
      </w:r>
      <w:r>
        <w:rPr>
          <w:rStyle w:val="apple-converted-space"/>
          <w:color w:val="121517"/>
          <w:sz w:val="28"/>
          <w:szCs w:val="28"/>
        </w:rPr>
        <w:t>;</w:t>
      </w:r>
    </w:p>
    <w:p w:rsidR="00DE4838" w:rsidRDefault="00DE4838" w:rsidP="00DE4838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567" w:right="187" w:hanging="283"/>
        <w:jc w:val="both"/>
        <w:rPr>
          <w:color w:val="121517"/>
          <w:sz w:val="28"/>
          <w:szCs w:val="28"/>
        </w:rPr>
      </w:pPr>
      <w:r w:rsidRPr="00DE4838">
        <w:rPr>
          <w:rStyle w:val="apple-converted-space"/>
          <w:color w:val="121517"/>
          <w:sz w:val="28"/>
          <w:szCs w:val="28"/>
        </w:rPr>
        <w:t xml:space="preserve">Глобальний етичний кодекс туриста, прийнятий Генеральною асамблеєю UNWTO в Сантьяго (Чилі, 1999 </w:t>
      </w:r>
      <w:r>
        <w:rPr>
          <w:rStyle w:val="apple-converted-space"/>
          <w:color w:val="121517"/>
          <w:sz w:val="28"/>
          <w:szCs w:val="28"/>
        </w:rPr>
        <w:t>р</w:t>
      </w:r>
      <w:r w:rsidRPr="00DE4838">
        <w:rPr>
          <w:rStyle w:val="apple-converted-space"/>
          <w:color w:val="121517"/>
          <w:sz w:val="28"/>
          <w:szCs w:val="28"/>
        </w:rPr>
        <w:t>.)</w:t>
      </w:r>
      <w:r>
        <w:rPr>
          <w:color w:val="121517"/>
          <w:sz w:val="28"/>
          <w:szCs w:val="28"/>
        </w:rPr>
        <w:t xml:space="preserve"> </w:t>
      </w:r>
    </w:p>
    <w:p w:rsidR="005D774B" w:rsidRPr="005D774B" w:rsidRDefault="00DE4838" w:rsidP="00DE4838">
      <w:pPr>
        <w:pStyle w:val="a3"/>
        <w:shd w:val="clear" w:color="auto" w:fill="FFFFFF"/>
        <w:spacing w:before="0" w:beforeAutospacing="0" w:after="0" w:afterAutospacing="0" w:line="360" w:lineRule="auto"/>
        <w:ind w:right="187"/>
        <w:jc w:val="both"/>
        <w:rPr>
          <w:color w:val="121517"/>
          <w:sz w:val="28"/>
          <w:szCs w:val="28"/>
        </w:rPr>
      </w:pPr>
      <w:r>
        <w:rPr>
          <w:color w:val="121517"/>
          <w:sz w:val="28"/>
          <w:szCs w:val="28"/>
        </w:rPr>
        <w:t xml:space="preserve">та інші розглядають безпеку туристичної діяльності в контексті </w:t>
      </w:r>
      <w:r w:rsidR="00A06C15">
        <w:rPr>
          <w:color w:val="121517"/>
          <w:sz w:val="28"/>
          <w:szCs w:val="28"/>
        </w:rPr>
        <w:t xml:space="preserve">забезпечення безпеки туризму за такими ознаками як: тероризм, військові ускладнення, насильство, наркобізнес, епідемії, криміногенні ситуації тощо.  </w:t>
      </w:r>
    </w:p>
    <w:p w:rsidR="005D774B" w:rsidRPr="005D774B" w:rsidRDefault="00A06C15" w:rsidP="00DE4838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both"/>
        <w:rPr>
          <w:color w:val="121517"/>
          <w:sz w:val="28"/>
          <w:szCs w:val="28"/>
        </w:rPr>
      </w:pPr>
      <w:r>
        <w:rPr>
          <w:color w:val="121517"/>
          <w:sz w:val="28"/>
          <w:szCs w:val="28"/>
        </w:rPr>
        <w:t>Проте жоден документ не приділяє належної уваги природним ризикам, які властиві будь-якому туристичному об’єкту, виходячи з того, що саме унікальність такого об’єкту приваблює до нього туристів.</w:t>
      </w:r>
    </w:p>
    <w:p w:rsidR="005D774B" w:rsidRPr="005D774B" w:rsidRDefault="005D774B" w:rsidP="00DE4838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both"/>
        <w:rPr>
          <w:color w:val="121517"/>
          <w:sz w:val="28"/>
          <w:szCs w:val="28"/>
        </w:rPr>
      </w:pPr>
      <w:r w:rsidRPr="005D774B">
        <w:rPr>
          <w:color w:val="121517"/>
          <w:sz w:val="28"/>
          <w:szCs w:val="28"/>
        </w:rPr>
        <w:lastRenderedPageBreak/>
        <w:t xml:space="preserve">Головною метою цієї роботи є </w:t>
      </w:r>
      <w:r w:rsidR="00A06C15">
        <w:rPr>
          <w:color w:val="121517"/>
          <w:sz w:val="28"/>
          <w:szCs w:val="28"/>
        </w:rPr>
        <w:t>визначення та класифікація природних ризиків при здійсненні туристичної діяльності та формування рекомендацій щодо їх оцінки та нейтралізації.</w:t>
      </w:r>
    </w:p>
    <w:p w:rsidR="009D307C" w:rsidRDefault="009D307C" w:rsidP="00DE4838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both"/>
        <w:rPr>
          <w:color w:val="121517"/>
          <w:sz w:val="28"/>
          <w:szCs w:val="28"/>
        </w:rPr>
      </w:pPr>
      <w:r w:rsidRPr="009D307C">
        <w:rPr>
          <w:color w:val="121517"/>
          <w:sz w:val="28"/>
          <w:szCs w:val="28"/>
        </w:rPr>
        <w:t xml:space="preserve">Природний ризик - ризик для населення, техногенних і природних об'єктів, пов'язаний з проявом стихійних сил природи або негативною подією природного походження; або збитки, які очікуються від прояву природної небезпеки за певний період, який має відповідну ймовірність своєї реалізації </w:t>
      </w:r>
      <w:r w:rsidRPr="0064772D">
        <w:rPr>
          <w:color w:val="121517"/>
          <w:sz w:val="28"/>
          <w:szCs w:val="28"/>
        </w:rPr>
        <w:t>[</w:t>
      </w:r>
      <w:r w:rsidR="0064772D" w:rsidRPr="0064772D">
        <w:rPr>
          <w:color w:val="121517"/>
          <w:sz w:val="28"/>
          <w:szCs w:val="28"/>
        </w:rPr>
        <w:t>1, С.23</w:t>
      </w:r>
      <w:r w:rsidRPr="0064772D">
        <w:rPr>
          <w:color w:val="121517"/>
          <w:sz w:val="28"/>
          <w:szCs w:val="28"/>
        </w:rPr>
        <w:t>].</w:t>
      </w:r>
    </w:p>
    <w:p w:rsidR="007E3ED6" w:rsidRDefault="007E3ED6" w:rsidP="00612A52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both"/>
        <w:rPr>
          <w:color w:val="121517"/>
          <w:sz w:val="28"/>
          <w:szCs w:val="28"/>
        </w:rPr>
      </w:pPr>
      <w:r>
        <w:rPr>
          <w:color w:val="121517"/>
          <w:sz w:val="28"/>
          <w:szCs w:val="28"/>
        </w:rPr>
        <w:t>Класифікацію природних ризиків можна представити на рис. 1.</w:t>
      </w:r>
    </w:p>
    <w:p w:rsidR="007E3ED6" w:rsidRDefault="007E3ED6" w:rsidP="00612A52">
      <w:pPr>
        <w:pStyle w:val="a3"/>
        <w:shd w:val="clear" w:color="auto" w:fill="FFFFFF"/>
        <w:spacing w:before="0" w:beforeAutospacing="0" w:after="0" w:afterAutospacing="0" w:line="360" w:lineRule="auto"/>
        <w:ind w:right="187"/>
        <w:jc w:val="both"/>
        <w:rPr>
          <w:color w:val="121517"/>
          <w:sz w:val="28"/>
          <w:szCs w:val="28"/>
        </w:rPr>
      </w:pPr>
      <w:r>
        <w:rPr>
          <w:noProof/>
          <w:color w:val="121517"/>
          <w:sz w:val="28"/>
          <w:szCs w:val="28"/>
        </w:rPr>
        <w:drawing>
          <wp:inline distT="0" distB="0" distL="0" distR="0">
            <wp:extent cx="5938808" cy="3004457"/>
            <wp:effectExtent l="19050" t="0" r="23842" b="5443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E3ED6" w:rsidRDefault="007E3ED6" w:rsidP="00612A52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center"/>
        <w:rPr>
          <w:color w:val="121517"/>
          <w:sz w:val="28"/>
          <w:szCs w:val="28"/>
        </w:rPr>
      </w:pPr>
      <w:r>
        <w:rPr>
          <w:color w:val="121517"/>
          <w:sz w:val="28"/>
          <w:szCs w:val="28"/>
        </w:rPr>
        <w:t>Рис.1. Класифікація природних ризиків</w:t>
      </w:r>
    </w:p>
    <w:p w:rsidR="00577FDE" w:rsidRDefault="00577FDE" w:rsidP="00577FDE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both"/>
        <w:rPr>
          <w:color w:val="121517"/>
          <w:sz w:val="28"/>
          <w:szCs w:val="28"/>
        </w:rPr>
      </w:pPr>
      <w:r>
        <w:rPr>
          <w:color w:val="121517"/>
          <w:sz w:val="28"/>
          <w:szCs w:val="28"/>
        </w:rPr>
        <w:t xml:space="preserve">Для проведення оцінки оберемо три альтернативних варіанти туризму:  пішій похід, </w:t>
      </w:r>
      <w:proofErr w:type="spellStart"/>
      <w:r>
        <w:rPr>
          <w:color w:val="121517"/>
          <w:sz w:val="28"/>
          <w:szCs w:val="28"/>
        </w:rPr>
        <w:t>джипінг-тур</w:t>
      </w:r>
      <w:proofErr w:type="spellEnd"/>
      <w:r>
        <w:rPr>
          <w:color w:val="121517"/>
          <w:sz w:val="28"/>
          <w:szCs w:val="28"/>
        </w:rPr>
        <w:t xml:space="preserve"> та рекреаційний  відпочинок. Тут доцільно навести стислі характеристики турів. </w:t>
      </w:r>
    </w:p>
    <w:p w:rsidR="00577FDE" w:rsidRDefault="00577FDE" w:rsidP="00577FDE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both"/>
        <w:rPr>
          <w:color w:val="121517"/>
          <w:sz w:val="28"/>
          <w:szCs w:val="28"/>
        </w:rPr>
      </w:pPr>
      <w:r>
        <w:rPr>
          <w:color w:val="121517"/>
          <w:sz w:val="28"/>
          <w:szCs w:val="28"/>
        </w:rPr>
        <w:t xml:space="preserve">Так  пішій похід характеризується наявністю організованої групи в кількості близько 10 осіб, що орієнтовані на подолання гірського маршруту з відповідним </w:t>
      </w:r>
      <w:r w:rsidRPr="000E6E50">
        <w:rPr>
          <w:color w:val="121517"/>
          <w:sz w:val="28"/>
          <w:szCs w:val="28"/>
        </w:rPr>
        <w:t>альпіністськ</w:t>
      </w:r>
      <w:r>
        <w:rPr>
          <w:color w:val="121517"/>
          <w:sz w:val="28"/>
          <w:szCs w:val="28"/>
        </w:rPr>
        <w:t>им</w:t>
      </w:r>
      <w:r w:rsidRPr="000E6E50">
        <w:rPr>
          <w:color w:val="121517"/>
          <w:sz w:val="28"/>
          <w:szCs w:val="28"/>
        </w:rPr>
        <w:t xml:space="preserve"> спорядження</w:t>
      </w:r>
      <w:r>
        <w:rPr>
          <w:color w:val="121517"/>
          <w:sz w:val="28"/>
          <w:szCs w:val="28"/>
        </w:rPr>
        <w:t>м у супроводі кваліфікованого інструктора. Як правило, для учасників такого туру існують вікові та фізичні обмеження. Члени група самі визначають для себе складність та тривалість маршруту і узгоджує його з організатором туру.</w:t>
      </w:r>
    </w:p>
    <w:p w:rsidR="007D2B35" w:rsidRDefault="007D2B35" w:rsidP="007D2B35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both"/>
        <w:rPr>
          <w:color w:val="121517"/>
          <w:sz w:val="28"/>
          <w:szCs w:val="28"/>
        </w:rPr>
      </w:pPr>
      <w:r>
        <w:rPr>
          <w:color w:val="121517"/>
          <w:sz w:val="28"/>
          <w:szCs w:val="28"/>
        </w:rPr>
        <w:lastRenderedPageBreak/>
        <w:t xml:space="preserve">Для карпатських гір прикладом такого туру може бути </w:t>
      </w:r>
      <w:r w:rsidRPr="007D2B35">
        <w:rPr>
          <w:color w:val="121517"/>
          <w:sz w:val="28"/>
          <w:szCs w:val="28"/>
        </w:rPr>
        <w:t>сходження на Говерлу і Петрос</w:t>
      </w:r>
      <w:r>
        <w:rPr>
          <w:color w:val="121517"/>
          <w:sz w:val="28"/>
          <w:szCs w:val="28"/>
        </w:rPr>
        <w:t>.</w:t>
      </w:r>
    </w:p>
    <w:p w:rsidR="002D4656" w:rsidRDefault="007D2B35" w:rsidP="007D2B35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both"/>
        <w:rPr>
          <w:color w:val="121517"/>
          <w:sz w:val="28"/>
          <w:szCs w:val="28"/>
        </w:rPr>
      </w:pPr>
      <w:proofErr w:type="spellStart"/>
      <w:r>
        <w:rPr>
          <w:color w:val="121517"/>
          <w:sz w:val="28"/>
          <w:szCs w:val="28"/>
        </w:rPr>
        <w:t>Джипінг-тур</w:t>
      </w:r>
      <w:proofErr w:type="spellEnd"/>
      <w:r>
        <w:rPr>
          <w:color w:val="121517"/>
          <w:sz w:val="28"/>
          <w:szCs w:val="28"/>
        </w:rPr>
        <w:t xml:space="preserve"> – це</w:t>
      </w:r>
      <w:r w:rsidR="002D4656">
        <w:rPr>
          <w:color w:val="121517"/>
          <w:sz w:val="28"/>
          <w:szCs w:val="28"/>
        </w:rPr>
        <w:t xml:space="preserve"> організований тур на поза шляховому транспорті по найцікавішим місцям протягом 1-5 днів </w:t>
      </w:r>
      <w:r w:rsidRPr="007D2B35">
        <w:rPr>
          <w:color w:val="121517"/>
          <w:sz w:val="28"/>
          <w:szCs w:val="28"/>
        </w:rPr>
        <w:t>по мальовничим ландшафтам Карпатських гір,</w:t>
      </w:r>
      <w:r w:rsidR="002D4656">
        <w:rPr>
          <w:color w:val="121517"/>
          <w:sz w:val="28"/>
          <w:szCs w:val="28"/>
        </w:rPr>
        <w:t xml:space="preserve"> </w:t>
      </w:r>
      <w:r w:rsidRPr="007D2B35">
        <w:rPr>
          <w:color w:val="121517"/>
          <w:sz w:val="28"/>
          <w:szCs w:val="28"/>
        </w:rPr>
        <w:t>плаїв та полонин</w:t>
      </w:r>
      <w:r w:rsidR="002D4656">
        <w:rPr>
          <w:color w:val="121517"/>
          <w:sz w:val="28"/>
          <w:szCs w:val="28"/>
        </w:rPr>
        <w:t xml:space="preserve"> (</w:t>
      </w:r>
      <w:r w:rsidRPr="007D2B35">
        <w:rPr>
          <w:color w:val="121517"/>
          <w:sz w:val="28"/>
          <w:szCs w:val="28"/>
        </w:rPr>
        <w:t xml:space="preserve">г. Стой, г. </w:t>
      </w:r>
      <w:proofErr w:type="spellStart"/>
      <w:r w:rsidRPr="007D2B35">
        <w:rPr>
          <w:color w:val="121517"/>
          <w:sz w:val="28"/>
          <w:szCs w:val="28"/>
        </w:rPr>
        <w:t>Магура-Жиде</w:t>
      </w:r>
      <w:proofErr w:type="spellEnd"/>
      <w:r w:rsidRPr="007D2B35">
        <w:rPr>
          <w:color w:val="121517"/>
          <w:sz w:val="28"/>
          <w:szCs w:val="28"/>
        </w:rPr>
        <w:t xml:space="preserve">, полонина Руна і др.) з ночівлею в горах (колиба, лісові будиночки, палатки). </w:t>
      </w:r>
      <w:r w:rsidR="002D4656">
        <w:rPr>
          <w:color w:val="121517"/>
          <w:sz w:val="28"/>
          <w:szCs w:val="28"/>
        </w:rPr>
        <w:t xml:space="preserve">Можлива участь в таких турах і </w:t>
      </w:r>
      <w:r w:rsidRPr="007D2B35">
        <w:rPr>
          <w:color w:val="121517"/>
          <w:sz w:val="28"/>
          <w:szCs w:val="28"/>
        </w:rPr>
        <w:t>на своєму транспорті (джип, паркетник або підготовлений позашляховик)</w:t>
      </w:r>
      <w:r w:rsidR="002D4656">
        <w:rPr>
          <w:color w:val="121517"/>
          <w:sz w:val="28"/>
          <w:szCs w:val="28"/>
        </w:rPr>
        <w:t xml:space="preserve"> у складі групи. Як правило, </w:t>
      </w:r>
      <w:r w:rsidR="0064772D">
        <w:rPr>
          <w:color w:val="121517"/>
          <w:sz w:val="28"/>
          <w:szCs w:val="28"/>
        </w:rPr>
        <w:t>довжина</w:t>
      </w:r>
      <w:r w:rsidRPr="007D2B35">
        <w:rPr>
          <w:color w:val="121517"/>
          <w:sz w:val="28"/>
          <w:szCs w:val="28"/>
        </w:rPr>
        <w:t xml:space="preserve"> маршруту 450-500 км</w:t>
      </w:r>
      <w:r w:rsidR="002D4656">
        <w:rPr>
          <w:color w:val="121517"/>
          <w:sz w:val="28"/>
          <w:szCs w:val="28"/>
        </w:rPr>
        <w:t>, а ступінь складності невисокий та обмежень по участі немає.</w:t>
      </w:r>
    </w:p>
    <w:p w:rsidR="002D4656" w:rsidRDefault="007D2B35" w:rsidP="007D2B35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both"/>
        <w:rPr>
          <w:color w:val="121517"/>
          <w:sz w:val="28"/>
          <w:szCs w:val="28"/>
        </w:rPr>
      </w:pPr>
      <w:r>
        <w:rPr>
          <w:color w:val="121517"/>
          <w:sz w:val="28"/>
          <w:szCs w:val="28"/>
        </w:rPr>
        <w:t xml:space="preserve">Рекреаційний відпочинок </w:t>
      </w:r>
      <w:r w:rsidR="002D4656">
        <w:rPr>
          <w:color w:val="121517"/>
          <w:sz w:val="28"/>
          <w:szCs w:val="28"/>
        </w:rPr>
        <w:t>– це відпочинок у санаторіях та на базах відпочинку, де для туристів існує все необхідне для комфортного проведення часу. Тут можлива організація окремих екскурсій по цікавим місцям з наданням комфортабельних транспортних засобів, організованим харчуванням та супроводженням туристів кваліфікованими екскурсоводами.</w:t>
      </w:r>
    </w:p>
    <w:p w:rsidR="007D2B35" w:rsidRDefault="007D2B35" w:rsidP="007D2B35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both"/>
        <w:rPr>
          <w:color w:val="121517"/>
          <w:sz w:val="28"/>
          <w:szCs w:val="28"/>
        </w:rPr>
      </w:pPr>
      <w:r w:rsidRPr="007E3ED6">
        <w:rPr>
          <w:color w:val="121517"/>
          <w:sz w:val="28"/>
          <w:szCs w:val="28"/>
        </w:rPr>
        <w:t>Для оцінки ризиків попередньо виконаємо SWOT-аналіз представлених турів. Для цього спочатку визначимо всі фактори, за якими будуть оцінюватися тури:</w:t>
      </w:r>
    </w:p>
    <w:p w:rsidR="007D2B35" w:rsidRPr="007E3ED6" w:rsidRDefault="007D2B35" w:rsidP="007D2B3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187"/>
        <w:jc w:val="both"/>
        <w:rPr>
          <w:color w:val="121517"/>
          <w:sz w:val="28"/>
          <w:szCs w:val="28"/>
        </w:rPr>
      </w:pPr>
      <w:r w:rsidRPr="007E3ED6">
        <w:rPr>
          <w:color w:val="121517"/>
          <w:sz w:val="28"/>
          <w:szCs w:val="28"/>
        </w:rPr>
        <w:t>вартість - ціна туру;</w:t>
      </w:r>
    </w:p>
    <w:p w:rsidR="007D2B35" w:rsidRPr="007E3ED6" w:rsidRDefault="007D2B35" w:rsidP="007D2B3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187"/>
        <w:jc w:val="both"/>
        <w:rPr>
          <w:color w:val="121517"/>
          <w:sz w:val="28"/>
          <w:szCs w:val="28"/>
        </w:rPr>
      </w:pPr>
      <w:r w:rsidRPr="007E3ED6">
        <w:rPr>
          <w:color w:val="121517"/>
          <w:sz w:val="28"/>
          <w:szCs w:val="28"/>
        </w:rPr>
        <w:t>складність - необхідність фізичної підготовки;</w:t>
      </w:r>
    </w:p>
    <w:p w:rsidR="007D2B35" w:rsidRPr="007E3ED6" w:rsidRDefault="007D2B35" w:rsidP="007D2B3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187"/>
        <w:jc w:val="both"/>
        <w:rPr>
          <w:color w:val="121517"/>
          <w:sz w:val="28"/>
          <w:szCs w:val="28"/>
        </w:rPr>
      </w:pPr>
      <w:r w:rsidRPr="007E3ED6">
        <w:rPr>
          <w:color w:val="121517"/>
          <w:sz w:val="28"/>
          <w:szCs w:val="28"/>
        </w:rPr>
        <w:t>доступність - можливість участі різних вікових категорій;</w:t>
      </w:r>
    </w:p>
    <w:p w:rsidR="007D2B35" w:rsidRPr="007E3ED6" w:rsidRDefault="007D2B35" w:rsidP="007D2B3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187"/>
        <w:jc w:val="both"/>
        <w:rPr>
          <w:color w:val="121517"/>
          <w:sz w:val="28"/>
          <w:szCs w:val="28"/>
        </w:rPr>
      </w:pPr>
      <w:r w:rsidRPr="007E3ED6">
        <w:rPr>
          <w:color w:val="121517"/>
          <w:sz w:val="28"/>
          <w:szCs w:val="28"/>
        </w:rPr>
        <w:t>зручність - можливість отримання комфорту;</w:t>
      </w:r>
    </w:p>
    <w:p w:rsidR="007D2B35" w:rsidRDefault="007D2B35" w:rsidP="007D2B3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187"/>
        <w:jc w:val="both"/>
        <w:rPr>
          <w:color w:val="121517"/>
          <w:sz w:val="28"/>
          <w:szCs w:val="28"/>
        </w:rPr>
      </w:pPr>
      <w:r w:rsidRPr="007E3ED6">
        <w:rPr>
          <w:color w:val="121517"/>
          <w:sz w:val="28"/>
          <w:szCs w:val="28"/>
        </w:rPr>
        <w:t>тривалість;</w:t>
      </w:r>
    </w:p>
    <w:p w:rsidR="007E3ED6" w:rsidRPr="007E3ED6" w:rsidRDefault="007E3ED6" w:rsidP="00612A5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187"/>
        <w:jc w:val="both"/>
        <w:rPr>
          <w:color w:val="121517"/>
          <w:sz w:val="28"/>
          <w:szCs w:val="28"/>
        </w:rPr>
      </w:pPr>
      <w:r w:rsidRPr="007E3ED6">
        <w:rPr>
          <w:color w:val="121517"/>
          <w:sz w:val="28"/>
          <w:szCs w:val="28"/>
        </w:rPr>
        <w:t>рівень сервісу;</w:t>
      </w:r>
    </w:p>
    <w:p w:rsidR="007E3ED6" w:rsidRPr="007E3ED6" w:rsidRDefault="007E3ED6" w:rsidP="00612A5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187"/>
        <w:jc w:val="both"/>
        <w:rPr>
          <w:color w:val="121517"/>
          <w:sz w:val="28"/>
          <w:szCs w:val="28"/>
        </w:rPr>
      </w:pPr>
      <w:r w:rsidRPr="007E3ED6">
        <w:rPr>
          <w:color w:val="121517"/>
          <w:sz w:val="28"/>
          <w:szCs w:val="28"/>
        </w:rPr>
        <w:t>п</w:t>
      </w:r>
      <w:r w:rsidR="00612A52">
        <w:rPr>
          <w:color w:val="121517"/>
          <w:sz w:val="28"/>
          <w:szCs w:val="28"/>
        </w:rPr>
        <w:t>і</w:t>
      </w:r>
      <w:r w:rsidRPr="007E3ED6">
        <w:rPr>
          <w:color w:val="121517"/>
          <w:sz w:val="28"/>
          <w:szCs w:val="28"/>
        </w:rPr>
        <w:t>знавальн</w:t>
      </w:r>
      <w:r w:rsidR="00612A52">
        <w:rPr>
          <w:color w:val="121517"/>
          <w:sz w:val="28"/>
          <w:szCs w:val="28"/>
        </w:rPr>
        <w:t>і</w:t>
      </w:r>
      <w:r w:rsidRPr="007E3ED6">
        <w:rPr>
          <w:color w:val="121517"/>
          <w:sz w:val="28"/>
          <w:szCs w:val="28"/>
        </w:rPr>
        <w:t>сть буде залежати від рівня різноманітності;</w:t>
      </w:r>
    </w:p>
    <w:p w:rsidR="007E3ED6" w:rsidRPr="007E3ED6" w:rsidRDefault="007E3ED6" w:rsidP="00612A5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187"/>
        <w:jc w:val="both"/>
        <w:rPr>
          <w:color w:val="121517"/>
          <w:sz w:val="28"/>
          <w:szCs w:val="28"/>
        </w:rPr>
      </w:pPr>
      <w:r w:rsidRPr="007E3ED6">
        <w:rPr>
          <w:color w:val="121517"/>
          <w:sz w:val="28"/>
          <w:szCs w:val="28"/>
        </w:rPr>
        <w:t>залежність від кліматичних умов;</w:t>
      </w:r>
    </w:p>
    <w:p w:rsidR="007E3ED6" w:rsidRPr="007E3ED6" w:rsidRDefault="007E3ED6" w:rsidP="00612A5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187"/>
        <w:jc w:val="both"/>
        <w:rPr>
          <w:color w:val="121517"/>
          <w:sz w:val="28"/>
          <w:szCs w:val="28"/>
        </w:rPr>
      </w:pPr>
      <w:r w:rsidRPr="007E3ED6">
        <w:rPr>
          <w:color w:val="121517"/>
          <w:sz w:val="28"/>
          <w:szCs w:val="28"/>
        </w:rPr>
        <w:t>технічна оснащеність;</w:t>
      </w:r>
    </w:p>
    <w:p w:rsidR="007E3ED6" w:rsidRPr="007E3ED6" w:rsidRDefault="007E3ED6" w:rsidP="00612A5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187"/>
        <w:jc w:val="both"/>
        <w:rPr>
          <w:color w:val="121517"/>
          <w:sz w:val="28"/>
          <w:szCs w:val="28"/>
        </w:rPr>
      </w:pPr>
      <w:r w:rsidRPr="007E3ED6">
        <w:rPr>
          <w:color w:val="121517"/>
          <w:sz w:val="28"/>
          <w:szCs w:val="28"/>
        </w:rPr>
        <w:t>забезпечення безпеки;</w:t>
      </w:r>
    </w:p>
    <w:p w:rsidR="007E3ED6" w:rsidRPr="007E3ED6" w:rsidRDefault="007E3ED6" w:rsidP="00612A5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187"/>
        <w:jc w:val="both"/>
        <w:rPr>
          <w:color w:val="121517"/>
          <w:sz w:val="28"/>
          <w:szCs w:val="28"/>
        </w:rPr>
      </w:pPr>
      <w:r w:rsidRPr="007E3ED6">
        <w:rPr>
          <w:color w:val="121517"/>
          <w:sz w:val="28"/>
          <w:szCs w:val="28"/>
        </w:rPr>
        <w:t>рівень різноманітності - кількість об'єктів туру;</w:t>
      </w:r>
    </w:p>
    <w:p w:rsidR="007E3ED6" w:rsidRPr="007E3ED6" w:rsidRDefault="007E3ED6" w:rsidP="00612A5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187"/>
        <w:jc w:val="both"/>
        <w:rPr>
          <w:color w:val="121517"/>
          <w:sz w:val="28"/>
          <w:szCs w:val="28"/>
        </w:rPr>
      </w:pPr>
      <w:r w:rsidRPr="007E3ED6">
        <w:rPr>
          <w:color w:val="121517"/>
          <w:sz w:val="28"/>
          <w:szCs w:val="28"/>
        </w:rPr>
        <w:t>ступінь емоційного сприйняття - реагування на значущі для подразники;</w:t>
      </w:r>
    </w:p>
    <w:p w:rsidR="007E3ED6" w:rsidRPr="007E3ED6" w:rsidRDefault="007E3ED6" w:rsidP="00612A5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187"/>
        <w:jc w:val="both"/>
        <w:rPr>
          <w:color w:val="121517"/>
          <w:sz w:val="28"/>
          <w:szCs w:val="28"/>
        </w:rPr>
      </w:pPr>
      <w:r w:rsidRPr="007E3ED6">
        <w:rPr>
          <w:color w:val="121517"/>
          <w:sz w:val="28"/>
          <w:szCs w:val="28"/>
        </w:rPr>
        <w:lastRenderedPageBreak/>
        <w:t>ступінь схильності різного роду ризиків.</w:t>
      </w:r>
    </w:p>
    <w:p w:rsidR="007E3ED6" w:rsidRDefault="00612A52" w:rsidP="00612A52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both"/>
        <w:rPr>
          <w:color w:val="121517"/>
          <w:sz w:val="28"/>
          <w:szCs w:val="28"/>
        </w:rPr>
      </w:pPr>
      <w:r>
        <w:rPr>
          <w:color w:val="121517"/>
          <w:sz w:val="28"/>
          <w:szCs w:val="28"/>
        </w:rPr>
        <w:t>Далі</w:t>
      </w:r>
      <w:r w:rsidR="007E3ED6" w:rsidRPr="007E3ED6">
        <w:rPr>
          <w:color w:val="121517"/>
          <w:sz w:val="28"/>
          <w:szCs w:val="28"/>
        </w:rPr>
        <w:t xml:space="preserve"> доцільно оцінити наведені чинники стосовно обраним турам. При цьому доцільно розділити чинники на абсолютні та відносні. Відносні показники будемо оцінювати шляхом суб'єктивної оцінки за п'ятибальною системою, де 5 максимально бажане або відповідне значення, а 1 - мінімально. При цьому, оцінюючи ступінь емоційного сприйняття необхідно зупинитися на прихильників активного і пасивного відпочинку і на основі цього позиціонувати вибрані тури, рис. </w:t>
      </w:r>
      <w:r>
        <w:rPr>
          <w:color w:val="121517"/>
          <w:sz w:val="28"/>
          <w:szCs w:val="28"/>
        </w:rPr>
        <w:t>2</w:t>
      </w:r>
      <w:r w:rsidR="007E3ED6" w:rsidRPr="007E3ED6">
        <w:rPr>
          <w:color w:val="121517"/>
          <w:sz w:val="28"/>
          <w:szCs w:val="28"/>
        </w:rPr>
        <w:t>.</w:t>
      </w:r>
    </w:p>
    <w:p w:rsidR="007E3ED6" w:rsidRPr="007E3ED6" w:rsidRDefault="007E3ED6" w:rsidP="00612A52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both"/>
        <w:rPr>
          <w:color w:val="121517"/>
          <w:sz w:val="28"/>
          <w:szCs w:val="28"/>
        </w:rPr>
      </w:pPr>
    </w:p>
    <w:p w:rsidR="00612A52" w:rsidRDefault="00C43817" w:rsidP="00612A52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both"/>
        <w:rPr>
          <w:color w:val="121517"/>
          <w:sz w:val="28"/>
          <w:szCs w:val="28"/>
        </w:rPr>
      </w:pPr>
      <w:r>
        <w:rPr>
          <w:noProof/>
          <w:color w:val="121517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3.35pt;margin-top:56.45pt;width:35.2pt;height:60.3pt;z-index:251658240" stroked="f" strokecolor="white [3212]">
            <v:fill opacity="0"/>
            <v:textbox style="layout-flow:vertical;mso-layout-flow-alt:bottom-to-top">
              <w:txbxContent>
                <w:p w:rsidR="00612A52" w:rsidRPr="00612A52" w:rsidRDefault="00612A52" w:rsidP="00612A52">
                  <w:pPr>
                    <w:rPr>
                      <w:rFonts w:ascii="Times New Roman" w:hAnsi="Times New Roman" w:cs="Times New Roman"/>
                    </w:rPr>
                  </w:pPr>
                  <w:r w:rsidRPr="00612A52">
                    <w:rPr>
                      <w:rFonts w:ascii="Times New Roman" w:hAnsi="Times New Roman" w:cs="Times New Roman"/>
                    </w:rPr>
                    <w:t>Джип-тур</w:t>
                  </w:r>
                </w:p>
              </w:txbxContent>
            </v:textbox>
          </v:shape>
        </w:pict>
      </w:r>
      <w:r w:rsidR="00612A52" w:rsidRPr="00612A52">
        <w:rPr>
          <w:noProof/>
          <w:color w:val="121517"/>
          <w:sz w:val="28"/>
          <w:szCs w:val="28"/>
        </w:rPr>
        <w:drawing>
          <wp:inline distT="0" distB="0" distL="0" distR="0">
            <wp:extent cx="5486400" cy="2200939"/>
            <wp:effectExtent l="0" t="0" r="0" b="0"/>
            <wp:docPr id="26" name="Схема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612A52" w:rsidRDefault="00612A52" w:rsidP="00612A52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center"/>
        <w:rPr>
          <w:color w:val="121517"/>
          <w:sz w:val="28"/>
          <w:szCs w:val="28"/>
        </w:rPr>
      </w:pPr>
      <w:r>
        <w:rPr>
          <w:color w:val="121517"/>
          <w:sz w:val="28"/>
          <w:szCs w:val="28"/>
        </w:rPr>
        <w:t xml:space="preserve">Рис. 2. </w:t>
      </w:r>
      <w:r w:rsidRPr="00612A52">
        <w:rPr>
          <w:color w:val="121517"/>
          <w:sz w:val="28"/>
          <w:szCs w:val="28"/>
        </w:rPr>
        <w:t>Позиціонування турів в залежності від переваг відпочинку</w:t>
      </w:r>
    </w:p>
    <w:p w:rsidR="00577FDE" w:rsidRDefault="00577FDE" w:rsidP="00612A52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both"/>
        <w:rPr>
          <w:color w:val="121517"/>
          <w:sz w:val="28"/>
          <w:szCs w:val="28"/>
        </w:rPr>
      </w:pPr>
    </w:p>
    <w:p w:rsidR="002D4656" w:rsidRDefault="002D4656" w:rsidP="00612A52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both"/>
        <w:rPr>
          <w:color w:val="121517"/>
          <w:sz w:val="28"/>
          <w:szCs w:val="28"/>
        </w:rPr>
      </w:pPr>
      <w:r w:rsidRPr="007E3ED6">
        <w:rPr>
          <w:color w:val="121517"/>
          <w:sz w:val="28"/>
          <w:szCs w:val="28"/>
        </w:rPr>
        <w:t xml:space="preserve">Представлені фактори, крім того, необхідно розбити на фактори позитивного та негативно впливу на оцінку туру, табл. </w:t>
      </w:r>
      <w:r>
        <w:rPr>
          <w:color w:val="121517"/>
          <w:sz w:val="28"/>
          <w:szCs w:val="28"/>
        </w:rPr>
        <w:t>1</w:t>
      </w:r>
      <w:r w:rsidRPr="007E3ED6">
        <w:rPr>
          <w:color w:val="121517"/>
          <w:sz w:val="28"/>
          <w:szCs w:val="28"/>
        </w:rPr>
        <w:t>.</w:t>
      </w:r>
    </w:p>
    <w:p w:rsidR="00212AF5" w:rsidRDefault="00612A52" w:rsidP="00212AF5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right"/>
        <w:rPr>
          <w:color w:val="121517"/>
          <w:sz w:val="28"/>
          <w:szCs w:val="28"/>
        </w:rPr>
      </w:pPr>
      <w:r>
        <w:rPr>
          <w:color w:val="121517"/>
          <w:sz w:val="28"/>
          <w:szCs w:val="28"/>
        </w:rPr>
        <w:t>Таблиця 1</w:t>
      </w:r>
    </w:p>
    <w:p w:rsidR="00612A52" w:rsidRDefault="00612A52" w:rsidP="00212AF5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center"/>
        <w:rPr>
          <w:color w:val="121517"/>
          <w:sz w:val="28"/>
          <w:szCs w:val="28"/>
        </w:rPr>
      </w:pPr>
      <w:r w:rsidRPr="007E3ED6">
        <w:rPr>
          <w:color w:val="121517"/>
          <w:sz w:val="28"/>
          <w:szCs w:val="28"/>
        </w:rPr>
        <w:t xml:space="preserve">Виділення </w:t>
      </w:r>
      <w:proofErr w:type="spellStart"/>
      <w:r w:rsidRPr="007E3ED6">
        <w:rPr>
          <w:color w:val="121517"/>
          <w:sz w:val="28"/>
          <w:szCs w:val="28"/>
        </w:rPr>
        <w:t>ст</w:t>
      </w:r>
      <w:r w:rsidR="0088761D">
        <w:rPr>
          <w:color w:val="121517"/>
          <w:sz w:val="28"/>
          <w:szCs w:val="28"/>
        </w:rPr>
        <w:t>и</w:t>
      </w:r>
      <w:r w:rsidRPr="007E3ED6">
        <w:rPr>
          <w:color w:val="121517"/>
          <w:sz w:val="28"/>
          <w:szCs w:val="28"/>
        </w:rPr>
        <w:t>мулятров</w:t>
      </w:r>
      <w:proofErr w:type="spellEnd"/>
      <w:r w:rsidRPr="007E3ED6">
        <w:rPr>
          <w:color w:val="121517"/>
          <w:sz w:val="28"/>
          <w:szCs w:val="28"/>
        </w:rPr>
        <w:t xml:space="preserve"> і </w:t>
      </w:r>
      <w:proofErr w:type="spellStart"/>
      <w:r w:rsidRPr="007E3ED6">
        <w:rPr>
          <w:color w:val="121517"/>
          <w:sz w:val="28"/>
          <w:szCs w:val="28"/>
        </w:rPr>
        <w:t>дестимулятори</w:t>
      </w:r>
      <w:proofErr w:type="spellEnd"/>
      <w:r w:rsidRPr="007E3ED6">
        <w:rPr>
          <w:color w:val="121517"/>
          <w:sz w:val="28"/>
          <w:szCs w:val="28"/>
        </w:rPr>
        <w:t xml:space="preserve"> оцінки турів</w:t>
      </w:r>
    </w:p>
    <w:tbl>
      <w:tblPr>
        <w:tblStyle w:val="aa"/>
        <w:tblW w:w="0" w:type="auto"/>
        <w:tblLook w:val="04A0"/>
      </w:tblPr>
      <w:tblGrid>
        <w:gridCol w:w="4927"/>
        <w:gridCol w:w="4927"/>
      </w:tblGrid>
      <w:tr w:rsidR="00612A52" w:rsidRPr="00212AF5" w:rsidTr="00612A52">
        <w:tc>
          <w:tcPr>
            <w:tcW w:w="4927" w:type="dxa"/>
          </w:tcPr>
          <w:p w:rsidR="00612A52" w:rsidRPr="00212AF5" w:rsidRDefault="00612A52" w:rsidP="0050786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right="187"/>
              <w:jc w:val="center"/>
              <w:rPr>
                <w:color w:val="121517"/>
                <w:sz w:val="26"/>
                <w:szCs w:val="26"/>
              </w:rPr>
            </w:pPr>
            <w:r w:rsidRPr="00212AF5">
              <w:rPr>
                <w:color w:val="121517"/>
                <w:sz w:val="26"/>
                <w:szCs w:val="26"/>
              </w:rPr>
              <w:t>Фактори позитивного впливу</w:t>
            </w:r>
          </w:p>
          <w:p w:rsidR="00612A52" w:rsidRPr="00212AF5" w:rsidRDefault="00612A52" w:rsidP="00507861">
            <w:pPr>
              <w:pStyle w:val="a3"/>
              <w:spacing w:before="0" w:beforeAutospacing="0" w:after="0" w:afterAutospacing="0" w:line="276" w:lineRule="auto"/>
              <w:ind w:right="187"/>
              <w:jc w:val="center"/>
              <w:rPr>
                <w:color w:val="121517"/>
                <w:sz w:val="26"/>
                <w:szCs w:val="26"/>
              </w:rPr>
            </w:pPr>
            <w:r w:rsidRPr="00212AF5">
              <w:rPr>
                <w:color w:val="121517"/>
                <w:sz w:val="26"/>
                <w:szCs w:val="26"/>
              </w:rPr>
              <w:t>(</w:t>
            </w:r>
            <w:r w:rsidR="0088761D" w:rsidRPr="00212AF5">
              <w:rPr>
                <w:color w:val="121517"/>
                <w:sz w:val="26"/>
                <w:szCs w:val="26"/>
              </w:rPr>
              <w:t>с</w:t>
            </w:r>
            <w:r w:rsidRPr="00212AF5">
              <w:rPr>
                <w:color w:val="121517"/>
                <w:sz w:val="26"/>
                <w:szCs w:val="26"/>
              </w:rPr>
              <w:t>тимулятори)</w:t>
            </w:r>
          </w:p>
        </w:tc>
        <w:tc>
          <w:tcPr>
            <w:tcW w:w="4927" w:type="dxa"/>
          </w:tcPr>
          <w:p w:rsidR="00612A52" w:rsidRPr="00212AF5" w:rsidRDefault="00612A52" w:rsidP="00507861">
            <w:pPr>
              <w:pStyle w:val="a3"/>
              <w:spacing w:before="0" w:beforeAutospacing="0" w:after="0" w:afterAutospacing="0" w:line="276" w:lineRule="auto"/>
              <w:ind w:right="187"/>
              <w:jc w:val="center"/>
              <w:rPr>
                <w:color w:val="121517"/>
                <w:sz w:val="26"/>
                <w:szCs w:val="26"/>
              </w:rPr>
            </w:pPr>
            <w:r w:rsidRPr="00212AF5">
              <w:rPr>
                <w:color w:val="121517"/>
                <w:sz w:val="26"/>
                <w:szCs w:val="26"/>
              </w:rPr>
              <w:t>Фактори негативного впливу (</w:t>
            </w:r>
            <w:proofErr w:type="spellStart"/>
            <w:r w:rsidRPr="00212AF5">
              <w:rPr>
                <w:color w:val="121517"/>
                <w:sz w:val="26"/>
                <w:szCs w:val="26"/>
              </w:rPr>
              <w:t>дестимулятори</w:t>
            </w:r>
            <w:proofErr w:type="spellEnd"/>
            <w:r w:rsidRPr="00212AF5">
              <w:rPr>
                <w:color w:val="121517"/>
                <w:sz w:val="26"/>
                <w:szCs w:val="26"/>
              </w:rPr>
              <w:t>)</w:t>
            </w:r>
          </w:p>
        </w:tc>
      </w:tr>
      <w:tr w:rsidR="00612A52" w:rsidRPr="00212AF5" w:rsidTr="00612A52">
        <w:tc>
          <w:tcPr>
            <w:tcW w:w="4927" w:type="dxa"/>
          </w:tcPr>
          <w:p w:rsidR="0088761D" w:rsidRPr="00212AF5" w:rsidRDefault="0088761D" w:rsidP="0050786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right="187"/>
              <w:jc w:val="both"/>
              <w:rPr>
                <w:color w:val="121517"/>
                <w:sz w:val="26"/>
                <w:szCs w:val="26"/>
              </w:rPr>
            </w:pPr>
            <w:r w:rsidRPr="00212AF5">
              <w:rPr>
                <w:color w:val="121517"/>
                <w:sz w:val="26"/>
                <w:szCs w:val="26"/>
              </w:rPr>
              <w:t>тривалість,</w:t>
            </w:r>
          </w:p>
          <w:p w:rsidR="0088761D" w:rsidRPr="00212AF5" w:rsidRDefault="0088761D" w:rsidP="0050786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right="187"/>
              <w:jc w:val="both"/>
              <w:rPr>
                <w:color w:val="121517"/>
                <w:sz w:val="26"/>
                <w:szCs w:val="26"/>
              </w:rPr>
            </w:pPr>
            <w:r w:rsidRPr="00212AF5">
              <w:rPr>
                <w:color w:val="121517"/>
                <w:sz w:val="26"/>
                <w:szCs w:val="26"/>
              </w:rPr>
              <w:t>рівень різноманітності,</w:t>
            </w:r>
          </w:p>
          <w:p w:rsidR="0088761D" w:rsidRPr="00212AF5" w:rsidRDefault="0088761D" w:rsidP="0050786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right="187"/>
              <w:jc w:val="both"/>
              <w:rPr>
                <w:color w:val="121517"/>
                <w:sz w:val="26"/>
                <w:szCs w:val="26"/>
              </w:rPr>
            </w:pPr>
            <w:r w:rsidRPr="00212AF5">
              <w:rPr>
                <w:color w:val="121517"/>
                <w:sz w:val="26"/>
                <w:szCs w:val="26"/>
              </w:rPr>
              <w:t>пізнавальність,</w:t>
            </w:r>
          </w:p>
          <w:p w:rsidR="0088761D" w:rsidRPr="00212AF5" w:rsidRDefault="0088761D" w:rsidP="0050786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right="187"/>
              <w:jc w:val="both"/>
              <w:rPr>
                <w:color w:val="121517"/>
                <w:sz w:val="26"/>
                <w:szCs w:val="26"/>
              </w:rPr>
            </w:pPr>
            <w:r w:rsidRPr="00212AF5">
              <w:rPr>
                <w:color w:val="121517"/>
                <w:sz w:val="26"/>
                <w:szCs w:val="26"/>
              </w:rPr>
              <w:t>ступінь емоційного сприйняття,</w:t>
            </w:r>
          </w:p>
          <w:p w:rsidR="0088761D" w:rsidRPr="00212AF5" w:rsidRDefault="0088761D" w:rsidP="0050786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right="187"/>
              <w:jc w:val="both"/>
              <w:rPr>
                <w:color w:val="121517"/>
                <w:sz w:val="26"/>
                <w:szCs w:val="26"/>
              </w:rPr>
            </w:pPr>
            <w:r w:rsidRPr="00212AF5">
              <w:rPr>
                <w:color w:val="121517"/>
                <w:sz w:val="26"/>
                <w:szCs w:val="26"/>
              </w:rPr>
              <w:t>зручність,</w:t>
            </w:r>
          </w:p>
          <w:p w:rsidR="0088761D" w:rsidRPr="00212AF5" w:rsidRDefault="0088761D" w:rsidP="0050786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right="187"/>
              <w:jc w:val="both"/>
              <w:rPr>
                <w:color w:val="121517"/>
                <w:sz w:val="26"/>
                <w:szCs w:val="26"/>
              </w:rPr>
            </w:pPr>
            <w:r w:rsidRPr="00212AF5">
              <w:rPr>
                <w:color w:val="121517"/>
                <w:sz w:val="26"/>
                <w:szCs w:val="26"/>
              </w:rPr>
              <w:t>рівень сервісу,</w:t>
            </w:r>
          </w:p>
          <w:p w:rsidR="0088761D" w:rsidRPr="00212AF5" w:rsidRDefault="0088761D" w:rsidP="0050786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right="187"/>
              <w:jc w:val="both"/>
              <w:rPr>
                <w:color w:val="121517"/>
                <w:sz w:val="26"/>
                <w:szCs w:val="26"/>
              </w:rPr>
            </w:pPr>
            <w:r w:rsidRPr="00212AF5">
              <w:rPr>
                <w:color w:val="121517"/>
                <w:sz w:val="26"/>
                <w:szCs w:val="26"/>
              </w:rPr>
              <w:t>технічна оснащеність,</w:t>
            </w:r>
          </w:p>
          <w:p w:rsidR="00612A52" w:rsidRPr="00212AF5" w:rsidRDefault="0088761D" w:rsidP="0050786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right="187"/>
              <w:jc w:val="both"/>
              <w:rPr>
                <w:color w:val="121517"/>
                <w:sz w:val="26"/>
                <w:szCs w:val="26"/>
              </w:rPr>
            </w:pPr>
            <w:r w:rsidRPr="00212AF5">
              <w:rPr>
                <w:color w:val="121517"/>
                <w:sz w:val="26"/>
                <w:szCs w:val="26"/>
              </w:rPr>
              <w:t xml:space="preserve">забезпечення безпеки </w:t>
            </w:r>
          </w:p>
        </w:tc>
        <w:tc>
          <w:tcPr>
            <w:tcW w:w="4927" w:type="dxa"/>
          </w:tcPr>
          <w:p w:rsidR="0088761D" w:rsidRPr="00212AF5" w:rsidRDefault="0088761D" w:rsidP="0050786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right="187"/>
              <w:jc w:val="both"/>
              <w:rPr>
                <w:color w:val="121517"/>
                <w:sz w:val="26"/>
                <w:szCs w:val="26"/>
              </w:rPr>
            </w:pPr>
            <w:r w:rsidRPr="00212AF5">
              <w:rPr>
                <w:color w:val="121517"/>
                <w:sz w:val="26"/>
                <w:szCs w:val="26"/>
              </w:rPr>
              <w:t>вартість,</w:t>
            </w:r>
          </w:p>
          <w:p w:rsidR="0088761D" w:rsidRPr="00212AF5" w:rsidRDefault="0088761D" w:rsidP="0050786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right="187"/>
              <w:jc w:val="both"/>
              <w:rPr>
                <w:color w:val="121517"/>
                <w:sz w:val="26"/>
                <w:szCs w:val="26"/>
              </w:rPr>
            </w:pPr>
            <w:r w:rsidRPr="00212AF5">
              <w:rPr>
                <w:color w:val="121517"/>
                <w:sz w:val="26"/>
                <w:szCs w:val="26"/>
              </w:rPr>
              <w:t>ступінь схильності різного роду ризиків,</w:t>
            </w:r>
          </w:p>
          <w:p w:rsidR="0088761D" w:rsidRPr="00212AF5" w:rsidRDefault="0088761D" w:rsidP="0050786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right="187"/>
              <w:jc w:val="both"/>
              <w:rPr>
                <w:color w:val="121517"/>
                <w:sz w:val="26"/>
                <w:szCs w:val="26"/>
              </w:rPr>
            </w:pPr>
            <w:r w:rsidRPr="00212AF5">
              <w:rPr>
                <w:color w:val="121517"/>
                <w:sz w:val="26"/>
                <w:szCs w:val="26"/>
              </w:rPr>
              <w:t>залежність від кліматичних умов,</w:t>
            </w:r>
          </w:p>
          <w:p w:rsidR="0088761D" w:rsidRPr="00212AF5" w:rsidRDefault="0088761D" w:rsidP="00507861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right="187"/>
              <w:jc w:val="both"/>
              <w:rPr>
                <w:color w:val="121517"/>
                <w:sz w:val="26"/>
                <w:szCs w:val="26"/>
              </w:rPr>
            </w:pPr>
            <w:r w:rsidRPr="00212AF5">
              <w:rPr>
                <w:color w:val="121517"/>
                <w:sz w:val="26"/>
                <w:szCs w:val="26"/>
              </w:rPr>
              <w:t>доступність,</w:t>
            </w:r>
          </w:p>
          <w:p w:rsidR="00612A52" w:rsidRPr="00212AF5" w:rsidRDefault="0088761D" w:rsidP="00507861">
            <w:pPr>
              <w:pStyle w:val="a3"/>
              <w:spacing w:before="0" w:beforeAutospacing="0" w:after="0" w:afterAutospacing="0" w:line="276" w:lineRule="auto"/>
              <w:ind w:right="187"/>
              <w:jc w:val="both"/>
              <w:rPr>
                <w:color w:val="121517"/>
                <w:sz w:val="26"/>
                <w:szCs w:val="26"/>
              </w:rPr>
            </w:pPr>
            <w:r w:rsidRPr="00212AF5">
              <w:rPr>
                <w:color w:val="121517"/>
                <w:sz w:val="26"/>
                <w:szCs w:val="26"/>
              </w:rPr>
              <w:t>складність</w:t>
            </w:r>
          </w:p>
        </w:tc>
      </w:tr>
    </w:tbl>
    <w:p w:rsidR="007E3ED6" w:rsidRDefault="007E3ED6" w:rsidP="00612A52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both"/>
        <w:rPr>
          <w:color w:val="121517"/>
          <w:sz w:val="28"/>
          <w:szCs w:val="28"/>
        </w:rPr>
      </w:pPr>
      <w:r w:rsidRPr="007E3ED6">
        <w:rPr>
          <w:color w:val="121517"/>
          <w:sz w:val="28"/>
          <w:szCs w:val="28"/>
        </w:rPr>
        <w:lastRenderedPageBreak/>
        <w:t>Оцінимо тури з урахуванням факторів стимуля</w:t>
      </w:r>
      <w:r w:rsidR="00A42F8A">
        <w:rPr>
          <w:color w:val="121517"/>
          <w:sz w:val="28"/>
          <w:szCs w:val="28"/>
        </w:rPr>
        <w:t xml:space="preserve">торів і </w:t>
      </w:r>
      <w:proofErr w:type="spellStart"/>
      <w:r w:rsidR="00A42F8A">
        <w:rPr>
          <w:color w:val="121517"/>
          <w:sz w:val="28"/>
          <w:szCs w:val="28"/>
        </w:rPr>
        <w:t>дестимулятори</w:t>
      </w:r>
      <w:proofErr w:type="spellEnd"/>
      <w:r w:rsidR="00A42F8A">
        <w:rPr>
          <w:color w:val="121517"/>
          <w:sz w:val="28"/>
          <w:szCs w:val="28"/>
        </w:rPr>
        <w:t>, табл. 2</w:t>
      </w:r>
      <w:r w:rsidRPr="007E3ED6">
        <w:rPr>
          <w:color w:val="121517"/>
          <w:sz w:val="28"/>
          <w:szCs w:val="28"/>
        </w:rPr>
        <w:t>.</w:t>
      </w:r>
    </w:p>
    <w:p w:rsidR="00212AF5" w:rsidRDefault="00A42F8A" w:rsidP="00212AF5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right"/>
        <w:rPr>
          <w:color w:val="121517"/>
          <w:sz w:val="28"/>
          <w:szCs w:val="28"/>
        </w:rPr>
      </w:pPr>
      <w:r>
        <w:rPr>
          <w:color w:val="121517"/>
          <w:sz w:val="28"/>
          <w:szCs w:val="28"/>
        </w:rPr>
        <w:t>Таблиця 2</w:t>
      </w:r>
    </w:p>
    <w:p w:rsidR="007E3ED6" w:rsidRDefault="00A42F8A" w:rsidP="00A42F8A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center"/>
        <w:rPr>
          <w:color w:val="121517"/>
          <w:sz w:val="28"/>
          <w:szCs w:val="28"/>
        </w:rPr>
      </w:pPr>
      <w:r>
        <w:rPr>
          <w:color w:val="121517"/>
          <w:sz w:val="28"/>
          <w:szCs w:val="28"/>
        </w:rPr>
        <w:t>Оцінка альтернативних турів</w:t>
      </w:r>
    </w:p>
    <w:tbl>
      <w:tblPr>
        <w:tblStyle w:val="aa"/>
        <w:tblW w:w="0" w:type="auto"/>
        <w:tblLook w:val="04A0"/>
      </w:tblPr>
      <w:tblGrid>
        <w:gridCol w:w="4077"/>
        <w:gridCol w:w="2127"/>
        <w:gridCol w:w="1701"/>
        <w:gridCol w:w="1949"/>
      </w:tblGrid>
      <w:tr w:rsidR="00A42F8A" w:rsidTr="001C656E">
        <w:tc>
          <w:tcPr>
            <w:tcW w:w="4077" w:type="dxa"/>
          </w:tcPr>
          <w:p w:rsidR="00A42F8A" w:rsidRDefault="00A42F8A" w:rsidP="00507861">
            <w:pPr>
              <w:pStyle w:val="a3"/>
              <w:spacing w:before="0" w:beforeAutospacing="0" w:after="0" w:afterAutospacing="0" w:line="276" w:lineRule="auto"/>
              <w:ind w:right="187"/>
              <w:jc w:val="center"/>
              <w:rPr>
                <w:color w:val="121517"/>
                <w:sz w:val="28"/>
                <w:szCs w:val="28"/>
              </w:rPr>
            </w:pPr>
            <w:r w:rsidRPr="00A42F8A">
              <w:rPr>
                <w:color w:val="121517"/>
                <w:sz w:val="28"/>
                <w:szCs w:val="28"/>
              </w:rPr>
              <w:t>Фактор</w:t>
            </w:r>
          </w:p>
        </w:tc>
        <w:tc>
          <w:tcPr>
            <w:tcW w:w="2127" w:type="dxa"/>
          </w:tcPr>
          <w:p w:rsidR="00A42F8A" w:rsidRDefault="00A42F8A" w:rsidP="00507861">
            <w:pPr>
              <w:pStyle w:val="a3"/>
              <w:spacing w:before="0" w:beforeAutospacing="0" w:after="0" w:afterAutospacing="0" w:line="276" w:lineRule="auto"/>
              <w:ind w:right="187"/>
              <w:jc w:val="center"/>
              <w:rPr>
                <w:color w:val="121517"/>
                <w:sz w:val="28"/>
                <w:szCs w:val="28"/>
              </w:rPr>
            </w:pPr>
            <w:r w:rsidRPr="00A42F8A">
              <w:rPr>
                <w:color w:val="121517"/>
                <w:sz w:val="28"/>
                <w:szCs w:val="28"/>
              </w:rPr>
              <w:t>Рекреаційний</w:t>
            </w:r>
          </w:p>
        </w:tc>
        <w:tc>
          <w:tcPr>
            <w:tcW w:w="1701" w:type="dxa"/>
          </w:tcPr>
          <w:p w:rsidR="00A42F8A" w:rsidRDefault="00A42F8A" w:rsidP="00507861">
            <w:pPr>
              <w:pStyle w:val="a3"/>
              <w:spacing w:before="0" w:beforeAutospacing="0" w:after="0" w:afterAutospacing="0" w:line="276" w:lineRule="auto"/>
              <w:ind w:right="187"/>
              <w:jc w:val="center"/>
              <w:rPr>
                <w:color w:val="121517"/>
                <w:sz w:val="28"/>
                <w:szCs w:val="28"/>
              </w:rPr>
            </w:pPr>
            <w:r w:rsidRPr="00A42F8A">
              <w:rPr>
                <w:color w:val="121517"/>
                <w:sz w:val="28"/>
                <w:szCs w:val="28"/>
              </w:rPr>
              <w:t>Джип-тур</w:t>
            </w:r>
          </w:p>
        </w:tc>
        <w:tc>
          <w:tcPr>
            <w:tcW w:w="1949" w:type="dxa"/>
          </w:tcPr>
          <w:p w:rsidR="00A42F8A" w:rsidRDefault="00A42F8A" w:rsidP="00507861">
            <w:pPr>
              <w:pStyle w:val="a3"/>
              <w:spacing w:before="0" w:beforeAutospacing="0" w:after="0" w:afterAutospacing="0" w:line="276" w:lineRule="auto"/>
              <w:ind w:right="187"/>
              <w:jc w:val="center"/>
              <w:rPr>
                <w:color w:val="121517"/>
                <w:sz w:val="28"/>
                <w:szCs w:val="28"/>
              </w:rPr>
            </w:pPr>
            <w:r w:rsidRPr="00A42F8A">
              <w:rPr>
                <w:color w:val="121517"/>
                <w:sz w:val="28"/>
                <w:szCs w:val="28"/>
              </w:rPr>
              <w:t>Піший похід</w:t>
            </w:r>
          </w:p>
        </w:tc>
      </w:tr>
      <w:tr w:rsidR="001C656E" w:rsidTr="001C656E">
        <w:tc>
          <w:tcPr>
            <w:tcW w:w="4077" w:type="dxa"/>
          </w:tcPr>
          <w:p w:rsidR="001C656E" w:rsidRDefault="001C656E" w:rsidP="00507861">
            <w:pPr>
              <w:pStyle w:val="a3"/>
              <w:spacing w:before="0" w:beforeAutospacing="0" w:after="0" w:afterAutospacing="0" w:line="276" w:lineRule="auto"/>
              <w:ind w:right="187"/>
              <w:rPr>
                <w:color w:val="121517"/>
                <w:sz w:val="28"/>
                <w:szCs w:val="28"/>
              </w:rPr>
            </w:pPr>
            <w:r w:rsidRPr="00A42F8A">
              <w:rPr>
                <w:color w:val="121517"/>
                <w:sz w:val="28"/>
                <w:szCs w:val="28"/>
              </w:rPr>
              <w:t>1) вартість</w:t>
            </w:r>
          </w:p>
        </w:tc>
        <w:tc>
          <w:tcPr>
            <w:tcW w:w="2127" w:type="dxa"/>
          </w:tcPr>
          <w:p w:rsidR="001C656E" w:rsidRPr="003277B0" w:rsidRDefault="001C656E" w:rsidP="00507861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-4</w:t>
            </w:r>
          </w:p>
        </w:tc>
        <w:tc>
          <w:tcPr>
            <w:tcW w:w="1701" w:type="dxa"/>
          </w:tcPr>
          <w:p w:rsidR="001C656E" w:rsidRPr="003277B0" w:rsidRDefault="001C656E" w:rsidP="00507861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1C656E" w:rsidRPr="003277B0" w:rsidRDefault="001C656E" w:rsidP="00507861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-5</w:t>
            </w:r>
          </w:p>
        </w:tc>
      </w:tr>
      <w:tr w:rsidR="001C656E" w:rsidTr="001C656E">
        <w:tc>
          <w:tcPr>
            <w:tcW w:w="4077" w:type="dxa"/>
          </w:tcPr>
          <w:p w:rsidR="001C656E" w:rsidRDefault="001C656E" w:rsidP="00507861">
            <w:pPr>
              <w:pStyle w:val="a3"/>
              <w:spacing w:before="0" w:beforeAutospacing="0" w:after="0" w:afterAutospacing="0" w:line="276" w:lineRule="auto"/>
              <w:ind w:right="187"/>
              <w:rPr>
                <w:color w:val="121517"/>
                <w:sz w:val="28"/>
                <w:szCs w:val="28"/>
              </w:rPr>
            </w:pPr>
            <w:r w:rsidRPr="00A42F8A">
              <w:rPr>
                <w:color w:val="121517"/>
                <w:sz w:val="28"/>
                <w:szCs w:val="28"/>
              </w:rPr>
              <w:t>2) складність</w:t>
            </w:r>
          </w:p>
        </w:tc>
        <w:tc>
          <w:tcPr>
            <w:tcW w:w="2127" w:type="dxa"/>
          </w:tcPr>
          <w:p w:rsidR="001C656E" w:rsidRPr="003277B0" w:rsidRDefault="001C656E" w:rsidP="00507861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-1</w:t>
            </w:r>
          </w:p>
        </w:tc>
        <w:tc>
          <w:tcPr>
            <w:tcW w:w="1701" w:type="dxa"/>
          </w:tcPr>
          <w:p w:rsidR="001C656E" w:rsidRPr="003277B0" w:rsidRDefault="001C656E" w:rsidP="00507861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-2</w:t>
            </w:r>
          </w:p>
        </w:tc>
        <w:tc>
          <w:tcPr>
            <w:tcW w:w="1949" w:type="dxa"/>
          </w:tcPr>
          <w:p w:rsidR="001C656E" w:rsidRPr="003277B0" w:rsidRDefault="001C656E" w:rsidP="00507861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-5</w:t>
            </w:r>
          </w:p>
        </w:tc>
      </w:tr>
      <w:tr w:rsidR="001C656E" w:rsidTr="001C656E">
        <w:tc>
          <w:tcPr>
            <w:tcW w:w="4077" w:type="dxa"/>
          </w:tcPr>
          <w:p w:rsidR="001C656E" w:rsidRDefault="001C656E" w:rsidP="00507861">
            <w:pPr>
              <w:pStyle w:val="a3"/>
              <w:spacing w:before="0" w:beforeAutospacing="0" w:after="0" w:afterAutospacing="0" w:line="276" w:lineRule="auto"/>
              <w:ind w:right="187"/>
              <w:rPr>
                <w:color w:val="121517"/>
                <w:sz w:val="28"/>
                <w:szCs w:val="28"/>
              </w:rPr>
            </w:pPr>
            <w:r w:rsidRPr="00A42F8A">
              <w:rPr>
                <w:color w:val="121517"/>
                <w:sz w:val="28"/>
                <w:szCs w:val="28"/>
              </w:rPr>
              <w:t>3) доступність</w:t>
            </w:r>
          </w:p>
        </w:tc>
        <w:tc>
          <w:tcPr>
            <w:tcW w:w="2127" w:type="dxa"/>
          </w:tcPr>
          <w:p w:rsidR="001C656E" w:rsidRPr="003277B0" w:rsidRDefault="001C656E" w:rsidP="00507861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-5</w:t>
            </w:r>
          </w:p>
        </w:tc>
        <w:tc>
          <w:tcPr>
            <w:tcW w:w="1701" w:type="dxa"/>
          </w:tcPr>
          <w:p w:rsidR="001C656E" w:rsidRPr="003277B0" w:rsidRDefault="001C656E" w:rsidP="00507861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-4</w:t>
            </w:r>
          </w:p>
        </w:tc>
        <w:tc>
          <w:tcPr>
            <w:tcW w:w="1949" w:type="dxa"/>
          </w:tcPr>
          <w:p w:rsidR="001C656E" w:rsidRPr="003277B0" w:rsidRDefault="001C656E" w:rsidP="00507861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-1</w:t>
            </w:r>
          </w:p>
        </w:tc>
      </w:tr>
      <w:tr w:rsidR="001C656E" w:rsidTr="001C656E">
        <w:tc>
          <w:tcPr>
            <w:tcW w:w="4077" w:type="dxa"/>
          </w:tcPr>
          <w:p w:rsidR="001C656E" w:rsidRDefault="001C656E" w:rsidP="00507861">
            <w:pPr>
              <w:pStyle w:val="a3"/>
              <w:spacing w:before="0" w:beforeAutospacing="0" w:after="0" w:afterAutospacing="0" w:line="276" w:lineRule="auto"/>
              <w:ind w:right="187"/>
              <w:rPr>
                <w:color w:val="121517"/>
                <w:sz w:val="28"/>
                <w:szCs w:val="28"/>
              </w:rPr>
            </w:pPr>
            <w:r w:rsidRPr="00A42F8A">
              <w:rPr>
                <w:color w:val="121517"/>
                <w:sz w:val="28"/>
                <w:szCs w:val="28"/>
              </w:rPr>
              <w:t>4) залежність від кліматичних умов</w:t>
            </w:r>
          </w:p>
        </w:tc>
        <w:tc>
          <w:tcPr>
            <w:tcW w:w="2127" w:type="dxa"/>
          </w:tcPr>
          <w:p w:rsidR="001C656E" w:rsidRPr="003277B0" w:rsidRDefault="001C656E" w:rsidP="00507861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-1</w:t>
            </w:r>
          </w:p>
        </w:tc>
        <w:tc>
          <w:tcPr>
            <w:tcW w:w="1701" w:type="dxa"/>
          </w:tcPr>
          <w:p w:rsidR="001C656E" w:rsidRPr="003277B0" w:rsidRDefault="001C656E" w:rsidP="00507861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-3</w:t>
            </w:r>
          </w:p>
        </w:tc>
        <w:tc>
          <w:tcPr>
            <w:tcW w:w="1949" w:type="dxa"/>
          </w:tcPr>
          <w:p w:rsidR="001C656E" w:rsidRPr="003277B0" w:rsidRDefault="001C656E" w:rsidP="00507861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-5</w:t>
            </w:r>
          </w:p>
        </w:tc>
      </w:tr>
      <w:tr w:rsidR="001C656E" w:rsidTr="001C656E">
        <w:tc>
          <w:tcPr>
            <w:tcW w:w="4077" w:type="dxa"/>
          </w:tcPr>
          <w:p w:rsidR="001C656E" w:rsidRDefault="001C656E" w:rsidP="00507861">
            <w:pPr>
              <w:pStyle w:val="a3"/>
              <w:spacing w:before="0" w:beforeAutospacing="0" w:after="0" w:afterAutospacing="0" w:line="276" w:lineRule="auto"/>
              <w:ind w:right="187"/>
              <w:jc w:val="right"/>
              <w:rPr>
                <w:color w:val="121517"/>
                <w:sz w:val="28"/>
                <w:szCs w:val="28"/>
              </w:rPr>
            </w:pPr>
            <w:r w:rsidRPr="00A42F8A">
              <w:rPr>
                <w:color w:val="121517"/>
                <w:sz w:val="28"/>
                <w:szCs w:val="28"/>
              </w:rPr>
              <w:t xml:space="preserve">Всього </w:t>
            </w:r>
            <w:proofErr w:type="spellStart"/>
            <w:r w:rsidRPr="00A42F8A">
              <w:rPr>
                <w:color w:val="121517"/>
                <w:sz w:val="28"/>
                <w:szCs w:val="28"/>
              </w:rPr>
              <w:t>дестімул</w:t>
            </w:r>
            <w:r>
              <w:rPr>
                <w:color w:val="121517"/>
                <w:sz w:val="28"/>
                <w:szCs w:val="28"/>
              </w:rPr>
              <w:t>я</w:t>
            </w:r>
            <w:r w:rsidRPr="00A42F8A">
              <w:rPr>
                <w:color w:val="121517"/>
                <w:sz w:val="28"/>
                <w:szCs w:val="28"/>
              </w:rPr>
              <w:t>тори</w:t>
            </w:r>
            <w:proofErr w:type="spellEnd"/>
          </w:p>
        </w:tc>
        <w:tc>
          <w:tcPr>
            <w:tcW w:w="2127" w:type="dxa"/>
          </w:tcPr>
          <w:p w:rsidR="001C656E" w:rsidRPr="003277B0" w:rsidRDefault="001C656E" w:rsidP="00507861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-11</w:t>
            </w:r>
          </w:p>
        </w:tc>
        <w:tc>
          <w:tcPr>
            <w:tcW w:w="1701" w:type="dxa"/>
          </w:tcPr>
          <w:p w:rsidR="001C656E" w:rsidRPr="003277B0" w:rsidRDefault="001C656E" w:rsidP="00507861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-10</w:t>
            </w:r>
          </w:p>
        </w:tc>
        <w:tc>
          <w:tcPr>
            <w:tcW w:w="1949" w:type="dxa"/>
          </w:tcPr>
          <w:p w:rsidR="001C656E" w:rsidRPr="003277B0" w:rsidRDefault="001C656E" w:rsidP="00507861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-16</w:t>
            </w:r>
          </w:p>
        </w:tc>
      </w:tr>
      <w:tr w:rsidR="001C656E" w:rsidTr="001C656E">
        <w:tc>
          <w:tcPr>
            <w:tcW w:w="4077" w:type="dxa"/>
          </w:tcPr>
          <w:p w:rsidR="001C656E" w:rsidRPr="00A42F8A" w:rsidRDefault="001C656E" w:rsidP="00507861">
            <w:pPr>
              <w:pStyle w:val="a3"/>
              <w:spacing w:before="0" w:beforeAutospacing="0" w:after="0" w:afterAutospacing="0" w:line="276" w:lineRule="auto"/>
              <w:ind w:right="187"/>
              <w:rPr>
                <w:color w:val="121517"/>
                <w:sz w:val="28"/>
                <w:szCs w:val="28"/>
              </w:rPr>
            </w:pPr>
            <w:r w:rsidRPr="00A42F8A">
              <w:rPr>
                <w:color w:val="121517"/>
                <w:sz w:val="28"/>
                <w:szCs w:val="28"/>
              </w:rPr>
              <w:t>5) тривалість</w:t>
            </w:r>
          </w:p>
        </w:tc>
        <w:tc>
          <w:tcPr>
            <w:tcW w:w="2127" w:type="dxa"/>
          </w:tcPr>
          <w:p w:rsidR="001C656E" w:rsidRPr="003277B0" w:rsidRDefault="001C656E" w:rsidP="00507861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C656E" w:rsidRPr="003277B0" w:rsidRDefault="001C656E" w:rsidP="00507861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1C656E" w:rsidRPr="003277B0" w:rsidRDefault="001C656E" w:rsidP="00507861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5</w:t>
            </w:r>
          </w:p>
        </w:tc>
      </w:tr>
      <w:tr w:rsidR="001C656E" w:rsidTr="001C656E">
        <w:tc>
          <w:tcPr>
            <w:tcW w:w="4077" w:type="dxa"/>
          </w:tcPr>
          <w:p w:rsidR="001C656E" w:rsidRPr="00A42F8A" w:rsidRDefault="001C656E" w:rsidP="00507861">
            <w:pPr>
              <w:pStyle w:val="a3"/>
              <w:spacing w:before="0" w:beforeAutospacing="0" w:after="0" w:afterAutospacing="0" w:line="276" w:lineRule="auto"/>
              <w:ind w:right="187"/>
              <w:rPr>
                <w:color w:val="121517"/>
                <w:sz w:val="28"/>
                <w:szCs w:val="28"/>
              </w:rPr>
            </w:pPr>
            <w:r w:rsidRPr="00A42F8A">
              <w:rPr>
                <w:color w:val="121517"/>
                <w:sz w:val="28"/>
                <w:szCs w:val="28"/>
              </w:rPr>
              <w:t>6) рівень різноманітності</w:t>
            </w:r>
          </w:p>
        </w:tc>
        <w:tc>
          <w:tcPr>
            <w:tcW w:w="2127" w:type="dxa"/>
          </w:tcPr>
          <w:p w:rsidR="001C656E" w:rsidRPr="003277B0" w:rsidRDefault="001C656E" w:rsidP="00507861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C656E" w:rsidRPr="003277B0" w:rsidRDefault="001C656E" w:rsidP="00507861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4</w:t>
            </w:r>
          </w:p>
        </w:tc>
        <w:tc>
          <w:tcPr>
            <w:tcW w:w="1949" w:type="dxa"/>
          </w:tcPr>
          <w:p w:rsidR="001C656E" w:rsidRPr="003277B0" w:rsidRDefault="001C656E" w:rsidP="00507861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5</w:t>
            </w:r>
          </w:p>
        </w:tc>
      </w:tr>
      <w:tr w:rsidR="001C656E" w:rsidTr="001C656E">
        <w:tc>
          <w:tcPr>
            <w:tcW w:w="4077" w:type="dxa"/>
          </w:tcPr>
          <w:p w:rsidR="001C656E" w:rsidRPr="00A42F8A" w:rsidRDefault="001C656E" w:rsidP="00507861">
            <w:pPr>
              <w:pStyle w:val="a3"/>
              <w:spacing w:before="0" w:beforeAutospacing="0" w:after="0" w:afterAutospacing="0" w:line="276" w:lineRule="auto"/>
              <w:ind w:right="187"/>
              <w:rPr>
                <w:color w:val="121517"/>
                <w:sz w:val="28"/>
                <w:szCs w:val="28"/>
              </w:rPr>
            </w:pPr>
            <w:r w:rsidRPr="00A42F8A">
              <w:rPr>
                <w:color w:val="121517"/>
                <w:sz w:val="28"/>
                <w:szCs w:val="28"/>
              </w:rPr>
              <w:t>7) зручність</w:t>
            </w:r>
          </w:p>
        </w:tc>
        <w:tc>
          <w:tcPr>
            <w:tcW w:w="2127" w:type="dxa"/>
          </w:tcPr>
          <w:p w:rsidR="001C656E" w:rsidRPr="003277B0" w:rsidRDefault="001C656E" w:rsidP="00507861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C656E" w:rsidRPr="003277B0" w:rsidRDefault="001C656E" w:rsidP="00507861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4</w:t>
            </w:r>
          </w:p>
        </w:tc>
        <w:tc>
          <w:tcPr>
            <w:tcW w:w="1949" w:type="dxa"/>
          </w:tcPr>
          <w:p w:rsidR="001C656E" w:rsidRPr="003277B0" w:rsidRDefault="001C656E" w:rsidP="00507861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1</w:t>
            </w:r>
          </w:p>
        </w:tc>
      </w:tr>
      <w:tr w:rsidR="001C656E" w:rsidTr="001C656E">
        <w:tc>
          <w:tcPr>
            <w:tcW w:w="4077" w:type="dxa"/>
          </w:tcPr>
          <w:p w:rsidR="001C656E" w:rsidRPr="00A42F8A" w:rsidRDefault="001C656E" w:rsidP="00507861">
            <w:pPr>
              <w:pStyle w:val="a3"/>
              <w:spacing w:before="0" w:beforeAutospacing="0" w:after="0" w:afterAutospacing="0" w:line="276" w:lineRule="auto"/>
              <w:ind w:right="187"/>
              <w:rPr>
                <w:color w:val="121517"/>
                <w:sz w:val="28"/>
                <w:szCs w:val="28"/>
              </w:rPr>
            </w:pPr>
            <w:r w:rsidRPr="00A42F8A">
              <w:rPr>
                <w:color w:val="121517"/>
                <w:sz w:val="28"/>
                <w:szCs w:val="28"/>
              </w:rPr>
              <w:t>8) рівень сервісу</w:t>
            </w:r>
          </w:p>
        </w:tc>
        <w:tc>
          <w:tcPr>
            <w:tcW w:w="2127" w:type="dxa"/>
          </w:tcPr>
          <w:p w:rsidR="001C656E" w:rsidRPr="003277B0" w:rsidRDefault="001C656E" w:rsidP="00507861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C656E" w:rsidRPr="003277B0" w:rsidRDefault="001C656E" w:rsidP="00507861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1C656E" w:rsidRPr="003277B0" w:rsidRDefault="001C656E" w:rsidP="00507861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1</w:t>
            </w:r>
          </w:p>
        </w:tc>
      </w:tr>
      <w:tr w:rsidR="001C656E" w:rsidTr="001C656E">
        <w:tc>
          <w:tcPr>
            <w:tcW w:w="4077" w:type="dxa"/>
          </w:tcPr>
          <w:p w:rsidR="001C656E" w:rsidRPr="00A42F8A" w:rsidRDefault="001C656E" w:rsidP="00507861">
            <w:pPr>
              <w:pStyle w:val="a3"/>
              <w:spacing w:before="0" w:beforeAutospacing="0" w:after="0" w:afterAutospacing="0" w:line="276" w:lineRule="auto"/>
              <w:ind w:right="187"/>
              <w:rPr>
                <w:color w:val="121517"/>
                <w:sz w:val="28"/>
                <w:szCs w:val="28"/>
              </w:rPr>
            </w:pPr>
            <w:r w:rsidRPr="00A42F8A">
              <w:rPr>
                <w:color w:val="121517"/>
                <w:sz w:val="28"/>
                <w:szCs w:val="28"/>
              </w:rPr>
              <w:t>9) технічна оснащеність</w:t>
            </w:r>
          </w:p>
        </w:tc>
        <w:tc>
          <w:tcPr>
            <w:tcW w:w="2127" w:type="dxa"/>
          </w:tcPr>
          <w:p w:rsidR="001C656E" w:rsidRPr="003277B0" w:rsidRDefault="001C656E" w:rsidP="00507861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C656E" w:rsidRPr="003277B0" w:rsidRDefault="001C656E" w:rsidP="00507861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4</w:t>
            </w:r>
          </w:p>
        </w:tc>
        <w:tc>
          <w:tcPr>
            <w:tcW w:w="1949" w:type="dxa"/>
          </w:tcPr>
          <w:p w:rsidR="001C656E" w:rsidRPr="003277B0" w:rsidRDefault="001C656E" w:rsidP="00507861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5</w:t>
            </w:r>
          </w:p>
        </w:tc>
      </w:tr>
      <w:tr w:rsidR="001C656E" w:rsidTr="001C656E">
        <w:tc>
          <w:tcPr>
            <w:tcW w:w="4077" w:type="dxa"/>
          </w:tcPr>
          <w:p w:rsidR="001C656E" w:rsidRPr="00A42F8A" w:rsidRDefault="001C656E" w:rsidP="00507861">
            <w:pPr>
              <w:pStyle w:val="a3"/>
              <w:spacing w:before="0" w:beforeAutospacing="0" w:after="0" w:afterAutospacing="0" w:line="276" w:lineRule="auto"/>
              <w:ind w:right="187"/>
              <w:rPr>
                <w:color w:val="121517"/>
                <w:sz w:val="28"/>
                <w:szCs w:val="28"/>
              </w:rPr>
            </w:pPr>
            <w:r w:rsidRPr="00A42F8A">
              <w:rPr>
                <w:color w:val="121517"/>
                <w:sz w:val="28"/>
                <w:szCs w:val="28"/>
              </w:rPr>
              <w:t>10) забезпечення безпеки</w:t>
            </w:r>
          </w:p>
        </w:tc>
        <w:tc>
          <w:tcPr>
            <w:tcW w:w="2127" w:type="dxa"/>
          </w:tcPr>
          <w:p w:rsidR="001C656E" w:rsidRPr="003277B0" w:rsidRDefault="001C656E" w:rsidP="00507861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C656E" w:rsidRPr="003277B0" w:rsidRDefault="001C656E" w:rsidP="00507861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4</w:t>
            </w:r>
          </w:p>
        </w:tc>
        <w:tc>
          <w:tcPr>
            <w:tcW w:w="1949" w:type="dxa"/>
          </w:tcPr>
          <w:p w:rsidR="001C656E" w:rsidRPr="003277B0" w:rsidRDefault="001C656E" w:rsidP="00507861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3</w:t>
            </w:r>
          </w:p>
        </w:tc>
      </w:tr>
      <w:tr w:rsidR="001C656E" w:rsidTr="001C656E">
        <w:tc>
          <w:tcPr>
            <w:tcW w:w="4077" w:type="dxa"/>
          </w:tcPr>
          <w:p w:rsidR="001C656E" w:rsidRPr="00A42F8A" w:rsidRDefault="001C656E" w:rsidP="00507861">
            <w:pPr>
              <w:pStyle w:val="a3"/>
              <w:spacing w:before="0" w:beforeAutospacing="0" w:after="0" w:afterAutospacing="0" w:line="276" w:lineRule="auto"/>
              <w:ind w:right="187"/>
              <w:rPr>
                <w:color w:val="121517"/>
                <w:sz w:val="28"/>
                <w:szCs w:val="28"/>
              </w:rPr>
            </w:pPr>
            <w:r w:rsidRPr="00A42F8A">
              <w:rPr>
                <w:color w:val="121517"/>
                <w:sz w:val="28"/>
                <w:szCs w:val="28"/>
              </w:rPr>
              <w:t>11) ступінь емоційного сприйняття</w:t>
            </w:r>
          </w:p>
        </w:tc>
        <w:tc>
          <w:tcPr>
            <w:tcW w:w="2127" w:type="dxa"/>
          </w:tcPr>
          <w:p w:rsidR="001C656E" w:rsidRPr="003277B0" w:rsidRDefault="001C656E" w:rsidP="00507861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C656E" w:rsidRPr="003277B0" w:rsidRDefault="001C656E" w:rsidP="00507861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4</w:t>
            </w:r>
          </w:p>
        </w:tc>
        <w:tc>
          <w:tcPr>
            <w:tcW w:w="1949" w:type="dxa"/>
          </w:tcPr>
          <w:p w:rsidR="001C656E" w:rsidRPr="003277B0" w:rsidRDefault="001C656E" w:rsidP="00507861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4</w:t>
            </w:r>
          </w:p>
        </w:tc>
      </w:tr>
      <w:tr w:rsidR="001C656E" w:rsidTr="001C656E">
        <w:tc>
          <w:tcPr>
            <w:tcW w:w="4077" w:type="dxa"/>
          </w:tcPr>
          <w:p w:rsidR="001C656E" w:rsidRPr="00A42F8A" w:rsidRDefault="001C656E" w:rsidP="00507861">
            <w:pPr>
              <w:pStyle w:val="a3"/>
              <w:spacing w:before="0" w:beforeAutospacing="0" w:after="0" w:afterAutospacing="0" w:line="276" w:lineRule="auto"/>
              <w:ind w:right="187"/>
              <w:rPr>
                <w:color w:val="121517"/>
                <w:sz w:val="28"/>
                <w:szCs w:val="28"/>
              </w:rPr>
            </w:pPr>
            <w:r w:rsidRPr="00A42F8A">
              <w:rPr>
                <w:color w:val="121517"/>
                <w:sz w:val="28"/>
                <w:szCs w:val="28"/>
              </w:rPr>
              <w:t>12) п</w:t>
            </w:r>
            <w:r>
              <w:rPr>
                <w:color w:val="121517"/>
                <w:sz w:val="28"/>
                <w:szCs w:val="28"/>
              </w:rPr>
              <w:t>ізнава</w:t>
            </w:r>
            <w:r w:rsidRPr="00A42F8A">
              <w:rPr>
                <w:color w:val="121517"/>
                <w:sz w:val="28"/>
                <w:szCs w:val="28"/>
              </w:rPr>
              <w:t>льн</w:t>
            </w:r>
            <w:r>
              <w:rPr>
                <w:color w:val="121517"/>
                <w:sz w:val="28"/>
                <w:szCs w:val="28"/>
              </w:rPr>
              <w:t>і</w:t>
            </w:r>
            <w:r w:rsidRPr="00A42F8A">
              <w:rPr>
                <w:color w:val="121517"/>
                <w:sz w:val="28"/>
                <w:szCs w:val="28"/>
              </w:rPr>
              <w:t>сть</w:t>
            </w:r>
          </w:p>
        </w:tc>
        <w:tc>
          <w:tcPr>
            <w:tcW w:w="2127" w:type="dxa"/>
          </w:tcPr>
          <w:p w:rsidR="001C656E" w:rsidRPr="003277B0" w:rsidRDefault="001C656E" w:rsidP="00507861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C656E" w:rsidRPr="003277B0" w:rsidRDefault="001C656E" w:rsidP="00507861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4</w:t>
            </w:r>
          </w:p>
        </w:tc>
        <w:tc>
          <w:tcPr>
            <w:tcW w:w="1949" w:type="dxa"/>
          </w:tcPr>
          <w:p w:rsidR="001C656E" w:rsidRPr="003277B0" w:rsidRDefault="001C656E" w:rsidP="00507861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5</w:t>
            </w:r>
          </w:p>
        </w:tc>
      </w:tr>
      <w:tr w:rsidR="001C656E" w:rsidTr="001C656E">
        <w:tc>
          <w:tcPr>
            <w:tcW w:w="4077" w:type="dxa"/>
          </w:tcPr>
          <w:p w:rsidR="001C656E" w:rsidRPr="00A42F8A" w:rsidRDefault="001C656E" w:rsidP="00507861">
            <w:pPr>
              <w:pStyle w:val="a3"/>
              <w:spacing w:before="0" w:beforeAutospacing="0" w:after="0" w:afterAutospacing="0" w:line="276" w:lineRule="auto"/>
              <w:ind w:right="187"/>
              <w:jc w:val="right"/>
              <w:rPr>
                <w:color w:val="121517"/>
                <w:sz w:val="28"/>
                <w:szCs w:val="28"/>
              </w:rPr>
            </w:pPr>
            <w:r w:rsidRPr="00A42F8A">
              <w:rPr>
                <w:color w:val="121517"/>
                <w:sz w:val="28"/>
                <w:szCs w:val="28"/>
              </w:rPr>
              <w:t>Всього стимулятори</w:t>
            </w:r>
          </w:p>
        </w:tc>
        <w:tc>
          <w:tcPr>
            <w:tcW w:w="2127" w:type="dxa"/>
          </w:tcPr>
          <w:p w:rsidR="001C656E" w:rsidRPr="003277B0" w:rsidRDefault="00C43817" w:rsidP="00507861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fldChar w:fldCharType="begin"/>
            </w:r>
            <w:r w:rsidR="001C656E" w:rsidRPr="003277B0">
              <w:rPr>
                <w:sz w:val="28"/>
                <w:szCs w:val="28"/>
              </w:rPr>
              <w:instrText xml:space="preserve"> =SUM(ABOVE) </w:instrText>
            </w:r>
            <w:r w:rsidRPr="003277B0">
              <w:rPr>
                <w:sz w:val="28"/>
                <w:szCs w:val="28"/>
              </w:rPr>
              <w:fldChar w:fldCharType="separate"/>
            </w:r>
            <w:r w:rsidR="001C656E" w:rsidRPr="003277B0">
              <w:rPr>
                <w:sz w:val="28"/>
                <w:szCs w:val="28"/>
              </w:rPr>
              <w:t>33</w:t>
            </w:r>
            <w:r w:rsidRPr="003277B0">
              <w:rPr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</w:tcPr>
          <w:p w:rsidR="001C656E" w:rsidRPr="003277B0" w:rsidRDefault="00C43817" w:rsidP="00507861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fldChar w:fldCharType="begin"/>
            </w:r>
            <w:r w:rsidR="001C656E" w:rsidRPr="003277B0">
              <w:rPr>
                <w:sz w:val="28"/>
                <w:szCs w:val="28"/>
              </w:rPr>
              <w:instrText xml:space="preserve"> =SUM(ABOVE) </w:instrText>
            </w:r>
            <w:r w:rsidRPr="003277B0">
              <w:rPr>
                <w:sz w:val="28"/>
                <w:szCs w:val="28"/>
              </w:rPr>
              <w:fldChar w:fldCharType="separate"/>
            </w:r>
            <w:r w:rsidR="001C656E" w:rsidRPr="003277B0">
              <w:rPr>
                <w:sz w:val="28"/>
                <w:szCs w:val="28"/>
              </w:rPr>
              <w:t>29</w:t>
            </w:r>
            <w:r w:rsidRPr="003277B0">
              <w:rPr>
                <w:sz w:val="28"/>
                <w:szCs w:val="28"/>
              </w:rPr>
              <w:fldChar w:fldCharType="end"/>
            </w:r>
          </w:p>
        </w:tc>
        <w:tc>
          <w:tcPr>
            <w:tcW w:w="1949" w:type="dxa"/>
          </w:tcPr>
          <w:p w:rsidR="001C656E" w:rsidRPr="003277B0" w:rsidRDefault="00C43817" w:rsidP="00507861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fldChar w:fldCharType="begin"/>
            </w:r>
            <w:r w:rsidR="001C656E" w:rsidRPr="003277B0">
              <w:rPr>
                <w:sz w:val="28"/>
                <w:szCs w:val="28"/>
              </w:rPr>
              <w:instrText xml:space="preserve"> =SUM(ABOVE) </w:instrText>
            </w:r>
            <w:r w:rsidRPr="003277B0">
              <w:rPr>
                <w:sz w:val="28"/>
                <w:szCs w:val="28"/>
              </w:rPr>
              <w:fldChar w:fldCharType="separate"/>
            </w:r>
            <w:r w:rsidR="001C656E" w:rsidRPr="003277B0">
              <w:rPr>
                <w:sz w:val="28"/>
                <w:szCs w:val="28"/>
              </w:rPr>
              <w:t>29</w:t>
            </w:r>
            <w:r w:rsidRPr="003277B0">
              <w:rPr>
                <w:sz w:val="28"/>
                <w:szCs w:val="28"/>
              </w:rPr>
              <w:fldChar w:fldCharType="end"/>
            </w:r>
          </w:p>
        </w:tc>
      </w:tr>
      <w:tr w:rsidR="001C656E" w:rsidTr="001C656E">
        <w:tc>
          <w:tcPr>
            <w:tcW w:w="4077" w:type="dxa"/>
          </w:tcPr>
          <w:p w:rsidR="001C656E" w:rsidRPr="00A42F8A" w:rsidRDefault="001C656E" w:rsidP="00507861">
            <w:pPr>
              <w:pStyle w:val="a3"/>
              <w:spacing w:before="0" w:beforeAutospacing="0" w:after="0" w:afterAutospacing="0" w:line="276" w:lineRule="auto"/>
              <w:ind w:right="187"/>
              <w:jc w:val="center"/>
              <w:rPr>
                <w:color w:val="121517"/>
                <w:sz w:val="28"/>
                <w:szCs w:val="28"/>
              </w:rPr>
            </w:pPr>
            <w:r w:rsidRPr="00A42F8A">
              <w:rPr>
                <w:color w:val="121517"/>
                <w:sz w:val="28"/>
                <w:szCs w:val="28"/>
              </w:rPr>
              <w:t>Оцінка</w:t>
            </w:r>
          </w:p>
        </w:tc>
        <w:tc>
          <w:tcPr>
            <w:tcW w:w="2127" w:type="dxa"/>
          </w:tcPr>
          <w:p w:rsidR="001C656E" w:rsidRPr="003277B0" w:rsidRDefault="001C656E" w:rsidP="00507861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1,83</w:t>
            </w:r>
          </w:p>
        </w:tc>
        <w:tc>
          <w:tcPr>
            <w:tcW w:w="1701" w:type="dxa"/>
          </w:tcPr>
          <w:p w:rsidR="001C656E" w:rsidRPr="003277B0" w:rsidRDefault="001C656E" w:rsidP="00507861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1,58</w:t>
            </w:r>
          </w:p>
        </w:tc>
        <w:tc>
          <w:tcPr>
            <w:tcW w:w="1949" w:type="dxa"/>
          </w:tcPr>
          <w:p w:rsidR="001C656E" w:rsidRPr="003277B0" w:rsidRDefault="001C656E" w:rsidP="00507861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1,08</w:t>
            </w:r>
          </w:p>
        </w:tc>
      </w:tr>
    </w:tbl>
    <w:p w:rsidR="00A42F8A" w:rsidRDefault="00A42F8A" w:rsidP="00A42F8A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center"/>
        <w:rPr>
          <w:color w:val="121517"/>
          <w:sz w:val="28"/>
          <w:szCs w:val="28"/>
        </w:rPr>
      </w:pPr>
    </w:p>
    <w:p w:rsidR="008E4C53" w:rsidRPr="007E3ED6" w:rsidRDefault="008E4C53" w:rsidP="008E4C53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both"/>
        <w:rPr>
          <w:color w:val="121517"/>
          <w:sz w:val="28"/>
          <w:szCs w:val="28"/>
        </w:rPr>
      </w:pPr>
      <w:r w:rsidRPr="007E3ED6">
        <w:rPr>
          <w:color w:val="121517"/>
          <w:sz w:val="28"/>
          <w:szCs w:val="28"/>
        </w:rPr>
        <w:t>Підсумкова оцінка табл</w:t>
      </w:r>
      <w:r>
        <w:rPr>
          <w:color w:val="121517"/>
          <w:sz w:val="28"/>
          <w:szCs w:val="28"/>
        </w:rPr>
        <w:t>.</w:t>
      </w:r>
      <w:r w:rsidRPr="007E3ED6">
        <w:rPr>
          <w:color w:val="121517"/>
          <w:sz w:val="28"/>
          <w:szCs w:val="28"/>
        </w:rPr>
        <w:t xml:space="preserve"> </w:t>
      </w:r>
      <w:r>
        <w:rPr>
          <w:color w:val="121517"/>
          <w:sz w:val="28"/>
          <w:szCs w:val="28"/>
        </w:rPr>
        <w:t>2</w:t>
      </w:r>
      <w:r w:rsidRPr="007E3ED6">
        <w:rPr>
          <w:color w:val="121517"/>
          <w:sz w:val="28"/>
          <w:szCs w:val="28"/>
        </w:rPr>
        <w:t xml:space="preserve"> визначається як середнє між стимуляторами і </w:t>
      </w:r>
      <w:proofErr w:type="spellStart"/>
      <w:r w:rsidRPr="007E3ED6">
        <w:rPr>
          <w:color w:val="121517"/>
          <w:sz w:val="28"/>
          <w:szCs w:val="28"/>
        </w:rPr>
        <w:t>дестимуляторами</w:t>
      </w:r>
      <w:proofErr w:type="spellEnd"/>
      <w:r w:rsidRPr="007E3ED6">
        <w:rPr>
          <w:color w:val="121517"/>
          <w:sz w:val="28"/>
          <w:szCs w:val="28"/>
        </w:rPr>
        <w:t>.</w:t>
      </w:r>
    </w:p>
    <w:p w:rsidR="008E4C53" w:rsidRDefault="008E4C53" w:rsidP="008E4C53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both"/>
        <w:rPr>
          <w:color w:val="121517"/>
          <w:sz w:val="28"/>
          <w:szCs w:val="28"/>
        </w:rPr>
      </w:pPr>
      <w:r w:rsidRPr="007E3ED6">
        <w:rPr>
          <w:color w:val="121517"/>
          <w:sz w:val="28"/>
          <w:szCs w:val="28"/>
        </w:rPr>
        <w:t>Тепер позиціонуємо тури в залежності від ступеня ризику і загальної оцінки туру, використовуючи поширену матрицю Бостонської консультативної групи (БКГ) рис. 3.</w:t>
      </w:r>
    </w:p>
    <w:p w:rsidR="00212AF5" w:rsidRDefault="00212AF5" w:rsidP="00212AF5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both"/>
        <w:rPr>
          <w:color w:val="121517"/>
          <w:sz w:val="28"/>
          <w:szCs w:val="28"/>
        </w:rPr>
      </w:pPr>
      <w:r>
        <w:rPr>
          <w:color w:val="121517"/>
          <w:sz w:val="28"/>
          <w:szCs w:val="28"/>
        </w:rPr>
        <w:t>З побудованої матриці, що наведена на рис. 3 можна визначити, що найбільш привабливими турами виступають піший похід та джип-тур.</w:t>
      </w:r>
    </w:p>
    <w:p w:rsidR="00212AF5" w:rsidRPr="007E3ED6" w:rsidRDefault="00212AF5" w:rsidP="00212AF5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both"/>
        <w:rPr>
          <w:color w:val="121517"/>
          <w:sz w:val="28"/>
          <w:szCs w:val="28"/>
        </w:rPr>
      </w:pPr>
      <w:r w:rsidRPr="007E3ED6">
        <w:rPr>
          <w:color w:val="121517"/>
          <w:sz w:val="28"/>
          <w:szCs w:val="28"/>
        </w:rPr>
        <w:t>Тепер розглянемо можливі ризики, які будуть властиві для найбільш привабливих турів, табл. 3</w:t>
      </w:r>
      <w:r>
        <w:rPr>
          <w:color w:val="121517"/>
          <w:sz w:val="28"/>
          <w:szCs w:val="28"/>
        </w:rPr>
        <w:t>, 4</w:t>
      </w:r>
      <w:r w:rsidR="0064772D">
        <w:rPr>
          <w:color w:val="121517"/>
          <w:sz w:val="28"/>
          <w:szCs w:val="28"/>
        </w:rPr>
        <w:t xml:space="preserve"> </w:t>
      </w:r>
      <w:r w:rsidR="0064772D">
        <w:rPr>
          <w:color w:val="121517"/>
          <w:sz w:val="28"/>
          <w:szCs w:val="28"/>
          <w:lang w:val="en-US"/>
        </w:rPr>
        <w:t>[2</w:t>
      </w:r>
      <w:r w:rsidR="0064772D">
        <w:rPr>
          <w:color w:val="121517"/>
          <w:sz w:val="28"/>
          <w:szCs w:val="28"/>
        </w:rPr>
        <w:t>,</w:t>
      </w:r>
      <w:r w:rsidR="0064772D">
        <w:rPr>
          <w:color w:val="121517"/>
          <w:sz w:val="28"/>
          <w:szCs w:val="28"/>
          <w:lang w:val="en-US"/>
        </w:rPr>
        <w:t xml:space="preserve"> C</w:t>
      </w:r>
      <w:r w:rsidR="0064772D">
        <w:rPr>
          <w:color w:val="121517"/>
          <w:sz w:val="28"/>
          <w:szCs w:val="28"/>
        </w:rPr>
        <w:t>.</w:t>
      </w:r>
      <w:r w:rsidR="0064772D">
        <w:rPr>
          <w:color w:val="121517"/>
          <w:sz w:val="28"/>
          <w:szCs w:val="28"/>
          <w:lang w:val="en-US"/>
        </w:rPr>
        <w:t xml:space="preserve"> 45]</w:t>
      </w:r>
      <w:r w:rsidRPr="007E3ED6">
        <w:rPr>
          <w:color w:val="121517"/>
          <w:sz w:val="28"/>
          <w:szCs w:val="28"/>
        </w:rPr>
        <w:t>.</w:t>
      </w:r>
    </w:p>
    <w:p w:rsidR="00212AF5" w:rsidRDefault="00212AF5" w:rsidP="008E4C53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both"/>
        <w:rPr>
          <w:color w:val="121517"/>
          <w:sz w:val="28"/>
          <w:szCs w:val="28"/>
        </w:rPr>
      </w:pPr>
    </w:p>
    <w:p w:rsidR="00507861" w:rsidRPr="003277B0" w:rsidRDefault="00C43817" w:rsidP="00507861">
      <w:pPr>
        <w:pStyle w:val="a8"/>
        <w:widowControl w:val="0"/>
        <w:spacing w:before="0" w:line="360" w:lineRule="auto"/>
        <w:ind w:firstLine="0"/>
        <w:jc w:val="center"/>
        <w:rPr>
          <w:sz w:val="28"/>
          <w:szCs w:val="28"/>
        </w:rPr>
      </w:pPr>
      <w:r w:rsidRPr="00C43817">
        <w:rPr>
          <w:lang w:val="ru-RU" w:eastAsia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79.9pt;margin-top:64.5pt;width:30.15pt;height:37.6pt;z-index:251660288" fillcolor="#8db3e2 [1311]" strokecolor="#365f91 [2404]">
            <v:shadow color="#868686"/>
            <v:textpath style="font-family:&quot;Arial Black&quot;;v-text-kern:t" trim="t" fitpath="t" string="?"/>
          </v:shape>
        </w:pict>
      </w:r>
      <w:r w:rsidRPr="00C43817">
        <w:rPr>
          <w:lang w:val="ru-RU" w:eastAsia="uk-UA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9" type="#_x0000_t73" style="position:absolute;left:0;text-align:left;margin-left:79.9pt;margin-top:154.8pt;width:17.55pt;height:41pt;z-index:251661312" fillcolor="#8db3e2 [1311]" strokecolor="#365f91 [2404]" strokeweight="3pt">
            <v:shadow on="t" type="perspective" color="#243f60 [1604]" opacity=".5" offset="1pt" offset2="-1pt"/>
          </v:shape>
        </w:pict>
      </w:r>
      <w:r w:rsidR="00507861" w:rsidRPr="003277B0">
        <w:rPr>
          <w:noProof/>
          <w:sz w:val="28"/>
          <w:szCs w:val="28"/>
          <w:lang w:eastAsia="uk-UA"/>
        </w:rPr>
        <w:drawing>
          <wp:inline distT="0" distB="0" distL="0" distR="0">
            <wp:extent cx="6007710" cy="3443844"/>
            <wp:effectExtent l="19050" t="0" r="12090" b="4206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07861" w:rsidRPr="003277B0" w:rsidRDefault="00507861" w:rsidP="00507861">
      <w:pPr>
        <w:pStyle w:val="a8"/>
        <w:widowControl w:val="0"/>
        <w:spacing w:before="0" w:line="360" w:lineRule="auto"/>
        <w:ind w:firstLine="567"/>
        <w:jc w:val="center"/>
        <w:rPr>
          <w:sz w:val="28"/>
          <w:szCs w:val="28"/>
        </w:rPr>
      </w:pPr>
      <w:r w:rsidRPr="003277B0">
        <w:rPr>
          <w:sz w:val="28"/>
          <w:szCs w:val="28"/>
        </w:rPr>
        <w:t xml:space="preserve">Рис. 3. </w:t>
      </w:r>
      <w:proofErr w:type="spellStart"/>
      <w:r w:rsidRPr="003277B0">
        <w:rPr>
          <w:sz w:val="28"/>
          <w:szCs w:val="28"/>
        </w:rPr>
        <w:t>Позиц</w:t>
      </w:r>
      <w:r w:rsidR="008E4C53">
        <w:rPr>
          <w:sz w:val="28"/>
          <w:szCs w:val="28"/>
        </w:rPr>
        <w:t>іювання</w:t>
      </w:r>
      <w:proofErr w:type="spellEnd"/>
      <w:r w:rsidRPr="003277B0">
        <w:rPr>
          <w:sz w:val="28"/>
          <w:szCs w:val="28"/>
        </w:rPr>
        <w:t xml:space="preserve"> тур</w:t>
      </w:r>
      <w:r w:rsidR="008E4C53">
        <w:rPr>
          <w:sz w:val="28"/>
          <w:szCs w:val="28"/>
        </w:rPr>
        <w:t>і</w:t>
      </w:r>
      <w:r w:rsidRPr="003277B0">
        <w:rPr>
          <w:sz w:val="28"/>
          <w:szCs w:val="28"/>
        </w:rPr>
        <w:t>в в за</w:t>
      </w:r>
      <w:r w:rsidR="008E4C53">
        <w:rPr>
          <w:sz w:val="28"/>
          <w:szCs w:val="28"/>
        </w:rPr>
        <w:t>лежності</w:t>
      </w:r>
      <w:r w:rsidRPr="003277B0">
        <w:rPr>
          <w:sz w:val="28"/>
          <w:szCs w:val="28"/>
        </w:rPr>
        <w:t xml:space="preserve"> </w:t>
      </w:r>
      <w:r w:rsidR="008E4C53">
        <w:rPr>
          <w:sz w:val="28"/>
          <w:szCs w:val="28"/>
        </w:rPr>
        <w:t>від</w:t>
      </w:r>
      <w:r w:rsidRPr="003277B0">
        <w:rPr>
          <w:sz w:val="28"/>
          <w:szCs w:val="28"/>
        </w:rPr>
        <w:t xml:space="preserve"> ст</w:t>
      </w:r>
      <w:r w:rsidR="008E4C53">
        <w:rPr>
          <w:sz w:val="28"/>
          <w:szCs w:val="28"/>
        </w:rPr>
        <w:t>упеня</w:t>
      </w:r>
      <w:r w:rsidRPr="003277B0">
        <w:rPr>
          <w:sz w:val="28"/>
          <w:szCs w:val="28"/>
        </w:rPr>
        <w:t xml:space="preserve"> ри</w:t>
      </w:r>
      <w:r w:rsidR="008E4C53">
        <w:rPr>
          <w:sz w:val="28"/>
          <w:szCs w:val="28"/>
        </w:rPr>
        <w:t>зику</w:t>
      </w:r>
      <w:r w:rsidRPr="003277B0">
        <w:rPr>
          <w:sz w:val="28"/>
          <w:szCs w:val="28"/>
        </w:rPr>
        <w:t xml:space="preserve"> </w:t>
      </w:r>
      <w:r w:rsidR="008E4C53">
        <w:rPr>
          <w:sz w:val="28"/>
          <w:szCs w:val="28"/>
        </w:rPr>
        <w:t>та</w:t>
      </w:r>
      <w:r w:rsidRPr="003277B0">
        <w:rPr>
          <w:sz w:val="28"/>
          <w:szCs w:val="28"/>
        </w:rPr>
        <w:t xml:space="preserve"> </w:t>
      </w:r>
      <w:r w:rsidR="008E4C53">
        <w:rPr>
          <w:sz w:val="28"/>
          <w:szCs w:val="28"/>
        </w:rPr>
        <w:t>ї</w:t>
      </w:r>
      <w:r w:rsidRPr="003277B0">
        <w:rPr>
          <w:sz w:val="28"/>
          <w:szCs w:val="28"/>
        </w:rPr>
        <w:t xml:space="preserve">х </w:t>
      </w:r>
      <w:r w:rsidR="008E4C53">
        <w:rPr>
          <w:sz w:val="28"/>
          <w:szCs w:val="28"/>
        </w:rPr>
        <w:t xml:space="preserve">загальної </w:t>
      </w:r>
      <w:r w:rsidRPr="003277B0">
        <w:rPr>
          <w:sz w:val="28"/>
          <w:szCs w:val="28"/>
        </w:rPr>
        <w:t xml:space="preserve"> оц</w:t>
      </w:r>
      <w:r w:rsidR="008E4C53">
        <w:rPr>
          <w:sz w:val="28"/>
          <w:szCs w:val="28"/>
        </w:rPr>
        <w:t>і</w:t>
      </w:r>
      <w:r w:rsidRPr="003277B0">
        <w:rPr>
          <w:sz w:val="28"/>
          <w:szCs w:val="28"/>
        </w:rPr>
        <w:t>нки</w:t>
      </w:r>
    </w:p>
    <w:p w:rsidR="00212AF5" w:rsidRDefault="007E3ED6" w:rsidP="00212AF5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right"/>
        <w:rPr>
          <w:color w:val="121517"/>
          <w:sz w:val="28"/>
          <w:szCs w:val="28"/>
        </w:rPr>
      </w:pPr>
      <w:r w:rsidRPr="007E3ED6">
        <w:rPr>
          <w:color w:val="121517"/>
          <w:sz w:val="28"/>
          <w:szCs w:val="28"/>
        </w:rPr>
        <w:t>Таблиця 3</w:t>
      </w:r>
    </w:p>
    <w:p w:rsidR="007E3ED6" w:rsidRDefault="00212AF5" w:rsidP="00845FCC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center"/>
        <w:rPr>
          <w:color w:val="121517"/>
          <w:sz w:val="28"/>
          <w:szCs w:val="28"/>
        </w:rPr>
      </w:pPr>
      <w:r>
        <w:rPr>
          <w:color w:val="121517"/>
          <w:sz w:val="28"/>
          <w:szCs w:val="28"/>
        </w:rPr>
        <w:t>Й</w:t>
      </w:r>
      <w:r w:rsidR="007E3ED6" w:rsidRPr="007E3ED6">
        <w:rPr>
          <w:color w:val="121517"/>
          <w:sz w:val="28"/>
          <w:szCs w:val="28"/>
        </w:rPr>
        <w:t xml:space="preserve">мовірність </w:t>
      </w:r>
      <w:r w:rsidR="00845FCC">
        <w:rPr>
          <w:color w:val="121517"/>
          <w:sz w:val="28"/>
          <w:szCs w:val="28"/>
        </w:rPr>
        <w:t xml:space="preserve">виникнення </w:t>
      </w:r>
      <w:r w:rsidR="007E3ED6" w:rsidRPr="007E3ED6">
        <w:rPr>
          <w:color w:val="121517"/>
          <w:sz w:val="28"/>
          <w:szCs w:val="28"/>
        </w:rPr>
        <w:t xml:space="preserve">можливих </w:t>
      </w:r>
      <w:r w:rsidR="00F87F75">
        <w:rPr>
          <w:color w:val="121517"/>
          <w:sz w:val="28"/>
          <w:szCs w:val="28"/>
        </w:rPr>
        <w:t xml:space="preserve">суб’єктивних </w:t>
      </w:r>
      <w:r w:rsidR="007E3ED6" w:rsidRPr="007E3ED6">
        <w:rPr>
          <w:color w:val="121517"/>
          <w:sz w:val="28"/>
          <w:szCs w:val="28"/>
        </w:rPr>
        <w:t xml:space="preserve">ризиків </w:t>
      </w:r>
      <w:r w:rsidR="00845FCC">
        <w:rPr>
          <w:color w:val="121517"/>
          <w:sz w:val="28"/>
          <w:szCs w:val="28"/>
        </w:rPr>
        <w:t xml:space="preserve">за найбільш привабливими </w:t>
      </w:r>
      <w:r w:rsidR="007E3ED6" w:rsidRPr="007E3ED6">
        <w:rPr>
          <w:color w:val="121517"/>
          <w:sz w:val="28"/>
          <w:szCs w:val="28"/>
        </w:rPr>
        <w:t>турам</w:t>
      </w:r>
    </w:p>
    <w:tbl>
      <w:tblPr>
        <w:tblStyle w:val="aa"/>
        <w:tblW w:w="0" w:type="auto"/>
        <w:tblLook w:val="04A0"/>
      </w:tblPr>
      <w:tblGrid>
        <w:gridCol w:w="4644"/>
        <w:gridCol w:w="1701"/>
        <w:gridCol w:w="1843"/>
        <w:gridCol w:w="1666"/>
      </w:tblGrid>
      <w:tr w:rsidR="00845FCC" w:rsidTr="0098230B">
        <w:tc>
          <w:tcPr>
            <w:tcW w:w="4644" w:type="dxa"/>
            <w:vAlign w:val="center"/>
          </w:tcPr>
          <w:p w:rsidR="00845FCC" w:rsidRDefault="00845FCC" w:rsidP="00845FCC">
            <w:pPr>
              <w:pStyle w:val="a3"/>
              <w:spacing w:before="0" w:beforeAutospacing="0" w:after="0" w:afterAutospacing="0" w:line="276" w:lineRule="auto"/>
              <w:ind w:right="187"/>
              <w:jc w:val="center"/>
              <w:rPr>
                <w:color w:val="121517"/>
                <w:sz w:val="28"/>
                <w:szCs w:val="28"/>
              </w:rPr>
            </w:pPr>
            <w:r w:rsidRPr="00E161AE">
              <w:rPr>
                <w:color w:val="121517"/>
                <w:sz w:val="28"/>
                <w:szCs w:val="28"/>
              </w:rPr>
              <w:t>Ризик</w:t>
            </w:r>
          </w:p>
        </w:tc>
        <w:tc>
          <w:tcPr>
            <w:tcW w:w="1701" w:type="dxa"/>
            <w:vAlign w:val="center"/>
          </w:tcPr>
          <w:p w:rsidR="00845FCC" w:rsidRDefault="00845FCC" w:rsidP="00845FCC">
            <w:pPr>
              <w:pStyle w:val="a3"/>
              <w:spacing w:before="0" w:beforeAutospacing="0" w:after="0" w:afterAutospacing="0" w:line="276" w:lineRule="auto"/>
              <w:ind w:right="187"/>
              <w:jc w:val="center"/>
              <w:rPr>
                <w:color w:val="121517"/>
                <w:sz w:val="28"/>
                <w:szCs w:val="28"/>
              </w:rPr>
            </w:pPr>
            <w:r w:rsidRPr="00E161AE">
              <w:rPr>
                <w:color w:val="121517"/>
                <w:sz w:val="28"/>
                <w:szCs w:val="28"/>
              </w:rPr>
              <w:t>Джип-тур</w:t>
            </w:r>
          </w:p>
        </w:tc>
        <w:tc>
          <w:tcPr>
            <w:tcW w:w="1843" w:type="dxa"/>
            <w:vAlign w:val="center"/>
          </w:tcPr>
          <w:p w:rsidR="00845FCC" w:rsidRDefault="00845FCC" w:rsidP="00845FCC">
            <w:pPr>
              <w:pStyle w:val="a3"/>
              <w:spacing w:before="0" w:beforeAutospacing="0" w:after="0" w:afterAutospacing="0" w:line="276" w:lineRule="auto"/>
              <w:ind w:right="187"/>
              <w:jc w:val="center"/>
              <w:rPr>
                <w:color w:val="121517"/>
                <w:sz w:val="28"/>
                <w:szCs w:val="28"/>
              </w:rPr>
            </w:pPr>
            <w:r w:rsidRPr="00E161AE">
              <w:rPr>
                <w:color w:val="121517"/>
                <w:sz w:val="28"/>
                <w:szCs w:val="28"/>
              </w:rPr>
              <w:t>Піший похід</w:t>
            </w:r>
          </w:p>
        </w:tc>
        <w:tc>
          <w:tcPr>
            <w:tcW w:w="1666" w:type="dxa"/>
            <w:vAlign w:val="center"/>
          </w:tcPr>
          <w:p w:rsidR="00845FCC" w:rsidRDefault="00845FCC" w:rsidP="00845FCC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right="187"/>
              <w:jc w:val="center"/>
              <w:rPr>
                <w:color w:val="121517"/>
                <w:sz w:val="28"/>
                <w:szCs w:val="28"/>
              </w:rPr>
            </w:pPr>
            <w:r w:rsidRPr="00E161AE">
              <w:rPr>
                <w:color w:val="121517"/>
                <w:sz w:val="28"/>
                <w:szCs w:val="28"/>
              </w:rPr>
              <w:t>Вага ризику</w:t>
            </w:r>
          </w:p>
        </w:tc>
      </w:tr>
      <w:tr w:rsidR="00845FCC" w:rsidTr="0098230B">
        <w:tc>
          <w:tcPr>
            <w:tcW w:w="4644" w:type="dxa"/>
          </w:tcPr>
          <w:p w:rsidR="00845FCC" w:rsidRDefault="00845FCC" w:rsidP="00845FCC">
            <w:pPr>
              <w:pStyle w:val="a3"/>
              <w:spacing w:before="0" w:beforeAutospacing="0" w:after="0" w:afterAutospacing="0" w:line="276" w:lineRule="auto"/>
              <w:ind w:right="187"/>
              <w:jc w:val="both"/>
              <w:rPr>
                <w:color w:val="121517"/>
                <w:sz w:val="28"/>
                <w:szCs w:val="28"/>
              </w:rPr>
            </w:pPr>
            <w:r w:rsidRPr="00E161AE">
              <w:rPr>
                <w:color w:val="121517"/>
                <w:sz w:val="28"/>
                <w:szCs w:val="28"/>
              </w:rPr>
              <w:t>Травматизм</w:t>
            </w:r>
          </w:p>
        </w:tc>
        <w:tc>
          <w:tcPr>
            <w:tcW w:w="1701" w:type="dxa"/>
          </w:tcPr>
          <w:p w:rsidR="00845FCC" w:rsidRPr="003277B0" w:rsidRDefault="00845FCC" w:rsidP="00845FCC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10%</w:t>
            </w:r>
          </w:p>
        </w:tc>
        <w:tc>
          <w:tcPr>
            <w:tcW w:w="1843" w:type="dxa"/>
          </w:tcPr>
          <w:p w:rsidR="00845FCC" w:rsidRPr="003277B0" w:rsidRDefault="00845FCC" w:rsidP="00845FCC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50%</w:t>
            </w:r>
          </w:p>
        </w:tc>
        <w:tc>
          <w:tcPr>
            <w:tcW w:w="1666" w:type="dxa"/>
          </w:tcPr>
          <w:p w:rsidR="00845FCC" w:rsidRPr="003277B0" w:rsidRDefault="00845FCC" w:rsidP="00845FCC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0,3</w:t>
            </w:r>
          </w:p>
        </w:tc>
      </w:tr>
      <w:tr w:rsidR="00845FCC" w:rsidTr="0098230B">
        <w:tc>
          <w:tcPr>
            <w:tcW w:w="4644" w:type="dxa"/>
          </w:tcPr>
          <w:p w:rsidR="00845FCC" w:rsidRPr="00E161AE" w:rsidRDefault="00845FCC" w:rsidP="00845FCC">
            <w:pPr>
              <w:pStyle w:val="a3"/>
              <w:spacing w:before="0" w:beforeAutospacing="0" w:after="0" w:afterAutospacing="0" w:line="276" w:lineRule="auto"/>
              <w:ind w:right="187"/>
              <w:jc w:val="both"/>
              <w:rPr>
                <w:color w:val="121517"/>
                <w:sz w:val="28"/>
                <w:szCs w:val="28"/>
              </w:rPr>
            </w:pPr>
            <w:r w:rsidRPr="00E161AE">
              <w:rPr>
                <w:color w:val="121517"/>
                <w:sz w:val="28"/>
                <w:szCs w:val="28"/>
              </w:rPr>
              <w:t>Конфлікт з флорою і фауною</w:t>
            </w:r>
          </w:p>
        </w:tc>
        <w:tc>
          <w:tcPr>
            <w:tcW w:w="1701" w:type="dxa"/>
          </w:tcPr>
          <w:p w:rsidR="00845FCC" w:rsidRPr="003277B0" w:rsidRDefault="00845FCC" w:rsidP="00845FCC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10%</w:t>
            </w:r>
          </w:p>
        </w:tc>
        <w:tc>
          <w:tcPr>
            <w:tcW w:w="1843" w:type="dxa"/>
          </w:tcPr>
          <w:p w:rsidR="00845FCC" w:rsidRPr="003277B0" w:rsidRDefault="00845FCC" w:rsidP="00845FCC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70%</w:t>
            </w:r>
          </w:p>
        </w:tc>
        <w:tc>
          <w:tcPr>
            <w:tcW w:w="1666" w:type="dxa"/>
          </w:tcPr>
          <w:p w:rsidR="00845FCC" w:rsidRPr="003277B0" w:rsidRDefault="00845FCC" w:rsidP="00845FCC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0,25</w:t>
            </w:r>
          </w:p>
        </w:tc>
      </w:tr>
      <w:tr w:rsidR="00845FCC" w:rsidTr="0098230B">
        <w:tc>
          <w:tcPr>
            <w:tcW w:w="4644" w:type="dxa"/>
          </w:tcPr>
          <w:p w:rsidR="00845FCC" w:rsidRPr="00E161AE" w:rsidRDefault="00845FCC" w:rsidP="00845FCC">
            <w:pPr>
              <w:pStyle w:val="a3"/>
              <w:spacing w:before="0" w:beforeAutospacing="0" w:after="0" w:afterAutospacing="0" w:line="276" w:lineRule="auto"/>
              <w:ind w:right="187"/>
              <w:jc w:val="both"/>
              <w:rPr>
                <w:color w:val="121517"/>
                <w:sz w:val="28"/>
                <w:szCs w:val="28"/>
              </w:rPr>
            </w:pPr>
            <w:r w:rsidRPr="00E161AE">
              <w:rPr>
                <w:color w:val="121517"/>
                <w:sz w:val="28"/>
                <w:szCs w:val="28"/>
              </w:rPr>
              <w:t>Рівень ризику суб'єктивний</w:t>
            </w:r>
            <w:r w:rsidR="0098230B">
              <w:rPr>
                <w:color w:val="121517"/>
                <w:sz w:val="28"/>
                <w:szCs w:val="28"/>
              </w:rPr>
              <w:t xml:space="preserve"> всього</w:t>
            </w:r>
          </w:p>
        </w:tc>
        <w:tc>
          <w:tcPr>
            <w:tcW w:w="1701" w:type="dxa"/>
            <w:vAlign w:val="bottom"/>
          </w:tcPr>
          <w:p w:rsidR="00845FCC" w:rsidRPr="003277B0" w:rsidRDefault="00845FCC" w:rsidP="00845FCC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0,07</w:t>
            </w:r>
          </w:p>
        </w:tc>
        <w:tc>
          <w:tcPr>
            <w:tcW w:w="1843" w:type="dxa"/>
            <w:vAlign w:val="bottom"/>
          </w:tcPr>
          <w:p w:rsidR="00845FCC" w:rsidRPr="003277B0" w:rsidRDefault="00845FCC" w:rsidP="00845FCC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0,38</w:t>
            </w:r>
          </w:p>
        </w:tc>
        <w:tc>
          <w:tcPr>
            <w:tcW w:w="1666" w:type="dxa"/>
          </w:tcPr>
          <w:p w:rsidR="00845FCC" w:rsidRPr="003277B0" w:rsidRDefault="00845FCC" w:rsidP="00845FCC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87F75" w:rsidRDefault="00F87F75" w:rsidP="00F87F75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center"/>
        <w:rPr>
          <w:color w:val="121517"/>
          <w:sz w:val="28"/>
          <w:szCs w:val="28"/>
        </w:rPr>
      </w:pPr>
    </w:p>
    <w:p w:rsidR="00F87F75" w:rsidRDefault="00F87F75" w:rsidP="00212AF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right="187" w:firstLine="567"/>
        <w:jc w:val="both"/>
        <w:rPr>
          <w:color w:val="121517"/>
          <w:sz w:val="28"/>
          <w:szCs w:val="28"/>
        </w:rPr>
      </w:pPr>
      <w:r w:rsidRPr="007E3ED6">
        <w:rPr>
          <w:color w:val="121517"/>
          <w:sz w:val="28"/>
          <w:szCs w:val="28"/>
        </w:rPr>
        <w:t>В</w:t>
      </w:r>
      <w:r>
        <w:rPr>
          <w:color w:val="121517"/>
          <w:sz w:val="28"/>
          <w:szCs w:val="28"/>
        </w:rPr>
        <w:t xml:space="preserve">агові характеристики </w:t>
      </w:r>
      <w:r w:rsidRPr="007E3ED6">
        <w:rPr>
          <w:color w:val="121517"/>
          <w:sz w:val="28"/>
          <w:szCs w:val="28"/>
        </w:rPr>
        <w:t xml:space="preserve"> ризику визнача</w:t>
      </w:r>
      <w:r>
        <w:rPr>
          <w:color w:val="121517"/>
          <w:sz w:val="28"/>
          <w:szCs w:val="28"/>
        </w:rPr>
        <w:t>ються згідно</w:t>
      </w:r>
      <w:r w:rsidRPr="007E3ED6">
        <w:rPr>
          <w:color w:val="121517"/>
          <w:sz w:val="28"/>
          <w:szCs w:val="28"/>
        </w:rPr>
        <w:t xml:space="preserve"> суб'єктивно</w:t>
      </w:r>
      <w:r>
        <w:rPr>
          <w:color w:val="121517"/>
          <w:sz w:val="28"/>
          <w:szCs w:val="28"/>
        </w:rPr>
        <w:t>ї</w:t>
      </w:r>
      <w:r w:rsidRPr="007E3ED6">
        <w:rPr>
          <w:color w:val="121517"/>
          <w:sz w:val="28"/>
          <w:szCs w:val="28"/>
        </w:rPr>
        <w:t xml:space="preserve"> оцінк</w:t>
      </w:r>
      <w:r>
        <w:rPr>
          <w:color w:val="121517"/>
          <w:sz w:val="28"/>
          <w:szCs w:val="28"/>
        </w:rPr>
        <w:t>и</w:t>
      </w:r>
      <w:r w:rsidRPr="007E3ED6">
        <w:rPr>
          <w:color w:val="121517"/>
          <w:sz w:val="28"/>
          <w:szCs w:val="28"/>
        </w:rPr>
        <w:t xml:space="preserve"> автора. При цьому, вага суб'єктивного ризику визначаємо в залежності від ступеня його впливу на певного суб'єкта, а саме визначається тяжкістю наслідків його впливу.</w:t>
      </w:r>
    </w:p>
    <w:p w:rsidR="00212AF5" w:rsidRDefault="00212AF5" w:rsidP="00212AF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right="187" w:firstLine="567"/>
        <w:jc w:val="both"/>
        <w:rPr>
          <w:color w:val="121517"/>
          <w:sz w:val="28"/>
          <w:szCs w:val="28"/>
        </w:rPr>
      </w:pPr>
      <w:r w:rsidRPr="007E3ED6">
        <w:rPr>
          <w:color w:val="121517"/>
          <w:sz w:val="28"/>
          <w:szCs w:val="28"/>
        </w:rPr>
        <w:t>Об'єктивні ж ризики пов'язані з особливостями природно-кліматичних умов регіону.</w:t>
      </w:r>
    </w:p>
    <w:p w:rsidR="00212AF5" w:rsidRPr="007E3ED6" w:rsidRDefault="00212AF5" w:rsidP="00212AF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right="187" w:firstLine="567"/>
        <w:jc w:val="both"/>
        <w:rPr>
          <w:color w:val="121517"/>
          <w:sz w:val="28"/>
          <w:szCs w:val="28"/>
        </w:rPr>
      </w:pPr>
      <w:r>
        <w:rPr>
          <w:color w:val="121517"/>
          <w:sz w:val="28"/>
          <w:szCs w:val="28"/>
        </w:rPr>
        <w:t xml:space="preserve">Таким чином, можна зробити висновок про те, що найбільш доцільним за критеріями «ризик-привабливість» є джип-тур. </w:t>
      </w:r>
    </w:p>
    <w:p w:rsidR="00212AF5" w:rsidRDefault="00F87F75" w:rsidP="00212AF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right="187" w:firstLine="567"/>
        <w:jc w:val="right"/>
        <w:rPr>
          <w:color w:val="121517"/>
          <w:sz w:val="28"/>
          <w:szCs w:val="28"/>
        </w:rPr>
      </w:pPr>
      <w:r w:rsidRPr="007E3ED6">
        <w:rPr>
          <w:color w:val="121517"/>
          <w:sz w:val="28"/>
          <w:szCs w:val="28"/>
        </w:rPr>
        <w:lastRenderedPageBreak/>
        <w:t xml:space="preserve">Таблиця </w:t>
      </w:r>
      <w:r>
        <w:rPr>
          <w:color w:val="121517"/>
          <w:sz w:val="28"/>
          <w:szCs w:val="28"/>
        </w:rPr>
        <w:t>4</w:t>
      </w:r>
    </w:p>
    <w:p w:rsidR="00F87F75" w:rsidRDefault="00212AF5" w:rsidP="00212AF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right="187" w:firstLine="567"/>
        <w:jc w:val="center"/>
        <w:rPr>
          <w:color w:val="121517"/>
          <w:sz w:val="28"/>
          <w:szCs w:val="28"/>
        </w:rPr>
      </w:pPr>
      <w:r>
        <w:rPr>
          <w:color w:val="121517"/>
          <w:sz w:val="28"/>
          <w:szCs w:val="28"/>
        </w:rPr>
        <w:t>Й</w:t>
      </w:r>
      <w:r w:rsidR="00F87F75" w:rsidRPr="007E3ED6">
        <w:rPr>
          <w:color w:val="121517"/>
          <w:sz w:val="28"/>
          <w:szCs w:val="28"/>
        </w:rPr>
        <w:t xml:space="preserve">мовірність </w:t>
      </w:r>
      <w:r w:rsidR="00F87F75">
        <w:rPr>
          <w:color w:val="121517"/>
          <w:sz w:val="28"/>
          <w:szCs w:val="28"/>
        </w:rPr>
        <w:t xml:space="preserve">виникнення </w:t>
      </w:r>
      <w:r w:rsidR="00F87F75" w:rsidRPr="007E3ED6">
        <w:rPr>
          <w:color w:val="121517"/>
          <w:sz w:val="28"/>
          <w:szCs w:val="28"/>
        </w:rPr>
        <w:t xml:space="preserve">можливих </w:t>
      </w:r>
      <w:r w:rsidR="00F87F75">
        <w:rPr>
          <w:color w:val="121517"/>
          <w:sz w:val="28"/>
          <w:szCs w:val="28"/>
        </w:rPr>
        <w:t xml:space="preserve">об’єктивних </w:t>
      </w:r>
      <w:r w:rsidR="00F87F75" w:rsidRPr="007E3ED6">
        <w:rPr>
          <w:color w:val="121517"/>
          <w:sz w:val="28"/>
          <w:szCs w:val="28"/>
        </w:rPr>
        <w:t xml:space="preserve">ризиків </w:t>
      </w:r>
      <w:r w:rsidR="00F87F75">
        <w:rPr>
          <w:color w:val="121517"/>
          <w:sz w:val="28"/>
          <w:szCs w:val="28"/>
        </w:rPr>
        <w:t xml:space="preserve">за найбільш привабливими </w:t>
      </w:r>
      <w:r w:rsidR="00F87F75" w:rsidRPr="007E3ED6">
        <w:rPr>
          <w:color w:val="121517"/>
          <w:sz w:val="28"/>
          <w:szCs w:val="28"/>
        </w:rPr>
        <w:t>турам</w:t>
      </w:r>
    </w:p>
    <w:tbl>
      <w:tblPr>
        <w:tblStyle w:val="aa"/>
        <w:tblW w:w="0" w:type="auto"/>
        <w:tblLook w:val="04A0"/>
      </w:tblPr>
      <w:tblGrid>
        <w:gridCol w:w="4503"/>
        <w:gridCol w:w="1701"/>
        <w:gridCol w:w="1984"/>
        <w:gridCol w:w="1666"/>
      </w:tblGrid>
      <w:tr w:rsidR="00F87F75" w:rsidTr="0098230B">
        <w:tc>
          <w:tcPr>
            <w:tcW w:w="4503" w:type="dxa"/>
            <w:vAlign w:val="center"/>
          </w:tcPr>
          <w:p w:rsidR="00F87F75" w:rsidRDefault="00F87F75" w:rsidP="00212AF5">
            <w:pPr>
              <w:pStyle w:val="a3"/>
              <w:widowControl w:val="0"/>
              <w:spacing w:before="0" w:beforeAutospacing="0" w:after="0" w:afterAutospacing="0" w:line="276" w:lineRule="auto"/>
              <w:ind w:right="187"/>
              <w:jc w:val="center"/>
              <w:rPr>
                <w:color w:val="121517"/>
                <w:sz w:val="28"/>
                <w:szCs w:val="28"/>
              </w:rPr>
            </w:pPr>
            <w:r w:rsidRPr="00E161AE">
              <w:rPr>
                <w:color w:val="121517"/>
                <w:sz w:val="28"/>
                <w:szCs w:val="28"/>
              </w:rPr>
              <w:t>Ризик</w:t>
            </w:r>
          </w:p>
        </w:tc>
        <w:tc>
          <w:tcPr>
            <w:tcW w:w="1701" w:type="dxa"/>
            <w:vAlign w:val="center"/>
          </w:tcPr>
          <w:p w:rsidR="00F87F75" w:rsidRDefault="00F87F75" w:rsidP="00212AF5">
            <w:pPr>
              <w:pStyle w:val="a3"/>
              <w:widowControl w:val="0"/>
              <w:spacing w:before="0" w:beforeAutospacing="0" w:after="0" w:afterAutospacing="0" w:line="276" w:lineRule="auto"/>
              <w:ind w:right="187"/>
              <w:jc w:val="center"/>
              <w:rPr>
                <w:color w:val="121517"/>
                <w:sz w:val="28"/>
                <w:szCs w:val="28"/>
              </w:rPr>
            </w:pPr>
            <w:r w:rsidRPr="00E161AE">
              <w:rPr>
                <w:color w:val="121517"/>
                <w:sz w:val="28"/>
                <w:szCs w:val="28"/>
              </w:rPr>
              <w:t>Джип-тур</w:t>
            </w:r>
          </w:p>
        </w:tc>
        <w:tc>
          <w:tcPr>
            <w:tcW w:w="1984" w:type="dxa"/>
            <w:vAlign w:val="center"/>
          </w:tcPr>
          <w:p w:rsidR="00F87F75" w:rsidRDefault="00F87F75" w:rsidP="00212AF5">
            <w:pPr>
              <w:pStyle w:val="a3"/>
              <w:widowControl w:val="0"/>
              <w:spacing w:before="0" w:beforeAutospacing="0" w:after="0" w:afterAutospacing="0" w:line="276" w:lineRule="auto"/>
              <w:ind w:right="187"/>
              <w:jc w:val="center"/>
              <w:rPr>
                <w:color w:val="121517"/>
                <w:sz w:val="28"/>
                <w:szCs w:val="28"/>
              </w:rPr>
            </w:pPr>
            <w:r w:rsidRPr="00E161AE">
              <w:rPr>
                <w:color w:val="121517"/>
                <w:sz w:val="28"/>
                <w:szCs w:val="28"/>
              </w:rPr>
              <w:t>Піший похід</w:t>
            </w:r>
          </w:p>
        </w:tc>
        <w:tc>
          <w:tcPr>
            <w:tcW w:w="1666" w:type="dxa"/>
            <w:vAlign w:val="center"/>
          </w:tcPr>
          <w:p w:rsidR="00F87F75" w:rsidRDefault="00F87F75" w:rsidP="00212AF5">
            <w:pPr>
              <w:pStyle w:val="a3"/>
              <w:widowControl w:val="0"/>
              <w:shd w:val="clear" w:color="auto" w:fill="FFFFFF"/>
              <w:spacing w:before="0" w:beforeAutospacing="0" w:after="0" w:afterAutospacing="0" w:line="276" w:lineRule="auto"/>
              <w:ind w:right="187"/>
              <w:jc w:val="center"/>
              <w:rPr>
                <w:color w:val="121517"/>
                <w:sz w:val="28"/>
                <w:szCs w:val="28"/>
              </w:rPr>
            </w:pPr>
            <w:r w:rsidRPr="00E161AE">
              <w:rPr>
                <w:color w:val="121517"/>
                <w:sz w:val="28"/>
                <w:szCs w:val="28"/>
              </w:rPr>
              <w:t>Вага ризику</w:t>
            </w:r>
          </w:p>
        </w:tc>
      </w:tr>
      <w:tr w:rsidR="00F87F75" w:rsidTr="0098230B">
        <w:tc>
          <w:tcPr>
            <w:tcW w:w="4503" w:type="dxa"/>
          </w:tcPr>
          <w:p w:rsidR="00F87F75" w:rsidRPr="00E161AE" w:rsidRDefault="00F87F75" w:rsidP="00212AF5">
            <w:pPr>
              <w:pStyle w:val="a3"/>
              <w:widowControl w:val="0"/>
              <w:spacing w:before="0" w:beforeAutospacing="0" w:after="0" w:afterAutospacing="0" w:line="276" w:lineRule="auto"/>
              <w:ind w:right="187"/>
              <w:jc w:val="both"/>
              <w:rPr>
                <w:color w:val="121517"/>
                <w:sz w:val="28"/>
                <w:szCs w:val="28"/>
              </w:rPr>
            </w:pPr>
            <w:r w:rsidRPr="00E161AE">
              <w:rPr>
                <w:color w:val="121517"/>
                <w:sz w:val="28"/>
                <w:szCs w:val="28"/>
              </w:rPr>
              <w:t>Лав</w:t>
            </w:r>
            <w:r>
              <w:rPr>
                <w:color w:val="121517"/>
                <w:sz w:val="28"/>
                <w:szCs w:val="28"/>
              </w:rPr>
              <w:t>и</w:t>
            </w:r>
            <w:r w:rsidRPr="00E161AE">
              <w:rPr>
                <w:color w:val="121517"/>
                <w:sz w:val="28"/>
                <w:szCs w:val="28"/>
              </w:rPr>
              <w:t>н</w:t>
            </w:r>
            <w:r>
              <w:rPr>
                <w:color w:val="121517"/>
                <w:sz w:val="28"/>
                <w:szCs w:val="28"/>
              </w:rPr>
              <w:t>и</w:t>
            </w:r>
          </w:p>
        </w:tc>
        <w:tc>
          <w:tcPr>
            <w:tcW w:w="1701" w:type="dxa"/>
          </w:tcPr>
          <w:p w:rsidR="00F87F75" w:rsidRPr="003277B0" w:rsidRDefault="00F87F75" w:rsidP="00212AF5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1%</w:t>
            </w:r>
          </w:p>
        </w:tc>
        <w:tc>
          <w:tcPr>
            <w:tcW w:w="1984" w:type="dxa"/>
          </w:tcPr>
          <w:p w:rsidR="00F87F75" w:rsidRPr="003277B0" w:rsidRDefault="00F87F75" w:rsidP="00212AF5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1%</w:t>
            </w:r>
          </w:p>
        </w:tc>
        <w:tc>
          <w:tcPr>
            <w:tcW w:w="1666" w:type="dxa"/>
          </w:tcPr>
          <w:p w:rsidR="00F87F75" w:rsidRPr="003277B0" w:rsidRDefault="00F87F75" w:rsidP="00212AF5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0,033</w:t>
            </w:r>
          </w:p>
        </w:tc>
      </w:tr>
      <w:tr w:rsidR="00F87F75" w:rsidTr="0098230B">
        <w:tc>
          <w:tcPr>
            <w:tcW w:w="4503" w:type="dxa"/>
          </w:tcPr>
          <w:p w:rsidR="00F87F75" w:rsidRPr="00E161AE" w:rsidRDefault="00F87F75" w:rsidP="00212AF5">
            <w:pPr>
              <w:pStyle w:val="a3"/>
              <w:widowControl w:val="0"/>
              <w:spacing w:before="0" w:beforeAutospacing="0" w:after="0" w:afterAutospacing="0" w:line="276" w:lineRule="auto"/>
              <w:ind w:right="187"/>
              <w:jc w:val="both"/>
              <w:rPr>
                <w:color w:val="121517"/>
                <w:sz w:val="28"/>
                <w:szCs w:val="28"/>
              </w:rPr>
            </w:pPr>
            <w:r w:rsidRPr="00E161AE">
              <w:rPr>
                <w:color w:val="121517"/>
                <w:sz w:val="28"/>
                <w:szCs w:val="28"/>
              </w:rPr>
              <w:t>Паводк</w:t>
            </w:r>
            <w:r>
              <w:rPr>
                <w:color w:val="121517"/>
                <w:sz w:val="28"/>
                <w:szCs w:val="28"/>
              </w:rPr>
              <w:t>и</w:t>
            </w:r>
          </w:p>
        </w:tc>
        <w:tc>
          <w:tcPr>
            <w:tcW w:w="1701" w:type="dxa"/>
          </w:tcPr>
          <w:p w:rsidR="00F87F75" w:rsidRPr="003277B0" w:rsidRDefault="00F87F75" w:rsidP="00212AF5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1%</w:t>
            </w:r>
          </w:p>
        </w:tc>
        <w:tc>
          <w:tcPr>
            <w:tcW w:w="1984" w:type="dxa"/>
          </w:tcPr>
          <w:p w:rsidR="00F87F75" w:rsidRPr="003277B0" w:rsidRDefault="00F87F75" w:rsidP="00212AF5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1%</w:t>
            </w:r>
          </w:p>
        </w:tc>
        <w:tc>
          <w:tcPr>
            <w:tcW w:w="1666" w:type="dxa"/>
          </w:tcPr>
          <w:p w:rsidR="00F87F75" w:rsidRPr="003277B0" w:rsidRDefault="00F87F75" w:rsidP="00212AF5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0,033</w:t>
            </w:r>
          </w:p>
        </w:tc>
      </w:tr>
      <w:tr w:rsidR="00F87F75" w:rsidTr="0098230B">
        <w:tc>
          <w:tcPr>
            <w:tcW w:w="4503" w:type="dxa"/>
          </w:tcPr>
          <w:p w:rsidR="00F87F75" w:rsidRPr="00E161AE" w:rsidRDefault="00F87F75" w:rsidP="00212AF5">
            <w:pPr>
              <w:pStyle w:val="a3"/>
              <w:widowControl w:val="0"/>
              <w:spacing w:before="0" w:beforeAutospacing="0" w:after="0" w:afterAutospacing="0" w:line="276" w:lineRule="auto"/>
              <w:ind w:right="187"/>
              <w:jc w:val="both"/>
              <w:rPr>
                <w:color w:val="121517"/>
                <w:sz w:val="28"/>
                <w:szCs w:val="28"/>
              </w:rPr>
            </w:pPr>
            <w:r w:rsidRPr="00E161AE">
              <w:rPr>
                <w:color w:val="121517"/>
                <w:sz w:val="28"/>
                <w:szCs w:val="28"/>
              </w:rPr>
              <w:t>Землетрус</w:t>
            </w:r>
            <w:r>
              <w:rPr>
                <w:color w:val="121517"/>
                <w:sz w:val="28"/>
                <w:szCs w:val="28"/>
              </w:rPr>
              <w:t>и</w:t>
            </w:r>
          </w:p>
        </w:tc>
        <w:tc>
          <w:tcPr>
            <w:tcW w:w="1701" w:type="dxa"/>
          </w:tcPr>
          <w:p w:rsidR="00F87F75" w:rsidRPr="003277B0" w:rsidRDefault="00F87F75" w:rsidP="00212AF5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1%</w:t>
            </w:r>
          </w:p>
        </w:tc>
        <w:tc>
          <w:tcPr>
            <w:tcW w:w="1984" w:type="dxa"/>
          </w:tcPr>
          <w:p w:rsidR="00F87F75" w:rsidRPr="003277B0" w:rsidRDefault="00F87F75" w:rsidP="00212AF5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1%</w:t>
            </w:r>
          </w:p>
        </w:tc>
        <w:tc>
          <w:tcPr>
            <w:tcW w:w="1666" w:type="dxa"/>
          </w:tcPr>
          <w:p w:rsidR="00F87F75" w:rsidRPr="003277B0" w:rsidRDefault="00F87F75" w:rsidP="00212AF5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0,033</w:t>
            </w:r>
          </w:p>
        </w:tc>
      </w:tr>
      <w:tr w:rsidR="00F87F75" w:rsidTr="0098230B">
        <w:tc>
          <w:tcPr>
            <w:tcW w:w="4503" w:type="dxa"/>
          </w:tcPr>
          <w:p w:rsidR="00F87F75" w:rsidRPr="00E161AE" w:rsidRDefault="00F87F75" w:rsidP="00212AF5">
            <w:pPr>
              <w:pStyle w:val="a3"/>
              <w:widowControl w:val="0"/>
              <w:spacing w:before="0" w:beforeAutospacing="0" w:after="0" w:afterAutospacing="0" w:line="276" w:lineRule="auto"/>
              <w:ind w:right="187"/>
              <w:jc w:val="both"/>
              <w:rPr>
                <w:color w:val="121517"/>
                <w:sz w:val="28"/>
                <w:szCs w:val="28"/>
              </w:rPr>
            </w:pPr>
            <w:r w:rsidRPr="00E161AE">
              <w:rPr>
                <w:color w:val="121517"/>
                <w:sz w:val="28"/>
                <w:szCs w:val="28"/>
              </w:rPr>
              <w:t>Рівень ризику об'єктивний</w:t>
            </w:r>
            <w:r w:rsidR="0098230B">
              <w:rPr>
                <w:color w:val="121517"/>
                <w:sz w:val="28"/>
                <w:szCs w:val="28"/>
              </w:rPr>
              <w:t xml:space="preserve"> всього</w:t>
            </w:r>
          </w:p>
        </w:tc>
        <w:tc>
          <w:tcPr>
            <w:tcW w:w="1701" w:type="dxa"/>
          </w:tcPr>
          <w:p w:rsidR="00F87F75" w:rsidRPr="003277B0" w:rsidRDefault="00F87F75" w:rsidP="00212AF5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0,1</w:t>
            </w:r>
          </w:p>
        </w:tc>
        <w:tc>
          <w:tcPr>
            <w:tcW w:w="1984" w:type="dxa"/>
          </w:tcPr>
          <w:p w:rsidR="00F87F75" w:rsidRPr="003277B0" w:rsidRDefault="00F87F75" w:rsidP="00212AF5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77B0">
              <w:rPr>
                <w:sz w:val="28"/>
                <w:szCs w:val="28"/>
              </w:rPr>
              <w:t>0,1</w:t>
            </w:r>
          </w:p>
        </w:tc>
        <w:tc>
          <w:tcPr>
            <w:tcW w:w="1666" w:type="dxa"/>
          </w:tcPr>
          <w:p w:rsidR="00F87F75" w:rsidRPr="003277B0" w:rsidRDefault="00F87F75" w:rsidP="00212AF5">
            <w:pPr>
              <w:pStyle w:val="a8"/>
              <w:widowControl w:val="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E161AE" w:rsidRDefault="00E161AE" w:rsidP="00212AF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right="187" w:firstLine="567"/>
        <w:jc w:val="both"/>
        <w:rPr>
          <w:color w:val="121517"/>
          <w:sz w:val="28"/>
          <w:szCs w:val="28"/>
        </w:rPr>
      </w:pPr>
    </w:p>
    <w:p w:rsidR="007D6D5D" w:rsidRPr="007D6D5D" w:rsidRDefault="007D6D5D" w:rsidP="00212AF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right="187" w:firstLine="567"/>
        <w:jc w:val="both"/>
        <w:rPr>
          <w:color w:val="121517"/>
          <w:sz w:val="28"/>
          <w:szCs w:val="28"/>
        </w:rPr>
      </w:pPr>
      <w:r w:rsidRPr="007D6D5D">
        <w:rPr>
          <w:color w:val="121517"/>
          <w:sz w:val="28"/>
          <w:szCs w:val="28"/>
        </w:rPr>
        <w:t>При цьому, необхідно враховувати, що гори К</w:t>
      </w:r>
      <w:r w:rsidR="00845FCC">
        <w:rPr>
          <w:color w:val="121517"/>
          <w:sz w:val="28"/>
          <w:szCs w:val="28"/>
        </w:rPr>
        <w:t>арпат</w:t>
      </w:r>
      <w:r w:rsidRPr="007D6D5D">
        <w:rPr>
          <w:color w:val="121517"/>
          <w:sz w:val="28"/>
          <w:szCs w:val="28"/>
        </w:rPr>
        <w:t xml:space="preserve"> є самі по собі досить небезпечним природно-кліматичних регіоном, тому компанія, </w:t>
      </w:r>
      <w:r w:rsidR="00845FCC">
        <w:rPr>
          <w:color w:val="121517"/>
          <w:sz w:val="28"/>
          <w:szCs w:val="28"/>
        </w:rPr>
        <w:t xml:space="preserve">що </w:t>
      </w:r>
      <w:r w:rsidRPr="007D6D5D">
        <w:rPr>
          <w:color w:val="121517"/>
          <w:sz w:val="28"/>
          <w:szCs w:val="28"/>
        </w:rPr>
        <w:t>організу</w:t>
      </w:r>
      <w:r w:rsidR="00845FCC">
        <w:rPr>
          <w:color w:val="121517"/>
          <w:sz w:val="28"/>
          <w:szCs w:val="28"/>
        </w:rPr>
        <w:t>є</w:t>
      </w:r>
      <w:r w:rsidRPr="007D6D5D">
        <w:rPr>
          <w:color w:val="121517"/>
          <w:sz w:val="28"/>
          <w:szCs w:val="28"/>
        </w:rPr>
        <w:t xml:space="preserve"> тур повинна враховувати</w:t>
      </w:r>
      <w:r w:rsidR="00845FCC">
        <w:rPr>
          <w:color w:val="121517"/>
          <w:sz w:val="28"/>
          <w:szCs w:val="28"/>
        </w:rPr>
        <w:t xml:space="preserve"> наступні фактори</w:t>
      </w:r>
      <w:r w:rsidRPr="007D6D5D">
        <w:rPr>
          <w:color w:val="121517"/>
          <w:sz w:val="28"/>
          <w:szCs w:val="28"/>
        </w:rPr>
        <w:t>:</w:t>
      </w:r>
    </w:p>
    <w:p w:rsidR="007D6D5D" w:rsidRPr="007D6D5D" w:rsidRDefault="007D6D5D" w:rsidP="00212AF5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851" w:right="187" w:hanging="284"/>
        <w:jc w:val="both"/>
        <w:rPr>
          <w:color w:val="121517"/>
          <w:sz w:val="28"/>
          <w:szCs w:val="28"/>
        </w:rPr>
      </w:pPr>
      <w:r w:rsidRPr="007D6D5D">
        <w:rPr>
          <w:color w:val="121517"/>
          <w:sz w:val="28"/>
          <w:szCs w:val="28"/>
        </w:rPr>
        <w:t>температурні тенденції району туру в залежності від сезонності;</w:t>
      </w:r>
    </w:p>
    <w:p w:rsidR="007D6D5D" w:rsidRPr="007D6D5D" w:rsidRDefault="007D6D5D" w:rsidP="00212AF5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851" w:right="187" w:hanging="284"/>
        <w:jc w:val="both"/>
        <w:rPr>
          <w:color w:val="121517"/>
          <w:sz w:val="28"/>
          <w:szCs w:val="28"/>
        </w:rPr>
      </w:pPr>
      <w:r w:rsidRPr="007D6D5D">
        <w:rPr>
          <w:color w:val="121517"/>
          <w:sz w:val="28"/>
          <w:szCs w:val="28"/>
        </w:rPr>
        <w:t>тенденції випадання опадів;</w:t>
      </w:r>
    </w:p>
    <w:p w:rsidR="007D6D5D" w:rsidRPr="007D6D5D" w:rsidRDefault="007D6D5D" w:rsidP="00212AF5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851" w:right="187" w:hanging="284"/>
        <w:jc w:val="both"/>
        <w:rPr>
          <w:color w:val="121517"/>
          <w:sz w:val="28"/>
          <w:szCs w:val="28"/>
        </w:rPr>
      </w:pPr>
      <w:r w:rsidRPr="007D6D5D">
        <w:rPr>
          <w:color w:val="121517"/>
          <w:sz w:val="28"/>
          <w:szCs w:val="28"/>
        </w:rPr>
        <w:t xml:space="preserve">ймовірність сходження лавин в залежності від умов їх виникнення, які </w:t>
      </w:r>
      <w:r w:rsidR="00845FCC">
        <w:rPr>
          <w:color w:val="121517"/>
          <w:sz w:val="28"/>
          <w:szCs w:val="28"/>
        </w:rPr>
        <w:t>визначаються на основі щоденника кліматичних досліджень регіону</w:t>
      </w:r>
      <w:r w:rsidRPr="007D6D5D">
        <w:rPr>
          <w:color w:val="121517"/>
          <w:sz w:val="28"/>
          <w:szCs w:val="28"/>
        </w:rPr>
        <w:t>;</w:t>
      </w:r>
    </w:p>
    <w:p w:rsidR="007D6D5D" w:rsidRPr="007D6D5D" w:rsidRDefault="007D6D5D" w:rsidP="00212AF5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851" w:right="187" w:hanging="284"/>
        <w:jc w:val="both"/>
        <w:rPr>
          <w:color w:val="121517"/>
          <w:sz w:val="28"/>
          <w:szCs w:val="28"/>
        </w:rPr>
      </w:pPr>
      <w:r w:rsidRPr="007D6D5D">
        <w:rPr>
          <w:color w:val="121517"/>
          <w:sz w:val="28"/>
          <w:szCs w:val="28"/>
        </w:rPr>
        <w:t>ймовірність попадання в селеві потоки;</w:t>
      </w:r>
    </w:p>
    <w:p w:rsidR="007D6D5D" w:rsidRPr="007D6D5D" w:rsidRDefault="007D6D5D" w:rsidP="00212AF5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851" w:right="187" w:hanging="284"/>
        <w:jc w:val="both"/>
        <w:rPr>
          <w:color w:val="121517"/>
          <w:sz w:val="28"/>
          <w:szCs w:val="28"/>
        </w:rPr>
      </w:pPr>
      <w:r w:rsidRPr="007D6D5D">
        <w:rPr>
          <w:color w:val="121517"/>
          <w:sz w:val="28"/>
          <w:szCs w:val="28"/>
        </w:rPr>
        <w:t>наявність в районі вогнищ інфекційних захворювань, напрямки і способів їх поширення.</w:t>
      </w:r>
    </w:p>
    <w:p w:rsidR="007D6D5D" w:rsidRPr="007D6D5D" w:rsidRDefault="007D6D5D" w:rsidP="00212AF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right="187" w:firstLine="567"/>
        <w:jc w:val="both"/>
        <w:rPr>
          <w:color w:val="121517"/>
          <w:sz w:val="28"/>
          <w:szCs w:val="28"/>
        </w:rPr>
      </w:pPr>
      <w:r w:rsidRPr="007D6D5D">
        <w:rPr>
          <w:color w:val="121517"/>
          <w:sz w:val="28"/>
          <w:szCs w:val="28"/>
        </w:rPr>
        <w:t>Мінімізація природних ризиків можлива наступними способами:</w:t>
      </w:r>
    </w:p>
    <w:p w:rsidR="007D6D5D" w:rsidRPr="007D6D5D" w:rsidRDefault="007D6D5D" w:rsidP="00212AF5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right="187" w:firstLine="567"/>
        <w:jc w:val="both"/>
        <w:rPr>
          <w:color w:val="121517"/>
          <w:sz w:val="28"/>
          <w:szCs w:val="28"/>
        </w:rPr>
      </w:pPr>
      <w:r w:rsidRPr="007D6D5D">
        <w:rPr>
          <w:color w:val="121517"/>
          <w:sz w:val="28"/>
          <w:szCs w:val="28"/>
        </w:rPr>
        <w:t>розробка туру з урахуванням природно-кліматичних особливостей району в певні сезони року і рельєфу місцевості;</w:t>
      </w:r>
    </w:p>
    <w:p w:rsidR="007D6D5D" w:rsidRPr="007D6D5D" w:rsidRDefault="007D6D5D" w:rsidP="00212AF5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right="187" w:firstLine="567"/>
        <w:jc w:val="both"/>
        <w:rPr>
          <w:color w:val="121517"/>
          <w:sz w:val="28"/>
          <w:szCs w:val="28"/>
        </w:rPr>
      </w:pPr>
      <w:r w:rsidRPr="007D6D5D">
        <w:rPr>
          <w:color w:val="121517"/>
          <w:sz w:val="28"/>
          <w:szCs w:val="28"/>
        </w:rPr>
        <w:t>забезпечення групи засобами альтернативної зв'язку (супутниковий телефон, маячки стеження) і інформування туристів про зонах покриття мобільного зв'язку за маршрутом туру;</w:t>
      </w:r>
    </w:p>
    <w:p w:rsidR="007D6D5D" w:rsidRPr="007D6D5D" w:rsidRDefault="007D6D5D" w:rsidP="00845FCC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right="187" w:firstLine="567"/>
        <w:jc w:val="both"/>
        <w:rPr>
          <w:color w:val="121517"/>
          <w:sz w:val="28"/>
          <w:szCs w:val="28"/>
        </w:rPr>
      </w:pPr>
      <w:r w:rsidRPr="007D6D5D">
        <w:rPr>
          <w:color w:val="121517"/>
          <w:sz w:val="28"/>
          <w:szCs w:val="28"/>
        </w:rPr>
        <w:t>розробка шляхів об'їзду або евакуації туристів в разі виникнення природних катаклізмів, а також ознайомлення з ними туристів;</w:t>
      </w:r>
    </w:p>
    <w:p w:rsidR="007D6D5D" w:rsidRPr="007D6D5D" w:rsidRDefault="007D6D5D" w:rsidP="00845FCC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right="187" w:firstLine="567"/>
        <w:jc w:val="both"/>
        <w:rPr>
          <w:color w:val="121517"/>
          <w:sz w:val="28"/>
          <w:szCs w:val="28"/>
        </w:rPr>
      </w:pPr>
      <w:r w:rsidRPr="007D6D5D">
        <w:rPr>
          <w:color w:val="121517"/>
          <w:sz w:val="28"/>
          <w:szCs w:val="28"/>
        </w:rPr>
        <w:t>інформування туристів про погодні умови і необхідності екіпіровки по погоді, обґрунтування наявності сонцезахисних засобів, дощовиків або «парок»;</w:t>
      </w:r>
    </w:p>
    <w:p w:rsidR="007D6D5D" w:rsidRPr="007D6D5D" w:rsidRDefault="007D6D5D" w:rsidP="00845FCC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right="187" w:firstLine="567"/>
        <w:jc w:val="both"/>
        <w:rPr>
          <w:color w:val="121517"/>
          <w:sz w:val="28"/>
          <w:szCs w:val="28"/>
        </w:rPr>
      </w:pPr>
      <w:r w:rsidRPr="007D6D5D">
        <w:rPr>
          <w:color w:val="121517"/>
          <w:sz w:val="28"/>
          <w:szCs w:val="28"/>
        </w:rPr>
        <w:lastRenderedPageBreak/>
        <w:t>створення або організація за маршрутом місць стоянок і відпочинку, інформування туристів про наявність на них тих чи інших продуктів, інструментів тощо;</w:t>
      </w:r>
    </w:p>
    <w:p w:rsidR="007D6D5D" w:rsidRPr="007D6D5D" w:rsidRDefault="007D6D5D" w:rsidP="00845FCC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right="187" w:firstLine="567"/>
        <w:jc w:val="both"/>
        <w:rPr>
          <w:color w:val="121517"/>
          <w:sz w:val="28"/>
          <w:szCs w:val="28"/>
        </w:rPr>
      </w:pPr>
      <w:r w:rsidRPr="007D6D5D">
        <w:rPr>
          <w:color w:val="121517"/>
          <w:sz w:val="28"/>
          <w:szCs w:val="28"/>
        </w:rPr>
        <w:t xml:space="preserve"> взаємодія з лісничими або єгерями з метою отримання інформації про </w:t>
      </w:r>
      <w:proofErr w:type="spellStart"/>
      <w:r w:rsidRPr="007D6D5D">
        <w:rPr>
          <w:color w:val="121517"/>
          <w:sz w:val="28"/>
          <w:szCs w:val="28"/>
        </w:rPr>
        <w:t>м</w:t>
      </w:r>
      <w:r w:rsidR="00BE7A21">
        <w:rPr>
          <w:color w:val="121517"/>
          <w:sz w:val="28"/>
          <w:szCs w:val="28"/>
        </w:rPr>
        <w:t>і</w:t>
      </w:r>
      <w:r w:rsidRPr="007D6D5D">
        <w:rPr>
          <w:color w:val="121517"/>
          <w:sz w:val="28"/>
          <w:szCs w:val="28"/>
        </w:rPr>
        <w:t>гр</w:t>
      </w:r>
      <w:r w:rsidR="00BE7A21">
        <w:rPr>
          <w:color w:val="121517"/>
          <w:sz w:val="28"/>
          <w:szCs w:val="28"/>
        </w:rPr>
        <w:t>ування</w:t>
      </w:r>
      <w:proofErr w:type="spellEnd"/>
      <w:r w:rsidRPr="007D6D5D">
        <w:rPr>
          <w:color w:val="121517"/>
          <w:sz w:val="28"/>
          <w:szCs w:val="28"/>
        </w:rPr>
        <w:t xml:space="preserve"> або наявн</w:t>
      </w:r>
      <w:r w:rsidR="00BE7A21">
        <w:rPr>
          <w:color w:val="121517"/>
          <w:sz w:val="28"/>
          <w:szCs w:val="28"/>
        </w:rPr>
        <w:t>ість</w:t>
      </w:r>
      <w:r w:rsidRPr="007D6D5D">
        <w:rPr>
          <w:color w:val="121517"/>
          <w:sz w:val="28"/>
          <w:szCs w:val="28"/>
        </w:rPr>
        <w:t xml:space="preserve"> в районі хижих тварин, їх поведінку і профілактиці поведінки туристів під час зустрічі з ними;</w:t>
      </w:r>
    </w:p>
    <w:p w:rsidR="007D6D5D" w:rsidRPr="007D6D5D" w:rsidRDefault="007D6D5D" w:rsidP="00845FCC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right="187" w:firstLine="567"/>
        <w:jc w:val="both"/>
        <w:rPr>
          <w:color w:val="121517"/>
          <w:sz w:val="28"/>
          <w:szCs w:val="28"/>
        </w:rPr>
      </w:pPr>
      <w:r w:rsidRPr="007D6D5D">
        <w:rPr>
          <w:color w:val="121517"/>
          <w:sz w:val="28"/>
          <w:szCs w:val="28"/>
        </w:rPr>
        <w:t xml:space="preserve">чітко регулювати завантаженість транспортних засобів для усунення причин перекидання </w:t>
      </w:r>
      <w:r w:rsidR="00760A86">
        <w:rPr>
          <w:color w:val="121517"/>
          <w:sz w:val="28"/>
          <w:szCs w:val="28"/>
        </w:rPr>
        <w:t>у</w:t>
      </w:r>
      <w:r w:rsidRPr="007D6D5D">
        <w:rPr>
          <w:color w:val="121517"/>
          <w:sz w:val="28"/>
          <w:szCs w:val="28"/>
        </w:rPr>
        <w:t xml:space="preserve"> </w:t>
      </w:r>
      <w:proofErr w:type="spellStart"/>
      <w:r w:rsidRPr="007D6D5D">
        <w:rPr>
          <w:color w:val="121517"/>
          <w:sz w:val="28"/>
          <w:szCs w:val="28"/>
        </w:rPr>
        <w:t>важкопрохідних</w:t>
      </w:r>
      <w:proofErr w:type="spellEnd"/>
      <w:r w:rsidRPr="007D6D5D">
        <w:rPr>
          <w:color w:val="121517"/>
          <w:sz w:val="28"/>
          <w:szCs w:val="28"/>
        </w:rPr>
        <w:t xml:space="preserve"> ділянках, за що відповідальність повинен нести водій;</w:t>
      </w:r>
    </w:p>
    <w:p w:rsidR="007D6D5D" w:rsidRPr="007D6D5D" w:rsidRDefault="007D6D5D" w:rsidP="00845FCC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right="187" w:firstLine="567"/>
        <w:jc w:val="both"/>
        <w:rPr>
          <w:color w:val="121517"/>
          <w:sz w:val="28"/>
          <w:szCs w:val="28"/>
        </w:rPr>
      </w:pPr>
      <w:r w:rsidRPr="007D6D5D">
        <w:rPr>
          <w:color w:val="121517"/>
          <w:sz w:val="28"/>
          <w:szCs w:val="28"/>
        </w:rPr>
        <w:t>інформувати туристів про наявність на маршруті небезпечних рослин і способів нейтралізації наслідків отруєннями ними, можливо видавництво пам'яток із зображенням і описом небезпечних рослин;</w:t>
      </w:r>
    </w:p>
    <w:p w:rsidR="007D6D5D" w:rsidRPr="007D6D5D" w:rsidRDefault="007D6D5D" w:rsidP="00845FCC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right="187" w:firstLine="567"/>
        <w:jc w:val="both"/>
        <w:rPr>
          <w:color w:val="121517"/>
          <w:sz w:val="28"/>
          <w:szCs w:val="28"/>
        </w:rPr>
      </w:pPr>
      <w:r w:rsidRPr="007D6D5D">
        <w:rPr>
          <w:color w:val="121517"/>
          <w:sz w:val="28"/>
          <w:szCs w:val="28"/>
        </w:rPr>
        <w:t>доцільно екскурсоводу, як і водіям</w:t>
      </w:r>
      <w:r w:rsidR="00760A86">
        <w:rPr>
          <w:color w:val="121517"/>
          <w:sz w:val="28"/>
          <w:szCs w:val="28"/>
        </w:rPr>
        <w:t>,</w:t>
      </w:r>
      <w:r w:rsidRPr="007D6D5D">
        <w:rPr>
          <w:color w:val="121517"/>
          <w:sz w:val="28"/>
          <w:szCs w:val="28"/>
        </w:rPr>
        <w:t xml:space="preserve"> мати первинні навички надання першої медичної допомоги.</w:t>
      </w:r>
    </w:p>
    <w:p w:rsidR="007D6D5D" w:rsidRDefault="007D6D5D" w:rsidP="00612A52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both"/>
        <w:rPr>
          <w:color w:val="121517"/>
          <w:sz w:val="28"/>
          <w:szCs w:val="28"/>
        </w:rPr>
      </w:pPr>
      <w:r w:rsidRPr="007D6D5D">
        <w:rPr>
          <w:color w:val="121517"/>
          <w:sz w:val="28"/>
          <w:szCs w:val="28"/>
        </w:rPr>
        <w:t xml:space="preserve">Крім перерахованих вище заходів, туроператор повинен </w:t>
      </w:r>
      <w:r w:rsidR="00760A86">
        <w:rPr>
          <w:color w:val="121517"/>
          <w:sz w:val="28"/>
          <w:szCs w:val="28"/>
        </w:rPr>
        <w:t>вирішити</w:t>
      </w:r>
      <w:r w:rsidRPr="007D6D5D">
        <w:rPr>
          <w:color w:val="121517"/>
          <w:sz w:val="28"/>
          <w:szCs w:val="28"/>
        </w:rPr>
        <w:t xml:space="preserve"> для себе проблему</w:t>
      </w:r>
      <w:r w:rsidR="00434757">
        <w:rPr>
          <w:color w:val="121517"/>
          <w:sz w:val="28"/>
          <w:szCs w:val="28"/>
        </w:rPr>
        <w:t xml:space="preserve">, що </w:t>
      </w:r>
      <w:r w:rsidRPr="007D6D5D">
        <w:rPr>
          <w:color w:val="121517"/>
          <w:sz w:val="28"/>
          <w:szCs w:val="28"/>
        </w:rPr>
        <w:t>представлен</w:t>
      </w:r>
      <w:r w:rsidR="00434757">
        <w:rPr>
          <w:color w:val="121517"/>
          <w:sz w:val="28"/>
          <w:szCs w:val="28"/>
        </w:rPr>
        <w:t>а</w:t>
      </w:r>
      <w:r w:rsidRPr="007D6D5D">
        <w:rPr>
          <w:color w:val="121517"/>
          <w:sz w:val="28"/>
          <w:szCs w:val="28"/>
        </w:rPr>
        <w:t xml:space="preserve"> на рис. </w:t>
      </w:r>
      <w:r w:rsidR="00953F4B">
        <w:rPr>
          <w:color w:val="121517"/>
          <w:sz w:val="28"/>
          <w:szCs w:val="28"/>
        </w:rPr>
        <w:t>4</w:t>
      </w:r>
      <w:r w:rsidRPr="007D6D5D">
        <w:rPr>
          <w:color w:val="121517"/>
          <w:sz w:val="28"/>
          <w:szCs w:val="28"/>
        </w:rPr>
        <w:t>.</w:t>
      </w:r>
    </w:p>
    <w:p w:rsidR="007D6D5D" w:rsidRPr="003277B0" w:rsidRDefault="007D6D5D" w:rsidP="00612A52">
      <w:pPr>
        <w:pStyle w:val="a8"/>
        <w:widowControl w:val="0"/>
        <w:spacing w:before="0" w:line="360" w:lineRule="auto"/>
        <w:ind w:firstLine="567"/>
        <w:rPr>
          <w:sz w:val="28"/>
          <w:szCs w:val="28"/>
        </w:rPr>
      </w:pPr>
      <w:r w:rsidRPr="003277B0">
        <w:rPr>
          <w:noProof/>
          <w:sz w:val="28"/>
          <w:szCs w:val="28"/>
          <w:lang w:eastAsia="uk-UA"/>
        </w:rPr>
        <w:drawing>
          <wp:inline distT="0" distB="0" distL="0" distR="0">
            <wp:extent cx="5486400" cy="2458192"/>
            <wp:effectExtent l="19050" t="0" r="0" b="0"/>
            <wp:docPr id="40" name="Схема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7D6D5D" w:rsidRPr="003277B0" w:rsidRDefault="007D6D5D" w:rsidP="00F87F75">
      <w:pPr>
        <w:pStyle w:val="a8"/>
        <w:widowControl w:val="0"/>
        <w:spacing w:before="0" w:line="360" w:lineRule="auto"/>
        <w:ind w:firstLine="567"/>
        <w:jc w:val="center"/>
        <w:rPr>
          <w:sz w:val="28"/>
          <w:szCs w:val="28"/>
        </w:rPr>
      </w:pPr>
      <w:r w:rsidRPr="003277B0">
        <w:rPr>
          <w:sz w:val="28"/>
          <w:szCs w:val="28"/>
        </w:rPr>
        <w:t xml:space="preserve">Рис. </w:t>
      </w:r>
      <w:r w:rsidR="00953F4B">
        <w:rPr>
          <w:sz w:val="28"/>
          <w:szCs w:val="28"/>
        </w:rPr>
        <w:t xml:space="preserve">4. </w:t>
      </w:r>
      <w:r w:rsidR="001C656E" w:rsidRPr="003277B0">
        <w:rPr>
          <w:sz w:val="28"/>
          <w:szCs w:val="28"/>
        </w:rPr>
        <w:t>Дилема</w:t>
      </w:r>
      <w:r w:rsidRPr="003277B0">
        <w:rPr>
          <w:sz w:val="28"/>
          <w:szCs w:val="28"/>
        </w:rPr>
        <w:t xml:space="preserve"> туроператора </w:t>
      </w:r>
      <w:r w:rsidR="001C656E">
        <w:rPr>
          <w:sz w:val="28"/>
          <w:szCs w:val="28"/>
        </w:rPr>
        <w:t xml:space="preserve">з </w:t>
      </w:r>
      <w:r w:rsidRPr="003277B0">
        <w:rPr>
          <w:sz w:val="28"/>
          <w:szCs w:val="28"/>
        </w:rPr>
        <w:t>м</w:t>
      </w:r>
      <w:r w:rsidR="001C656E">
        <w:rPr>
          <w:sz w:val="28"/>
          <w:szCs w:val="28"/>
        </w:rPr>
        <w:t>і</w:t>
      </w:r>
      <w:r w:rsidRPr="003277B0">
        <w:rPr>
          <w:sz w:val="28"/>
          <w:szCs w:val="28"/>
        </w:rPr>
        <w:t>н</w:t>
      </w:r>
      <w:r w:rsidR="001C656E">
        <w:rPr>
          <w:sz w:val="28"/>
          <w:szCs w:val="28"/>
        </w:rPr>
        <w:t>імі</w:t>
      </w:r>
      <w:r w:rsidRPr="003277B0">
        <w:rPr>
          <w:sz w:val="28"/>
          <w:szCs w:val="28"/>
        </w:rPr>
        <w:t>зац</w:t>
      </w:r>
      <w:r w:rsidR="001C656E">
        <w:rPr>
          <w:sz w:val="28"/>
          <w:szCs w:val="28"/>
        </w:rPr>
        <w:t>ії</w:t>
      </w:r>
      <w:r w:rsidRPr="003277B0">
        <w:rPr>
          <w:sz w:val="28"/>
          <w:szCs w:val="28"/>
        </w:rPr>
        <w:t xml:space="preserve"> природн</w:t>
      </w:r>
      <w:r w:rsidR="001C656E">
        <w:rPr>
          <w:sz w:val="28"/>
          <w:szCs w:val="28"/>
        </w:rPr>
        <w:t>и</w:t>
      </w:r>
      <w:r w:rsidRPr="003277B0">
        <w:rPr>
          <w:sz w:val="28"/>
          <w:szCs w:val="28"/>
        </w:rPr>
        <w:t>х ри</w:t>
      </w:r>
      <w:r w:rsidR="001C656E">
        <w:rPr>
          <w:sz w:val="28"/>
          <w:szCs w:val="28"/>
        </w:rPr>
        <w:t>зиків</w:t>
      </w:r>
    </w:p>
    <w:p w:rsidR="00212AF5" w:rsidRDefault="00212AF5" w:rsidP="00212AF5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both"/>
        <w:rPr>
          <w:color w:val="121517"/>
          <w:sz w:val="28"/>
          <w:szCs w:val="28"/>
        </w:rPr>
      </w:pPr>
    </w:p>
    <w:p w:rsidR="00212AF5" w:rsidRPr="007D6D5D" w:rsidRDefault="00212AF5" w:rsidP="00212AF5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both"/>
        <w:rPr>
          <w:color w:val="121517"/>
          <w:sz w:val="28"/>
          <w:szCs w:val="28"/>
        </w:rPr>
      </w:pPr>
      <w:r w:rsidRPr="007D6D5D">
        <w:rPr>
          <w:color w:val="121517"/>
          <w:sz w:val="28"/>
          <w:szCs w:val="28"/>
        </w:rPr>
        <w:t xml:space="preserve">Звичайно для туристичної компанії доцільно партнерство зі страховою компанією, яка компенсувала б збитки і гарантувала безпеку </w:t>
      </w:r>
      <w:r>
        <w:rPr>
          <w:color w:val="121517"/>
          <w:sz w:val="28"/>
          <w:szCs w:val="28"/>
        </w:rPr>
        <w:t>здійснення</w:t>
      </w:r>
      <w:r w:rsidRPr="007D6D5D">
        <w:rPr>
          <w:color w:val="121517"/>
          <w:sz w:val="28"/>
          <w:szCs w:val="28"/>
        </w:rPr>
        <w:t xml:space="preserve"> туристичної діяльності.</w:t>
      </w:r>
    </w:p>
    <w:p w:rsidR="00212AF5" w:rsidRDefault="00212AF5" w:rsidP="00212AF5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both"/>
        <w:rPr>
          <w:color w:val="121517"/>
          <w:sz w:val="28"/>
          <w:szCs w:val="28"/>
        </w:rPr>
      </w:pPr>
      <w:r w:rsidRPr="007D6D5D">
        <w:rPr>
          <w:color w:val="121517"/>
          <w:sz w:val="28"/>
          <w:szCs w:val="28"/>
        </w:rPr>
        <w:lastRenderedPageBreak/>
        <w:t>В даному випадку туроператору доцільно створити страховий пакет, який об'єднував би в собі максимальну кількість страхових випадків пов'язаних з травматизмом і захворюваннями (отруєння, зараження) шляхом медичного страхування туристів.</w:t>
      </w:r>
    </w:p>
    <w:p w:rsidR="007D6D5D" w:rsidRPr="007D6D5D" w:rsidRDefault="007D6D5D" w:rsidP="00612A52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both"/>
        <w:rPr>
          <w:color w:val="121517"/>
          <w:sz w:val="28"/>
          <w:szCs w:val="28"/>
        </w:rPr>
      </w:pPr>
      <w:r w:rsidRPr="007D6D5D">
        <w:rPr>
          <w:color w:val="121517"/>
          <w:sz w:val="28"/>
          <w:szCs w:val="28"/>
        </w:rPr>
        <w:t>Сам туроператор на випадок виникнення природних ризиків повинен мати КАСКО ТЗ, страховку співробітників і страхування третіх осіб.</w:t>
      </w:r>
    </w:p>
    <w:p w:rsidR="007D6D5D" w:rsidRDefault="007D6D5D" w:rsidP="00612A52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both"/>
        <w:rPr>
          <w:color w:val="121517"/>
          <w:sz w:val="28"/>
          <w:szCs w:val="28"/>
        </w:rPr>
      </w:pPr>
      <w:r w:rsidRPr="007D6D5D">
        <w:rPr>
          <w:color w:val="121517"/>
          <w:sz w:val="28"/>
          <w:szCs w:val="28"/>
        </w:rPr>
        <w:t>Для того, щоб переконати туристів в необхідність оформлення медичного страхування та період туру, їх треба проінформувати про ймовірність виникнення тих чи інших видів ризику.</w:t>
      </w:r>
    </w:p>
    <w:p w:rsidR="00C3793F" w:rsidRDefault="00212AF5" w:rsidP="00612A52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both"/>
        <w:rPr>
          <w:color w:val="121517"/>
          <w:sz w:val="28"/>
          <w:szCs w:val="28"/>
        </w:rPr>
      </w:pPr>
      <w:r>
        <w:rPr>
          <w:color w:val="121517"/>
          <w:sz w:val="28"/>
          <w:szCs w:val="28"/>
        </w:rPr>
        <w:t xml:space="preserve">Таким чином, можна зазначити, що в України існують перспективи розвитку туризму в Карпатах. Тут можливо декілька альтернативних варіантів відпочинку: рекреаційний туризм у санаторії, пансіонаті, як правило, це пасивний туризм з максимально комфортними умовами; активний туризм, що пов'язаний  з пішохідними переходами в Карпатських горах, як правило, досить небезпечний і вимагає від туристів певної фізичної підготовки та бажання випробувати себе у складних ситуаціях. При цьому у випадку </w:t>
      </w:r>
      <w:r w:rsidR="00C3793F">
        <w:rPr>
          <w:color w:val="121517"/>
          <w:sz w:val="28"/>
          <w:szCs w:val="28"/>
        </w:rPr>
        <w:t xml:space="preserve">пішого походу туристи отримують більше яскравих вражень та емоційного задоволення, адже саме тут реалізується основна мета туризму – наближення до визначених туристичних цінностей. Але існує й альтернативний варіант як активному, так і пасивному туризму – це </w:t>
      </w:r>
      <w:proofErr w:type="spellStart"/>
      <w:r w:rsidR="00C3793F">
        <w:rPr>
          <w:color w:val="121517"/>
          <w:sz w:val="28"/>
          <w:szCs w:val="28"/>
        </w:rPr>
        <w:t>джипінг-тур</w:t>
      </w:r>
      <w:proofErr w:type="spellEnd"/>
      <w:r w:rsidR="00C3793F">
        <w:rPr>
          <w:color w:val="121517"/>
          <w:sz w:val="28"/>
          <w:szCs w:val="28"/>
        </w:rPr>
        <w:t xml:space="preserve">. Його переваги полягають у тому, що з мінімальними фізичними зусиллями турист наближається  до максимального емоційного задоволення.  Проте, природні ризики здійснення </w:t>
      </w:r>
      <w:proofErr w:type="spellStart"/>
      <w:r w:rsidR="00C3793F">
        <w:rPr>
          <w:color w:val="121517"/>
          <w:sz w:val="28"/>
          <w:szCs w:val="28"/>
        </w:rPr>
        <w:t>джипінг-туру</w:t>
      </w:r>
      <w:proofErr w:type="spellEnd"/>
      <w:r w:rsidR="00C3793F">
        <w:rPr>
          <w:color w:val="121517"/>
          <w:sz w:val="28"/>
          <w:szCs w:val="28"/>
        </w:rPr>
        <w:t xml:space="preserve"> практично дорівнюють ризикам, що спіткають туристів при пішому поході. Необхідно зазначити, що урахування саме природних ризиків туристичними компаніями є достатньо складним завданням, адже здійснити їх оцінку можливо лише на основі багаторічних досліджень тенденцій природно-кліматичних факторів, а також спостереження за флорою та фауною регіону.  </w:t>
      </w:r>
    </w:p>
    <w:p w:rsidR="007E3ED6" w:rsidRDefault="00C3793F" w:rsidP="00612A52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both"/>
        <w:rPr>
          <w:color w:val="121517"/>
          <w:sz w:val="28"/>
          <w:szCs w:val="28"/>
        </w:rPr>
      </w:pPr>
      <w:r>
        <w:rPr>
          <w:color w:val="121517"/>
          <w:sz w:val="28"/>
          <w:szCs w:val="28"/>
        </w:rPr>
        <w:t xml:space="preserve">Оцінка рівня ризиків за альтернативними варіантами відпочинку дала можливість сформувати стимулятори та </w:t>
      </w:r>
      <w:proofErr w:type="spellStart"/>
      <w:r>
        <w:rPr>
          <w:color w:val="121517"/>
          <w:sz w:val="28"/>
          <w:szCs w:val="28"/>
        </w:rPr>
        <w:t>дестимулятори</w:t>
      </w:r>
      <w:proofErr w:type="spellEnd"/>
      <w:r>
        <w:rPr>
          <w:color w:val="121517"/>
          <w:sz w:val="28"/>
          <w:szCs w:val="28"/>
        </w:rPr>
        <w:t xml:space="preserve"> привабливості </w:t>
      </w:r>
      <w:r>
        <w:rPr>
          <w:color w:val="121517"/>
          <w:sz w:val="28"/>
          <w:szCs w:val="28"/>
        </w:rPr>
        <w:lastRenderedPageBreak/>
        <w:t xml:space="preserve">окремих видів відпочинку. На основі визначених факторів у дослідженні  здійснено </w:t>
      </w:r>
      <w:proofErr w:type="spellStart"/>
      <w:r>
        <w:rPr>
          <w:sz w:val="28"/>
          <w:szCs w:val="28"/>
        </w:rPr>
        <w:t>п</w:t>
      </w:r>
      <w:r w:rsidRPr="003277B0">
        <w:rPr>
          <w:sz w:val="28"/>
          <w:szCs w:val="28"/>
        </w:rPr>
        <w:t>озиц</w:t>
      </w:r>
      <w:r>
        <w:rPr>
          <w:sz w:val="28"/>
          <w:szCs w:val="28"/>
        </w:rPr>
        <w:t>іювання</w:t>
      </w:r>
      <w:proofErr w:type="spellEnd"/>
      <w:r w:rsidRPr="003277B0">
        <w:rPr>
          <w:sz w:val="28"/>
          <w:szCs w:val="28"/>
        </w:rPr>
        <w:t xml:space="preserve"> тур</w:t>
      </w:r>
      <w:r>
        <w:rPr>
          <w:sz w:val="28"/>
          <w:szCs w:val="28"/>
        </w:rPr>
        <w:t>і</w:t>
      </w:r>
      <w:r w:rsidRPr="003277B0">
        <w:rPr>
          <w:sz w:val="28"/>
          <w:szCs w:val="28"/>
        </w:rPr>
        <w:t>в</w:t>
      </w:r>
      <w:r>
        <w:rPr>
          <w:color w:val="121517"/>
          <w:sz w:val="28"/>
          <w:szCs w:val="28"/>
        </w:rPr>
        <w:t xml:space="preserve"> з точки зору привабливості та </w:t>
      </w:r>
      <w:r w:rsidR="0059510D">
        <w:rPr>
          <w:color w:val="121517"/>
          <w:sz w:val="28"/>
          <w:szCs w:val="28"/>
        </w:rPr>
        <w:t>рівня ризику. На основі проведеного аналізу були розроблені рекомендації щодо зниження впливу природного ризику при здійснення туристичної діяльності при виконання джип-турів.</w:t>
      </w:r>
    </w:p>
    <w:p w:rsidR="0059510D" w:rsidRPr="005D774B" w:rsidRDefault="0059510D" w:rsidP="00612A52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both"/>
        <w:rPr>
          <w:color w:val="121517"/>
          <w:sz w:val="28"/>
          <w:szCs w:val="28"/>
        </w:rPr>
      </w:pPr>
      <w:r>
        <w:rPr>
          <w:color w:val="121517"/>
          <w:sz w:val="28"/>
          <w:szCs w:val="28"/>
        </w:rPr>
        <w:t>До перспектив подальших досліджень необхідно віднести розробку механізму взаємодії туристичних компаній-операторів з метеорологічними центрами та лісництвами для забезпечення більш високої якості туристичного обслуговування.</w:t>
      </w:r>
    </w:p>
    <w:p w:rsidR="00AC0450" w:rsidRPr="00AC0450" w:rsidRDefault="00AC0450" w:rsidP="00AC0450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jc w:val="center"/>
        <w:rPr>
          <w:rStyle w:val="a4"/>
          <w:color w:val="121517"/>
          <w:sz w:val="28"/>
          <w:szCs w:val="28"/>
        </w:rPr>
      </w:pPr>
      <w:r w:rsidRPr="00AC0450">
        <w:rPr>
          <w:rStyle w:val="a4"/>
          <w:color w:val="121517"/>
          <w:sz w:val="28"/>
          <w:szCs w:val="28"/>
        </w:rPr>
        <w:t xml:space="preserve">Список </w:t>
      </w:r>
      <w:r>
        <w:rPr>
          <w:rStyle w:val="a4"/>
          <w:color w:val="121517"/>
          <w:sz w:val="28"/>
          <w:szCs w:val="28"/>
        </w:rPr>
        <w:t>використаних джерел:</w:t>
      </w:r>
    </w:p>
    <w:p w:rsidR="00AC0450" w:rsidRPr="00D37BD9" w:rsidRDefault="00AC0450" w:rsidP="0064772D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right="187" w:firstLine="567"/>
        <w:jc w:val="both"/>
        <w:rPr>
          <w:color w:val="121517"/>
          <w:sz w:val="28"/>
          <w:szCs w:val="28"/>
        </w:rPr>
      </w:pPr>
      <w:proofErr w:type="spellStart"/>
      <w:r w:rsidRPr="00D37BD9">
        <w:rPr>
          <w:color w:val="121517"/>
          <w:sz w:val="28"/>
          <w:szCs w:val="28"/>
        </w:rPr>
        <w:t>Биченок</w:t>
      </w:r>
      <w:proofErr w:type="spellEnd"/>
      <w:r w:rsidRPr="00D37BD9">
        <w:rPr>
          <w:color w:val="121517"/>
          <w:sz w:val="28"/>
          <w:szCs w:val="28"/>
        </w:rPr>
        <w:t xml:space="preserve"> М.М. Ризики життєдіяльності у природно-техногенному середовищі / М.М. </w:t>
      </w:r>
      <w:proofErr w:type="spellStart"/>
      <w:r w:rsidRPr="00D37BD9">
        <w:rPr>
          <w:color w:val="121517"/>
          <w:sz w:val="28"/>
          <w:szCs w:val="28"/>
        </w:rPr>
        <w:t>Биченок</w:t>
      </w:r>
      <w:proofErr w:type="spellEnd"/>
      <w:r w:rsidRPr="00D37BD9">
        <w:rPr>
          <w:color w:val="121517"/>
          <w:sz w:val="28"/>
          <w:szCs w:val="28"/>
        </w:rPr>
        <w:t xml:space="preserve">, С.П. </w:t>
      </w:r>
      <w:proofErr w:type="spellStart"/>
      <w:r w:rsidRPr="00D37BD9">
        <w:rPr>
          <w:color w:val="121517"/>
          <w:sz w:val="28"/>
          <w:szCs w:val="28"/>
        </w:rPr>
        <w:t>Іванюта</w:t>
      </w:r>
      <w:proofErr w:type="spellEnd"/>
      <w:r w:rsidRPr="00D37BD9">
        <w:rPr>
          <w:color w:val="121517"/>
          <w:sz w:val="28"/>
          <w:szCs w:val="28"/>
        </w:rPr>
        <w:t>, Є.О. Яковлєв; Ін-т проб. нац. безпеки Ради нац. Безпеки і оборони України. – К. : Вид-во "</w:t>
      </w:r>
      <w:proofErr w:type="spellStart"/>
      <w:r w:rsidRPr="00D37BD9">
        <w:rPr>
          <w:color w:val="121517"/>
          <w:sz w:val="28"/>
          <w:szCs w:val="28"/>
        </w:rPr>
        <w:t>Лібра</w:t>
      </w:r>
      <w:proofErr w:type="spellEnd"/>
      <w:r w:rsidRPr="00D37BD9">
        <w:rPr>
          <w:color w:val="121517"/>
          <w:sz w:val="28"/>
          <w:szCs w:val="28"/>
        </w:rPr>
        <w:t xml:space="preserve">", 2008. – 160 с. </w:t>
      </w:r>
    </w:p>
    <w:p w:rsidR="00AC0450" w:rsidRPr="00D37BD9" w:rsidRDefault="00AC0450" w:rsidP="0064772D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right="187" w:firstLine="567"/>
        <w:jc w:val="both"/>
        <w:rPr>
          <w:color w:val="121517"/>
          <w:sz w:val="28"/>
          <w:szCs w:val="28"/>
        </w:rPr>
      </w:pPr>
      <w:r w:rsidRPr="00D37BD9">
        <w:rPr>
          <w:color w:val="121517"/>
          <w:sz w:val="28"/>
          <w:szCs w:val="28"/>
        </w:rPr>
        <w:t>Данилишин Б.М. Наукові основи прогнозування природно-техногенної (екологічної) безпеки України / Б.М. Данилишин, В.В. Ковтун, А.В. Степаненко. – К. : Вид-во "</w:t>
      </w:r>
      <w:proofErr w:type="spellStart"/>
      <w:r w:rsidRPr="00D37BD9">
        <w:rPr>
          <w:color w:val="121517"/>
          <w:sz w:val="28"/>
          <w:szCs w:val="28"/>
        </w:rPr>
        <w:t>Лекс</w:t>
      </w:r>
      <w:proofErr w:type="spellEnd"/>
      <w:r w:rsidRPr="00D37BD9">
        <w:rPr>
          <w:color w:val="121517"/>
          <w:sz w:val="28"/>
          <w:szCs w:val="28"/>
        </w:rPr>
        <w:t xml:space="preserve"> Дім", 2004. – 552 с. </w:t>
      </w:r>
    </w:p>
    <w:p w:rsidR="00AC0450" w:rsidRPr="0092462A" w:rsidRDefault="00AC0450" w:rsidP="0064772D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right="187" w:firstLine="567"/>
        <w:jc w:val="both"/>
        <w:rPr>
          <w:color w:val="121517"/>
          <w:sz w:val="28"/>
          <w:szCs w:val="28"/>
        </w:rPr>
      </w:pPr>
      <w:r w:rsidRPr="0092462A">
        <w:rPr>
          <w:color w:val="121517"/>
          <w:sz w:val="28"/>
          <w:szCs w:val="28"/>
        </w:rPr>
        <w:t xml:space="preserve">Івченко І.Ю. Моделювання економічних ризиків і ризикових ситуацій: </w:t>
      </w:r>
      <w:proofErr w:type="spellStart"/>
      <w:r w:rsidRPr="0092462A">
        <w:rPr>
          <w:color w:val="121517"/>
          <w:sz w:val="28"/>
          <w:szCs w:val="28"/>
        </w:rPr>
        <w:t>навч</w:t>
      </w:r>
      <w:proofErr w:type="spellEnd"/>
      <w:r w:rsidRPr="0092462A">
        <w:rPr>
          <w:color w:val="121517"/>
          <w:sz w:val="28"/>
          <w:szCs w:val="28"/>
        </w:rPr>
        <w:t>. Посібник</w:t>
      </w:r>
      <w:r>
        <w:rPr>
          <w:color w:val="121517"/>
          <w:sz w:val="28"/>
          <w:szCs w:val="28"/>
        </w:rPr>
        <w:t xml:space="preserve">. </w:t>
      </w:r>
      <w:r w:rsidRPr="0092462A">
        <w:rPr>
          <w:color w:val="121517"/>
          <w:sz w:val="28"/>
          <w:szCs w:val="28"/>
        </w:rPr>
        <w:t>- К.: Центр учбової літератури, 2007. – 344 с.</w:t>
      </w:r>
    </w:p>
    <w:p w:rsidR="00AC0450" w:rsidRDefault="00AC0450" w:rsidP="0064772D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right="187" w:firstLine="567"/>
        <w:rPr>
          <w:sz w:val="28"/>
          <w:szCs w:val="28"/>
          <w:lang w:eastAsia="ru-RU"/>
        </w:rPr>
      </w:pPr>
      <w:proofErr w:type="spellStart"/>
      <w:r w:rsidRPr="0066151E">
        <w:rPr>
          <w:sz w:val="28"/>
          <w:szCs w:val="28"/>
          <w:lang w:eastAsia="ru-RU"/>
        </w:rPr>
        <w:t>Манильская</w:t>
      </w:r>
      <w:proofErr w:type="spellEnd"/>
      <w:r w:rsidRPr="0066151E">
        <w:rPr>
          <w:sz w:val="28"/>
          <w:szCs w:val="28"/>
          <w:lang w:eastAsia="ru-RU"/>
        </w:rPr>
        <w:t xml:space="preserve"> </w:t>
      </w:r>
      <w:proofErr w:type="spellStart"/>
      <w:r w:rsidRPr="0066151E">
        <w:rPr>
          <w:sz w:val="28"/>
          <w:szCs w:val="28"/>
          <w:lang w:eastAsia="ru-RU"/>
        </w:rPr>
        <w:t>декларация</w:t>
      </w:r>
      <w:proofErr w:type="spellEnd"/>
      <w:r w:rsidRPr="0066151E">
        <w:rPr>
          <w:sz w:val="28"/>
          <w:szCs w:val="28"/>
          <w:lang w:eastAsia="ru-RU"/>
        </w:rPr>
        <w:t xml:space="preserve"> по мировому туризму (</w:t>
      </w:r>
      <w:proofErr w:type="spellStart"/>
      <w:r w:rsidRPr="0066151E">
        <w:rPr>
          <w:sz w:val="28"/>
          <w:szCs w:val="28"/>
          <w:lang w:eastAsia="ru-RU"/>
        </w:rPr>
        <w:t>Извлечения</w:t>
      </w:r>
      <w:proofErr w:type="spellEnd"/>
      <w:r w:rsidRPr="0066151E">
        <w:rPr>
          <w:sz w:val="28"/>
          <w:szCs w:val="28"/>
          <w:lang w:eastAsia="ru-RU"/>
        </w:rPr>
        <w:t xml:space="preserve">). </w:t>
      </w:r>
      <w:proofErr w:type="spellStart"/>
      <w:r w:rsidRPr="0066151E">
        <w:rPr>
          <w:sz w:val="28"/>
          <w:szCs w:val="28"/>
          <w:lang w:eastAsia="ru-RU"/>
        </w:rPr>
        <w:t>Принята</w:t>
      </w:r>
      <w:proofErr w:type="spellEnd"/>
      <w:r w:rsidRPr="0066151E">
        <w:rPr>
          <w:sz w:val="28"/>
          <w:szCs w:val="28"/>
          <w:lang w:eastAsia="ru-RU"/>
        </w:rPr>
        <w:t xml:space="preserve"> </w:t>
      </w:r>
      <w:proofErr w:type="spellStart"/>
      <w:r w:rsidRPr="0066151E">
        <w:rPr>
          <w:sz w:val="28"/>
          <w:szCs w:val="28"/>
          <w:lang w:eastAsia="ru-RU"/>
        </w:rPr>
        <w:t>Всемирной</w:t>
      </w:r>
      <w:proofErr w:type="spellEnd"/>
      <w:r w:rsidRPr="0066151E">
        <w:rPr>
          <w:sz w:val="28"/>
          <w:szCs w:val="28"/>
          <w:lang w:eastAsia="ru-RU"/>
        </w:rPr>
        <w:t xml:space="preserve"> </w:t>
      </w:r>
      <w:proofErr w:type="spellStart"/>
      <w:r w:rsidRPr="0066151E">
        <w:rPr>
          <w:sz w:val="28"/>
          <w:szCs w:val="28"/>
          <w:lang w:eastAsia="ru-RU"/>
        </w:rPr>
        <w:t>конференцией</w:t>
      </w:r>
      <w:proofErr w:type="spellEnd"/>
      <w:r w:rsidRPr="0066151E">
        <w:rPr>
          <w:sz w:val="28"/>
          <w:szCs w:val="28"/>
          <w:lang w:eastAsia="ru-RU"/>
        </w:rPr>
        <w:t xml:space="preserve"> по туризму,  </w:t>
      </w:r>
      <w:proofErr w:type="spellStart"/>
      <w:r w:rsidRPr="0066151E">
        <w:rPr>
          <w:sz w:val="28"/>
          <w:szCs w:val="28"/>
          <w:lang w:eastAsia="ru-RU"/>
        </w:rPr>
        <w:t>проходившей</w:t>
      </w:r>
      <w:proofErr w:type="spellEnd"/>
      <w:r w:rsidRPr="0066151E">
        <w:rPr>
          <w:sz w:val="28"/>
          <w:szCs w:val="28"/>
          <w:lang w:eastAsia="ru-RU"/>
        </w:rPr>
        <w:t xml:space="preserve"> в </w:t>
      </w:r>
      <w:proofErr w:type="spellStart"/>
      <w:r w:rsidRPr="0066151E">
        <w:rPr>
          <w:sz w:val="28"/>
          <w:szCs w:val="28"/>
          <w:lang w:eastAsia="ru-RU"/>
        </w:rPr>
        <w:t>Маниле</w:t>
      </w:r>
      <w:proofErr w:type="spellEnd"/>
      <w:r w:rsidRPr="0066151E">
        <w:rPr>
          <w:sz w:val="28"/>
          <w:szCs w:val="28"/>
          <w:lang w:eastAsia="ru-RU"/>
        </w:rPr>
        <w:t xml:space="preserve"> (</w:t>
      </w:r>
      <w:proofErr w:type="spellStart"/>
      <w:r w:rsidRPr="0066151E">
        <w:rPr>
          <w:sz w:val="28"/>
          <w:szCs w:val="28"/>
          <w:lang w:eastAsia="ru-RU"/>
        </w:rPr>
        <w:t>Филиппины</w:t>
      </w:r>
      <w:proofErr w:type="spellEnd"/>
      <w:r w:rsidRPr="0066151E">
        <w:rPr>
          <w:sz w:val="28"/>
          <w:szCs w:val="28"/>
          <w:lang w:eastAsia="ru-RU"/>
        </w:rPr>
        <w:t xml:space="preserve">) с 27 </w:t>
      </w:r>
      <w:proofErr w:type="spellStart"/>
      <w:r w:rsidRPr="0066151E">
        <w:rPr>
          <w:sz w:val="28"/>
          <w:szCs w:val="28"/>
          <w:lang w:eastAsia="ru-RU"/>
        </w:rPr>
        <w:t>сентября</w:t>
      </w:r>
      <w:proofErr w:type="spellEnd"/>
      <w:r w:rsidRPr="0066151E">
        <w:rPr>
          <w:sz w:val="28"/>
          <w:szCs w:val="28"/>
          <w:lang w:eastAsia="ru-RU"/>
        </w:rPr>
        <w:t xml:space="preserve"> по 10 </w:t>
      </w:r>
      <w:proofErr w:type="spellStart"/>
      <w:r w:rsidRPr="0066151E">
        <w:rPr>
          <w:sz w:val="28"/>
          <w:szCs w:val="28"/>
          <w:lang w:eastAsia="ru-RU"/>
        </w:rPr>
        <w:t>октября</w:t>
      </w:r>
      <w:proofErr w:type="spellEnd"/>
      <w:r w:rsidRPr="0066151E">
        <w:rPr>
          <w:sz w:val="28"/>
          <w:szCs w:val="28"/>
          <w:lang w:eastAsia="ru-RU"/>
        </w:rPr>
        <w:t xml:space="preserve"> 1980 </w:t>
      </w:r>
      <w:proofErr w:type="spellStart"/>
      <w:r w:rsidRPr="0066151E">
        <w:rPr>
          <w:sz w:val="28"/>
          <w:szCs w:val="28"/>
          <w:lang w:eastAsia="ru-RU"/>
        </w:rPr>
        <w:t>года</w:t>
      </w:r>
      <w:proofErr w:type="spellEnd"/>
      <w:r w:rsidRPr="0066151E">
        <w:rPr>
          <w:sz w:val="28"/>
          <w:szCs w:val="28"/>
          <w:lang w:eastAsia="ru-RU"/>
        </w:rPr>
        <w:t xml:space="preserve"> </w:t>
      </w:r>
      <w:proofErr w:type="spellStart"/>
      <w:r w:rsidRPr="0066151E">
        <w:rPr>
          <w:sz w:val="28"/>
          <w:szCs w:val="28"/>
          <w:lang w:eastAsia="ru-RU"/>
        </w:rPr>
        <w:t>Электронный</w:t>
      </w:r>
      <w:proofErr w:type="spellEnd"/>
      <w:r w:rsidRPr="0066151E">
        <w:rPr>
          <w:sz w:val="28"/>
          <w:szCs w:val="28"/>
          <w:lang w:eastAsia="ru-RU"/>
        </w:rPr>
        <w:t xml:space="preserve"> ресурс]. – Режим </w:t>
      </w:r>
      <w:proofErr w:type="spellStart"/>
      <w:r w:rsidRPr="0066151E">
        <w:rPr>
          <w:sz w:val="28"/>
          <w:szCs w:val="28"/>
          <w:lang w:eastAsia="ru-RU"/>
        </w:rPr>
        <w:t>доступа</w:t>
      </w:r>
      <w:proofErr w:type="spellEnd"/>
      <w:r w:rsidRPr="0066151E">
        <w:rPr>
          <w:sz w:val="28"/>
          <w:szCs w:val="28"/>
          <w:lang w:eastAsia="ru-RU"/>
        </w:rPr>
        <w:t xml:space="preserve">: </w:t>
      </w:r>
      <w:hyperlink r:id="rId24" w:history="1">
        <w:r w:rsidRPr="00F3726A">
          <w:rPr>
            <w:rStyle w:val="af"/>
            <w:sz w:val="28"/>
            <w:szCs w:val="28"/>
            <w:lang w:eastAsia="ru-RU"/>
          </w:rPr>
          <w:t>http://www.businesspravo.ru/Docum/DocumShow_DocumID_33268.html</w:t>
        </w:r>
      </w:hyperlink>
    </w:p>
    <w:p w:rsidR="00AC0450" w:rsidRPr="00D37BD9" w:rsidRDefault="00AC0450" w:rsidP="0064772D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right="187" w:firstLine="567"/>
        <w:jc w:val="both"/>
        <w:rPr>
          <w:color w:val="121517"/>
          <w:sz w:val="28"/>
          <w:szCs w:val="28"/>
        </w:rPr>
      </w:pPr>
      <w:r w:rsidRPr="00D37BD9">
        <w:rPr>
          <w:color w:val="121517"/>
          <w:sz w:val="28"/>
          <w:szCs w:val="28"/>
        </w:rPr>
        <w:t xml:space="preserve">Національна доповідь про стан техногенної та природної безпеки в Україні. [Електронний ресурс]. – Доступний з </w:t>
      </w:r>
      <w:hyperlink r:id="rId25" w:history="1">
        <w:r w:rsidRPr="00D37BD9">
          <w:rPr>
            <w:color w:val="121517"/>
            <w:sz w:val="28"/>
            <w:szCs w:val="28"/>
          </w:rPr>
          <w:t>http://www.mns.gov.ua</w:t>
        </w:r>
      </w:hyperlink>
      <w:r w:rsidRPr="00D37BD9">
        <w:rPr>
          <w:color w:val="121517"/>
          <w:sz w:val="28"/>
          <w:szCs w:val="28"/>
        </w:rPr>
        <w:t xml:space="preserve">. </w:t>
      </w:r>
    </w:p>
    <w:p w:rsidR="00AC0450" w:rsidRDefault="00AC0450" w:rsidP="0064772D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right="187" w:firstLine="567"/>
        <w:rPr>
          <w:sz w:val="28"/>
          <w:szCs w:val="28"/>
          <w:lang w:eastAsia="ru-RU"/>
        </w:rPr>
      </w:pPr>
      <w:proofErr w:type="spellStart"/>
      <w:r w:rsidRPr="0066151E">
        <w:rPr>
          <w:sz w:val="28"/>
          <w:szCs w:val="28"/>
          <w:lang w:eastAsia="ru-RU"/>
        </w:rPr>
        <w:t>Общая</w:t>
      </w:r>
      <w:proofErr w:type="spellEnd"/>
      <w:r w:rsidRPr="0066151E">
        <w:rPr>
          <w:sz w:val="28"/>
          <w:szCs w:val="28"/>
          <w:lang w:eastAsia="ru-RU"/>
        </w:rPr>
        <w:t xml:space="preserve"> </w:t>
      </w:r>
      <w:proofErr w:type="spellStart"/>
      <w:r w:rsidRPr="0066151E">
        <w:rPr>
          <w:sz w:val="28"/>
          <w:szCs w:val="28"/>
          <w:lang w:eastAsia="ru-RU"/>
        </w:rPr>
        <w:t>резолюция</w:t>
      </w:r>
      <w:proofErr w:type="spellEnd"/>
      <w:r w:rsidRPr="0066151E">
        <w:rPr>
          <w:sz w:val="28"/>
          <w:szCs w:val="28"/>
          <w:lang w:eastAsia="ru-RU"/>
        </w:rPr>
        <w:t xml:space="preserve"> </w:t>
      </w:r>
      <w:proofErr w:type="spellStart"/>
      <w:r w:rsidRPr="0066151E">
        <w:rPr>
          <w:sz w:val="28"/>
          <w:szCs w:val="28"/>
          <w:lang w:eastAsia="ru-RU"/>
        </w:rPr>
        <w:t>Конференции</w:t>
      </w:r>
      <w:proofErr w:type="spellEnd"/>
      <w:r w:rsidRPr="0066151E">
        <w:rPr>
          <w:sz w:val="28"/>
          <w:szCs w:val="28"/>
          <w:lang w:eastAsia="ru-RU"/>
        </w:rPr>
        <w:t xml:space="preserve"> ООН по </w:t>
      </w:r>
      <w:proofErr w:type="spellStart"/>
      <w:r w:rsidRPr="0066151E">
        <w:rPr>
          <w:sz w:val="28"/>
          <w:szCs w:val="28"/>
          <w:lang w:eastAsia="ru-RU"/>
        </w:rPr>
        <w:t>международному</w:t>
      </w:r>
      <w:proofErr w:type="spellEnd"/>
      <w:r w:rsidRPr="0066151E">
        <w:rPr>
          <w:sz w:val="28"/>
          <w:szCs w:val="28"/>
          <w:lang w:eastAsia="ru-RU"/>
        </w:rPr>
        <w:t xml:space="preserve"> туризму и </w:t>
      </w:r>
      <w:proofErr w:type="spellStart"/>
      <w:r w:rsidRPr="0066151E">
        <w:rPr>
          <w:sz w:val="28"/>
          <w:szCs w:val="28"/>
          <w:lang w:eastAsia="ru-RU"/>
        </w:rPr>
        <w:t>путешествиям</w:t>
      </w:r>
      <w:proofErr w:type="spellEnd"/>
      <w:r w:rsidRPr="0066151E">
        <w:rPr>
          <w:sz w:val="28"/>
          <w:szCs w:val="28"/>
          <w:lang w:eastAsia="ru-RU"/>
        </w:rPr>
        <w:t xml:space="preserve"> о </w:t>
      </w:r>
      <w:proofErr w:type="spellStart"/>
      <w:r w:rsidRPr="0066151E">
        <w:rPr>
          <w:sz w:val="28"/>
          <w:szCs w:val="28"/>
          <w:lang w:eastAsia="ru-RU"/>
        </w:rPr>
        <w:t>развитии</w:t>
      </w:r>
      <w:proofErr w:type="spellEnd"/>
      <w:r w:rsidRPr="0066151E">
        <w:rPr>
          <w:sz w:val="28"/>
          <w:szCs w:val="28"/>
          <w:lang w:eastAsia="ru-RU"/>
        </w:rPr>
        <w:t xml:space="preserve"> </w:t>
      </w:r>
      <w:proofErr w:type="spellStart"/>
      <w:r w:rsidRPr="0066151E">
        <w:rPr>
          <w:sz w:val="28"/>
          <w:szCs w:val="28"/>
          <w:lang w:eastAsia="ru-RU"/>
        </w:rPr>
        <w:t>туризма</w:t>
      </w:r>
      <w:proofErr w:type="spellEnd"/>
      <w:r w:rsidRPr="0066151E">
        <w:rPr>
          <w:sz w:val="28"/>
          <w:szCs w:val="28"/>
          <w:lang w:eastAsia="ru-RU"/>
        </w:rPr>
        <w:t xml:space="preserve"> Рим (</w:t>
      </w:r>
      <w:proofErr w:type="spellStart"/>
      <w:r w:rsidRPr="0066151E">
        <w:rPr>
          <w:sz w:val="28"/>
          <w:szCs w:val="28"/>
          <w:lang w:eastAsia="ru-RU"/>
        </w:rPr>
        <w:t>Италия</w:t>
      </w:r>
      <w:proofErr w:type="spellEnd"/>
      <w:r w:rsidRPr="0066151E">
        <w:rPr>
          <w:sz w:val="28"/>
          <w:szCs w:val="28"/>
          <w:lang w:eastAsia="ru-RU"/>
        </w:rPr>
        <w:t xml:space="preserve">), 21 </w:t>
      </w:r>
      <w:proofErr w:type="spellStart"/>
      <w:r w:rsidRPr="0066151E">
        <w:rPr>
          <w:sz w:val="28"/>
          <w:szCs w:val="28"/>
          <w:lang w:eastAsia="ru-RU"/>
        </w:rPr>
        <w:t>августа</w:t>
      </w:r>
      <w:proofErr w:type="spellEnd"/>
      <w:r w:rsidRPr="0066151E">
        <w:rPr>
          <w:sz w:val="28"/>
          <w:szCs w:val="28"/>
          <w:lang w:eastAsia="ru-RU"/>
        </w:rPr>
        <w:t xml:space="preserve"> – 5 </w:t>
      </w:r>
      <w:proofErr w:type="spellStart"/>
      <w:r w:rsidRPr="0066151E">
        <w:rPr>
          <w:sz w:val="28"/>
          <w:szCs w:val="28"/>
          <w:lang w:eastAsia="ru-RU"/>
        </w:rPr>
        <w:t>сентября</w:t>
      </w:r>
      <w:proofErr w:type="spellEnd"/>
      <w:r w:rsidRPr="0066151E">
        <w:rPr>
          <w:sz w:val="28"/>
          <w:szCs w:val="28"/>
          <w:lang w:eastAsia="ru-RU"/>
        </w:rPr>
        <w:t xml:space="preserve"> 1963 </w:t>
      </w:r>
      <w:proofErr w:type="spellStart"/>
      <w:r w:rsidRPr="0066151E">
        <w:rPr>
          <w:sz w:val="28"/>
          <w:szCs w:val="28"/>
          <w:lang w:eastAsia="ru-RU"/>
        </w:rPr>
        <w:t>года</w:t>
      </w:r>
      <w:proofErr w:type="spellEnd"/>
      <w:r w:rsidRPr="0066151E">
        <w:rPr>
          <w:sz w:val="28"/>
          <w:szCs w:val="28"/>
          <w:lang w:eastAsia="ru-RU"/>
        </w:rPr>
        <w:t xml:space="preserve"> [</w:t>
      </w:r>
      <w:proofErr w:type="spellStart"/>
      <w:r w:rsidRPr="0066151E">
        <w:rPr>
          <w:sz w:val="28"/>
          <w:szCs w:val="28"/>
          <w:lang w:eastAsia="ru-RU"/>
        </w:rPr>
        <w:t>Электронный</w:t>
      </w:r>
      <w:proofErr w:type="spellEnd"/>
      <w:r w:rsidRPr="0066151E">
        <w:rPr>
          <w:sz w:val="28"/>
          <w:szCs w:val="28"/>
          <w:lang w:eastAsia="ru-RU"/>
        </w:rPr>
        <w:t xml:space="preserve"> ресурс]. – Режим </w:t>
      </w:r>
      <w:proofErr w:type="spellStart"/>
      <w:r w:rsidRPr="0066151E">
        <w:rPr>
          <w:sz w:val="28"/>
          <w:szCs w:val="28"/>
          <w:lang w:eastAsia="ru-RU"/>
        </w:rPr>
        <w:t>доступа</w:t>
      </w:r>
      <w:proofErr w:type="spellEnd"/>
      <w:r w:rsidRPr="0066151E">
        <w:rPr>
          <w:sz w:val="28"/>
          <w:szCs w:val="28"/>
          <w:lang w:eastAsia="ru-RU"/>
        </w:rPr>
        <w:t xml:space="preserve">: </w:t>
      </w:r>
      <w:hyperlink r:id="rId26" w:history="1">
        <w:r w:rsidRPr="00F3726A">
          <w:rPr>
            <w:rStyle w:val="af"/>
            <w:sz w:val="28"/>
            <w:szCs w:val="28"/>
            <w:lang w:eastAsia="ru-RU"/>
          </w:rPr>
          <w:t>http://docs.cntd.ru/document/901813699</w:t>
        </w:r>
      </w:hyperlink>
    </w:p>
    <w:p w:rsidR="00AC0450" w:rsidRDefault="00AC0450" w:rsidP="0064772D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right="187" w:firstLine="567"/>
        <w:jc w:val="both"/>
        <w:rPr>
          <w:color w:val="121517"/>
          <w:sz w:val="28"/>
          <w:szCs w:val="28"/>
        </w:rPr>
      </w:pPr>
      <w:r w:rsidRPr="00D37BD9">
        <w:rPr>
          <w:color w:val="121517"/>
          <w:sz w:val="28"/>
          <w:szCs w:val="28"/>
        </w:rPr>
        <w:lastRenderedPageBreak/>
        <w:t xml:space="preserve">Олійник Я.Б. Районування території України за рівнем природно-техногенної безпеки / Я.Б. Олійник, О.Ю. Кононенко, А.Л. Мельничук // Часопис соціально-економічної географії. – Харків : Вид-во Харківського </w:t>
      </w:r>
      <w:proofErr w:type="spellStart"/>
      <w:r w:rsidRPr="00D37BD9">
        <w:rPr>
          <w:color w:val="121517"/>
          <w:sz w:val="28"/>
          <w:szCs w:val="28"/>
        </w:rPr>
        <w:t>ун-та</w:t>
      </w:r>
      <w:proofErr w:type="spellEnd"/>
      <w:r w:rsidRPr="00D37BD9">
        <w:rPr>
          <w:color w:val="121517"/>
          <w:sz w:val="28"/>
          <w:szCs w:val="28"/>
        </w:rPr>
        <w:t xml:space="preserve"> ім. В.Н. </w:t>
      </w:r>
      <w:proofErr w:type="spellStart"/>
      <w:r w:rsidRPr="00D37BD9">
        <w:rPr>
          <w:color w:val="121517"/>
          <w:sz w:val="28"/>
          <w:szCs w:val="28"/>
        </w:rPr>
        <w:t>Каразіна</w:t>
      </w:r>
      <w:proofErr w:type="spellEnd"/>
      <w:r w:rsidRPr="00D37BD9">
        <w:rPr>
          <w:color w:val="121517"/>
          <w:sz w:val="28"/>
          <w:szCs w:val="28"/>
        </w:rPr>
        <w:t>. – 2009. – № 6(1). – С. 84-92.</w:t>
      </w:r>
    </w:p>
    <w:p w:rsidR="00AC0450" w:rsidRDefault="00AC0450" w:rsidP="0064772D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right="187" w:firstLine="567"/>
        <w:rPr>
          <w:color w:val="121517"/>
          <w:sz w:val="28"/>
          <w:szCs w:val="28"/>
        </w:rPr>
      </w:pPr>
      <w:proofErr w:type="spellStart"/>
      <w:r w:rsidRPr="0066151E">
        <w:rPr>
          <w:sz w:val="28"/>
          <w:szCs w:val="28"/>
          <w:lang w:eastAsia="ru-RU"/>
        </w:rPr>
        <w:t>Писаревский</w:t>
      </w:r>
      <w:proofErr w:type="spellEnd"/>
      <w:r w:rsidRPr="0066151E">
        <w:rPr>
          <w:sz w:val="28"/>
          <w:szCs w:val="28"/>
          <w:lang w:eastAsia="ru-RU"/>
        </w:rPr>
        <w:t xml:space="preserve"> Е. Л. </w:t>
      </w:r>
      <w:proofErr w:type="spellStart"/>
      <w:r w:rsidRPr="0066151E">
        <w:rPr>
          <w:sz w:val="28"/>
          <w:szCs w:val="28"/>
          <w:lang w:eastAsia="ru-RU"/>
        </w:rPr>
        <w:t>Международный</w:t>
      </w:r>
      <w:proofErr w:type="spellEnd"/>
      <w:r w:rsidRPr="0066151E">
        <w:rPr>
          <w:sz w:val="28"/>
          <w:szCs w:val="28"/>
          <w:lang w:eastAsia="ru-RU"/>
        </w:rPr>
        <w:t xml:space="preserve"> и </w:t>
      </w:r>
      <w:proofErr w:type="spellStart"/>
      <w:r w:rsidRPr="0066151E">
        <w:rPr>
          <w:sz w:val="28"/>
          <w:szCs w:val="28"/>
          <w:lang w:eastAsia="ru-RU"/>
        </w:rPr>
        <w:t>иностранный</w:t>
      </w:r>
      <w:proofErr w:type="spellEnd"/>
      <w:r w:rsidRPr="0066151E">
        <w:rPr>
          <w:sz w:val="28"/>
          <w:szCs w:val="28"/>
          <w:lang w:eastAsia="ru-RU"/>
        </w:rPr>
        <w:t xml:space="preserve"> </w:t>
      </w:r>
      <w:proofErr w:type="spellStart"/>
      <w:r w:rsidRPr="0066151E">
        <w:rPr>
          <w:sz w:val="28"/>
          <w:szCs w:val="28"/>
          <w:lang w:eastAsia="ru-RU"/>
        </w:rPr>
        <w:t>опыт</w:t>
      </w:r>
      <w:proofErr w:type="spellEnd"/>
      <w:r w:rsidRPr="0066151E">
        <w:rPr>
          <w:sz w:val="28"/>
          <w:szCs w:val="28"/>
          <w:lang w:eastAsia="ru-RU"/>
        </w:rPr>
        <w:t xml:space="preserve"> правового </w:t>
      </w:r>
      <w:proofErr w:type="spellStart"/>
      <w:r w:rsidRPr="0066151E">
        <w:rPr>
          <w:sz w:val="28"/>
          <w:szCs w:val="28"/>
          <w:lang w:eastAsia="ru-RU"/>
        </w:rPr>
        <w:t>регулирования</w:t>
      </w:r>
      <w:proofErr w:type="spellEnd"/>
      <w:r w:rsidRPr="0066151E">
        <w:rPr>
          <w:sz w:val="28"/>
          <w:szCs w:val="28"/>
          <w:lang w:eastAsia="ru-RU"/>
        </w:rPr>
        <w:t xml:space="preserve"> и </w:t>
      </w:r>
      <w:proofErr w:type="spellStart"/>
      <w:r w:rsidRPr="0066151E">
        <w:rPr>
          <w:sz w:val="28"/>
          <w:szCs w:val="28"/>
          <w:lang w:eastAsia="ru-RU"/>
        </w:rPr>
        <w:t>государственного</w:t>
      </w:r>
      <w:proofErr w:type="spellEnd"/>
      <w:r w:rsidRPr="0066151E">
        <w:rPr>
          <w:sz w:val="28"/>
          <w:szCs w:val="28"/>
          <w:lang w:eastAsia="ru-RU"/>
        </w:rPr>
        <w:t xml:space="preserve"> </w:t>
      </w:r>
      <w:proofErr w:type="spellStart"/>
      <w:r w:rsidRPr="0066151E">
        <w:rPr>
          <w:sz w:val="28"/>
          <w:szCs w:val="28"/>
          <w:lang w:eastAsia="ru-RU"/>
        </w:rPr>
        <w:t>управления</w:t>
      </w:r>
      <w:proofErr w:type="spellEnd"/>
      <w:r w:rsidRPr="0066151E">
        <w:rPr>
          <w:sz w:val="28"/>
          <w:szCs w:val="28"/>
          <w:lang w:eastAsia="ru-RU"/>
        </w:rPr>
        <w:t xml:space="preserve"> в </w:t>
      </w:r>
      <w:proofErr w:type="spellStart"/>
      <w:r w:rsidRPr="0066151E">
        <w:rPr>
          <w:sz w:val="28"/>
          <w:szCs w:val="28"/>
          <w:lang w:eastAsia="ru-RU"/>
        </w:rPr>
        <w:t>сфере</w:t>
      </w:r>
      <w:proofErr w:type="spellEnd"/>
      <w:r w:rsidRPr="0066151E">
        <w:rPr>
          <w:sz w:val="28"/>
          <w:szCs w:val="28"/>
          <w:lang w:eastAsia="ru-RU"/>
        </w:rPr>
        <w:t xml:space="preserve"> </w:t>
      </w:r>
      <w:proofErr w:type="spellStart"/>
      <w:r w:rsidRPr="0066151E">
        <w:rPr>
          <w:sz w:val="28"/>
          <w:szCs w:val="28"/>
          <w:lang w:eastAsia="ru-RU"/>
        </w:rPr>
        <w:t>туризма</w:t>
      </w:r>
      <w:proofErr w:type="spellEnd"/>
      <w:r w:rsidRPr="0066151E">
        <w:rPr>
          <w:sz w:val="28"/>
          <w:szCs w:val="28"/>
          <w:lang w:eastAsia="ru-RU"/>
        </w:rPr>
        <w:t xml:space="preserve"> и </w:t>
      </w:r>
      <w:proofErr w:type="spellStart"/>
      <w:r w:rsidRPr="0066151E">
        <w:rPr>
          <w:sz w:val="28"/>
          <w:szCs w:val="28"/>
          <w:lang w:eastAsia="ru-RU"/>
        </w:rPr>
        <w:t>обеспечения</w:t>
      </w:r>
      <w:proofErr w:type="spellEnd"/>
      <w:r w:rsidRPr="0066151E">
        <w:rPr>
          <w:sz w:val="28"/>
          <w:szCs w:val="28"/>
          <w:lang w:eastAsia="ru-RU"/>
        </w:rPr>
        <w:t xml:space="preserve"> </w:t>
      </w:r>
      <w:proofErr w:type="spellStart"/>
      <w:r w:rsidRPr="0066151E">
        <w:rPr>
          <w:sz w:val="28"/>
          <w:szCs w:val="28"/>
          <w:lang w:eastAsia="ru-RU"/>
        </w:rPr>
        <w:t>ее</w:t>
      </w:r>
      <w:proofErr w:type="spellEnd"/>
      <w:r w:rsidRPr="0066151E">
        <w:rPr>
          <w:sz w:val="28"/>
          <w:szCs w:val="28"/>
          <w:lang w:eastAsia="ru-RU"/>
        </w:rPr>
        <w:t xml:space="preserve"> </w:t>
      </w:r>
      <w:proofErr w:type="spellStart"/>
      <w:r w:rsidRPr="0066151E">
        <w:rPr>
          <w:sz w:val="28"/>
          <w:szCs w:val="28"/>
          <w:lang w:eastAsia="ru-RU"/>
        </w:rPr>
        <w:t>безопасности</w:t>
      </w:r>
      <w:proofErr w:type="spellEnd"/>
      <w:r w:rsidRPr="0066151E">
        <w:rPr>
          <w:sz w:val="28"/>
          <w:szCs w:val="28"/>
          <w:lang w:eastAsia="ru-RU"/>
        </w:rPr>
        <w:t xml:space="preserve">/ Е.Л. </w:t>
      </w:r>
      <w:proofErr w:type="spellStart"/>
      <w:r w:rsidRPr="0066151E">
        <w:rPr>
          <w:sz w:val="28"/>
          <w:szCs w:val="28"/>
          <w:lang w:eastAsia="ru-RU"/>
        </w:rPr>
        <w:t>Писаревский</w:t>
      </w:r>
      <w:proofErr w:type="spellEnd"/>
      <w:r w:rsidRPr="0066151E">
        <w:rPr>
          <w:sz w:val="28"/>
          <w:szCs w:val="28"/>
          <w:lang w:eastAsia="ru-RU"/>
        </w:rPr>
        <w:t xml:space="preserve">// </w:t>
      </w:r>
      <w:proofErr w:type="spellStart"/>
      <w:r w:rsidRPr="0066151E">
        <w:rPr>
          <w:sz w:val="28"/>
          <w:szCs w:val="28"/>
          <w:lang w:eastAsia="ru-RU"/>
        </w:rPr>
        <w:t>Аналитический</w:t>
      </w:r>
      <w:proofErr w:type="spellEnd"/>
      <w:r w:rsidRPr="0066151E">
        <w:rPr>
          <w:sz w:val="28"/>
          <w:szCs w:val="28"/>
          <w:lang w:eastAsia="ru-RU"/>
        </w:rPr>
        <w:t xml:space="preserve"> </w:t>
      </w:r>
      <w:proofErr w:type="spellStart"/>
      <w:r w:rsidRPr="0066151E">
        <w:rPr>
          <w:sz w:val="28"/>
          <w:szCs w:val="28"/>
          <w:lang w:eastAsia="ru-RU"/>
        </w:rPr>
        <w:t>вестник</w:t>
      </w:r>
      <w:proofErr w:type="spellEnd"/>
      <w:r w:rsidRPr="0066151E">
        <w:rPr>
          <w:sz w:val="28"/>
          <w:szCs w:val="28"/>
          <w:lang w:eastAsia="ru-RU"/>
        </w:rPr>
        <w:t xml:space="preserve">. − 2013. – </w:t>
      </w:r>
      <w:proofErr w:type="spellStart"/>
      <w:r w:rsidRPr="0066151E">
        <w:rPr>
          <w:sz w:val="28"/>
          <w:szCs w:val="28"/>
          <w:lang w:eastAsia="ru-RU"/>
        </w:rPr>
        <w:t>No</w:t>
      </w:r>
      <w:proofErr w:type="spellEnd"/>
      <w:r w:rsidRPr="0066151E">
        <w:rPr>
          <w:sz w:val="28"/>
          <w:szCs w:val="28"/>
          <w:lang w:eastAsia="ru-RU"/>
        </w:rPr>
        <w:t xml:space="preserve"> 2(486). − С. 21–62.</w:t>
      </w:r>
    </w:p>
    <w:p w:rsidR="0092462A" w:rsidRPr="009D307C" w:rsidRDefault="0092462A" w:rsidP="005D774B">
      <w:pPr>
        <w:pStyle w:val="a3"/>
        <w:shd w:val="clear" w:color="auto" w:fill="FFFFFF"/>
        <w:spacing w:before="0" w:beforeAutospacing="0" w:after="0" w:afterAutospacing="0" w:line="360" w:lineRule="auto"/>
        <w:ind w:right="187" w:firstLine="567"/>
        <w:rPr>
          <w:color w:val="121517"/>
          <w:sz w:val="28"/>
          <w:szCs w:val="28"/>
          <w:highlight w:val="yellow"/>
        </w:rPr>
      </w:pPr>
    </w:p>
    <w:sectPr w:rsidR="0092462A" w:rsidRPr="009D307C" w:rsidSect="007E73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819" w:rsidRPr="00A42F8A" w:rsidRDefault="00C52819" w:rsidP="00A42F8A">
      <w:pPr>
        <w:spacing w:after="0" w:line="240" w:lineRule="auto"/>
      </w:pPr>
      <w:r>
        <w:separator/>
      </w:r>
    </w:p>
  </w:endnote>
  <w:endnote w:type="continuationSeparator" w:id="0">
    <w:p w:rsidR="00C52819" w:rsidRPr="00A42F8A" w:rsidRDefault="00C52819" w:rsidP="00A4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819" w:rsidRPr="00A42F8A" w:rsidRDefault="00C52819" w:rsidP="00A42F8A">
      <w:pPr>
        <w:spacing w:after="0" w:line="240" w:lineRule="auto"/>
      </w:pPr>
      <w:r>
        <w:separator/>
      </w:r>
    </w:p>
  </w:footnote>
  <w:footnote w:type="continuationSeparator" w:id="0">
    <w:p w:rsidR="00C52819" w:rsidRPr="00A42F8A" w:rsidRDefault="00C52819" w:rsidP="00A42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442D"/>
    <w:multiLevelType w:val="hybridMultilevel"/>
    <w:tmpl w:val="50F2B06C"/>
    <w:lvl w:ilvl="0" w:tplc="6B3068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D101314"/>
    <w:multiLevelType w:val="hybridMultilevel"/>
    <w:tmpl w:val="445E4042"/>
    <w:lvl w:ilvl="0" w:tplc="6B3068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DF2599B"/>
    <w:multiLevelType w:val="hybridMultilevel"/>
    <w:tmpl w:val="A85423E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A5B03E4"/>
    <w:multiLevelType w:val="hybridMultilevel"/>
    <w:tmpl w:val="EA6CCAD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B8F08BF"/>
    <w:multiLevelType w:val="hybridMultilevel"/>
    <w:tmpl w:val="87D0A36C"/>
    <w:lvl w:ilvl="0" w:tplc="6B3068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1011633"/>
    <w:multiLevelType w:val="hybridMultilevel"/>
    <w:tmpl w:val="A4BE8164"/>
    <w:lvl w:ilvl="0" w:tplc="6B3068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74B"/>
    <w:rsid w:val="0009619B"/>
    <w:rsid w:val="000E6E50"/>
    <w:rsid w:val="00196262"/>
    <w:rsid w:val="001C656E"/>
    <w:rsid w:val="00212AF5"/>
    <w:rsid w:val="002939B7"/>
    <w:rsid w:val="002A7E8E"/>
    <w:rsid w:val="002D4656"/>
    <w:rsid w:val="00325743"/>
    <w:rsid w:val="003B060C"/>
    <w:rsid w:val="00434757"/>
    <w:rsid w:val="00507861"/>
    <w:rsid w:val="00577FDE"/>
    <w:rsid w:val="0059510D"/>
    <w:rsid w:val="005D774B"/>
    <w:rsid w:val="00612A52"/>
    <w:rsid w:val="0064772D"/>
    <w:rsid w:val="00760A86"/>
    <w:rsid w:val="007C5518"/>
    <w:rsid w:val="007D2B35"/>
    <w:rsid w:val="007D6D5D"/>
    <w:rsid w:val="007E3ED6"/>
    <w:rsid w:val="007E7372"/>
    <w:rsid w:val="00810BDB"/>
    <w:rsid w:val="00845FCC"/>
    <w:rsid w:val="008517CA"/>
    <w:rsid w:val="0088761D"/>
    <w:rsid w:val="008E4C53"/>
    <w:rsid w:val="0092462A"/>
    <w:rsid w:val="00953F4B"/>
    <w:rsid w:val="0098230B"/>
    <w:rsid w:val="009D307C"/>
    <w:rsid w:val="00A06C15"/>
    <w:rsid w:val="00A21270"/>
    <w:rsid w:val="00A42F8A"/>
    <w:rsid w:val="00AC0450"/>
    <w:rsid w:val="00BE7A21"/>
    <w:rsid w:val="00C15B5A"/>
    <w:rsid w:val="00C32558"/>
    <w:rsid w:val="00C3793F"/>
    <w:rsid w:val="00C43817"/>
    <w:rsid w:val="00C52819"/>
    <w:rsid w:val="00D37BD9"/>
    <w:rsid w:val="00D5077D"/>
    <w:rsid w:val="00DE4838"/>
    <w:rsid w:val="00E116C6"/>
    <w:rsid w:val="00E161AE"/>
    <w:rsid w:val="00EB033B"/>
    <w:rsid w:val="00EB321D"/>
    <w:rsid w:val="00EB6136"/>
    <w:rsid w:val="00ED1544"/>
    <w:rsid w:val="00F11691"/>
    <w:rsid w:val="00F209EB"/>
    <w:rsid w:val="00F47B39"/>
    <w:rsid w:val="00F87F75"/>
    <w:rsid w:val="00F91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D774B"/>
    <w:rPr>
      <w:b/>
      <w:bCs/>
    </w:rPr>
  </w:style>
  <w:style w:type="character" w:styleId="a5">
    <w:name w:val="Emphasis"/>
    <w:basedOn w:val="a0"/>
    <w:uiPriority w:val="20"/>
    <w:qFormat/>
    <w:rsid w:val="005D774B"/>
    <w:rPr>
      <w:i/>
      <w:iCs/>
    </w:rPr>
  </w:style>
  <w:style w:type="character" w:customStyle="1" w:styleId="apple-converted-space">
    <w:name w:val="apple-converted-space"/>
    <w:basedOn w:val="a0"/>
    <w:rsid w:val="005D774B"/>
  </w:style>
  <w:style w:type="paragraph" w:styleId="a6">
    <w:name w:val="Balloon Text"/>
    <w:basedOn w:val="a"/>
    <w:link w:val="a7"/>
    <w:uiPriority w:val="99"/>
    <w:semiHidden/>
    <w:unhideWhenUsed/>
    <w:rsid w:val="007E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ED6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8"/>
    <w:uiPriority w:val="99"/>
    <w:rsid w:val="007D6D5D"/>
    <w:rPr>
      <w:rFonts w:ascii="Times New Roman" w:hAnsi="Times New Roman"/>
      <w:sz w:val="21"/>
      <w:szCs w:val="21"/>
      <w:shd w:val="clear" w:color="auto" w:fill="FFFFFF"/>
    </w:rPr>
  </w:style>
  <w:style w:type="paragraph" w:styleId="a8">
    <w:name w:val="Body Text"/>
    <w:basedOn w:val="a"/>
    <w:link w:val="1"/>
    <w:uiPriority w:val="99"/>
    <w:rsid w:val="007D6D5D"/>
    <w:pPr>
      <w:shd w:val="clear" w:color="auto" w:fill="FFFFFF"/>
      <w:spacing w:before="240" w:after="0" w:line="240" w:lineRule="exact"/>
      <w:ind w:firstLine="300"/>
      <w:jc w:val="both"/>
    </w:pPr>
    <w:rPr>
      <w:rFonts w:ascii="Times New Roman" w:hAnsi="Times New Roman"/>
      <w:sz w:val="21"/>
      <w:szCs w:val="21"/>
    </w:rPr>
  </w:style>
  <w:style w:type="character" w:customStyle="1" w:styleId="a9">
    <w:name w:val="Основной текст Знак"/>
    <w:basedOn w:val="a0"/>
    <w:link w:val="a8"/>
    <w:uiPriority w:val="99"/>
    <w:semiHidden/>
    <w:rsid w:val="007D6D5D"/>
  </w:style>
  <w:style w:type="table" w:styleId="aa">
    <w:name w:val="Table Grid"/>
    <w:basedOn w:val="a1"/>
    <w:uiPriority w:val="59"/>
    <w:rsid w:val="00612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A42F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2F8A"/>
  </w:style>
  <w:style w:type="paragraph" w:styleId="ad">
    <w:name w:val="footer"/>
    <w:basedOn w:val="a"/>
    <w:link w:val="ae"/>
    <w:uiPriority w:val="99"/>
    <w:semiHidden/>
    <w:unhideWhenUsed/>
    <w:rsid w:val="00A42F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42F8A"/>
  </w:style>
  <w:style w:type="paragraph" w:customStyle="1" w:styleId="font8">
    <w:name w:val="font_8"/>
    <w:basedOn w:val="a"/>
    <w:rsid w:val="007D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">
    <w:name w:val="Hyperlink"/>
    <w:basedOn w:val="a0"/>
    <w:uiPriority w:val="99"/>
    <w:unhideWhenUsed/>
    <w:rsid w:val="009246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chart" Target="charts/chart1.xml"/><Relationship Id="rId26" Type="http://schemas.openxmlformats.org/officeDocument/2006/relationships/hyperlink" Target="http://docs.cntd.ru/document/901813699" TargetMode="Externa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hyperlink" Target="http://www.mns.gov.ua" TargetMode="Externa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yperlink" Target="http://www.businesspravo.ru/Docum/DocumShow_DocumID_33268.html" TargetMode="Externa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microsoft.com/office/2007/relationships/diagramDrawing" Target="diagrams/drawing3.xml"/><Relationship Id="rId28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diagramColors" Target="diagrams/colors3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plotArea>
      <c:layout/>
      <c:scatterChart>
        <c:scatterStyle val="line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Рекреаційний тур</c:v>
                </c:pt>
              </c:strCache>
            </c:strRef>
          </c:tx>
          <c:spPr>
            <a:ln w="28575">
              <a:noFill/>
            </a:ln>
          </c:spPr>
          <c:dLbls>
            <c:dLbl>
              <c:idx val="0"/>
              <c:layout>
                <c:manualLayout>
                  <c:x val="-5.0300196850394135E-2"/>
                  <c:y val="-9.4444444444444567E-2"/>
                </c:manualLayout>
              </c:layout>
              <c:dLblPos val="r"/>
              <c:showVal val="1"/>
              <c:showCatName val="1"/>
              <c:showSerName val="1"/>
            </c:dLbl>
            <c:txPr>
              <a:bodyPr/>
              <a:lstStyle/>
              <a:p>
                <a:pPr>
                  <a:defRPr sz="1100"/>
                </a:pPr>
                <a:endParaRPr lang="uk-UA"/>
              </a:p>
            </c:txPr>
            <c:dLblPos val="t"/>
            <c:showVal val="1"/>
            <c:showCatName val="1"/>
            <c:showSerName val="1"/>
          </c:dLbls>
          <c:xVal>
            <c:numRef>
              <c:f>Лист1!$B$2</c:f>
              <c:numCache>
                <c:formatCode>General</c:formatCode>
                <c:ptCount val="1"/>
                <c:pt idx="0">
                  <c:v>1.83</c:v>
                </c:pt>
              </c:numCache>
            </c:numRef>
          </c:xVal>
          <c:yVal>
            <c:numRef>
              <c:f>Лист1!$B$3</c:f>
              <c:numCache>
                <c:formatCode>General</c:formatCode>
                <c:ptCount val="1"/>
                <c:pt idx="0">
                  <c:v>1</c:v>
                </c:pt>
              </c:numCache>
            </c:numRef>
          </c:y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Джип-тур</c:v>
                </c:pt>
              </c:strCache>
            </c:strRef>
          </c:tx>
          <c:spPr>
            <a:ln w="28575">
              <a:noFill/>
            </a:ln>
          </c:spPr>
          <c:dLbls>
            <c:dLblPos val="t"/>
            <c:showVal val="1"/>
            <c:showCatName val="1"/>
            <c:showSerName val="1"/>
          </c:dLbls>
          <c:xVal>
            <c:numRef>
              <c:f>Лист1!$C$2</c:f>
              <c:numCache>
                <c:formatCode>General</c:formatCode>
                <c:ptCount val="1"/>
                <c:pt idx="0">
                  <c:v>1.58</c:v>
                </c:pt>
              </c:numCache>
            </c:numRef>
          </c:xVal>
          <c:yVal>
            <c:numRef>
              <c:f>Лист1!$C$3</c:f>
              <c:numCache>
                <c:formatCode>General</c:formatCode>
                <c:ptCount val="1"/>
                <c:pt idx="0">
                  <c:v>3</c:v>
                </c:pt>
              </c:numCache>
            </c:numRef>
          </c:y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Піший похід</c:v>
                </c:pt>
              </c:strCache>
            </c:strRef>
          </c:tx>
          <c:spPr>
            <a:ln w="28575">
              <a:noFill/>
            </a:ln>
          </c:spPr>
          <c:dLbls>
            <c:dLblPos val="b"/>
            <c:showVal val="1"/>
            <c:showCatName val="1"/>
            <c:showSerName val="1"/>
          </c:dLbls>
          <c:xVal>
            <c:numRef>
              <c:f>Лист1!$D$2</c:f>
              <c:numCache>
                <c:formatCode>General</c:formatCode>
                <c:ptCount val="1"/>
                <c:pt idx="0">
                  <c:v>1.08</c:v>
                </c:pt>
              </c:numCache>
            </c:numRef>
          </c:xVal>
          <c:yVal>
            <c:numRef>
              <c:f>Лист1!$D$3</c:f>
              <c:numCache>
                <c:formatCode>General</c:formatCode>
                <c:ptCount val="1"/>
                <c:pt idx="0">
                  <c:v>5</c:v>
                </c:pt>
              </c:numCache>
            </c:numRef>
          </c:yVal>
        </c:ser>
        <c:dLbls>
          <c:showVal val="1"/>
        </c:dLbls>
        <c:axId val="150470016"/>
        <c:axId val="150476288"/>
      </c:scatterChart>
      <c:valAx>
        <c:axId val="150470016"/>
        <c:scaling>
          <c:orientation val="minMax"/>
        </c:scaling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uk-UA"/>
                  <a:t>оцінка</a:t>
                </a:r>
              </a:p>
            </c:rich>
          </c:tx>
        </c:title>
        <c:numFmt formatCode="General" sourceLinked="1"/>
        <c:tickLblPos val="nextTo"/>
        <c:crossAx val="150476288"/>
        <c:crosses val="autoZero"/>
        <c:crossBetween val="midCat"/>
        <c:majorUnit val="1"/>
        <c:minorUnit val="0.5"/>
      </c:valAx>
      <c:valAx>
        <c:axId val="150476288"/>
        <c:scaling>
          <c:orientation val="minMax"/>
          <c:max val="5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uk-UA"/>
                  <a:t>ступінь схильності до ризику</a:t>
                </a:r>
              </a:p>
            </c:rich>
          </c:tx>
        </c:title>
        <c:numFmt formatCode="General" sourceLinked="1"/>
        <c:tickLblPos val="nextTo"/>
        <c:crossAx val="150470016"/>
        <c:crosses val="autoZero"/>
        <c:crossBetween val="midCat"/>
        <c:majorUnit val="2.5"/>
        <c:minorUnit val="0.5"/>
      </c:valAx>
    </c:plotArea>
    <c:plotVisOnly val="1"/>
  </c:chart>
  <c:txPr>
    <a:bodyPr/>
    <a:lstStyle/>
    <a:p>
      <a:pPr>
        <a:defRPr sz="1200" b="0">
          <a:latin typeface="Times New Roman" pitchFamily="18" charset="0"/>
          <a:cs typeface="Times New Roman" pitchFamily="18" charset="0"/>
        </a:defRPr>
      </a:pPr>
      <a:endParaRPr lang="uk-UA"/>
    </a:p>
  </c:txPr>
  <c:externalData r:id="rId1"/>
  <c:userShapes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F8FAD2-67C4-4098-A76F-991AB60976C3}" type="doc">
      <dgm:prSet loTypeId="urn:microsoft.com/office/officeart/2005/8/layout/hierarchy4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uk-UA"/>
        </a:p>
      </dgm:t>
    </dgm:pt>
    <dgm:pt modelId="{E3461487-F0D3-456F-94CF-337BF8225F78}">
      <dgm:prSet phldrT="[Текст]" custT="1"/>
      <dgm:spPr/>
      <dgm:t>
        <a:bodyPr/>
        <a:lstStyle/>
        <a:p>
          <a:r>
            <a:rPr lang="uk-UA" sz="1200">
              <a:latin typeface="Times New Roman" pitchFamily="18" charset="0"/>
              <a:cs typeface="Times New Roman" pitchFamily="18" charset="0"/>
            </a:rPr>
            <a:t>Природні ризики</a:t>
          </a:r>
        </a:p>
      </dgm:t>
    </dgm:pt>
    <dgm:pt modelId="{88B62B13-AF40-4D87-8AFC-A606F7E755B9}" type="parTrans" cxnId="{7322017B-2EAA-4024-A690-F8274C1A54F5}">
      <dgm:prSet/>
      <dgm:spPr/>
      <dgm:t>
        <a:bodyPr/>
        <a:lstStyle/>
        <a:p>
          <a:endParaRPr lang="uk-UA" sz="1200">
            <a:latin typeface="Times New Roman" pitchFamily="18" charset="0"/>
            <a:cs typeface="Times New Roman" pitchFamily="18" charset="0"/>
          </a:endParaRPr>
        </a:p>
      </dgm:t>
    </dgm:pt>
    <dgm:pt modelId="{5C675C9C-41A7-4A21-9841-64F01FEC2BC0}" type="sibTrans" cxnId="{7322017B-2EAA-4024-A690-F8274C1A54F5}">
      <dgm:prSet/>
      <dgm:spPr/>
      <dgm:t>
        <a:bodyPr/>
        <a:lstStyle/>
        <a:p>
          <a:endParaRPr lang="uk-UA" sz="1200">
            <a:latin typeface="Times New Roman" pitchFamily="18" charset="0"/>
            <a:cs typeface="Times New Roman" pitchFamily="18" charset="0"/>
          </a:endParaRPr>
        </a:p>
      </dgm:t>
    </dgm:pt>
    <dgm:pt modelId="{71334B16-7B33-4365-B58F-A230EEE9E831}">
      <dgm:prSet phldrT="[Текст]" custT="1"/>
      <dgm:spPr/>
      <dgm:t>
        <a:bodyPr/>
        <a:lstStyle/>
        <a:p>
          <a:r>
            <a:rPr lang="uk-UA" sz="1200">
              <a:latin typeface="Times New Roman" pitchFamily="18" charset="0"/>
              <a:cs typeface="Times New Roman" pitchFamily="18" charset="0"/>
            </a:rPr>
            <a:t>землетруси</a:t>
          </a:r>
        </a:p>
      </dgm:t>
    </dgm:pt>
    <dgm:pt modelId="{0CC5D19B-0E2B-4FF6-AE5F-9B1C9F11DF8A}" type="parTrans" cxnId="{1FD3831A-067D-43A2-822F-61AC7248E90E}">
      <dgm:prSet/>
      <dgm:spPr/>
      <dgm:t>
        <a:bodyPr/>
        <a:lstStyle/>
        <a:p>
          <a:endParaRPr lang="uk-UA" sz="1200">
            <a:latin typeface="Times New Roman" pitchFamily="18" charset="0"/>
            <a:cs typeface="Times New Roman" pitchFamily="18" charset="0"/>
          </a:endParaRPr>
        </a:p>
      </dgm:t>
    </dgm:pt>
    <dgm:pt modelId="{1677071B-76D6-4575-93DE-13AAA0A8BF77}" type="sibTrans" cxnId="{1FD3831A-067D-43A2-822F-61AC7248E90E}">
      <dgm:prSet/>
      <dgm:spPr/>
      <dgm:t>
        <a:bodyPr/>
        <a:lstStyle/>
        <a:p>
          <a:endParaRPr lang="uk-UA" sz="1200">
            <a:latin typeface="Times New Roman" pitchFamily="18" charset="0"/>
            <a:cs typeface="Times New Roman" pitchFamily="18" charset="0"/>
          </a:endParaRPr>
        </a:p>
      </dgm:t>
    </dgm:pt>
    <dgm:pt modelId="{798DB0DF-6B16-4CE7-9916-860A5CB9438B}">
      <dgm:prSet phldrT="[Текст]" custT="1"/>
      <dgm:spPr/>
      <dgm:t>
        <a:bodyPr/>
        <a:lstStyle/>
        <a:p>
          <a:r>
            <a:rPr lang="uk-UA" sz="1200">
              <a:latin typeface="Times New Roman" pitchFamily="18" charset="0"/>
              <a:cs typeface="Times New Roman" pitchFamily="18" charset="0"/>
            </a:rPr>
            <a:t>заморозки</a:t>
          </a:r>
        </a:p>
      </dgm:t>
    </dgm:pt>
    <dgm:pt modelId="{F9554B70-140C-4C02-B6BE-7FD3575A3920}" type="parTrans" cxnId="{12F07938-FBA7-4E7C-B676-6C686B9F9CFB}">
      <dgm:prSet/>
      <dgm:spPr/>
      <dgm:t>
        <a:bodyPr/>
        <a:lstStyle/>
        <a:p>
          <a:endParaRPr lang="uk-UA" sz="1200">
            <a:latin typeface="Times New Roman" pitchFamily="18" charset="0"/>
            <a:cs typeface="Times New Roman" pitchFamily="18" charset="0"/>
          </a:endParaRPr>
        </a:p>
      </dgm:t>
    </dgm:pt>
    <dgm:pt modelId="{B240A921-5CD9-473D-9F2A-16A616890F1C}" type="sibTrans" cxnId="{12F07938-FBA7-4E7C-B676-6C686B9F9CFB}">
      <dgm:prSet/>
      <dgm:spPr/>
      <dgm:t>
        <a:bodyPr/>
        <a:lstStyle/>
        <a:p>
          <a:endParaRPr lang="uk-UA" sz="1200">
            <a:latin typeface="Times New Roman" pitchFamily="18" charset="0"/>
            <a:cs typeface="Times New Roman" pitchFamily="18" charset="0"/>
          </a:endParaRPr>
        </a:p>
      </dgm:t>
    </dgm:pt>
    <dgm:pt modelId="{3D740CE9-D42D-4239-A643-AE7CF3348D87}">
      <dgm:prSet phldrT="[Текст]" custT="1"/>
      <dgm:spPr/>
      <dgm:t>
        <a:bodyPr/>
        <a:lstStyle/>
        <a:p>
          <a:r>
            <a:rPr lang="uk-UA" sz="1200">
              <a:latin typeface="Times New Roman" pitchFamily="18" charset="0"/>
              <a:cs typeface="Times New Roman" pitchFamily="18" charset="0"/>
            </a:rPr>
            <a:t>кастрові провали</a:t>
          </a:r>
        </a:p>
      </dgm:t>
    </dgm:pt>
    <dgm:pt modelId="{1A537E1A-CD59-4276-8D54-428E49EB04CA}" type="parTrans" cxnId="{8D2DB2F0-D4C5-49E9-B6FA-25B8497B96BC}">
      <dgm:prSet/>
      <dgm:spPr/>
      <dgm:t>
        <a:bodyPr/>
        <a:lstStyle/>
        <a:p>
          <a:endParaRPr lang="uk-UA" sz="1200">
            <a:latin typeface="Times New Roman" pitchFamily="18" charset="0"/>
            <a:cs typeface="Times New Roman" pitchFamily="18" charset="0"/>
          </a:endParaRPr>
        </a:p>
      </dgm:t>
    </dgm:pt>
    <dgm:pt modelId="{CF0C04D0-37F9-46F1-948A-34432BE544CB}" type="sibTrans" cxnId="{8D2DB2F0-D4C5-49E9-B6FA-25B8497B96BC}">
      <dgm:prSet/>
      <dgm:spPr/>
      <dgm:t>
        <a:bodyPr/>
        <a:lstStyle/>
        <a:p>
          <a:endParaRPr lang="uk-UA" sz="1200">
            <a:latin typeface="Times New Roman" pitchFamily="18" charset="0"/>
            <a:cs typeface="Times New Roman" pitchFamily="18" charset="0"/>
          </a:endParaRPr>
        </a:p>
      </dgm:t>
    </dgm:pt>
    <dgm:pt modelId="{05B1BF22-0D81-4CCE-84B9-DF39AA78F0D5}">
      <dgm:prSet phldrT="[Текст]" custT="1"/>
      <dgm:spPr/>
      <dgm:t>
        <a:bodyPr/>
        <a:lstStyle/>
        <a:p>
          <a:r>
            <a:rPr lang="uk-UA" sz="1200">
              <a:latin typeface="Times New Roman" pitchFamily="18" charset="0"/>
              <a:cs typeface="Times New Roman" pitchFamily="18" charset="0"/>
            </a:rPr>
            <a:t>зсуви</a:t>
          </a:r>
        </a:p>
      </dgm:t>
    </dgm:pt>
    <dgm:pt modelId="{64854777-68F4-46CB-8725-5CAEDD8E14F0}" type="parTrans" cxnId="{78055E16-16EC-4082-ABD5-B6C09D3ACE49}">
      <dgm:prSet/>
      <dgm:spPr/>
      <dgm:t>
        <a:bodyPr/>
        <a:lstStyle/>
        <a:p>
          <a:endParaRPr lang="uk-UA" sz="1200">
            <a:latin typeface="Times New Roman" pitchFamily="18" charset="0"/>
            <a:cs typeface="Times New Roman" pitchFamily="18" charset="0"/>
          </a:endParaRPr>
        </a:p>
      </dgm:t>
    </dgm:pt>
    <dgm:pt modelId="{C0E60BD4-4A75-4F19-AC44-40389E326699}" type="sibTrans" cxnId="{78055E16-16EC-4082-ABD5-B6C09D3ACE49}">
      <dgm:prSet/>
      <dgm:spPr/>
      <dgm:t>
        <a:bodyPr/>
        <a:lstStyle/>
        <a:p>
          <a:endParaRPr lang="uk-UA" sz="1200">
            <a:latin typeface="Times New Roman" pitchFamily="18" charset="0"/>
            <a:cs typeface="Times New Roman" pitchFamily="18" charset="0"/>
          </a:endParaRPr>
        </a:p>
      </dgm:t>
    </dgm:pt>
    <dgm:pt modelId="{FEFF9705-2B61-4634-A906-C7DE2426258E}">
      <dgm:prSet custT="1"/>
      <dgm:spPr/>
      <dgm:t>
        <a:bodyPr/>
        <a:lstStyle/>
        <a:p>
          <a:r>
            <a:rPr lang="uk-UA" sz="1200">
              <a:latin typeface="Times New Roman" pitchFamily="18" charset="0"/>
              <a:cs typeface="Times New Roman" pitchFamily="18" charset="0"/>
            </a:rPr>
            <a:t>урагани, шквали, смерчі</a:t>
          </a:r>
        </a:p>
      </dgm:t>
    </dgm:pt>
    <dgm:pt modelId="{A79A61B9-B513-493D-86BF-D7DEA2908D76}" type="parTrans" cxnId="{DC302CAA-1AFB-45FA-91AE-ACD742B96FAD}">
      <dgm:prSet/>
      <dgm:spPr/>
      <dgm:t>
        <a:bodyPr/>
        <a:lstStyle/>
        <a:p>
          <a:endParaRPr lang="uk-UA" sz="1200">
            <a:latin typeface="Times New Roman" pitchFamily="18" charset="0"/>
            <a:cs typeface="Times New Roman" pitchFamily="18" charset="0"/>
          </a:endParaRPr>
        </a:p>
      </dgm:t>
    </dgm:pt>
    <dgm:pt modelId="{E541D48B-C9AC-4772-9637-617A9DAABAA3}" type="sibTrans" cxnId="{DC302CAA-1AFB-45FA-91AE-ACD742B96FAD}">
      <dgm:prSet/>
      <dgm:spPr/>
      <dgm:t>
        <a:bodyPr/>
        <a:lstStyle/>
        <a:p>
          <a:endParaRPr lang="uk-UA" sz="1200">
            <a:latin typeface="Times New Roman" pitchFamily="18" charset="0"/>
            <a:cs typeface="Times New Roman" pitchFamily="18" charset="0"/>
          </a:endParaRPr>
        </a:p>
      </dgm:t>
    </dgm:pt>
    <dgm:pt modelId="{CBC5B3FB-2D0F-41DF-9422-B35D069D4F05}">
      <dgm:prSet custT="1"/>
      <dgm:spPr/>
      <dgm:t>
        <a:bodyPr/>
        <a:lstStyle/>
        <a:p>
          <a:r>
            <a:rPr lang="uk-UA" sz="1200">
              <a:latin typeface="Times New Roman" pitchFamily="18" charset="0"/>
              <a:cs typeface="Times New Roman" pitchFamily="18" charset="0"/>
            </a:rPr>
            <a:t>виверження вулканів</a:t>
          </a:r>
        </a:p>
      </dgm:t>
    </dgm:pt>
    <dgm:pt modelId="{1A2C3EAC-62FD-4F25-8197-5C982DDD6695}" type="parTrans" cxnId="{72857267-E426-47F5-B5F0-AA0180211BCF}">
      <dgm:prSet/>
      <dgm:spPr/>
      <dgm:t>
        <a:bodyPr/>
        <a:lstStyle/>
        <a:p>
          <a:endParaRPr lang="uk-UA" sz="1200">
            <a:latin typeface="Times New Roman" pitchFamily="18" charset="0"/>
            <a:cs typeface="Times New Roman" pitchFamily="18" charset="0"/>
          </a:endParaRPr>
        </a:p>
      </dgm:t>
    </dgm:pt>
    <dgm:pt modelId="{678817FF-C288-44A2-903D-698D2157A716}" type="sibTrans" cxnId="{72857267-E426-47F5-B5F0-AA0180211BCF}">
      <dgm:prSet/>
      <dgm:spPr/>
      <dgm:t>
        <a:bodyPr/>
        <a:lstStyle/>
        <a:p>
          <a:endParaRPr lang="uk-UA" sz="1200">
            <a:latin typeface="Times New Roman" pitchFamily="18" charset="0"/>
            <a:cs typeface="Times New Roman" pitchFamily="18" charset="0"/>
          </a:endParaRPr>
        </a:p>
      </dgm:t>
    </dgm:pt>
    <dgm:pt modelId="{E9377D2A-DA45-45A2-B910-26FD3540FD5E}">
      <dgm:prSet custT="1"/>
      <dgm:spPr/>
      <dgm:t>
        <a:bodyPr/>
        <a:lstStyle/>
        <a:p>
          <a:r>
            <a:rPr lang="uk-UA" sz="1200">
              <a:latin typeface="Times New Roman" pitchFamily="18" charset="0"/>
              <a:cs typeface="Times New Roman" pitchFamily="18" charset="0"/>
            </a:rPr>
            <a:t>посуха</a:t>
          </a:r>
        </a:p>
      </dgm:t>
    </dgm:pt>
    <dgm:pt modelId="{B9BEC0C8-8AF1-4F80-90DB-1A999ABC4516}" type="parTrans" cxnId="{2B672FFA-0025-48CE-83B6-4B48D0D50E9C}">
      <dgm:prSet/>
      <dgm:spPr/>
      <dgm:t>
        <a:bodyPr/>
        <a:lstStyle/>
        <a:p>
          <a:endParaRPr lang="uk-UA" sz="1200">
            <a:latin typeface="Times New Roman" pitchFamily="18" charset="0"/>
            <a:cs typeface="Times New Roman" pitchFamily="18" charset="0"/>
          </a:endParaRPr>
        </a:p>
      </dgm:t>
    </dgm:pt>
    <dgm:pt modelId="{9A19CC57-2267-4D62-9BF2-FA7873D80ED2}" type="sibTrans" cxnId="{2B672FFA-0025-48CE-83B6-4B48D0D50E9C}">
      <dgm:prSet/>
      <dgm:spPr/>
      <dgm:t>
        <a:bodyPr/>
        <a:lstStyle/>
        <a:p>
          <a:endParaRPr lang="uk-UA" sz="1200">
            <a:latin typeface="Times New Roman" pitchFamily="18" charset="0"/>
            <a:cs typeface="Times New Roman" pitchFamily="18" charset="0"/>
          </a:endParaRPr>
        </a:p>
      </dgm:t>
    </dgm:pt>
    <dgm:pt modelId="{F83EA47E-B19F-4F21-851C-D90719A43D5A}">
      <dgm:prSet custT="1"/>
      <dgm:spPr/>
      <dgm:t>
        <a:bodyPr/>
        <a:lstStyle/>
        <a:p>
          <a:r>
            <a:rPr lang="uk-UA" sz="1200">
              <a:latin typeface="Times New Roman" pitchFamily="18" charset="0"/>
              <a:cs typeface="Times New Roman" pitchFamily="18" charset="0"/>
            </a:rPr>
            <a:t>зливи, град</a:t>
          </a:r>
        </a:p>
      </dgm:t>
    </dgm:pt>
    <dgm:pt modelId="{37F5D8A7-6086-4BC8-A476-F46B85CA926D}" type="parTrans" cxnId="{D58FAA1F-194A-41D4-BB0B-DA7832F826DD}">
      <dgm:prSet/>
      <dgm:spPr/>
      <dgm:t>
        <a:bodyPr/>
        <a:lstStyle/>
        <a:p>
          <a:endParaRPr lang="uk-UA" sz="1200">
            <a:latin typeface="Times New Roman" pitchFamily="18" charset="0"/>
            <a:cs typeface="Times New Roman" pitchFamily="18" charset="0"/>
          </a:endParaRPr>
        </a:p>
      </dgm:t>
    </dgm:pt>
    <dgm:pt modelId="{632F3A33-3A3E-44C6-8E01-45478292468A}" type="sibTrans" cxnId="{D58FAA1F-194A-41D4-BB0B-DA7832F826DD}">
      <dgm:prSet/>
      <dgm:spPr/>
      <dgm:t>
        <a:bodyPr/>
        <a:lstStyle/>
        <a:p>
          <a:endParaRPr lang="uk-UA" sz="1200">
            <a:latin typeface="Times New Roman" pitchFamily="18" charset="0"/>
            <a:cs typeface="Times New Roman" pitchFamily="18" charset="0"/>
          </a:endParaRPr>
        </a:p>
      </dgm:t>
    </dgm:pt>
    <dgm:pt modelId="{83D1A3A3-FA59-4D16-AD89-2F30F58FB5F6}">
      <dgm:prSet custT="1"/>
      <dgm:spPr/>
      <dgm:t>
        <a:bodyPr/>
        <a:lstStyle/>
        <a:p>
          <a:r>
            <a:rPr lang="uk-UA" sz="1200">
              <a:latin typeface="Times New Roman" pitchFamily="18" charset="0"/>
              <a:cs typeface="Times New Roman" pitchFamily="18" charset="0"/>
            </a:rPr>
            <a:t>враження блискавкою</a:t>
          </a:r>
        </a:p>
      </dgm:t>
    </dgm:pt>
    <dgm:pt modelId="{CCF00E45-59E9-40AF-AE54-8D0660403959}" type="parTrans" cxnId="{5EDECC18-5EB3-42E1-A702-A03ABBAB0564}">
      <dgm:prSet/>
      <dgm:spPr/>
      <dgm:t>
        <a:bodyPr/>
        <a:lstStyle/>
        <a:p>
          <a:endParaRPr lang="uk-UA" sz="1200">
            <a:latin typeface="Times New Roman" pitchFamily="18" charset="0"/>
            <a:cs typeface="Times New Roman" pitchFamily="18" charset="0"/>
          </a:endParaRPr>
        </a:p>
      </dgm:t>
    </dgm:pt>
    <dgm:pt modelId="{BF3BAE40-1C57-46EA-A128-6314BEB64C5A}" type="sibTrans" cxnId="{5EDECC18-5EB3-42E1-A702-A03ABBAB0564}">
      <dgm:prSet/>
      <dgm:spPr/>
      <dgm:t>
        <a:bodyPr/>
        <a:lstStyle/>
        <a:p>
          <a:endParaRPr lang="uk-UA" sz="1200">
            <a:latin typeface="Times New Roman" pitchFamily="18" charset="0"/>
            <a:cs typeface="Times New Roman" pitchFamily="18" charset="0"/>
          </a:endParaRPr>
        </a:p>
      </dgm:t>
    </dgm:pt>
    <dgm:pt modelId="{AAE42D08-2DA6-48AC-A146-F06F25D6F2C2}">
      <dgm:prSet custT="1"/>
      <dgm:spPr/>
      <dgm:t>
        <a:bodyPr/>
        <a:lstStyle/>
        <a:p>
          <a:r>
            <a:rPr lang="uk-UA" sz="1200">
              <a:latin typeface="Times New Roman" pitchFamily="18" charset="0"/>
              <a:cs typeface="Times New Roman" pitchFamily="18" charset="0"/>
            </a:rPr>
            <a:t>пожежі в екосистемах</a:t>
          </a:r>
        </a:p>
      </dgm:t>
    </dgm:pt>
    <dgm:pt modelId="{DE7AB872-8918-4DFB-A6BA-0ABFEB07A912}" type="parTrans" cxnId="{8244CD59-3DE6-4734-845A-BE62A0049533}">
      <dgm:prSet/>
      <dgm:spPr/>
      <dgm:t>
        <a:bodyPr/>
        <a:lstStyle/>
        <a:p>
          <a:endParaRPr lang="uk-UA" sz="1200">
            <a:latin typeface="Times New Roman" pitchFamily="18" charset="0"/>
            <a:cs typeface="Times New Roman" pitchFamily="18" charset="0"/>
          </a:endParaRPr>
        </a:p>
      </dgm:t>
    </dgm:pt>
    <dgm:pt modelId="{3CD30A25-32ED-4A62-BE01-3E4063D3AAB6}" type="sibTrans" cxnId="{8244CD59-3DE6-4734-845A-BE62A0049533}">
      <dgm:prSet/>
      <dgm:spPr/>
      <dgm:t>
        <a:bodyPr/>
        <a:lstStyle/>
        <a:p>
          <a:endParaRPr lang="uk-UA" sz="1200">
            <a:latin typeface="Times New Roman" pitchFamily="18" charset="0"/>
            <a:cs typeface="Times New Roman" pitchFamily="18" charset="0"/>
          </a:endParaRPr>
        </a:p>
      </dgm:t>
    </dgm:pt>
    <dgm:pt modelId="{05C20895-B260-4CED-811D-53E7E9167C41}">
      <dgm:prSet custT="1"/>
      <dgm:spPr/>
      <dgm:t>
        <a:bodyPr/>
        <a:lstStyle/>
        <a:p>
          <a:r>
            <a:rPr lang="uk-UA" sz="1200">
              <a:latin typeface="Times New Roman" pitchFamily="18" charset="0"/>
              <a:cs typeface="Times New Roman" pitchFamily="18" charset="0"/>
            </a:rPr>
            <a:t>повені</a:t>
          </a:r>
        </a:p>
      </dgm:t>
    </dgm:pt>
    <dgm:pt modelId="{921E4F9C-F51F-43D5-9AAC-B33C94FBF907}" type="parTrans" cxnId="{F0C7EA6A-5FF8-4915-956F-5D0B242CC034}">
      <dgm:prSet/>
      <dgm:spPr/>
      <dgm:t>
        <a:bodyPr/>
        <a:lstStyle/>
        <a:p>
          <a:endParaRPr lang="uk-UA" sz="1200">
            <a:latin typeface="Times New Roman" pitchFamily="18" charset="0"/>
            <a:cs typeface="Times New Roman" pitchFamily="18" charset="0"/>
          </a:endParaRPr>
        </a:p>
      </dgm:t>
    </dgm:pt>
    <dgm:pt modelId="{18FF62B7-D8D1-45D6-97C0-8FE9363C02DE}" type="sibTrans" cxnId="{F0C7EA6A-5FF8-4915-956F-5D0B242CC034}">
      <dgm:prSet/>
      <dgm:spPr/>
      <dgm:t>
        <a:bodyPr/>
        <a:lstStyle/>
        <a:p>
          <a:endParaRPr lang="uk-UA" sz="1200">
            <a:latin typeface="Times New Roman" pitchFamily="18" charset="0"/>
            <a:cs typeface="Times New Roman" pitchFamily="18" charset="0"/>
          </a:endParaRPr>
        </a:p>
      </dgm:t>
    </dgm:pt>
    <dgm:pt modelId="{0A676DC8-D7E0-4862-A4E5-2B880CA792C2}">
      <dgm:prSet custT="1"/>
      <dgm:spPr/>
      <dgm:t>
        <a:bodyPr/>
        <a:lstStyle/>
        <a:p>
          <a:r>
            <a:rPr lang="uk-UA" sz="1200">
              <a:latin typeface="Times New Roman" pitchFamily="18" charset="0"/>
              <a:cs typeface="Times New Roman" pitchFamily="18" charset="0"/>
            </a:rPr>
            <a:t>епідемії, епізоотії, епіфітотії</a:t>
          </a:r>
        </a:p>
      </dgm:t>
    </dgm:pt>
    <dgm:pt modelId="{8F069753-57C5-4937-AB9D-583CF9DF538C}" type="parTrans" cxnId="{5C3885E5-540E-4E98-9225-120691988D20}">
      <dgm:prSet/>
      <dgm:spPr/>
      <dgm:t>
        <a:bodyPr/>
        <a:lstStyle/>
        <a:p>
          <a:endParaRPr lang="uk-UA" sz="1200">
            <a:latin typeface="Times New Roman" pitchFamily="18" charset="0"/>
            <a:cs typeface="Times New Roman" pitchFamily="18" charset="0"/>
          </a:endParaRPr>
        </a:p>
      </dgm:t>
    </dgm:pt>
    <dgm:pt modelId="{8EFBED8E-4BD3-48D3-9841-E6917E1B974A}" type="sibTrans" cxnId="{5C3885E5-540E-4E98-9225-120691988D20}">
      <dgm:prSet/>
      <dgm:spPr/>
      <dgm:t>
        <a:bodyPr/>
        <a:lstStyle/>
        <a:p>
          <a:endParaRPr lang="uk-UA" sz="1200">
            <a:latin typeface="Times New Roman" pitchFamily="18" charset="0"/>
            <a:cs typeface="Times New Roman" pitchFamily="18" charset="0"/>
          </a:endParaRPr>
        </a:p>
      </dgm:t>
    </dgm:pt>
    <dgm:pt modelId="{E99215F8-8A49-4B78-8DB9-4AE8775F6800}" type="pres">
      <dgm:prSet presAssocID="{78F8FAD2-67C4-4098-A76F-991AB60976C3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uk-UA"/>
        </a:p>
      </dgm:t>
    </dgm:pt>
    <dgm:pt modelId="{C0B8306F-AFE7-42F4-9E33-29D1D3C65ED5}" type="pres">
      <dgm:prSet presAssocID="{E3461487-F0D3-456F-94CF-337BF8225F78}" presName="vertOne" presStyleCnt="0"/>
      <dgm:spPr/>
    </dgm:pt>
    <dgm:pt modelId="{DFCCE700-3DF2-40A1-B5E6-8C4B76BB3CF6}" type="pres">
      <dgm:prSet presAssocID="{E3461487-F0D3-456F-94CF-337BF8225F78}" presName="txOne" presStyleLbl="node0" presStyleIdx="0" presStyleCnt="1" custScaleY="7240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D4B81A29-5469-4EAF-9C51-87903938FA79}" type="pres">
      <dgm:prSet presAssocID="{E3461487-F0D3-456F-94CF-337BF8225F78}" presName="parTransOne" presStyleCnt="0"/>
      <dgm:spPr/>
    </dgm:pt>
    <dgm:pt modelId="{29E8DF2A-99C2-46E6-A63F-E35915A78EE8}" type="pres">
      <dgm:prSet presAssocID="{E3461487-F0D3-456F-94CF-337BF8225F78}" presName="horzOne" presStyleCnt="0"/>
      <dgm:spPr/>
    </dgm:pt>
    <dgm:pt modelId="{FA15EC90-8B5B-4240-B714-EC589F556229}" type="pres">
      <dgm:prSet presAssocID="{71334B16-7B33-4365-B58F-A230EEE9E831}" presName="vertTwo" presStyleCnt="0"/>
      <dgm:spPr/>
    </dgm:pt>
    <dgm:pt modelId="{B47B02BE-3468-4222-B0D8-F8F104281443}" type="pres">
      <dgm:prSet presAssocID="{71334B16-7B33-4365-B58F-A230EEE9E831}" presName="txTwo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0F797099-C253-4EEB-A8E3-3A6BB15DA668}" type="pres">
      <dgm:prSet presAssocID="{71334B16-7B33-4365-B58F-A230EEE9E831}" presName="parTransTwo" presStyleCnt="0"/>
      <dgm:spPr/>
    </dgm:pt>
    <dgm:pt modelId="{A9035F1B-1AA2-4E48-AB4C-231605438087}" type="pres">
      <dgm:prSet presAssocID="{71334B16-7B33-4365-B58F-A230EEE9E831}" presName="horzTwo" presStyleCnt="0"/>
      <dgm:spPr/>
    </dgm:pt>
    <dgm:pt modelId="{043B47FF-4E29-43BF-9867-8483A6FA01DB}" type="pres">
      <dgm:prSet presAssocID="{798DB0DF-6B16-4CE7-9916-860A5CB9438B}" presName="vertThree" presStyleCnt="0"/>
      <dgm:spPr/>
    </dgm:pt>
    <dgm:pt modelId="{54384F81-E975-48A1-BE81-19D30626AC4D}" type="pres">
      <dgm:prSet presAssocID="{798DB0DF-6B16-4CE7-9916-860A5CB9438B}" presName="txThre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7B27CC16-7606-446F-831A-EDEF7A2C573C}" type="pres">
      <dgm:prSet presAssocID="{798DB0DF-6B16-4CE7-9916-860A5CB9438B}" presName="parTransThree" presStyleCnt="0"/>
      <dgm:spPr/>
    </dgm:pt>
    <dgm:pt modelId="{71ED326D-3217-4E44-91EA-3602FFF5AE2D}" type="pres">
      <dgm:prSet presAssocID="{798DB0DF-6B16-4CE7-9916-860A5CB9438B}" presName="horzThree" presStyleCnt="0"/>
      <dgm:spPr/>
    </dgm:pt>
    <dgm:pt modelId="{F1BE6DC9-E16D-464D-9CB4-28B813842C41}" type="pres">
      <dgm:prSet presAssocID="{83D1A3A3-FA59-4D16-AD89-2F30F58FB5F6}" presName="vertFour" presStyleCnt="0">
        <dgm:presLayoutVars>
          <dgm:chPref val="3"/>
        </dgm:presLayoutVars>
      </dgm:prSet>
      <dgm:spPr/>
    </dgm:pt>
    <dgm:pt modelId="{1F1591C8-D5D9-46EF-8242-61288D1B882C}" type="pres">
      <dgm:prSet presAssocID="{83D1A3A3-FA59-4D16-AD89-2F30F58FB5F6}" presName="txFour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E89FE002-71AF-42AB-A873-09EEC15EABE6}" type="pres">
      <dgm:prSet presAssocID="{83D1A3A3-FA59-4D16-AD89-2F30F58FB5F6}" presName="horzFour" presStyleCnt="0"/>
      <dgm:spPr/>
    </dgm:pt>
    <dgm:pt modelId="{F998CD33-3348-4A55-A750-460E95B56D6E}" type="pres">
      <dgm:prSet presAssocID="{1677071B-76D6-4575-93DE-13AAA0A8BF77}" presName="sibSpaceTwo" presStyleCnt="0"/>
      <dgm:spPr/>
    </dgm:pt>
    <dgm:pt modelId="{4F69A180-3597-4655-AD60-01864CF5FA91}" type="pres">
      <dgm:prSet presAssocID="{CBC5B3FB-2D0F-41DF-9422-B35D069D4F05}" presName="vertTwo" presStyleCnt="0"/>
      <dgm:spPr/>
    </dgm:pt>
    <dgm:pt modelId="{80E63D61-7E81-4376-B463-E61B7B291CB0}" type="pres">
      <dgm:prSet presAssocID="{CBC5B3FB-2D0F-41DF-9422-B35D069D4F05}" presName="txTwo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03BDE760-649E-4AB2-9197-F7A42503CC1B}" type="pres">
      <dgm:prSet presAssocID="{CBC5B3FB-2D0F-41DF-9422-B35D069D4F05}" presName="parTransTwo" presStyleCnt="0"/>
      <dgm:spPr/>
    </dgm:pt>
    <dgm:pt modelId="{93563910-BAD1-4A97-9861-E363AC1271E7}" type="pres">
      <dgm:prSet presAssocID="{CBC5B3FB-2D0F-41DF-9422-B35D069D4F05}" presName="horzTwo" presStyleCnt="0"/>
      <dgm:spPr/>
    </dgm:pt>
    <dgm:pt modelId="{B2EE56D2-204F-4CB4-BAA5-2CBA47620BB9}" type="pres">
      <dgm:prSet presAssocID="{E9377D2A-DA45-45A2-B910-26FD3540FD5E}" presName="vertThree" presStyleCnt="0"/>
      <dgm:spPr/>
    </dgm:pt>
    <dgm:pt modelId="{44956D1E-79C4-4758-89B4-611B121E9B1B}" type="pres">
      <dgm:prSet presAssocID="{E9377D2A-DA45-45A2-B910-26FD3540FD5E}" presName="txThre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4EA56FB5-42FC-48C2-9937-BED044318A45}" type="pres">
      <dgm:prSet presAssocID="{E9377D2A-DA45-45A2-B910-26FD3540FD5E}" presName="parTransThree" presStyleCnt="0"/>
      <dgm:spPr/>
    </dgm:pt>
    <dgm:pt modelId="{6FCE7ABD-CD4F-4B74-AC4E-983C52D0A953}" type="pres">
      <dgm:prSet presAssocID="{E9377D2A-DA45-45A2-B910-26FD3540FD5E}" presName="horzThree" presStyleCnt="0"/>
      <dgm:spPr/>
    </dgm:pt>
    <dgm:pt modelId="{499B24BA-C7B4-4CC2-8730-EA2B5161D123}" type="pres">
      <dgm:prSet presAssocID="{AAE42D08-2DA6-48AC-A146-F06F25D6F2C2}" presName="vertFour" presStyleCnt="0">
        <dgm:presLayoutVars>
          <dgm:chPref val="3"/>
        </dgm:presLayoutVars>
      </dgm:prSet>
      <dgm:spPr/>
    </dgm:pt>
    <dgm:pt modelId="{37B73F74-494D-4FE6-8F47-814F9DB2301F}" type="pres">
      <dgm:prSet presAssocID="{AAE42D08-2DA6-48AC-A146-F06F25D6F2C2}" presName="txFour" presStyleLbl="node4" presStyleIdx="1" presStyleCnt="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CF0CD4C8-974E-43EF-8CC6-966B92C3A394}" type="pres">
      <dgm:prSet presAssocID="{AAE42D08-2DA6-48AC-A146-F06F25D6F2C2}" presName="horzFour" presStyleCnt="0"/>
      <dgm:spPr/>
    </dgm:pt>
    <dgm:pt modelId="{8A34F895-E60B-41F7-9BD6-32457BBCBEA9}" type="pres">
      <dgm:prSet presAssocID="{678817FF-C288-44A2-903D-698D2157A716}" presName="sibSpaceTwo" presStyleCnt="0"/>
      <dgm:spPr/>
    </dgm:pt>
    <dgm:pt modelId="{FA9A04EB-3E18-4971-BC72-690C780F861C}" type="pres">
      <dgm:prSet presAssocID="{FEFF9705-2B61-4634-A906-C7DE2426258E}" presName="vertTwo" presStyleCnt="0"/>
      <dgm:spPr/>
    </dgm:pt>
    <dgm:pt modelId="{E5136515-3A1F-4050-9369-477399038AF3}" type="pres">
      <dgm:prSet presAssocID="{FEFF9705-2B61-4634-A906-C7DE2426258E}" presName="txTwo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EA7592E5-3EB6-45DA-B6E1-FCF2BF1AFEA4}" type="pres">
      <dgm:prSet presAssocID="{FEFF9705-2B61-4634-A906-C7DE2426258E}" presName="parTransTwo" presStyleCnt="0"/>
      <dgm:spPr/>
    </dgm:pt>
    <dgm:pt modelId="{8DA31BD2-02F7-4F5A-9194-0BDA22448630}" type="pres">
      <dgm:prSet presAssocID="{FEFF9705-2B61-4634-A906-C7DE2426258E}" presName="horzTwo" presStyleCnt="0"/>
      <dgm:spPr/>
    </dgm:pt>
    <dgm:pt modelId="{4304B38F-F2C8-407C-A83F-36D1793F08D6}" type="pres">
      <dgm:prSet presAssocID="{F83EA47E-B19F-4F21-851C-D90719A43D5A}" presName="vertThree" presStyleCnt="0"/>
      <dgm:spPr/>
    </dgm:pt>
    <dgm:pt modelId="{76815E3C-E124-4903-976F-FB66A2DFA76F}" type="pres">
      <dgm:prSet presAssocID="{F83EA47E-B19F-4F21-851C-D90719A43D5A}" presName="txThre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1D22A007-1945-4DAE-87F8-C8DB3C248CB5}" type="pres">
      <dgm:prSet presAssocID="{F83EA47E-B19F-4F21-851C-D90719A43D5A}" presName="parTransThree" presStyleCnt="0"/>
      <dgm:spPr/>
    </dgm:pt>
    <dgm:pt modelId="{79C10DB7-3004-4CD5-9026-5B3964A6920C}" type="pres">
      <dgm:prSet presAssocID="{F83EA47E-B19F-4F21-851C-D90719A43D5A}" presName="horzThree" presStyleCnt="0"/>
      <dgm:spPr/>
    </dgm:pt>
    <dgm:pt modelId="{4DF71FBC-3D85-4420-A6BD-2DF9C465EE67}" type="pres">
      <dgm:prSet presAssocID="{05C20895-B260-4CED-811D-53E7E9167C41}" presName="vertFour" presStyleCnt="0">
        <dgm:presLayoutVars>
          <dgm:chPref val="3"/>
        </dgm:presLayoutVars>
      </dgm:prSet>
      <dgm:spPr/>
    </dgm:pt>
    <dgm:pt modelId="{8740F4BA-3C3A-4629-B304-19BDEF16421B}" type="pres">
      <dgm:prSet presAssocID="{05C20895-B260-4CED-811D-53E7E9167C41}" presName="txFour" presStyleLbl="node4" presStyleIdx="2" presStyleCnt="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8CB2001F-E914-4B05-B0D0-36967928C2D6}" type="pres">
      <dgm:prSet presAssocID="{05C20895-B260-4CED-811D-53E7E9167C41}" presName="horzFour" presStyleCnt="0"/>
      <dgm:spPr/>
    </dgm:pt>
    <dgm:pt modelId="{74677ABA-75AD-42EB-801A-3A0ACA62A99A}" type="pres">
      <dgm:prSet presAssocID="{E541D48B-C9AC-4772-9637-617A9DAABAA3}" presName="sibSpaceTwo" presStyleCnt="0"/>
      <dgm:spPr/>
    </dgm:pt>
    <dgm:pt modelId="{41A4DCA2-EDAC-4F2B-90DA-73C76FFD4F65}" type="pres">
      <dgm:prSet presAssocID="{3D740CE9-D42D-4239-A643-AE7CF3348D87}" presName="vertTwo" presStyleCnt="0"/>
      <dgm:spPr/>
    </dgm:pt>
    <dgm:pt modelId="{7CE09EEC-936A-4DFB-ADD5-0BBBD0506BDC}" type="pres">
      <dgm:prSet presAssocID="{3D740CE9-D42D-4239-A643-AE7CF3348D87}" presName="txTwo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4C8ECAFC-1E80-464F-A487-66EA7F12EC79}" type="pres">
      <dgm:prSet presAssocID="{3D740CE9-D42D-4239-A643-AE7CF3348D87}" presName="parTransTwo" presStyleCnt="0"/>
      <dgm:spPr/>
    </dgm:pt>
    <dgm:pt modelId="{A22BA238-4AA9-4479-81D6-46CA4057E64C}" type="pres">
      <dgm:prSet presAssocID="{3D740CE9-D42D-4239-A643-AE7CF3348D87}" presName="horzTwo" presStyleCnt="0"/>
      <dgm:spPr/>
    </dgm:pt>
    <dgm:pt modelId="{C5793D08-4E5C-407A-A0F1-59A598DCEF89}" type="pres">
      <dgm:prSet presAssocID="{05B1BF22-0D81-4CCE-84B9-DF39AA78F0D5}" presName="vertThree" presStyleCnt="0"/>
      <dgm:spPr/>
    </dgm:pt>
    <dgm:pt modelId="{88D91D36-DACE-40E3-81AE-0B4D7247F592}" type="pres">
      <dgm:prSet presAssocID="{05B1BF22-0D81-4CCE-84B9-DF39AA78F0D5}" presName="txThre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813B89DD-C8DD-489E-A0B2-6E296A22879F}" type="pres">
      <dgm:prSet presAssocID="{05B1BF22-0D81-4CCE-84B9-DF39AA78F0D5}" presName="parTransThree" presStyleCnt="0"/>
      <dgm:spPr/>
    </dgm:pt>
    <dgm:pt modelId="{5864FAE5-44CD-4E02-9AC3-EB86C691A90D}" type="pres">
      <dgm:prSet presAssocID="{05B1BF22-0D81-4CCE-84B9-DF39AA78F0D5}" presName="horzThree" presStyleCnt="0"/>
      <dgm:spPr/>
    </dgm:pt>
    <dgm:pt modelId="{AE4CF091-29CB-4F9C-9521-9377F98818A8}" type="pres">
      <dgm:prSet presAssocID="{0A676DC8-D7E0-4862-A4E5-2B880CA792C2}" presName="vertFour" presStyleCnt="0">
        <dgm:presLayoutVars>
          <dgm:chPref val="3"/>
        </dgm:presLayoutVars>
      </dgm:prSet>
      <dgm:spPr/>
    </dgm:pt>
    <dgm:pt modelId="{F25956B7-B666-4C5E-8CC9-13F5506E3115}" type="pres">
      <dgm:prSet presAssocID="{0A676DC8-D7E0-4862-A4E5-2B880CA792C2}" presName="txFour" presStyleLbl="node4" presStyleIdx="3" presStyleCnt="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BF449198-90A2-4074-97C5-1903CCCC6DC9}" type="pres">
      <dgm:prSet presAssocID="{0A676DC8-D7E0-4862-A4E5-2B880CA792C2}" presName="horzFour" presStyleCnt="0"/>
      <dgm:spPr/>
    </dgm:pt>
  </dgm:ptLst>
  <dgm:cxnLst>
    <dgm:cxn modelId="{6A0826F6-4518-41FF-87D0-EE66E1726A94}" type="presOf" srcId="{78F8FAD2-67C4-4098-A76F-991AB60976C3}" destId="{E99215F8-8A49-4B78-8DB9-4AE8775F6800}" srcOrd="0" destOrd="0" presId="urn:microsoft.com/office/officeart/2005/8/layout/hierarchy4"/>
    <dgm:cxn modelId="{DC302CAA-1AFB-45FA-91AE-ACD742B96FAD}" srcId="{E3461487-F0D3-456F-94CF-337BF8225F78}" destId="{FEFF9705-2B61-4634-A906-C7DE2426258E}" srcOrd="2" destOrd="0" parTransId="{A79A61B9-B513-493D-86BF-D7DEA2908D76}" sibTransId="{E541D48B-C9AC-4772-9637-617A9DAABAA3}"/>
    <dgm:cxn modelId="{1C8BA29A-3C06-4E13-A111-1F0991D8FBB6}" type="presOf" srcId="{05C20895-B260-4CED-811D-53E7E9167C41}" destId="{8740F4BA-3C3A-4629-B304-19BDEF16421B}" srcOrd="0" destOrd="0" presId="urn:microsoft.com/office/officeart/2005/8/layout/hierarchy4"/>
    <dgm:cxn modelId="{8244CD59-3DE6-4734-845A-BE62A0049533}" srcId="{E9377D2A-DA45-45A2-B910-26FD3540FD5E}" destId="{AAE42D08-2DA6-48AC-A146-F06F25D6F2C2}" srcOrd="0" destOrd="0" parTransId="{DE7AB872-8918-4DFB-A6BA-0ABFEB07A912}" sibTransId="{3CD30A25-32ED-4A62-BE01-3E4063D3AAB6}"/>
    <dgm:cxn modelId="{5EDECC18-5EB3-42E1-A702-A03ABBAB0564}" srcId="{798DB0DF-6B16-4CE7-9916-860A5CB9438B}" destId="{83D1A3A3-FA59-4D16-AD89-2F30F58FB5F6}" srcOrd="0" destOrd="0" parTransId="{CCF00E45-59E9-40AF-AE54-8D0660403959}" sibTransId="{BF3BAE40-1C57-46EA-A128-6314BEB64C5A}"/>
    <dgm:cxn modelId="{5CAACFE2-91F7-4DB7-A88A-3AA5A6A20965}" type="presOf" srcId="{05B1BF22-0D81-4CCE-84B9-DF39AA78F0D5}" destId="{88D91D36-DACE-40E3-81AE-0B4D7247F592}" srcOrd="0" destOrd="0" presId="urn:microsoft.com/office/officeart/2005/8/layout/hierarchy4"/>
    <dgm:cxn modelId="{4E48609A-7AE8-46E3-ADE4-64567E5E879D}" type="presOf" srcId="{E9377D2A-DA45-45A2-B910-26FD3540FD5E}" destId="{44956D1E-79C4-4758-89B4-611B121E9B1B}" srcOrd="0" destOrd="0" presId="urn:microsoft.com/office/officeart/2005/8/layout/hierarchy4"/>
    <dgm:cxn modelId="{D9C442FC-5C6C-443F-9E15-872B248F7240}" type="presOf" srcId="{FEFF9705-2B61-4634-A906-C7DE2426258E}" destId="{E5136515-3A1F-4050-9369-477399038AF3}" srcOrd="0" destOrd="0" presId="urn:microsoft.com/office/officeart/2005/8/layout/hierarchy4"/>
    <dgm:cxn modelId="{72857267-E426-47F5-B5F0-AA0180211BCF}" srcId="{E3461487-F0D3-456F-94CF-337BF8225F78}" destId="{CBC5B3FB-2D0F-41DF-9422-B35D069D4F05}" srcOrd="1" destOrd="0" parTransId="{1A2C3EAC-62FD-4F25-8197-5C982DDD6695}" sibTransId="{678817FF-C288-44A2-903D-698D2157A716}"/>
    <dgm:cxn modelId="{12F07938-FBA7-4E7C-B676-6C686B9F9CFB}" srcId="{71334B16-7B33-4365-B58F-A230EEE9E831}" destId="{798DB0DF-6B16-4CE7-9916-860A5CB9438B}" srcOrd="0" destOrd="0" parTransId="{F9554B70-140C-4C02-B6BE-7FD3575A3920}" sibTransId="{B240A921-5CD9-473D-9F2A-16A616890F1C}"/>
    <dgm:cxn modelId="{9BE51E14-3AAF-4567-94A1-C50DF7CFE9D5}" type="presOf" srcId="{798DB0DF-6B16-4CE7-9916-860A5CB9438B}" destId="{54384F81-E975-48A1-BE81-19D30626AC4D}" srcOrd="0" destOrd="0" presId="urn:microsoft.com/office/officeart/2005/8/layout/hierarchy4"/>
    <dgm:cxn modelId="{F0C7EA6A-5FF8-4915-956F-5D0B242CC034}" srcId="{F83EA47E-B19F-4F21-851C-D90719A43D5A}" destId="{05C20895-B260-4CED-811D-53E7E9167C41}" srcOrd="0" destOrd="0" parTransId="{921E4F9C-F51F-43D5-9AAC-B33C94FBF907}" sibTransId="{18FF62B7-D8D1-45D6-97C0-8FE9363C02DE}"/>
    <dgm:cxn modelId="{9739D4DA-B63D-44CA-AD27-748F85B74E83}" type="presOf" srcId="{0A676DC8-D7E0-4862-A4E5-2B880CA792C2}" destId="{F25956B7-B666-4C5E-8CC9-13F5506E3115}" srcOrd="0" destOrd="0" presId="urn:microsoft.com/office/officeart/2005/8/layout/hierarchy4"/>
    <dgm:cxn modelId="{78055E16-16EC-4082-ABD5-B6C09D3ACE49}" srcId="{3D740CE9-D42D-4239-A643-AE7CF3348D87}" destId="{05B1BF22-0D81-4CCE-84B9-DF39AA78F0D5}" srcOrd="0" destOrd="0" parTransId="{64854777-68F4-46CB-8725-5CAEDD8E14F0}" sibTransId="{C0E60BD4-4A75-4F19-AC44-40389E326699}"/>
    <dgm:cxn modelId="{5C3885E5-540E-4E98-9225-120691988D20}" srcId="{05B1BF22-0D81-4CCE-84B9-DF39AA78F0D5}" destId="{0A676DC8-D7E0-4862-A4E5-2B880CA792C2}" srcOrd="0" destOrd="0" parTransId="{8F069753-57C5-4937-AB9D-583CF9DF538C}" sibTransId="{8EFBED8E-4BD3-48D3-9841-E6917E1B974A}"/>
    <dgm:cxn modelId="{8D2DB2F0-D4C5-49E9-B6FA-25B8497B96BC}" srcId="{E3461487-F0D3-456F-94CF-337BF8225F78}" destId="{3D740CE9-D42D-4239-A643-AE7CF3348D87}" srcOrd="3" destOrd="0" parTransId="{1A537E1A-CD59-4276-8D54-428E49EB04CA}" sibTransId="{CF0C04D0-37F9-46F1-948A-34432BE544CB}"/>
    <dgm:cxn modelId="{2B672FFA-0025-48CE-83B6-4B48D0D50E9C}" srcId="{CBC5B3FB-2D0F-41DF-9422-B35D069D4F05}" destId="{E9377D2A-DA45-45A2-B910-26FD3540FD5E}" srcOrd="0" destOrd="0" parTransId="{B9BEC0C8-8AF1-4F80-90DB-1A999ABC4516}" sibTransId="{9A19CC57-2267-4D62-9BF2-FA7873D80ED2}"/>
    <dgm:cxn modelId="{1FD3831A-067D-43A2-822F-61AC7248E90E}" srcId="{E3461487-F0D3-456F-94CF-337BF8225F78}" destId="{71334B16-7B33-4365-B58F-A230EEE9E831}" srcOrd="0" destOrd="0" parTransId="{0CC5D19B-0E2B-4FF6-AE5F-9B1C9F11DF8A}" sibTransId="{1677071B-76D6-4575-93DE-13AAA0A8BF77}"/>
    <dgm:cxn modelId="{E29E1E71-8698-4673-8C0F-82BF01D48B24}" type="presOf" srcId="{E3461487-F0D3-456F-94CF-337BF8225F78}" destId="{DFCCE700-3DF2-40A1-B5E6-8C4B76BB3CF6}" srcOrd="0" destOrd="0" presId="urn:microsoft.com/office/officeart/2005/8/layout/hierarchy4"/>
    <dgm:cxn modelId="{AE25107C-5D18-4CDF-98B0-AFB020643CEF}" type="presOf" srcId="{3D740CE9-D42D-4239-A643-AE7CF3348D87}" destId="{7CE09EEC-936A-4DFB-ADD5-0BBBD0506BDC}" srcOrd="0" destOrd="0" presId="urn:microsoft.com/office/officeart/2005/8/layout/hierarchy4"/>
    <dgm:cxn modelId="{C9095A7A-4569-491A-8E33-4F10E0564B6F}" type="presOf" srcId="{83D1A3A3-FA59-4D16-AD89-2F30F58FB5F6}" destId="{1F1591C8-D5D9-46EF-8242-61288D1B882C}" srcOrd="0" destOrd="0" presId="urn:microsoft.com/office/officeart/2005/8/layout/hierarchy4"/>
    <dgm:cxn modelId="{7322017B-2EAA-4024-A690-F8274C1A54F5}" srcId="{78F8FAD2-67C4-4098-A76F-991AB60976C3}" destId="{E3461487-F0D3-456F-94CF-337BF8225F78}" srcOrd="0" destOrd="0" parTransId="{88B62B13-AF40-4D87-8AFC-A606F7E755B9}" sibTransId="{5C675C9C-41A7-4A21-9841-64F01FEC2BC0}"/>
    <dgm:cxn modelId="{8F550709-5FCB-4E32-AD3F-3AD63E020C54}" type="presOf" srcId="{F83EA47E-B19F-4F21-851C-D90719A43D5A}" destId="{76815E3C-E124-4903-976F-FB66A2DFA76F}" srcOrd="0" destOrd="0" presId="urn:microsoft.com/office/officeart/2005/8/layout/hierarchy4"/>
    <dgm:cxn modelId="{D5F0548C-FA67-4963-B300-F487DD0F10C3}" type="presOf" srcId="{AAE42D08-2DA6-48AC-A146-F06F25D6F2C2}" destId="{37B73F74-494D-4FE6-8F47-814F9DB2301F}" srcOrd="0" destOrd="0" presId="urn:microsoft.com/office/officeart/2005/8/layout/hierarchy4"/>
    <dgm:cxn modelId="{22EFB164-8A22-4C05-A0F2-A5330E6BBABF}" type="presOf" srcId="{71334B16-7B33-4365-B58F-A230EEE9E831}" destId="{B47B02BE-3468-4222-B0D8-F8F104281443}" srcOrd="0" destOrd="0" presId="urn:microsoft.com/office/officeart/2005/8/layout/hierarchy4"/>
    <dgm:cxn modelId="{BFC9FAAD-88C9-421B-A5B3-7E5249BEC6BA}" type="presOf" srcId="{CBC5B3FB-2D0F-41DF-9422-B35D069D4F05}" destId="{80E63D61-7E81-4376-B463-E61B7B291CB0}" srcOrd="0" destOrd="0" presId="urn:microsoft.com/office/officeart/2005/8/layout/hierarchy4"/>
    <dgm:cxn modelId="{D58FAA1F-194A-41D4-BB0B-DA7832F826DD}" srcId="{FEFF9705-2B61-4634-A906-C7DE2426258E}" destId="{F83EA47E-B19F-4F21-851C-D90719A43D5A}" srcOrd="0" destOrd="0" parTransId="{37F5D8A7-6086-4BC8-A476-F46B85CA926D}" sibTransId="{632F3A33-3A3E-44C6-8E01-45478292468A}"/>
    <dgm:cxn modelId="{3DB5B630-D0C5-43C8-88AE-A56D53C009B4}" type="presParOf" srcId="{E99215F8-8A49-4B78-8DB9-4AE8775F6800}" destId="{C0B8306F-AFE7-42F4-9E33-29D1D3C65ED5}" srcOrd="0" destOrd="0" presId="urn:microsoft.com/office/officeart/2005/8/layout/hierarchy4"/>
    <dgm:cxn modelId="{B28D6188-C831-4B46-A2C2-3461D4CCA2D7}" type="presParOf" srcId="{C0B8306F-AFE7-42F4-9E33-29D1D3C65ED5}" destId="{DFCCE700-3DF2-40A1-B5E6-8C4B76BB3CF6}" srcOrd="0" destOrd="0" presId="urn:microsoft.com/office/officeart/2005/8/layout/hierarchy4"/>
    <dgm:cxn modelId="{A617E823-B246-4C0B-9B81-172D4F9364EB}" type="presParOf" srcId="{C0B8306F-AFE7-42F4-9E33-29D1D3C65ED5}" destId="{D4B81A29-5469-4EAF-9C51-87903938FA79}" srcOrd="1" destOrd="0" presId="urn:microsoft.com/office/officeart/2005/8/layout/hierarchy4"/>
    <dgm:cxn modelId="{E91B82FE-9E4D-46B6-A3C9-4F1AE044415F}" type="presParOf" srcId="{C0B8306F-AFE7-42F4-9E33-29D1D3C65ED5}" destId="{29E8DF2A-99C2-46E6-A63F-E35915A78EE8}" srcOrd="2" destOrd="0" presId="urn:microsoft.com/office/officeart/2005/8/layout/hierarchy4"/>
    <dgm:cxn modelId="{AFFB3880-053F-448F-A503-BA8F92A1E62D}" type="presParOf" srcId="{29E8DF2A-99C2-46E6-A63F-E35915A78EE8}" destId="{FA15EC90-8B5B-4240-B714-EC589F556229}" srcOrd="0" destOrd="0" presId="urn:microsoft.com/office/officeart/2005/8/layout/hierarchy4"/>
    <dgm:cxn modelId="{70DED114-DA48-4A64-AF24-FF8E26CF7DDD}" type="presParOf" srcId="{FA15EC90-8B5B-4240-B714-EC589F556229}" destId="{B47B02BE-3468-4222-B0D8-F8F104281443}" srcOrd="0" destOrd="0" presId="urn:microsoft.com/office/officeart/2005/8/layout/hierarchy4"/>
    <dgm:cxn modelId="{FD1D68B4-FD44-4ECA-A95A-4033E9961871}" type="presParOf" srcId="{FA15EC90-8B5B-4240-B714-EC589F556229}" destId="{0F797099-C253-4EEB-A8E3-3A6BB15DA668}" srcOrd="1" destOrd="0" presId="urn:microsoft.com/office/officeart/2005/8/layout/hierarchy4"/>
    <dgm:cxn modelId="{3EC5C505-F96A-4288-85E3-E8EEC876502F}" type="presParOf" srcId="{FA15EC90-8B5B-4240-B714-EC589F556229}" destId="{A9035F1B-1AA2-4E48-AB4C-231605438087}" srcOrd="2" destOrd="0" presId="urn:microsoft.com/office/officeart/2005/8/layout/hierarchy4"/>
    <dgm:cxn modelId="{12771B3D-1D4B-402C-A82B-2E478BEC6CA7}" type="presParOf" srcId="{A9035F1B-1AA2-4E48-AB4C-231605438087}" destId="{043B47FF-4E29-43BF-9867-8483A6FA01DB}" srcOrd="0" destOrd="0" presId="urn:microsoft.com/office/officeart/2005/8/layout/hierarchy4"/>
    <dgm:cxn modelId="{45EA28AE-25F2-4C7A-B666-5A6156F7CB3C}" type="presParOf" srcId="{043B47FF-4E29-43BF-9867-8483A6FA01DB}" destId="{54384F81-E975-48A1-BE81-19D30626AC4D}" srcOrd="0" destOrd="0" presId="urn:microsoft.com/office/officeart/2005/8/layout/hierarchy4"/>
    <dgm:cxn modelId="{6202FC43-05D8-4A36-9FFE-53959F566E61}" type="presParOf" srcId="{043B47FF-4E29-43BF-9867-8483A6FA01DB}" destId="{7B27CC16-7606-446F-831A-EDEF7A2C573C}" srcOrd="1" destOrd="0" presId="urn:microsoft.com/office/officeart/2005/8/layout/hierarchy4"/>
    <dgm:cxn modelId="{54C41FE3-8E81-42E0-8461-0931A7A0F22D}" type="presParOf" srcId="{043B47FF-4E29-43BF-9867-8483A6FA01DB}" destId="{71ED326D-3217-4E44-91EA-3602FFF5AE2D}" srcOrd="2" destOrd="0" presId="urn:microsoft.com/office/officeart/2005/8/layout/hierarchy4"/>
    <dgm:cxn modelId="{4CD9CA55-917F-431C-B165-399003A2967B}" type="presParOf" srcId="{71ED326D-3217-4E44-91EA-3602FFF5AE2D}" destId="{F1BE6DC9-E16D-464D-9CB4-28B813842C41}" srcOrd="0" destOrd="0" presId="urn:microsoft.com/office/officeart/2005/8/layout/hierarchy4"/>
    <dgm:cxn modelId="{576105C6-B9F7-41E0-9CB5-6798345E73F3}" type="presParOf" srcId="{F1BE6DC9-E16D-464D-9CB4-28B813842C41}" destId="{1F1591C8-D5D9-46EF-8242-61288D1B882C}" srcOrd="0" destOrd="0" presId="urn:microsoft.com/office/officeart/2005/8/layout/hierarchy4"/>
    <dgm:cxn modelId="{CD8267C8-AB44-414A-9CCE-03E41F5D0029}" type="presParOf" srcId="{F1BE6DC9-E16D-464D-9CB4-28B813842C41}" destId="{E89FE002-71AF-42AB-A873-09EEC15EABE6}" srcOrd="1" destOrd="0" presId="urn:microsoft.com/office/officeart/2005/8/layout/hierarchy4"/>
    <dgm:cxn modelId="{A11F0D58-3702-4E83-8CFB-165DD196C006}" type="presParOf" srcId="{29E8DF2A-99C2-46E6-A63F-E35915A78EE8}" destId="{F998CD33-3348-4A55-A750-460E95B56D6E}" srcOrd="1" destOrd="0" presId="urn:microsoft.com/office/officeart/2005/8/layout/hierarchy4"/>
    <dgm:cxn modelId="{EEE188ED-B536-46D8-AF27-2FC763444A01}" type="presParOf" srcId="{29E8DF2A-99C2-46E6-A63F-E35915A78EE8}" destId="{4F69A180-3597-4655-AD60-01864CF5FA91}" srcOrd="2" destOrd="0" presId="urn:microsoft.com/office/officeart/2005/8/layout/hierarchy4"/>
    <dgm:cxn modelId="{3B20F110-E9BF-48D5-BA6C-174028421A26}" type="presParOf" srcId="{4F69A180-3597-4655-AD60-01864CF5FA91}" destId="{80E63D61-7E81-4376-B463-E61B7B291CB0}" srcOrd="0" destOrd="0" presId="urn:microsoft.com/office/officeart/2005/8/layout/hierarchy4"/>
    <dgm:cxn modelId="{5E4A393C-12FC-4FC0-9E89-96A9801EB61E}" type="presParOf" srcId="{4F69A180-3597-4655-AD60-01864CF5FA91}" destId="{03BDE760-649E-4AB2-9197-F7A42503CC1B}" srcOrd="1" destOrd="0" presId="urn:microsoft.com/office/officeart/2005/8/layout/hierarchy4"/>
    <dgm:cxn modelId="{5A88AE14-8B2A-4BEE-A228-42F87C570484}" type="presParOf" srcId="{4F69A180-3597-4655-AD60-01864CF5FA91}" destId="{93563910-BAD1-4A97-9861-E363AC1271E7}" srcOrd="2" destOrd="0" presId="urn:microsoft.com/office/officeart/2005/8/layout/hierarchy4"/>
    <dgm:cxn modelId="{B2AE2714-4A42-447E-B213-645C2B484947}" type="presParOf" srcId="{93563910-BAD1-4A97-9861-E363AC1271E7}" destId="{B2EE56D2-204F-4CB4-BAA5-2CBA47620BB9}" srcOrd="0" destOrd="0" presId="urn:microsoft.com/office/officeart/2005/8/layout/hierarchy4"/>
    <dgm:cxn modelId="{FFA7F09D-D7AD-4DB4-A48B-E885F212C443}" type="presParOf" srcId="{B2EE56D2-204F-4CB4-BAA5-2CBA47620BB9}" destId="{44956D1E-79C4-4758-89B4-611B121E9B1B}" srcOrd="0" destOrd="0" presId="urn:microsoft.com/office/officeart/2005/8/layout/hierarchy4"/>
    <dgm:cxn modelId="{304F7211-8D21-4CF2-9730-B0AB1DD8E0AE}" type="presParOf" srcId="{B2EE56D2-204F-4CB4-BAA5-2CBA47620BB9}" destId="{4EA56FB5-42FC-48C2-9937-BED044318A45}" srcOrd="1" destOrd="0" presId="urn:microsoft.com/office/officeart/2005/8/layout/hierarchy4"/>
    <dgm:cxn modelId="{F2944B77-AD40-4299-8DED-B7DB42F06A75}" type="presParOf" srcId="{B2EE56D2-204F-4CB4-BAA5-2CBA47620BB9}" destId="{6FCE7ABD-CD4F-4B74-AC4E-983C52D0A953}" srcOrd="2" destOrd="0" presId="urn:microsoft.com/office/officeart/2005/8/layout/hierarchy4"/>
    <dgm:cxn modelId="{B482F239-5E6A-483F-9372-82E5DFD9C55F}" type="presParOf" srcId="{6FCE7ABD-CD4F-4B74-AC4E-983C52D0A953}" destId="{499B24BA-C7B4-4CC2-8730-EA2B5161D123}" srcOrd="0" destOrd="0" presId="urn:microsoft.com/office/officeart/2005/8/layout/hierarchy4"/>
    <dgm:cxn modelId="{C573A64C-4A8F-471D-AF5E-8A541E9F0552}" type="presParOf" srcId="{499B24BA-C7B4-4CC2-8730-EA2B5161D123}" destId="{37B73F74-494D-4FE6-8F47-814F9DB2301F}" srcOrd="0" destOrd="0" presId="urn:microsoft.com/office/officeart/2005/8/layout/hierarchy4"/>
    <dgm:cxn modelId="{1D68B4EB-C13F-4106-82F4-58CE4CA4740D}" type="presParOf" srcId="{499B24BA-C7B4-4CC2-8730-EA2B5161D123}" destId="{CF0CD4C8-974E-43EF-8CC6-966B92C3A394}" srcOrd="1" destOrd="0" presId="urn:microsoft.com/office/officeart/2005/8/layout/hierarchy4"/>
    <dgm:cxn modelId="{8E6143A4-C724-42C6-B65F-E960DE1042DF}" type="presParOf" srcId="{29E8DF2A-99C2-46E6-A63F-E35915A78EE8}" destId="{8A34F895-E60B-41F7-9BD6-32457BBCBEA9}" srcOrd="3" destOrd="0" presId="urn:microsoft.com/office/officeart/2005/8/layout/hierarchy4"/>
    <dgm:cxn modelId="{E0E887B2-A687-4825-BA98-5F2262EE7DED}" type="presParOf" srcId="{29E8DF2A-99C2-46E6-A63F-E35915A78EE8}" destId="{FA9A04EB-3E18-4971-BC72-690C780F861C}" srcOrd="4" destOrd="0" presId="urn:microsoft.com/office/officeart/2005/8/layout/hierarchy4"/>
    <dgm:cxn modelId="{8A034044-CC95-401D-AED4-76FFFB1051E8}" type="presParOf" srcId="{FA9A04EB-3E18-4971-BC72-690C780F861C}" destId="{E5136515-3A1F-4050-9369-477399038AF3}" srcOrd="0" destOrd="0" presId="urn:microsoft.com/office/officeart/2005/8/layout/hierarchy4"/>
    <dgm:cxn modelId="{4246B621-6337-43AD-9E79-A42DB0B98F0B}" type="presParOf" srcId="{FA9A04EB-3E18-4971-BC72-690C780F861C}" destId="{EA7592E5-3EB6-45DA-B6E1-FCF2BF1AFEA4}" srcOrd="1" destOrd="0" presId="urn:microsoft.com/office/officeart/2005/8/layout/hierarchy4"/>
    <dgm:cxn modelId="{90863532-5EFC-4D17-9BAA-9C314CAB393E}" type="presParOf" srcId="{FA9A04EB-3E18-4971-BC72-690C780F861C}" destId="{8DA31BD2-02F7-4F5A-9194-0BDA22448630}" srcOrd="2" destOrd="0" presId="urn:microsoft.com/office/officeart/2005/8/layout/hierarchy4"/>
    <dgm:cxn modelId="{48475959-4DE3-41A2-8304-4CD6CBA55B2D}" type="presParOf" srcId="{8DA31BD2-02F7-4F5A-9194-0BDA22448630}" destId="{4304B38F-F2C8-407C-A83F-36D1793F08D6}" srcOrd="0" destOrd="0" presId="urn:microsoft.com/office/officeart/2005/8/layout/hierarchy4"/>
    <dgm:cxn modelId="{A06B93A8-6CF5-4C60-802C-E412EEFD5B3A}" type="presParOf" srcId="{4304B38F-F2C8-407C-A83F-36D1793F08D6}" destId="{76815E3C-E124-4903-976F-FB66A2DFA76F}" srcOrd="0" destOrd="0" presId="urn:microsoft.com/office/officeart/2005/8/layout/hierarchy4"/>
    <dgm:cxn modelId="{EF90CC8F-1333-4704-979D-7D42CB9836EA}" type="presParOf" srcId="{4304B38F-F2C8-407C-A83F-36D1793F08D6}" destId="{1D22A007-1945-4DAE-87F8-C8DB3C248CB5}" srcOrd="1" destOrd="0" presId="urn:microsoft.com/office/officeart/2005/8/layout/hierarchy4"/>
    <dgm:cxn modelId="{4F9A3B7E-27C1-4680-83AC-018E918A99B0}" type="presParOf" srcId="{4304B38F-F2C8-407C-A83F-36D1793F08D6}" destId="{79C10DB7-3004-4CD5-9026-5B3964A6920C}" srcOrd="2" destOrd="0" presId="urn:microsoft.com/office/officeart/2005/8/layout/hierarchy4"/>
    <dgm:cxn modelId="{4A37DCAE-27D7-4D2E-80E4-EBF194B29B47}" type="presParOf" srcId="{79C10DB7-3004-4CD5-9026-5B3964A6920C}" destId="{4DF71FBC-3D85-4420-A6BD-2DF9C465EE67}" srcOrd="0" destOrd="0" presId="urn:microsoft.com/office/officeart/2005/8/layout/hierarchy4"/>
    <dgm:cxn modelId="{12477159-FA39-4915-B9FA-B5EB852A2F32}" type="presParOf" srcId="{4DF71FBC-3D85-4420-A6BD-2DF9C465EE67}" destId="{8740F4BA-3C3A-4629-B304-19BDEF16421B}" srcOrd="0" destOrd="0" presId="urn:microsoft.com/office/officeart/2005/8/layout/hierarchy4"/>
    <dgm:cxn modelId="{2BCDF31B-1EE8-4FC0-9743-6B901DE23064}" type="presParOf" srcId="{4DF71FBC-3D85-4420-A6BD-2DF9C465EE67}" destId="{8CB2001F-E914-4B05-B0D0-36967928C2D6}" srcOrd="1" destOrd="0" presId="urn:microsoft.com/office/officeart/2005/8/layout/hierarchy4"/>
    <dgm:cxn modelId="{FA34835C-BB61-4D16-A53C-F7F186D896F0}" type="presParOf" srcId="{29E8DF2A-99C2-46E6-A63F-E35915A78EE8}" destId="{74677ABA-75AD-42EB-801A-3A0ACA62A99A}" srcOrd="5" destOrd="0" presId="urn:microsoft.com/office/officeart/2005/8/layout/hierarchy4"/>
    <dgm:cxn modelId="{16365092-1889-49B0-B817-6ED08DD84040}" type="presParOf" srcId="{29E8DF2A-99C2-46E6-A63F-E35915A78EE8}" destId="{41A4DCA2-EDAC-4F2B-90DA-73C76FFD4F65}" srcOrd="6" destOrd="0" presId="urn:microsoft.com/office/officeart/2005/8/layout/hierarchy4"/>
    <dgm:cxn modelId="{AAD6BADA-A58C-4BB6-B84A-E8FFDE361BE1}" type="presParOf" srcId="{41A4DCA2-EDAC-4F2B-90DA-73C76FFD4F65}" destId="{7CE09EEC-936A-4DFB-ADD5-0BBBD0506BDC}" srcOrd="0" destOrd="0" presId="urn:microsoft.com/office/officeart/2005/8/layout/hierarchy4"/>
    <dgm:cxn modelId="{E428D720-62FA-4255-86CF-645BA803F5F5}" type="presParOf" srcId="{41A4DCA2-EDAC-4F2B-90DA-73C76FFD4F65}" destId="{4C8ECAFC-1E80-464F-A487-66EA7F12EC79}" srcOrd="1" destOrd="0" presId="urn:microsoft.com/office/officeart/2005/8/layout/hierarchy4"/>
    <dgm:cxn modelId="{ED643120-6C6D-4280-9593-32F54A22B2EF}" type="presParOf" srcId="{41A4DCA2-EDAC-4F2B-90DA-73C76FFD4F65}" destId="{A22BA238-4AA9-4479-81D6-46CA4057E64C}" srcOrd="2" destOrd="0" presId="urn:microsoft.com/office/officeart/2005/8/layout/hierarchy4"/>
    <dgm:cxn modelId="{9441BF14-B42A-4197-A7F1-67D684C3EB3F}" type="presParOf" srcId="{A22BA238-4AA9-4479-81D6-46CA4057E64C}" destId="{C5793D08-4E5C-407A-A0F1-59A598DCEF89}" srcOrd="0" destOrd="0" presId="urn:microsoft.com/office/officeart/2005/8/layout/hierarchy4"/>
    <dgm:cxn modelId="{4B4D98CF-8A86-47D5-836D-390040F0147B}" type="presParOf" srcId="{C5793D08-4E5C-407A-A0F1-59A598DCEF89}" destId="{88D91D36-DACE-40E3-81AE-0B4D7247F592}" srcOrd="0" destOrd="0" presId="urn:microsoft.com/office/officeart/2005/8/layout/hierarchy4"/>
    <dgm:cxn modelId="{C3BF65CF-C400-4E37-8B6C-33C8263DDC4E}" type="presParOf" srcId="{C5793D08-4E5C-407A-A0F1-59A598DCEF89}" destId="{813B89DD-C8DD-489E-A0B2-6E296A22879F}" srcOrd="1" destOrd="0" presId="urn:microsoft.com/office/officeart/2005/8/layout/hierarchy4"/>
    <dgm:cxn modelId="{E5865339-EBCA-4D44-84B5-2895F4E5358F}" type="presParOf" srcId="{C5793D08-4E5C-407A-A0F1-59A598DCEF89}" destId="{5864FAE5-44CD-4E02-9AC3-EB86C691A90D}" srcOrd="2" destOrd="0" presId="urn:microsoft.com/office/officeart/2005/8/layout/hierarchy4"/>
    <dgm:cxn modelId="{8741DF1E-04E3-40D0-B297-EB6CF322AC42}" type="presParOf" srcId="{5864FAE5-44CD-4E02-9AC3-EB86C691A90D}" destId="{AE4CF091-29CB-4F9C-9521-9377F98818A8}" srcOrd="0" destOrd="0" presId="urn:microsoft.com/office/officeart/2005/8/layout/hierarchy4"/>
    <dgm:cxn modelId="{5F19FC40-CF56-4947-A495-8641E7CDEFB9}" type="presParOf" srcId="{AE4CF091-29CB-4F9C-9521-9377F98818A8}" destId="{F25956B7-B666-4C5E-8CC9-13F5506E3115}" srcOrd="0" destOrd="0" presId="urn:microsoft.com/office/officeart/2005/8/layout/hierarchy4"/>
    <dgm:cxn modelId="{D36DB3F1-55F9-456C-9217-14CC1632F7F2}" type="presParOf" srcId="{AE4CF091-29CB-4F9C-9521-9377F98818A8}" destId="{BF449198-90A2-4074-97C5-1903CCCC6DC9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F70492B-F725-49F7-B782-2E90428A6680}" type="doc">
      <dgm:prSet loTypeId="urn:microsoft.com/office/officeart/2005/8/layout/venn1" loCatId="relationship" qsTypeId="urn:microsoft.com/office/officeart/2005/8/quickstyle/simple1" qsCatId="simple" csTypeId="urn:microsoft.com/office/officeart/2005/8/colors/colorful2" csCatId="colorful" phldr="1"/>
      <dgm:spPr/>
    </dgm:pt>
    <dgm:pt modelId="{48D369B2-B26B-4999-BBFC-458A7F9B3614}">
      <dgm:prSet phldrT="[Текст]" custT="1"/>
      <dgm:spPr/>
      <dgm:t>
        <a:bodyPr/>
        <a:lstStyle/>
        <a:p>
          <a:r>
            <a:rPr lang="uk-UA" sz="1200">
              <a:latin typeface="Times New Roman" pitchFamily="18" charset="0"/>
              <a:cs typeface="Times New Roman" pitchFamily="18" charset="0"/>
            </a:rPr>
            <a:t>Активний відпочинок</a:t>
          </a:r>
        </a:p>
        <a:p>
          <a:r>
            <a:rPr lang="uk-UA" sz="1200">
              <a:latin typeface="Times New Roman" pitchFamily="18" charset="0"/>
              <a:cs typeface="Times New Roman" pitchFamily="18" charset="0"/>
            </a:rPr>
            <a:t>(пішій похід)</a:t>
          </a:r>
        </a:p>
      </dgm:t>
    </dgm:pt>
    <dgm:pt modelId="{7185CCE1-BCDC-4BB1-A20F-9440B4125374}" type="parTrans" cxnId="{A1098419-9268-4A0D-B875-F2661B23197C}">
      <dgm:prSet/>
      <dgm:spPr/>
      <dgm:t>
        <a:bodyPr/>
        <a:lstStyle/>
        <a:p>
          <a:endParaRPr lang="uk-UA" sz="1200">
            <a:latin typeface="Times New Roman" pitchFamily="18" charset="0"/>
            <a:cs typeface="Times New Roman" pitchFamily="18" charset="0"/>
          </a:endParaRPr>
        </a:p>
      </dgm:t>
    </dgm:pt>
    <dgm:pt modelId="{52942281-F8F8-4C11-B47C-A961A10A1549}" type="sibTrans" cxnId="{A1098419-9268-4A0D-B875-F2661B23197C}">
      <dgm:prSet/>
      <dgm:spPr/>
      <dgm:t>
        <a:bodyPr/>
        <a:lstStyle/>
        <a:p>
          <a:endParaRPr lang="uk-UA" sz="1200">
            <a:latin typeface="Times New Roman" pitchFamily="18" charset="0"/>
            <a:cs typeface="Times New Roman" pitchFamily="18" charset="0"/>
          </a:endParaRPr>
        </a:p>
      </dgm:t>
    </dgm:pt>
    <dgm:pt modelId="{B1F7902B-6AD1-4A48-BED7-33EE84B02FFD}">
      <dgm:prSet phldrT="[Текст]" custT="1"/>
      <dgm:spPr/>
      <dgm:t>
        <a:bodyPr/>
        <a:lstStyle/>
        <a:p>
          <a:r>
            <a:rPr lang="uk-UA" sz="1200">
              <a:latin typeface="Times New Roman" pitchFamily="18" charset="0"/>
              <a:cs typeface="Times New Roman" pitchFamily="18" charset="0"/>
            </a:rPr>
            <a:t>Пасивний відпочинок (рекреаційний тур)</a:t>
          </a:r>
        </a:p>
      </dgm:t>
    </dgm:pt>
    <dgm:pt modelId="{D132A936-4912-4893-84B9-C344CCBA41D8}" type="parTrans" cxnId="{A77B0530-2243-4D18-ACFF-D1B8E0C49057}">
      <dgm:prSet/>
      <dgm:spPr/>
      <dgm:t>
        <a:bodyPr/>
        <a:lstStyle/>
        <a:p>
          <a:endParaRPr lang="uk-UA" sz="1200">
            <a:latin typeface="Times New Roman" pitchFamily="18" charset="0"/>
            <a:cs typeface="Times New Roman" pitchFamily="18" charset="0"/>
          </a:endParaRPr>
        </a:p>
      </dgm:t>
    </dgm:pt>
    <dgm:pt modelId="{F29F5146-6249-4E68-BA93-0B9CA28EA643}" type="sibTrans" cxnId="{A77B0530-2243-4D18-ACFF-D1B8E0C49057}">
      <dgm:prSet/>
      <dgm:spPr/>
      <dgm:t>
        <a:bodyPr/>
        <a:lstStyle/>
        <a:p>
          <a:endParaRPr lang="uk-UA" sz="1200">
            <a:latin typeface="Times New Roman" pitchFamily="18" charset="0"/>
            <a:cs typeface="Times New Roman" pitchFamily="18" charset="0"/>
          </a:endParaRPr>
        </a:p>
      </dgm:t>
    </dgm:pt>
    <dgm:pt modelId="{ADAE8179-79FF-4825-B35C-54BFFECD1587}" type="pres">
      <dgm:prSet presAssocID="{DF70492B-F725-49F7-B782-2E90428A6680}" presName="compositeShape" presStyleCnt="0">
        <dgm:presLayoutVars>
          <dgm:chMax val="7"/>
          <dgm:dir/>
          <dgm:resizeHandles val="exact"/>
        </dgm:presLayoutVars>
      </dgm:prSet>
      <dgm:spPr/>
    </dgm:pt>
    <dgm:pt modelId="{6F5806DE-7624-4DEA-B71E-4B9042D84AF7}" type="pres">
      <dgm:prSet presAssocID="{48D369B2-B26B-4999-BBFC-458A7F9B3614}" presName="circ1" presStyleLbl="vennNode1" presStyleIdx="0" presStyleCnt="2"/>
      <dgm:spPr/>
      <dgm:t>
        <a:bodyPr/>
        <a:lstStyle/>
        <a:p>
          <a:endParaRPr lang="uk-UA"/>
        </a:p>
      </dgm:t>
    </dgm:pt>
    <dgm:pt modelId="{7C2A0C64-83D5-4073-BC98-1F11E04B895F}" type="pres">
      <dgm:prSet presAssocID="{48D369B2-B26B-4999-BBFC-458A7F9B3614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73C0E31E-880D-4F17-8C49-D39F720D4A3A}" type="pres">
      <dgm:prSet presAssocID="{B1F7902B-6AD1-4A48-BED7-33EE84B02FFD}" presName="circ2" presStyleLbl="vennNode1" presStyleIdx="1" presStyleCnt="2"/>
      <dgm:spPr/>
      <dgm:t>
        <a:bodyPr/>
        <a:lstStyle/>
        <a:p>
          <a:endParaRPr lang="uk-UA"/>
        </a:p>
      </dgm:t>
    </dgm:pt>
    <dgm:pt modelId="{1522A33E-970C-4A53-9965-E114F86F0C6D}" type="pres">
      <dgm:prSet presAssocID="{B1F7902B-6AD1-4A48-BED7-33EE84B02FFD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BC854C08-957D-4E7E-AA26-FD8B959D9EAA}" type="presOf" srcId="{DF70492B-F725-49F7-B782-2E90428A6680}" destId="{ADAE8179-79FF-4825-B35C-54BFFECD1587}" srcOrd="0" destOrd="0" presId="urn:microsoft.com/office/officeart/2005/8/layout/venn1"/>
    <dgm:cxn modelId="{DAA5611D-5A4F-448F-8E66-117061673F0F}" type="presOf" srcId="{48D369B2-B26B-4999-BBFC-458A7F9B3614}" destId="{7C2A0C64-83D5-4073-BC98-1F11E04B895F}" srcOrd="1" destOrd="0" presId="urn:microsoft.com/office/officeart/2005/8/layout/venn1"/>
    <dgm:cxn modelId="{9198F683-79F3-4B7B-A833-D4A2D73F34CF}" type="presOf" srcId="{B1F7902B-6AD1-4A48-BED7-33EE84B02FFD}" destId="{73C0E31E-880D-4F17-8C49-D39F720D4A3A}" srcOrd="0" destOrd="0" presId="urn:microsoft.com/office/officeart/2005/8/layout/venn1"/>
    <dgm:cxn modelId="{26C9BA18-6C16-4D66-8BC4-3CF851209962}" type="presOf" srcId="{B1F7902B-6AD1-4A48-BED7-33EE84B02FFD}" destId="{1522A33E-970C-4A53-9965-E114F86F0C6D}" srcOrd="1" destOrd="0" presId="urn:microsoft.com/office/officeart/2005/8/layout/venn1"/>
    <dgm:cxn modelId="{179DCE67-0DB7-4FBC-A086-32BAA9C46886}" type="presOf" srcId="{48D369B2-B26B-4999-BBFC-458A7F9B3614}" destId="{6F5806DE-7624-4DEA-B71E-4B9042D84AF7}" srcOrd="0" destOrd="0" presId="urn:microsoft.com/office/officeart/2005/8/layout/venn1"/>
    <dgm:cxn modelId="{A1098419-9268-4A0D-B875-F2661B23197C}" srcId="{DF70492B-F725-49F7-B782-2E90428A6680}" destId="{48D369B2-B26B-4999-BBFC-458A7F9B3614}" srcOrd="0" destOrd="0" parTransId="{7185CCE1-BCDC-4BB1-A20F-9440B4125374}" sibTransId="{52942281-F8F8-4C11-B47C-A961A10A1549}"/>
    <dgm:cxn modelId="{A77B0530-2243-4D18-ACFF-D1B8E0C49057}" srcId="{DF70492B-F725-49F7-B782-2E90428A6680}" destId="{B1F7902B-6AD1-4A48-BED7-33EE84B02FFD}" srcOrd="1" destOrd="0" parTransId="{D132A936-4912-4893-84B9-C344CCBA41D8}" sibTransId="{F29F5146-6249-4E68-BA93-0B9CA28EA643}"/>
    <dgm:cxn modelId="{F78EA75E-853C-443B-B187-A412039BD757}" type="presParOf" srcId="{ADAE8179-79FF-4825-B35C-54BFFECD1587}" destId="{6F5806DE-7624-4DEA-B71E-4B9042D84AF7}" srcOrd="0" destOrd="0" presId="urn:microsoft.com/office/officeart/2005/8/layout/venn1"/>
    <dgm:cxn modelId="{BCE74F28-3DDE-4CCD-88F8-079AEE55EC31}" type="presParOf" srcId="{ADAE8179-79FF-4825-B35C-54BFFECD1587}" destId="{7C2A0C64-83D5-4073-BC98-1F11E04B895F}" srcOrd="1" destOrd="0" presId="urn:microsoft.com/office/officeart/2005/8/layout/venn1"/>
    <dgm:cxn modelId="{A5F88B79-6D28-447E-BCA7-DD465EFF4BB3}" type="presParOf" srcId="{ADAE8179-79FF-4825-B35C-54BFFECD1587}" destId="{73C0E31E-880D-4F17-8C49-D39F720D4A3A}" srcOrd="2" destOrd="0" presId="urn:microsoft.com/office/officeart/2005/8/layout/venn1"/>
    <dgm:cxn modelId="{4DD6280B-CEB5-4483-BC66-46C5455255F8}" type="presParOf" srcId="{ADAE8179-79FF-4825-B35C-54BFFECD1587}" destId="{1522A33E-970C-4A53-9965-E114F86F0C6D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1D2582F-85CD-4BE8-ABF3-DB189387028D}" type="doc">
      <dgm:prSet loTypeId="urn:microsoft.com/office/officeart/2005/8/layout/cycle7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uk-UA"/>
        </a:p>
      </dgm:t>
    </dgm:pt>
    <dgm:pt modelId="{ABD864CE-00C1-44B4-BF1F-863382F6BD14}">
      <dgm:prSet phldrT="[Текст]" custT="1"/>
      <dgm:spPr/>
      <dgm:t>
        <a:bodyPr/>
        <a:lstStyle/>
        <a:p>
          <a:r>
            <a:rPr lang="uk-UA" sz="1200">
              <a:latin typeface="Times New Roman" pitchFamily="18" charset="0"/>
              <a:cs typeface="Times New Roman" pitchFamily="18" charset="0"/>
            </a:rPr>
            <a:t>загибель туристів або їх травмування (хвороба)</a:t>
          </a:r>
        </a:p>
      </dgm:t>
    </dgm:pt>
    <dgm:pt modelId="{0B34FEAD-22D4-4170-8AF8-F822790062E9}" type="parTrans" cxnId="{20795BBF-CC38-40F9-B1AB-4F1D0F0AB673}">
      <dgm:prSet/>
      <dgm:spPr/>
      <dgm:t>
        <a:bodyPr/>
        <a:lstStyle/>
        <a:p>
          <a:endParaRPr lang="uk-UA" sz="1200">
            <a:latin typeface="Times New Roman" pitchFamily="18" charset="0"/>
            <a:cs typeface="Times New Roman" pitchFamily="18" charset="0"/>
          </a:endParaRPr>
        </a:p>
      </dgm:t>
    </dgm:pt>
    <dgm:pt modelId="{451154BC-2C52-4980-984C-D0D0876747DE}" type="sibTrans" cxnId="{20795BBF-CC38-40F9-B1AB-4F1D0F0AB673}">
      <dgm:prSet custT="1"/>
      <dgm:spPr/>
      <dgm:t>
        <a:bodyPr/>
        <a:lstStyle/>
        <a:p>
          <a:endParaRPr lang="uk-UA" sz="1200">
            <a:latin typeface="Times New Roman" pitchFamily="18" charset="0"/>
            <a:cs typeface="Times New Roman" pitchFamily="18" charset="0"/>
          </a:endParaRPr>
        </a:p>
      </dgm:t>
    </dgm:pt>
    <dgm:pt modelId="{F1386371-F49F-415D-A5F6-2EC7D836B91A}">
      <dgm:prSet phldrT="[Текст]" custT="1"/>
      <dgm:spPr/>
      <dgm:t>
        <a:bodyPr/>
        <a:lstStyle/>
        <a:p>
          <a:r>
            <a:rPr lang="uk-UA" sz="1200">
              <a:latin typeface="Times New Roman" pitchFamily="18" charset="0"/>
              <a:cs typeface="Times New Roman" pitchFamily="18" charset="0"/>
            </a:rPr>
            <a:t>втрата репутації туроператора</a:t>
          </a:r>
        </a:p>
      </dgm:t>
    </dgm:pt>
    <dgm:pt modelId="{3E7EE01B-DA8D-47A6-BEFC-A2375C8B6999}" type="parTrans" cxnId="{1B4A0A2B-2C67-4E5C-8CD5-60F85926CADE}">
      <dgm:prSet/>
      <dgm:spPr/>
      <dgm:t>
        <a:bodyPr/>
        <a:lstStyle/>
        <a:p>
          <a:endParaRPr lang="uk-UA" sz="1200">
            <a:latin typeface="Times New Roman" pitchFamily="18" charset="0"/>
            <a:cs typeface="Times New Roman" pitchFamily="18" charset="0"/>
          </a:endParaRPr>
        </a:p>
      </dgm:t>
    </dgm:pt>
    <dgm:pt modelId="{03B14B2C-A0DC-4581-A1A6-9EC9F619546D}" type="sibTrans" cxnId="{1B4A0A2B-2C67-4E5C-8CD5-60F85926CADE}">
      <dgm:prSet custT="1"/>
      <dgm:spPr/>
      <dgm:t>
        <a:bodyPr/>
        <a:lstStyle/>
        <a:p>
          <a:endParaRPr lang="uk-UA" sz="1200">
            <a:latin typeface="Times New Roman" pitchFamily="18" charset="0"/>
            <a:cs typeface="Times New Roman" pitchFamily="18" charset="0"/>
          </a:endParaRPr>
        </a:p>
      </dgm:t>
    </dgm:pt>
    <dgm:pt modelId="{A530FD15-8D6A-4092-A2D8-01B44BFC22CF}">
      <dgm:prSet phldrT="[Текст]" custT="1"/>
      <dgm:spPr/>
      <dgm:t>
        <a:bodyPr/>
        <a:lstStyle/>
        <a:p>
          <a:r>
            <a:rPr lang="uk-UA" sz="1200">
              <a:latin typeface="Times New Roman" pitchFamily="18" charset="0"/>
              <a:cs typeface="Times New Roman" pitchFamily="18" charset="0"/>
            </a:rPr>
            <a:t>можливі збитки за умови  відмови  від реалізації тура</a:t>
          </a:r>
        </a:p>
      </dgm:t>
    </dgm:pt>
    <dgm:pt modelId="{55BB415A-A42F-4A59-A97E-BDF07624332F}" type="parTrans" cxnId="{0E2CD8EE-A179-4279-B54F-1BA9341863FF}">
      <dgm:prSet/>
      <dgm:spPr/>
      <dgm:t>
        <a:bodyPr/>
        <a:lstStyle/>
        <a:p>
          <a:endParaRPr lang="uk-UA" sz="1200">
            <a:latin typeface="Times New Roman" pitchFamily="18" charset="0"/>
            <a:cs typeface="Times New Roman" pitchFamily="18" charset="0"/>
          </a:endParaRPr>
        </a:p>
      </dgm:t>
    </dgm:pt>
    <dgm:pt modelId="{F30A1792-CC26-4E8F-8D60-B36FC7E4055F}" type="sibTrans" cxnId="{0E2CD8EE-A179-4279-B54F-1BA9341863FF}">
      <dgm:prSet custT="1"/>
      <dgm:spPr/>
      <dgm:t>
        <a:bodyPr/>
        <a:lstStyle/>
        <a:p>
          <a:endParaRPr lang="uk-UA" sz="1200">
            <a:latin typeface="Times New Roman" pitchFamily="18" charset="0"/>
            <a:cs typeface="Times New Roman" pitchFamily="18" charset="0"/>
          </a:endParaRPr>
        </a:p>
      </dgm:t>
    </dgm:pt>
    <dgm:pt modelId="{C8CA9875-A610-45BB-A1AD-46A98692854B}" type="pres">
      <dgm:prSet presAssocID="{C1D2582F-85CD-4BE8-ABF3-DB189387028D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A1AE7A5B-0FAE-4878-82A8-9C8120526098}" type="pres">
      <dgm:prSet presAssocID="{ABD864CE-00C1-44B4-BF1F-863382F6BD14}" presName="node" presStyleLbl="node1" presStyleIdx="0" presStyleCnt="3" custScaleX="179983" custRadScaleRad="94510" custRadScaleInc="-33318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F7E7BC73-E21E-45D1-AB08-D17973691425}" type="pres">
      <dgm:prSet presAssocID="{451154BC-2C52-4980-984C-D0D0876747DE}" presName="sibTrans" presStyleLbl="sibTrans2D1" presStyleIdx="0" presStyleCnt="3"/>
      <dgm:spPr/>
      <dgm:t>
        <a:bodyPr/>
        <a:lstStyle/>
        <a:p>
          <a:endParaRPr lang="uk-UA"/>
        </a:p>
      </dgm:t>
    </dgm:pt>
    <dgm:pt modelId="{6A55A753-FF86-4B62-880A-6D379C850C25}" type="pres">
      <dgm:prSet presAssocID="{451154BC-2C52-4980-984C-D0D0876747DE}" presName="connectorText" presStyleLbl="sibTrans2D1" presStyleIdx="0" presStyleCnt="3"/>
      <dgm:spPr/>
      <dgm:t>
        <a:bodyPr/>
        <a:lstStyle/>
        <a:p>
          <a:endParaRPr lang="uk-UA"/>
        </a:p>
      </dgm:t>
    </dgm:pt>
    <dgm:pt modelId="{BFF3C568-5EE9-4B03-A271-627B2F797FA8}" type="pres">
      <dgm:prSet presAssocID="{F1386371-F49F-415D-A5F6-2EC7D836B91A}" presName="node" presStyleLbl="node1" presStyleIdx="1" presStyleCnt="3" custScaleX="134849" custRadScaleRad="132662" custRadScaleInc="-12646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A34D69BF-7DDF-44E7-A9AF-26FB1DD87B92}" type="pres">
      <dgm:prSet presAssocID="{03B14B2C-A0DC-4581-A1A6-9EC9F619546D}" presName="sibTrans" presStyleLbl="sibTrans2D1" presStyleIdx="1" presStyleCnt="3"/>
      <dgm:spPr/>
      <dgm:t>
        <a:bodyPr/>
        <a:lstStyle/>
        <a:p>
          <a:endParaRPr lang="uk-UA"/>
        </a:p>
      </dgm:t>
    </dgm:pt>
    <dgm:pt modelId="{C55E9D99-68BC-4AC4-8FBA-7A48EA93745C}" type="pres">
      <dgm:prSet presAssocID="{03B14B2C-A0DC-4581-A1A6-9EC9F619546D}" presName="connectorText" presStyleLbl="sibTrans2D1" presStyleIdx="1" presStyleCnt="3"/>
      <dgm:spPr/>
      <dgm:t>
        <a:bodyPr/>
        <a:lstStyle/>
        <a:p>
          <a:endParaRPr lang="uk-UA"/>
        </a:p>
      </dgm:t>
    </dgm:pt>
    <dgm:pt modelId="{72E6E6E2-E90C-401E-8183-49DD007C4765}" type="pres">
      <dgm:prSet presAssocID="{A530FD15-8D6A-4092-A2D8-01B44BFC22CF}" presName="node" presStyleLbl="node1" presStyleIdx="2" presStyleCnt="3" custScaleX="182615" custRadScaleRad="180810" custRadScaleInc="22925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9ED78091-52DE-4472-9F14-980A0890FC6E}" type="pres">
      <dgm:prSet presAssocID="{F30A1792-CC26-4E8F-8D60-B36FC7E4055F}" presName="sibTrans" presStyleLbl="sibTrans2D1" presStyleIdx="2" presStyleCnt="3"/>
      <dgm:spPr/>
      <dgm:t>
        <a:bodyPr/>
        <a:lstStyle/>
        <a:p>
          <a:endParaRPr lang="uk-UA"/>
        </a:p>
      </dgm:t>
    </dgm:pt>
    <dgm:pt modelId="{0FB37971-36C7-4899-AE83-2B010C9FE519}" type="pres">
      <dgm:prSet presAssocID="{F30A1792-CC26-4E8F-8D60-B36FC7E4055F}" presName="connectorText" presStyleLbl="sibTrans2D1" presStyleIdx="2" presStyleCnt="3"/>
      <dgm:spPr/>
      <dgm:t>
        <a:bodyPr/>
        <a:lstStyle/>
        <a:p>
          <a:endParaRPr lang="uk-UA"/>
        </a:p>
      </dgm:t>
    </dgm:pt>
  </dgm:ptLst>
  <dgm:cxnLst>
    <dgm:cxn modelId="{BDAA05CE-3507-412C-9A11-01A5164C46AC}" type="presOf" srcId="{451154BC-2C52-4980-984C-D0D0876747DE}" destId="{6A55A753-FF86-4B62-880A-6D379C850C25}" srcOrd="1" destOrd="0" presId="urn:microsoft.com/office/officeart/2005/8/layout/cycle7"/>
    <dgm:cxn modelId="{6027F364-B366-4BB4-B719-2A3CA27344F7}" type="presOf" srcId="{A530FD15-8D6A-4092-A2D8-01B44BFC22CF}" destId="{72E6E6E2-E90C-401E-8183-49DD007C4765}" srcOrd="0" destOrd="0" presId="urn:microsoft.com/office/officeart/2005/8/layout/cycle7"/>
    <dgm:cxn modelId="{066FC445-DC90-42C3-9B55-59F2574602DF}" type="presOf" srcId="{03B14B2C-A0DC-4581-A1A6-9EC9F619546D}" destId="{A34D69BF-7DDF-44E7-A9AF-26FB1DD87B92}" srcOrd="0" destOrd="0" presId="urn:microsoft.com/office/officeart/2005/8/layout/cycle7"/>
    <dgm:cxn modelId="{20795BBF-CC38-40F9-B1AB-4F1D0F0AB673}" srcId="{C1D2582F-85CD-4BE8-ABF3-DB189387028D}" destId="{ABD864CE-00C1-44B4-BF1F-863382F6BD14}" srcOrd="0" destOrd="0" parTransId="{0B34FEAD-22D4-4170-8AF8-F822790062E9}" sibTransId="{451154BC-2C52-4980-984C-D0D0876747DE}"/>
    <dgm:cxn modelId="{0E2CD8EE-A179-4279-B54F-1BA9341863FF}" srcId="{C1D2582F-85CD-4BE8-ABF3-DB189387028D}" destId="{A530FD15-8D6A-4092-A2D8-01B44BFC22CF}" srcOrd="2" destOrd="0" parTransId="{55BB415A-A42F-4A59-A97E-BDF07624332F}" sibTransId="{F30A1792-CC26-4E8F-8D60-B36FC7E4055F}"/>
    <dgm:cxn modelId="{FD4BB045-B538-477F-9B1A-F2EE11D36929}" type="presOf" srcId="{451154BC-2C52-4980-984C-D0D0876747DE}" destId="{F7E7BC73-E21E-45D1-AB08-D17973691425}" srcOrd="0" destOrd="0" presId="urn:microsoft.com/office/officeart/2005/8/layout/cycle7"/>
    <dgm:cxn modelId="{9E8A30F5-E90D-48FB-98E1-3C8CDF6A3BCA}" type="presOf" srcId="{C1D2582F-85CD-4BE8-ABF3-DB189387028D}" destId="{C8CA9875-A610-45BB-A1AD-46A98692854B}" srcOrd="0" destOrd="0" presId="urn:microsoft.com/office/officeart/2005/8/layout/cycle7"/>
    <dgm:cxn modelId="{FCB97AED-0EF9-4E1F-8A61-2B28425F76C2}" type="presOf" srcId="{ABD864CE-00C1-44B4-BF1F-863382F6BD14}" destId="{A1AE7A5B-0FAE-4878-82A8-9C8120526098}" srcOrd="0" destOrd="0" presId="urn:microsoft.com/office/officeart/2005/8/layout/cycle7"/>
    <dgm:cxn modelId="{83D9D2AA-03EA-4AAE-AB1A-F77210F30D2D}" type="presOf" srcId="{F30A1792-CC26-4E8F-8D60-B36FC7E4055F}" destId="{9ED78091-52DE-4472-9F14-980A0890FC6E}" srcOrd="0" destOrd="0" presId="urn:microsoft.com/office/officeart/2005/8/layout/cycle7"/>
    <dgm:cxn modelId="{F310BB3E-B97E-4836-B358-1E658B4AF629}" type="presOf" srcId="{03B14B2C-A0DC-4581-A1A6-9EC9F619546D}" destId="{C55E9D99-68BC-4AC4-8FBA-7A48EA93745C}" srcOrd="1" destOrd="0" presId="urn:microsoft.com/office/officeart/2005/8/layout/cycle7"/>
    <dgm:cxn modelId="{A35AA666-4546-4A50-A1B4-F1D30A496927}" type="presOf" srcId="{F30A1792-CC26-4E8F-8D60-B36FC7E4055F}" destId="{0FB37971-36C7-4899-AE83-2B010C9FE519}" srcOrd="1" destOrd="0" presId="urn:microsoft.com/office/officeart/2005/8/layout/cycle7"/>
    <dgm:cxn modelId="{1B4A0A2B-2C67-4E5C-8CD5-60F85926CADE}" srcId="{C1D2582F-85CD-4BE8-ABF3-DB189387028D}" destId="{F1386371-F49F-415D-A5F6-2EC7D836B91A}" srcOrd="1" destOrd="0" parTransId="{3E7EE01B-DA8D-47A6-BEFC-A2375C8B6999}" sibTransId="{03B14B2C-A0DC-4581-A1A6-9EC9F619546D}"/>
    <dgm:cxn modelId="{83725172-9137-47DA-B2F6-21713B385F50}" type="presOf" srcId="{F1386371-F49F-415D-A5F6-2EC7D836B91A}" destId="{BFF3C568-5EE9-4B03-A271-627B2F797FA8}" srcOrd="0" destOrd="0" presId="urn:microsoft.com/office/officeart/2005/8/layout/cycle7"/>
    <dgm:cxn modelId="{ABF84820-5FE4-4C3D-927F-ECA3DE1CF31B}" type="presParOf" srcId="{C8CA9875-A610-45BB-A1AD-46A98692854B}" destId="{A1AE7A5B-0FAE-4878-82A8-9C8120526098}" srcOrd="0" destOrd="0" presId="urn:microsoft.com/office/officeart/2005/8/layout/cycle7"/>
    <dgm:cxn modelId="{99CE58B2-7095-40A2-8761-30798036C41F}" type="presParOf" srcId="{C8CA9875-A610-45BB-A1AD-46A98692854B}" destId="{F7E7BC73-E21E-45D1-AB08-D17973691425}" srcOrd="1" destOrd="0" presId="urn:microsoft.com/office/officeart/2005/8/layout/cycle7"/>
    <dgm:cxn modelId="{D217CBC2-FFCD-435D-A74E-93B719003CE1}" type="presParOf" srcId="{F7E7BC73-E21E-45D1-AB08-D17973691425}" destId="{6A55A753-FF86-4B62-880A-6D379C850C25}" srcOrd="0" destOrd="0" presId="urn:microsoft.com/office/officeart/2005/8/layout/cycle7"/>
    <dgm:cxn modelId="{5019D86C-4AF0-48EB-9CAA-4EFB39FA2220}" type="presParOf" srcId="{C8CA9875-A610-45BB-A1AD-46A98692854B}" destId="{BFF3C568-5EE9-4B03-A271-627B2F797FA8}" srcOrd="2" destOrd="0" presId="urn:microsoft.com/office/officeart/2005/8/layout/cycle7"/>
    <dgm:cxn modelId="{BA89DFC8-651F-4D8E-B0DA-22E8981C3D28}" type="presParOf" srcId="{C8CA9875-A610-45BB-A1AD-46A98692854B}" destId="{A34D69BF-7DDF-44E7-A9AF-26FB1DD87B92}" srcOrd="3" destOrd="0" presId="urn:microsoft.com/office/officeart/2005/8/layout/cycle7"/>
    <dgm:cxn modelId="{8EB77175-C9A8-48D2-AFCB-0DBA06409596}" type="presParOf" srcId="{A34D69BF-7DDF-44E7-A9AF-26FB1DD87B92}" destId="{C55E9D99-68BC-4AC4-8FBA-7A48EA93745C}" srcOrd="0" destOrd="0" presId="urn:microsoft.com/office/officeart/2005/8/layout/cycle7"/>
    <dgm:cxn modelId="{3D664261-D06C-4A6E-91D3-76BA991D4239}" type="presParOf" srcId="{C8CA9875-A610-45BB-A1AD-46A98692854B}" destId="{72E6E6E2-E90C-401E-8183-49DD007C4765}" srcOrd="4" destOrd="0" presId="urn:microsoft.com/office/officeart/2005/8/layout/cycle7"/>
    <dgm:cxn modelId="{F84189BC-D712-4F01-B87D-8415ED0EE572}" type="presParOf" srcId="{C8CA9875-A610-45BB-A1AD-46A98692854B}" destId="{9ED78091-52DE-4472-9F14-980A0890FC6E}" srcOrd="5" destOrd="0" presId="urn:microsoft.com/office/officeart/2005/8/layout/cycle7"/>
    <dgm:cxn modelId="{E0EAD0C5-6C64-45C8-97DF-5467DA2324CC}" type="presParOf" srcId="{9ED78091-52DE-4472-9F14-980A0890FC6E}" destId="{0FB37971-36C7-4899-AE83-2B010C9FE519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FCCE700-3DF2-40A1-B5E6-8C4B76BB3CF6}">
      <dsp:nvSpPr>
        <dsp:cNvPr id="0" name=""/>
        <dsp:cNvSpPr/>
      </dsp:nvSpPr>
      <dsp:spPr>
        <a:xfrm>
          <a:off x="959" y="1237"/>
          <a:ext cx="5936888" cy="5358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itchFamily="18" charset="0"/>
              <a:cs typeface="Times New Roman" pitchFamily="18" charset="0"/>
            </a:rPr>
            <a:t>Природні ризики</a:t>
          </a:r>
        </a:p>
      </dsp:txBody>
      <dsp:txXfrm>
        <a:off x="959" y="1237"/>
        <a:ext cx="5936888" cy="535870"/>
      </dsp:txXfrm>
    </dsp:sp>
    <dsp:sp modelId="{B47B02BE-3468-4222-B0D8-F8F104281443}">
      <dsp:nvSpPr>
        <dsp:cNvPr id="0" name=""/>
        <dsp:cNvSpPr/>
      </dsp:nvSpPr>
      <dsp:spPr>
        <a:xfrm>
          <a:off x="959" y="619033"/>
          <a:ext cx="1396257" cy="7401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itchFamily="18" charset="0"/>
              <a:cs typeface="Times New Roman" pitchFamily="18" charset="0"/>
            </a:rPr>
            <a:t>землетруси</a:t>
          </a:r>
        </a:p>
      </dsp:txBody>
      <dsp:txXfrm>
        <a:off x="959" y="619033"/>
        <a:ext cx="1396257" cy="740111"/>
      </dsp:txXfrm>
    </dsp:sp>
    <dsp:sp modelId="{54384F81-E975-48A1-BE81-19D30626AC4D}">
      <dsp:nvSpPr>
        <dsp:cNvPr id="0" name=""/>
        <dsp:cNvSpPr/>
      </dsp:nvSpPr>
      <dsp:spPr>
        <a:xfrm>
          <a:off x="959" y="1441070"/>
          <a:ext cx="1396257" cy="7401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itchFamily="18" charset="0"/>
              <a:cs typeface="Times New Roman" pitchFamily="18" charset="0"/>
            </a:rPr>
            <a:t>заморозки</a:t>
          </a:r>
        </a:p>
      </dsp:txBody>
      <dsp:txXfrm>
        <a:off x="959" y="1441070"/>
        <a:ext cx="1396257" cy="740111"/>
      </dsp:txXfrm>
    </dsp:sp>
    <dsp:sp modelId="{1F1591C8-D5D9-46EF-8242-61288D1B882C}">
      <dsp:nvSpPr>
        <dsp:cNvPr id="0" name=""/>
        <dsp:cNvSpPr/>
      </dsp:nvSpPr>
      <dsp:spPr>
        <a:xfrm>
          <a:off x="959" y="2263107"/>
          <a:ext cx="1396257" cy="7401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itchFamily="18" charset="0"/>
              <a:cs typeface="Times New Roman" pitchFamily="18" charset="0"/>
            </a:rPr>
            <a:t>враження блискавкою</a:t>
          </a:r>
        </a:p>
      </dsp:txBody>
      <dsp:txXfrm>
        <a:off x="959" y="2263107"/>
        <a:ext cx="1396257" cy="740111"/>
      </dsp:txXfrm>
    </dsp:sp>
    <dsp:sp modelId="{80E63D61-7E81-4376-B463-E61B7B291CB0}">
      <dsp:nvSpPr>
        <dsp:cNvPr id="0" name=""/>
        <dsp:cNvSpPr/>
      </dsp:nvSpPr>
      <dsp:spPr>
        <a:xfrm>
          <a:off x="1514503" y="619033"/>
          <a:ext cx="1396257" cy="7401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itchFamily="18" charset="0"/>
              <a:cs typeface="Times New Roman" pitchFamily="18" charset="0"/>
            </a:rPr>
            <a:t>виверження вулканів</a:t>
          </a:r>
        </a:p>
      </dsp:txBody>
      <dsp:txXfrm>
        <a:off x="1514503" y="619033"/>
        <a:ext cx="1396257" cy="740111"/>
      </dsp:txXfrm>
    </dsp:sp>
    <dsp:sp modelId="{44956D1E-79C4-4758-89B4-611B121E9B1B}">
      <dsp:nvSpPr>
        <dsp:cNvPr id="0" name=""/>
        <dsp:cNvSpPr/>
      </dsp:nvSpPr>
      <dsp:spPr>
        <a:xfrm>
          <a:off x="1514503" y="1441070"/>
          <a:ext cx="1396257" cy="7401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itchFamily="18" charset="0"/>
              <a:cs typeface="Times New Roman" pitchFamily="18" charset="0"/>
            </a:rPr>
            <a:t>посуха</a:t>
          </a:r>
        </a:p>
      </dsp:txBody>
      <dsp:txXfrm>
        <a:off x="1514503" y="1441070"/>
        <a:ext cx="1396257" cy="740111"/>
      </dsp:txXfrm>
    </dsp:sp>
    <dsp:sp modelId="{37B73F74-494D-4FE6-8F47-814F9DB2301F}">
      <dsp:nvSpPr>
        <dsp:cNvPr id="0" name=""/>
        <dsp:cNvSpPr/>
      </dsp:nvSpPr>
      <dsp:spPr>
        <a:xfrm>
          <a:off x="1514503" y="2263107"/>
          <a:ext cx="1396257" cy="7401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itchFamily="18" charset="0"/>
              <a:cs typeface="Times New Roman" pitchFamily="18" charset="0"/>
            </a:rPr>
            <a:t>пожежі в екосистемах</a:t>
          </a:r>
        </a:p>
      </dsp:txBody>
      <dsp:txXfrm>
        <a:off x="1514503" y="2263107"/>
        <a:ext cx="1396257" cy="740111"/>
      </dsp:txXfrm>
    </dsp:sp>
    <dsp:sp modelId="{E5136515-3A1F-4050-9369-477399038AF3}">
      <dsp:nvSpPr>
        <dsp:cNvPr id="0" name=""/>
        <dsp:cNvSpPr/>
      </dsp:nvSpPr>
      <dsp:spPr>
        <a:xfrm>
          <a:off x="3028046" y="619033"/>
          <a:ext cx="1396257" cy="7401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itchFamily="18" charset="0"/>
              <a:cs typeface="Times New Roman" pitchFamily="18" charset="0"/>
            </a:rPr>
            <a:t>урагани, шквали, смерчі</a:t>
          </a:r>
        </a:p>
      </dsp:txBody>
      <dsp:txXfrm>
        <a:off x="3028046" y="619033"/>
        <a:ext cx="1396257" cy="740111"/>
      </dsp:txXfrm>
    </dsp:sp>
    <dsp:sp modelId="{76815E3C-E124-4903-976F-FB66A2DFA76F}">
      <dsp:nvSpPr>
        <dsp:cNvPr id="0" name=""/>
        <dsp:cNvSpPr/>
      </dsp:nvSpPr>
      <dsp:spPr>
        <a:xfrm>
          <a:off x="3028046" y="1441070"/>
          <a:ext cx="1396257" cy="7401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itchFamily="18" charset="0"/>
              <a:cs typeface="Times New Roman" pitchFamily="18" charset="0"/>
            </a:rPr>
            <a:t>зливи, град</a:t>
          </a:r>
        </a:p>
      </dsp:txBody>
      <dsp:txXfrm>
        <a:off x="3028046" y="1441070"/>
        <a:ext cx="1396257" cy="740111"/>
      </dsp:txXfrm>
    </dsp:sp>
    <dsp:sp modelId="{8740F4BA-3C3A-4629-B304-19BDEF16421B}">
      <dsp:nvSpPr>
        <dsp:cNvPr id="0" name=""/>
        <dsp:cNvSpPr/>
      </dsp:nvSpPr>
      <dsp:spPr>
        <a:xfrm>
          <a:off x="3028046" y="2263107"/>
          <a:ext cx="1396257" cy="7401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itchFamily="18" charset="0"/>
              <a:cs typeface="Times New Roman" pitchFamily="18" charset="0"/>
            </a:rPr>
            <a:t>повені</a:t>
          </a:r>
        </a:p>
      </dsp:txBody>
      <dsp:txXfrm>
        <a:off x="3028046" y="2263107"/>
        <a:ext cx="1396257" cy="740111"/>
      </dsp:txXfrm>
    </dsp:sp>
    <dsp:sp modelId="{7CE09EEC-936A-4DFB-ADD5-0BBBD0506BDC}">
      <dsp:nvSpPr>
        <dsp:cNvPr id="0" name=""/>
        <dsp:cNvSpPr/>
      </dsp:nvSpPr>
      <dsp:spPr>
        <a:xfrm>
          <a:off x="4541590" y="619033"/>
          <a:ext cx="1396257" cy="7401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itchFamily="18" charset="0"/>
              <a:cs typeface="Times New Roman" pitchFamily="18" charset="0"/>
            </a:rPr>
            <a:t>кастрові провали</a:t>
          </a:r>
        </a:p>
      </dsp:txBody>
      <dsp:txXfrm>
        <a:off x="4541590" y="619033"/>
        <a:ext cx="1396257" cy="740111"/>
      </dsp:txXfrm>
    </dsp:sp>
    <dsp:sp modelId="{88D91D36-DACE-40E3-81AE-0B4D7247F592}">
      <dsp:nvSpPr>
        <dsp:cNvPr id="0" name=""/>
        <dsp:cNvSpPr/>
      </dsp:nvSpPr>
      <dsp:spPr>
        <a:xfrm>
          <a:off x="4541590" y="1441070"/>
          <a:ext cx="1396257" cy="7401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itchFamily="18" charset="0"/>
              <a:cs typeface="Times New Roman" pitchFamily="18" charset="0"/>
            </a:rPr>
            <a:t>зсуви</a:t>
          </a:r>
        </a:p>
      </dsp:txBody>
      <dsp:txXfrm>
        <a:off x="4541590" y="1441070"/>
        <a:ext cx="1396257" cy="740111"/>
      </dsp:txXfrm>
    </dsp:sp>
    <dsp:sp modelId="{F25956B7-B666-4C5E-8CC9-13F5506E3115}">
      <dsp:nvSpPr>
        <dsp:cNvPr id="0" name=""/>
        <dsp:cNvSpPr/>
      </dsp:nvSpPr>
      <dsp:spPr>
        <a:xfrm>
          <a:off x="4541590" y="2263107"/>
          <a:ext cx="1396257" cy="7401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itchFamily="18" charset="0"/>
              <a:cs typeface="Times New Roman" pitchFamily="18" charset="0"/>
            </a:rPr>
            <a:t>епідемії, епізоотії, епіфітотії</a:t>
          </a:r>
        </a:p>
      </dsp:txBody>
      <dsp:txXfrm>
        <a:off x="4541590" y="2263107"/>
        <a:ext cx="1396257" cy="74011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F5806DE-7624-4DEA-B71E-4B9042D84AF7}">
      <dsp:nvSpPr>
        <dsp:cNvPr id="0" name=""/>
        <dsp:cNvSpPr/>
      </dsp:nvSpPr>
      <dsp:spPr>
        <a:xfrm>
          <a:off x="859900" y="5986"/>
          <a:ext cx="2188965" cy="2188965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itchFamily="18" charset="0"/>
              <a:cs typeface="Times New Roman" pitchFamily="18" charset="0"/>
            </a:rPr>
            <a:t>Активний відпочинок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itchFamily="18" charset="0"/>
              <a:cs typeface="Times New Roman" pitchFamily="18" charset="0"/>
            </a:rPr>
            <a:t>(пішій похід)</a:t>
          </a:r>
        </a:p>
      </dsp:txBody>
      <dsp:txXfrm>
        <a:off x="1165566" y="264112"/>
        <a:ext cx="1262106" cy="1672713"/>
      </dsp:txXfrm>
    </dsp:sp>
    <dsp:sp modelId="{73C0E31E-880D-4F17-8C49-D39F720D4A3A}">
      <dsp:nvSpPr>
        <dsp:cNvPr id="0" name=""/>
        <dsp:cNvSpPr/>
      </dsp:nvSpPr>
      <dsp:spPr>
        <a:xfrm>
          <a:off x="2437533" y="5986"/>
          <a:ext cx="2188965" cy="2188965"/>
        </a:xfrm>
        <a:prstGeom prst="ellipse">
          <a:avLst/>
        </a:prstGeom>
        <a:solidFill>
          <a:schemeClr val="accent2">
            <a:alpha val="50000"/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itchFamily="18" charset="0"/>
              <a:cs typeface="Times New Roman" pitchFamily="18" charset="0"/>
            </a:rPr>
            <a:t>Пасивний відпочинок (рекреаційний тур)</a:t>
          </a:r>
        </a:p>
      </dsp:txBody>
      <dsp:txXfrm>
        <a:off x="3058726" y="264112"/>
        <a:ext cx="1262106" cy="1672713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1AE7A5B-0FAE-4878-82A8-9C8120526098}">
      <dsp:nvSpPr>
        <dsp:cNvPr id="0" name=""/>
        <dsp:cNvSpPr/>
      </dsp:nvSpPr>
      <dsp:spPr>
        <a:xfrm>
          <a:off x="1357925" y="136533"/>
          <a:ext cx="2290248" cy="63624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itchFamily="18" charset="0"/>
              <a:cs typeface="Times New Roman" pitchFamily="18" charset="0"/>
            </a:rPr>
            <a:t>загибель туристів або їх травмування (хвороба)</a:t>
          </a:r>
        </a:p>
      </dsp:txBody>
      <dsp:txXfrm>
        <a:off x="1357925" y="136533"/>
        <a:ext cx="2290248" cy="636240"/>
      </dsp:txXfrm>
    </dsp:sp>
    <dsp:sp modelId="{F7E7BC73-E21E-45D1-AB08-D17973691425}">
      <dsp:nvSpPr>
        <dsp:cNvPr id="0" name=""/>
        <dsp:cNvSpPr/>
      </dsp:nvSpPr>
      <dsp:spPr>
        <a:xfrm rot="2512178">
          <a:off x="2962554" y="1186020"/>
          <a:ext cx="961423" cy="222684"/>
        </a:xfrm>
        <a:prstGeom prst="left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200" kern="1200">
            <a:latin typeface="Times New Roman" pitchFamily="18" charset="0"/>
            <a:cs typeface="Times New Roman" pitchFamily="18" charset="0"/>
          </a:endParaRPr>
        </a:p>
      </dsp:txBody>
      <dsp:txXfrm rot="2512178">
        <a:off x="2962554" y="1186020"/>
        <a:ext cx="961423" cy="222684"/>
      </dsp:txXfrm>
    </dsp:sp>
    <dsp:sp modelId="{BFF3C568-5EE9-4B03-A271-627B2F797FA8}">
      <dsp:nvSpPr>
        <dsp:cNvPr id="0" name=""/>
        <dsp:cNvSpPr/>
      </dsp:nvSpPr>
      <dsp:spPr>
        <a:xfrm>
          <a:off x="3525519" y="1821951"/>
          <a:ext cx="1715927" cy="63624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itchFamily="18" charset="0"/>
              <a:cs typeface="Times New Roman" pitchFamily="18" charset="0"/>
            </a:rPr>
            <a:t>втрата репутації туроператора</a:t>
          </a:r>
        </a:p>
      </dsp:txBody>
      <dsp:txXfrm>
        <a:off x="3525519" y="1821951"/>
        <a:ext cx="1715927" cy="636240"/>
      </dsp:txXfrm>
    </dsp:sp>
    <dsp:sp modelId="{A34D69BF-7DDF-44E7-A9AF-26FB1DD87B92}">
      <dsp:nvSpPr>
        <dsp:cNvPr id="0" name=""/>
        <dsp:cNvSpPr/>
      </dsp:nvSpPr>
      <dsp:spPr>
        <a:xfrm rot="10800000">
          <a:off x="2443918" y="2028729"/>
          <a:ext cx="961423" cy="222684"/>
        </a:xfrm>
        <a:prstGeom prst="left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200" kern="1200">
            <a:latin typeface="Times New Roman" pitchFamily="18" charset="0"/>
            <a:cs typeface="Times New Roman" pitchFamily="18" charset="0"/>
          </a:endParaRPr>
        </a:p>
      </dsp:txBody>
      <dsp:txXfrm rot="10800000">
        <a:off x="2443918" y="2028729"/>
        <a:ext cx="961423" cy="222684"/>
      </dsp:txXfrm>
    </dsp:sp>
    <dsp:sp modelId="{72E6E6E2-E90C-401E-8183-49DD007C4765}">
      <dsp:nvSpPr>
        <dsp:cNvPr id="0" name=""/>
        <dsp:cNvSpPr/>
      </dsp:nvSpPr>
      <dsp:spPr>
        <a:xfrm>
          <a:off x="0" y="1821951"/>
          <a:ext cx="2323740" cy="63624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itchFamily="18" charset="0"/>
              <a:cs typeface="Times New Roman" pitchFamily="18" charset="0"/>
            </a:rPr>
            <a:t>можливі збитки за умови  відмови  від реалізації тура</a:t>
          </a:r>
        </a:p>
      </dsp:txBody>
      <dsp:txXfrm>
        <a:off x="0" y="1821951"/>
        <a:ext cx="2323740" cy="636240"/>
      </dsp:txXfrm>
    </dsp:sp>
    <dsp:sp modelId="{9ED78091-52DE-4472-9F14-980A0890FC6E}">
      <dsp:nvSpPr>
        <dsp:cNvPr id="0" name=""/>
        <dsp:cNvSpPr/>
      </dsp:nvSpPr>
      <dsp:spPr>
        <a:xfrm rot="18510671">
          <a:off x="1351748" y="1186020"/>
          <a:ext cx="961423" cy="222684"/>
        </a:xfrm>
        <a:prstGeom prst="left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200" kern="1200">
            <a:latin typeface="Times New Roman" pitchFamily="18" charset="0"/>
            <a:cs typeface="Times New Roman" pitchFamily="18" charset="0"/>
          </a:endParaRPr>
        </a:p>
      </dsp:txBody>
      <dsp:txXfrm rot="18510671">
        <a:off x="1351748" y="1186020"/>
        <a:ext cx="961423" cy="2226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0.56823</cdr:x>
      <cdr:y>0.28571</cdr:y>
    </cdr:from>
    <cdr:to>
      <cdr:x>0.64188</cdr:x>
      <cdr:y>0.39535</cdr:y>
    </cdr:to>
    <cdr:sp macro="" textlink="">
      <cdr:nvSpPr>
        <cdr:cNvPr id="2" name="5-конечная звезда 1"/>
        <cdr:cNvSpPr/>
      </cdr:nvSpPr>
      <cdr:spPr>
        <a:xfrm xmlns:a="http://schemas.openxmlformats.org/drawingml/2006/main">
          <a:off x="3117555" y="914401"/>
          <a:ext cx="404037" cy="350874"/>
        </a:xfrm>
        <a:prstGeom xmlns:a="http://schemas.openxmlformats.org/drawingml/2006/main" prst="star5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uk-UA"/>
        </a:p>
      </cdr:txBody>
    </cdr:sp>
  </cdr:relSizeAnchor>
  <cdr:relSizeAnchor xmlns:cdr="http://schemas.openxmlformats.org/drawingml/2006/chartDrawing">
    <cdr:from>
      <cdr:x>0.5663</cdr:x>
      <cdr:y>0.63455</cdr:y>
    </cdr:from>
    <cdr:to>
      <cdr:x>0.64381</cdr:x>
      <cdr:y>0.74751</cdr:y>
    </cdr:to>
    <cdr:sp macro="" textlink="">
      <cdr:nvSpPr>
        <cdr:cNvPr id="3" name="Улыбающееся лицо 2"/>
        <cdr:cNvSpPr/>
      </cdr:nvSpPr>
      <cdr:spPr>
        <a:xfrm xmlns:a="http://schemas.openxmlformats.org/drawingml/2006/main">
          <a:off x="3106922" y="2030819"/>
          <a:ext cx="425302" cy="361507"/>
        </a:xfrm>
        <a:prstGeom xmlns:a="http://schemas.openxmlformats.org/drawingml/2006/main" prst="smileyFace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uk-UA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B16F1-5A52-455A-BC8D-5D7C8872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12</Pages>
  <Words>10015</Words>
  <Characters>5709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31</cp:revision>
  <dcterms:created xsi:type="dcterms:W3CDTF">2017-02-05T16:17:00Z</dcterms:created>
  <dcterms:modified xsi:type="dcterms:W3CDTF">2017-04-26T16:49:00Z</dcterms:modified>
</cp:coreProperties>
</file>