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2C" w:rsidRPr="00F835B4" w:rsidRDefault="0042532C" w:rsidP="00ED208A">
      <w:pPr>
        <w:spacing w:after="0" w:line="240" w:lineRule="auto"/>
        <w:jc w:val="right"/>
        <w:rPr>
          <w:rFonts w:ascii="Times New Roman" w:hAnsi="Times New Roman"/>
          <w:b/>
          <w:sz w:val="18"/>
          <w:szCs w:val="18"/>
          <w:lang w:val="uk-UA"/>
        </w:rPr>
      </w:pPr>
      <w:r>
        <w:rPr>
          <w:rFonts w:ascii="Times New Roman" w:hAnsi="Times New Roman"/>
          <w:b/>
          <w:sz w:val="18"/>
          <w:szCs w:val="18"/>
          <w:lang w:val="en-US"/>
        </w:rPr>
        <w:t xml:space="preserve"> </w:t>
      </w:r>
      <w:r w:rsidRPr="00F835B4">
        <w:rPr>
          <w:rFonts w:ascii="Times New Roman" w:hAnsi="Times New Roman"/>
          <w:b/>
          <w:sz w:val="18"/>
          <w:szCs w:val="18"/>
          <w:lang w:val="uk-UA"/>
        </w:rPr>
        <w:t>Ковальов О.М., Лінник О.О., Горупа В.В., Ваврин С.В., Глей Г.В., Крот Ю.П.</w:t>
      </w:r>
    </w:p>
    <w:p w:rsidR="0042532C" w:rsidRDefault="0042532C" w:rsidP="00ED208A">
      <w:pPr>
        <w:spacing w:after="0" w:line="240" w:lineRule="auto"/>
        <w:jc w:val="right"/>
        <w:rPr>
          <w:rFonts w:ascii="Times New Roman" w:hAnsi="Times New Roman"/>
          <w:i/>
          <w:sz w:val="18"/>
          <w:szCs w:val="18"/>
          <w:lang w:val="uk-UA"/>
        </w:rPr>
      </w:pPr>
      <w:r w:rsidRPr="00F835B4">
        <w:rPr>
          <w:rFonts w:ascii="Times New Roman" w:hAnsi="Times New Roman"/>
          <w:i/>
          <w:sz w:val="18"/>
          <w:szCs w:val="18"/>
          <w:lang w:val="uk-UA"/>
        </w:rPr>
        <w:t>Національний авіаційний університет, Київ,</w:t>
      </w:r>
    </w:p>
    <w:p w:rsidR="0042532C" w:rsidRPr="00F835B4" w:rsidRDefault="0042532C" w:rsidP="00ED208A">
      <w:pPr>
        <w:spacing w:after="0" w:line="240" w:lineRule="auto"/>
        <w:jc w:val="right"/>
        <w:rPr>
          <w:rFonts w:ascii="Times New Roman" w:hAnsi="Times New Roman"/>
          <w:i/>
          <w:sz w:val="18"/>
          <w:szCs w:val="18"/>
          <w:lang w:val="uk-UA"/>
        </w:rPr>
      </w:pPr>
      <w:r w:rsidRPr="00F835B4">
        <w:rPr>
          <w:rFonts w:ascii="Times New Roman" w:hAnsi="Times New Roman"/>
          <w:i/>
          <w:sz w:val="18"/>
          <w:szCs w:val="18"/>
          <w:lang w:val="uk-UA"/>
        </w:rPr>
        <w:t>Національний медичний університет ім. О. О. Богомольця, Київ</w:t>
      </w:r>
    </w:p>
    <w:p w:rsidR="0042532C" w:rsidRDefault="0042532C" w:rsidP="00ED208A">
      <w:pPr>
        <w:spacing w:after="0" w:line="240" w:lineRule="auto"/>
        <w:ind w:firstLine="360"/>
        <w:jc w:val="both"/>
        <w:rPr>
          <w:rFonts w:ascii="Times New Roman" w:hAnsi="Times New Roman"/>
          <w:b/>
          <w:sz w:val="18"/>
          <w:szCs w:val="18"/>
          <w:lang w:val="uk-UA"/>
        </w:rPr>
      </w:pPr>
    </w:p>
    <w:p w:rsidR="0042532C" w:rsidRPr="00F835B4" w:rsidRDefault="0042532C" w:rsidP="00ED208A">
      <w:pPr>
        <w:spacing w:after="0" w:line="240" w:lineRule="auto"/>
        <w:ind w:firstLine="360"/>
        <w:jc w:val="both"/>
        <w:rPr>
          <w:rFonts w:ascii="Times New Roman" w:hAnsi="Times New Roman"/>
          <w:b/>
          <w:sz w:val="18"/>
          <w:szCs w:val="18"/>
          <w:lang w:val="uk-UA"/>
        </w:rPr>
      </w:pPr>
      <w:r w:rsidRPr="00F835B4">
        <w:rPr>
          <w:rFonts w:ascii="Times New Roman" w:hAnsi="Times New Roman"/>
          <w:b/>
          <w:sz w:val="18"/>
          <w:szCs w:val="18"/>
          <w:lang w:val="uk-UA"/>
        </w:rPr>
        <w:t>ХАРАКТЕРИСТИКА БІОЛОГІЧНОЇ ДІЇ ЙОДОВМІСНИХ РЕЧОВИН</w:t>
      </w:r>
    </w:p>
    <w:p w:rsidR="0042532C" w:rsidRDefault="0042532C" w:rsidP="00ED208A">
      <w:pPr>
        <w:spacing w:after="0" w:line="240" w:lineRule="auto"/>
        <w:ind w:firstLine="360"/>
        <w:jc w:val="both"/>
        <w:rPr>
          <w:rFonts w:ascii="Times New Roman" w:hAnsi="Times New Roman"/>
          <w:sz w:val="18"/>
          <w:szCs w:val="18"/>
          <w:lang w:val="uk-UA"/>
        </w:rPr>
      </w:pPr>
    </w:p>
    <w:p w:rsidR="0042532C" w:rsidRDefault="0042532C" w:rsidP="00ED208A">
      <w:pPr>
        <w:spacing w:after="0" w:line="240" w:lineRule="auto"/>
        <w:ind w:firstLine="360"/>
        <w:jc w:val="both"/>
        <w:rPr>
          <w:rFonts w:ascii="Times New Roman" w:hAnsi="Times New Roman"/>
          <w:sz w:val="18"/>
          <w:szCs w:val="18"/>
          <w:lang w:val="en-US"/>
        </w:rPr>
      </w:pPr>
      <w:r w:rsidRPr="00F835B4">
        <w:rPr>
          <w:rFonts w:ascii="Times New Roman" w:hAnsi="Times New Roman"/>
          <w:sz w:val="18"/>
          <w:szCs w:val="18"/>
          <w:lang w:val="uk-UA"/>
        </w:rPr>
        <w:t>Дефіцит йоду в організмі має більш 1,5 млрд. мешканців планети. Україна, яка пережила жах Чорнобиля, в теперішній час займає перше місце в світі по захворюванню щитовидної залози у дітей та дорослих, онкологічних захворюваннях, гепа</w:t>
      </w:r>
      <w:r>
        <w:rPr>
          <w:rFonts w:ascii="Times New Roman" w:hAnsi="Times New Roman"/>
          <w:sz w:val="18"/>
          <w:szCs w:val="18"/>
          <w:lang w:val="uk-UA"/>
        </w:rPr>
        <w:t>титу, туберкульозу, СНІДу тощо.</w:t>
      </w:r>
      <w:r w:rsidRPr="00F835B4">
        <w:rPr>
          <w:rFonts w:ascii="Times New Roman" w:hAnsi="Times New Roman"/>
          <w:sz w:val="18"/>
          <w:szCs w:val="18"/>
          <w:lang w:val="uk-UA"/>
        </w:rPr>
        <w:t xml:space="preserve"> ООН ставить проблему йододифіциту на один рівень з проблемою СНІДу. Тільки за 10 років (1993 – 2003 рр.) на 25,7 % збільшилась кількість онкологічних хворих. Біля трьох тисяч дітей з діагнозом «рак щитовидної за</w:t>
      </w:r>
      <w:r>
        <w:rPr>
          <w:rFonts w:ascii="Times New Roman" w:hAnsi="Times New Roman"/>
          <w:sz w:val="18"/>
          <w:szCs w:val="18"/>
          <w:lang w:val="uk-UA"/>
        </w:rPr>
        <w:t xml:space="preserve">лози» були прооперовані. </w:t>
      </w:r>
      <w:r w:rsidRPr="00F835B4">
        <w:rPr>
          <w:rFonts w:ascii="Times New Roman" w:hAnsi="Times New Roman"/>
          <w:sz w:val="18"/>
          <w:szCs w:val="18"/>
          <w:lang w:val="uk-UA"/>
        </w:rPr>
        <w:t>Йде виродження людства, а нестача йоду відводить майбутнє покоління до розумової деградації. Жінки дітородного віку вважаються однією із самих вразливих груп, тому турбуватись про стан здоров’я дитини потрібно до його народження. Вагітність може спровокувати захворювання щитовидної залози, і для того, щоб вагітні жінки уникли цієї патології, необхідно проводити профілактику йододифіциту.</w:t>
      </w:r>
      <w:r w:rsidRPr="00B614AD">
        <w:rPr>
          <w:rFonts w:ascii="Times New Roman" w:hAnsi="Times New Roman"/>
          <w:sz w:val="18"/>
          <w:szCs w:val="18"/>
          <w:lang w:val="uk-UA"/>
        </w:rPr>
        <w:t xml:space="preserve"> </w:t>
      </w:r>
      <w:r w:rsidRPr="00F835B4">
        <w:rPr>
          <w:rFonts w:ascii="Times New Roman" w:hAnsi="Times New Roman"/>
          <w:sz w:val="18"/>
          <w:szCs w:val="18"/>
          <w:lang w:val="uk-UA"/>
        </w:rPr>
        <w:t xml:space="preserve">80 % жінок в Європі страждає мастопатією. Науковцями доведено, що мастопатія є прямим наслідком йододефіциту. </w:t>
      </w:r>
      <w:r w:rsidRPr="00F835B4">
        <w:rPr>
          <w:rFonts w:ascii="Times New Roman" w:hAnsi="Times New Roman"/>
          <w:sz w:val="18"/>
          <w:szCs w:val="18"/>
          <w:lang w:val="uk-UA"/>
        </w:rPr>
        <w:tab/>
      </w:r>
      <w:r w:rsidRPr="00F835B4">
        <w:rPr>
          <w:rFonts w:ascii="Times New Roman" w:hAnsi="Times New Roman"/>
          <w:sz w:val="18"/>
          <w:szCs w:val="18"/>
          <w:lang w:val="uk-UA"/>
        </w:rPr>
        <w:tab/>
      </w:r>
    </w:p>
    <w:p w:rsidR="0042532C" w:rsidRPr="00B614AD" w:rsidRDefault="0042532C" w:rsidP="00ED208A">
      <w:pPr>
        <w:spacing w:after="0" w:line="240" w:lineRule="auto"/>
        <w:ind w:firstLine="360"/>
        <w:jc w:val="both"/>
        <w:rPr>
          <w:rFonts w:ascii="Times New Roman" w:hAnsi="Times New Roman"/>
          <w:sz w:val="18"/>
          <w:szCs w:val="18"/>
          <w:lang w:val="uk-UA"/>
        </w:rPr>
      </w:pPr>
      <w:r w:rsidRPr="00F835B4">
        <w:rPr>
          <w:rFonts w:ascii="Times New Roman" w:hAnsi="Times New Roman"/>
          <w:sz w:val="18"/>
          <w:szCs w:val="18"/>
          <w:lang w:val="uk-UA"/>
        </w:rPr>
        <w:t>Біологічна дія йодовмісних речовин полягає в тому, що потрапивши в організм людини, йод активно включається в синтез тироксину і, таким чином, забезпечує нормалізацію функції щитовидної залози, яка часто пригнічена, наприклад, у осіб, що тривалий час перебувають у зоні відчуження. Нормалізація рівня тироксину в організмі сприяє зниженню атерогенних факторів, які виникають в організмі на тлі гормонального дисбалансу, спричиненого іонізуючою радіацією. Значна кількість йоду міститься в морській рибі, морській капусті, харчовій добавці «Еламін». Певна кількість цього нутрієнту міститься також у молочних продуктах, картоплі, пшоні, гречаній крупі, чорноплідній горобині. Середньодобова потреба у мінералі йоду</w:t>
      </w:r>
      <w:r w:rsidRPr="00B614AD">
        <w:rPr>
          <w:rFonts w:ascii="Times New Roman" w:hAnsi="Times New Roman"/>
          <w:sz w:val="18"/>
          <w:szCs w:val="18"/>
          <w:lang w:val="uk-UA"/>
        </w:rPr>
        <w:t xml:space="preserve"> (</w:t>
      </w:r>
      <w:r>
        <w:rPr>
          <w:rFonts w:ascii="Times New Roman" w:hAnsi="Times New Roman"/>
          <w:sz w:val="18"/>
          <w:szCs w:val="18"/>
          <w:lang w:val="uk-UA"/>
        </w:rPr>
        <w:t>мкг</w:t>
      </w:r>
      <w:r w:rsidRPr="00B614AD">
        <w:rPr>
          <w:rFonts w:ascii="Times New Roman" w:hAnsi="Times New Roman"/>
          <w:sz w:val="18"/>
          <w:szCs w:val="18"/>
          <w:lang w:val="uk-UA"/>
        </w:rPr>
        <w:t>)</w:t>
      </w:r>
      <w:r w:rsidRPr="00F835B4">
        <w:rPr>
          <w:rFonts w:ascii="Times New Roman" w:hAnsi="Times New Roman"/>
          <w:sz w:val="18"/>
          <w:szCs w:val="18"/>
          <w:lang w:val="uk-UA"/>
        </w:rPr>
        <w:t xml:space="preserve"> різна для </w:t>
      </w:r>
      <w:r>
        <w:rPr>
          <w:rFonts w:ascii="Times New Roman" w:hAnsi="Times New Roman"/>
          <w:sz w:val="18"/>
          <w:szCs w:val="18"/>
          <w:lang w:val="uk-UA"/>
        </w:rPr>
        <w:t>наступних категорій</w:t>
      </w:r>
      <w:r w:rsidRPr="00F835B4">
        <w:rPr>
          <w:rFonts w:ascii="Times New Roman" w:hAnsi="Times New Roman"/>
          <w:sz w:val="18"/>
          <w:szCs w:val="18"/>
          <w:lang w:val="uk-UA"/>
        </w:rPr>
        <w:t xml:space="preserve">: </w:t>
      </w:r>
      <w:r>
        <w:rPr>
          <w:rFonts w:ascii="Times New Roman" w:hAnsi="Times New Roman"/>
          <w:sz w:val="18"/>
          <w:szCs w:val="18"/>
          <w:lang w:val="uk-UA"/>
        </w:rPr>
        <w:t>новонароджені о-5 міс. – 40, 6-11 міс. – 50, діти 1-3 роки – 70, 4-8 років – 90, чоловіки 11-14 років – 120, 15-51 рік і старше – 150, жінки 11-51 рік і старше – 150, вагітні жінки – 175, годуючи матері – 200.</w:t>
      </w:r>
      <w:r>
        <w:rPr>
          <w:rFonts w:ascii="Times New Roman" w:hAnsi="Times New Roman"/>
          <w:b/>
          <w:sz w:val="18"/>
          <w:szCs w:val="18"/>
          <w:lang w:val="uk-UA"/>
        </w:rPr>
        <w:tab/>
      </w:r>
      <w:r>
        <w:rPr>
          <w:rFonts w:ascii="Times New Roman" w:hAnsi="Times New Roman"/>
          <w:b/>
          <w:sz w:val="18"/>
          <w:szCs w:val="18"/>
          <w:lang w:val="uk-UA"/>
        </w:rPr>
        <w:tab/>
      </w:r>
      <w:r>
        <w:rPr>
          <w:rFonts w:ascii="Times New Roman" w:hAnsi="Times New Roman"/>
          <w:b/>
          <w:sz w:val="18"/>
          <w:szCs w:val="18"/>
          <w:lang w:val="uk-UA"/>
        </w:rPr>
        <w:tab/>
      </w:r>
      <w:r w:rsidRPr="00F835B4">
        <w:rPr>
          <w:rFonts w:ascii="Times New Roman" w:hAnsi="Times New Roman"/>
          <w:b/>
          <w:sz w:val="18"/>
          <w:szCs w:val="18"/>
          <w:lang w:val="uk-UA"/>
        </w:rPr>
        <w:tab/>
        <w:t xml:space="preserve">         </w:t>
      </w:r>
      <w:r w:rsidRPr="00B614AD">
        <w:rPr>
          <w:rFonts w:ascii="Times New Roman" w:hAnsi="Times New Roman"/>
          <w:b/>
          <w:sz w:val="18"/>
          <w:szCs w:val="18"/>
          <w:lang w:val="uk-UA"/>
        </w:rPr>
        <w:t xml:space="preserve">                                                                             </w:t>
      </w:r>
      <w:r w:rsidRPr="00F835B4">
        <w:rPr>
          <w:rFonts w:ascii="Times New Roman" w:hAnsi="Times New Roman"/>
          <w:b/>
          <w:sz w:val="18"/>
          <w:szCs w:val="18"/>
          <w:lang w:val="uk-UA"/>
        </w:rPr>
        <w:t xml:space="preserve">  </w:t>
      </w:r>
    </w:p>
    <w:p w:rsidR="0042532C" w:rsidRPr="004425EE" w:rsidRDefault="0042532C" w:rsidP="00ED208A">
      <w:pPr>
        <w:spacing w:after="0" w:line="240" w:lineRule="auto"/>
        <w:ind w:firstLine="360"/>
        <w:jc w:val="both"/>
        <w:rPr>
          <w:rFonts w:ascii="Times New Roman" w:hAnsi="Times New Roman"/>
          <w:sz w:val="18"/>
          <w:szCs w:val="18"/>
          <w:lang w:val="uk-UA"/>
        </w:rPr>
      </w:pPr>
      <w:r w:rsidRPr="004425EE">
        <w:rPr>
          <w:rFonts w:ascii="Times New Roman" w:hAnsi="Times New Roman"/>
          <w:sz w:val="18"/>
          <w:szCs w:val="18"/>
          <w:lang w:val="uk-UA"/>
        </w:rPr>
        <w:t>Але для накопичення середньодобової потреби мінерали йоду людина повинна з’їсти велику кількість рослинних або тваринних продуктів, що практично неможливо.</w:t>
      </w:r>
      <w:r w:rsidRPr="004425EE">
        <w:rPr>
          <w:rFonts w:ascii="Times New Roman" w:hAnsi="Times New Roman"/>
          <w:sz w:val="18"/>
          <w:szCs w:val="18"/>
          <w:lang w:val="uk-UA"/>
        </w:rPr>
        <w:tab/>
        <w:t>Сьогодні знайдено рішення цієї проблеми йододефіциту. Це «</w:t>
      </w:r>
      <w:r w:rsidRPr="004425EE">
        <w:rPr>
          <w:rFonts w:ascii="Times New Roman" w:hAnsi="Times New Roman"/>
          <w:sz w:val="18"/>
          <w:szCs w:val="18"/>
          <w:lang w:val="en-US"/>
        </w:rPr>
        <w:t>Iodis</w:t>
      </w:r>
      <w:r w:rsidRPr="004425EE">
        <w:rPr>
          <w:rFonts w:ascii="Times New Roman" w:hAnsi="Times New Roman"/>
          <w:sz w:val="18"/>
          <w:szCs w:val="18"/>
          <w:lang w:val="uk-UA"/>
        </w:rPr>
        <w:t>-</w:t>
      </w:r>
      <w:r w:rsidRPr="004425EE">
        <w:rPr>
          <w:rFonts w:ascii="Times New Roman" w:hAnsi="Times New Roman"/>
          <w:sz w:val="18"/>
          <w:szCs w:val="18"/>
          <w:lang w:val="en-US"/>
        </w:rPr>
        <w:t>concentrate</w:t>
      </w:r>
      <w:r w:rsidRPr="004425EE">
        <w:rPr>
          <w:rFonts w:ascii="Times New Roman" w:hAnsi="Times New Roman"/>
          <w:sz w:val="18"/>
          <w:szCs w:val="18"/>
          <w:lang w:val="uk-UA"/>
        </w:rPr>
        <w:t xml:space="preserve"> – Йодіс-концентрат», мінеральна вода,насичена за особливою технологією іонами йоду, продукт, який є результатом багаторічних, ретельних зусиль українського вченого, професора, академіка Української Технологічної Академії Мельниченко Василя Миколайовича. Аналогів «Йодис-Концентрату» у світі немає. Концентрація йоду в продукті становить 20 мг/дм³.  Загальна мінералізація, г/дм³: 0,4-0,8. Хімічний склад, мг/дм³: натрій+калій 10-100, кальцій 50-150, магній 10-100, хлориди &lt;50, сульфати &lt;50, гідрокарбонати 300-600. Вміст органічних речовин &lt;30 (або склад води питної за ГОСТ 2874.82)</w:t>
      </w:r>
      <w:r w:rsidRPr="004425EE">
        <w:rPr>
          <w:rFonts w:ascii="Times New Roman" w:hAnsi="Times New Roman"/>
          <w:sz w:val="18"/>
          <w:szCs w:val="18"/>
          <w:lang w:val="uk-UA"/>
        </w:rPr>
        <w:tab/>
      </w:r>
    </w:p>
    <w:p w:rsidR="0042532C" w:rsidRPr="00F835B4" w:rsidRDefault="0042532C" w:rsidP="00ED208A">
      <w:pPr>
        <w:pStyle w:val="ListParagraph"/>
        <w:spacing w:after="0" w:line="240" w:lineRule="auto"/>
        <w:ind w:left="0" w:firstLine="360"/>
        <w:jc w:val="both"/>
        <w:rPr>
          <w:rFonts w:ascii="Times New Roman" w:hAnsi="Times New Roman"/>
          <w:sz w:val="18"/>
          <w:szCs w:val="18"/>
          <w:lang w:val="uk-UA"/>
        </w:rPr>
      </w:pPr>
      <w:r w:rsidRPr="00F835B4">
        <w:rPr>
          <w:rFonts w:ascii="Times New Roman" w:hAnsi="Times New Roman"/>
          <w:sz w:val="18"/>
          <w:szCs w:val="18"/>
          <w:lang w:val="uk-UA"/>
        </w:rPr>
        <w:t xml:space="preserve">Професійні дослідження довели високу ефективність впливу води «Йодис» на показники йодного дефіциту у дітей  шкільного віку в школі №9 Оболонського району м. Києва. Було досліджено 576 школярів віком від 7 до 17 років </w:t>
      </w:r>
      <w:r>
        <w:rPr>
          <w:rFonts w:ascii="Times New Roman" w:hAnsi="Times New Roman"/>
          <w:sz w:val="18"/>
          <w:szCs w:val="18"/>
          <w:lang w:val="uk-UA"/>
        </w:rPr>
        <w:t>на</w:t>
      </w:r>
      <w:r>
        <w:rPr>
          <w:rFonts w:ascii="Times New Roman" w:hAnsi="Times New Roman"/>
          <w:sz w:val="18"/>
          <w:szCs w:val="18"/>
          <w:lang w:val="en-US"/>
        </w:rPr>
        <w:t xml:space="preserve"> </w:t>
      </w:r>
      <w:r>
        <w:rPr>
          <w:rFonts w:ascii="Times New Roman" w:hAnsi="Times New Roman"/>
          <w:sz w:val="18"/>
          <w:szCs w:val="18"/>
          <w:lang w:val="uk-UA"/>
        </w:rPr>
        <w:t>протязі</w:t>
      </w:r>
      <w:r>
        <w:rPr>
          <w:rFonts w:ascii="Times New Roman" w:hAnsi="Times New Roman"/>
          <w:sz w:val="18"/>
          <w:szCs w:val="18"/>
          <w:lang w:val="en-US"/>
        </w:rPr>
        <w:t xml:space="preserve"> </w:t>
      </w:r>
      <w:r w:rsidRPr="00F835B4">
        <w:rPr>
          <w:rFonts w:ascii="Times New Roman" w:hAnsi="Times New Roman"/>
          <w:sz w:val="18"/>
          <w:szCs w:val="18"/>
          <w:lang w:val="uk-UA"/>
        </w:rPr>
        <w:t>12 місяців і отримані наступні позитивні результати: в 4.8 рази збільшилась кількість дітей з високим рівнем фізичного здоров’я;</w:t>
      </w:r>
      <w:r>
        <w:rPr>
          <w:rFonts w:ascii="Times New Roman" w:hAnsi="Times New Roman"/>
          <w:sz w:val="18"/>
          <w:szCs w:val="18"/>
          <w:lang w:val="uk-UA"/>
        </w:rPr>
        <w:t xml:space="preserve"> </w:t>
      </w:r>
      <w:r w:rsidRPr="00F835B4">
        <w:rPr>
          <w:rFonts w:ascii="Times New Roman" w:hAnsi="Times New Roman"/>
          <w:sz w:val="18"/>
          <w:szCs w:val="18"/>
          <w:lang w:val="uk-UA"/>
        </w:rPr>
        <w:t>на 30 % виросла успішність виконання ними інтелектуальних тестів;</w:t>
      </w:r>
      <w:r>
        <w:rPr>
          <w:rFonts w:ascii="Times New Roman" w:hAnsi="Times New Roman"/>
          <w:sz w:val="18"/>
          <w:szCs w:val="18"/>
          <w:lang w:val="uk-UA"/>
        </w:rPr>
        <w:t xml:space="preserve"> </w:t>
      </w:r>
      <w:r w:rsidRPr="00F835B4">
        <w:rPr>
          <w:rFonts w:ascii="Times New Roman" w:hAnsi="Times New Roman"/>
          <w:sz w:val="18"/>
          <w:szCs w:val="18"/>
          <w:lang w:val="uk-UA"/>
        </w:rPr>
        <w:t>в 2, 2 рази піднялась якість розуміння;</w:t>
      </w:r>
      <w:r>
        <w:rPr>
          <w:rFonts w:ascii="Times New Roman" w:hAnsi="Times New Roman"/>
          <w:sz w:val="18"/>
          <w:szCs w:val="18"/>
          <w:lang w:val="uk-UA"/>
        </w:rPr>
        <w:t xml:space="preserve"> </w:t>
      </w:r>
      <w:r w:rsidRPr="00F835B4">
        <w:rPr>
          <w:rFonts w:ascii="Times New Roman" w:hAnsi="Times New Roman"/>
          <w:sz w:val="18"/>
          <w:szCs w:val="18"/>
          <w:lang w:val="uk-UA"/>
        </w:rPr>
        <w:t>в 2 рази скоротилась кількість захворювань щитовидної залози у дітей.</w:t>
      </w:r>
    </w:p>
    <w:p w:rsidR="0042532C" w:rsidRPr="004425EE" w:rsidRDefault="0042532C" w:rsidP="00ED208A">
      <w:pPr>
        <w:spacing w:after="0" w:line="240" w:lineRule="auto"/>
        <w:ind w:firstLine="360"/>
        <w:jc w:val="both"/>
        <w:rPr>
          <w:rFonts w:ascii="Times New Roman" w:hAnsi="Times New Roman"/>
          <w:sz w:val="18"/>
          <w:szCs w:val="18"/>
          <w:lang w:val="uk-UA"/>
        </w:rPr>
      </w:pPr>
      <w:r>
        <w:rPr>
          <w:lang w:val="uk-UA"/>
        </w:rPr>
        <w:t xml:space="preserve"> </w:t>
      </w:r>
      <w:r w:rsidRPr="004425EE">
        <w:rPr>
          <w:rFonts w:ascii="Times New Roman" w:hAnsi="Times New Roman"/>
          <w:sz w:val="18"/>
          <w:szCs w:val="18"/>
          <w:lang w:val="uk-UA"/>
        </w:rPr>
        <w:t>Затверджені в установленому порядку методики по використанню «Йодис-Концентрату» в фізіотерапевтичному лікуванні хворих, що в теперішній час практично запроваджується в українських бальнеологічних лікарнях. Ефективність «Йодис- Концентрату» також доведена клінічними випробуваннями: Інституту токсикології і екогігієни ім. Л. І. Медведя; Інституту радіології і радіаційної медицини; Українського НДІ медичної реабілітації і курортології.</w:t>
      </w:r>
    </w:p>
    <w:p w:rsidR="0042532C" w:rsidRDefault="0042532C" w:rsidP="00ED208A">
      <w:pPr>
        <w:spacing w:after="0" w:line="240" w:lineRule="auto"/>
        <w:ind w:firstLine="360"/>
        <w:jc w:val="both"/>
        <w:rPr>
          <w:rFonts w:ascii="Times New Roman" w:hAnsi="Times New Roman"/>
          <w:sz w:val="18"/>
          <w:szCs w:val="18"/>
          <w:lang w:val="uk-UA"/>
        </w:rPr>
      </w:pPr>
      <w:r>
        <w:rPr>
          <w:rFonts w:ascii="Times New Roman" w:hAnsi="Times New Roman"/>
          <w:sz w:val="18"/>
          <w:szCs w:val="18"/>
          <w:lang w:val="uk-UA"/>
        </w:rPr>
        <w:t xml:space="preserve"> </w:t>
      </w:r>
      <w:r w:rsidRPr="00F835B4">
        <w:rPr>
          <w:rFonts w:ascii="Times New Roman" w:hAnsi="Times New Roman"/>
          <w:sz w:val="18"/>
          <w:szCs w:val="18"/>
          <w:lang w:val="uk-UA"/>
        </w:rPr>
        <w:t xml:space="preserve">Повна безпека (неможливість передозування) установлена кафедрою гігієни харчування Національного медичного університету ім. О. О. Богомольця, а також безпека підтверджена багаточисленними особистими </w:t>
      </w:r>
      <w:r>
        <w:rPr>
          <w:rFonts w:ascii="Times New Roman" w:hAnsi="Times New Roman"/>
          <w:sz w:val="18"/>
          <w:szCs w:val="18"/>
          <w:lang w:val="uk-UA"/>
        </w:rPr>
        <w:t>спостереженнями</w:t>
      </w:r>
      <w:r w:rsidRPr="00F835B4">
        <w:rPr>
          <w:rFonts w:ascii="Times New Roman" w:hAnsi="Times New Roman"/>
          <w:sz w:val="18"/>
          <w:szCs w:val="18"/>
          <w:lang w:val="uk-UA"/>
        </w:rPr>
        <w:t xml:space="preserve"> людей, що приймали «Йодис - Концентрат» з різних міст України.</w:t>
      </w:r>
      <w:r>
        <w:rPr>
          <w:rFonts w:ascii="Times New Roman" w:hAnsi="Times New Roman"/>
          <w:sz w:val="18"/>
          <w:szCs w:val="18"/>
          <w:lang w:val="uk-UA"/>
        </w:rPr>
        <w:t xml:space="preserve"> </w:t>
      </w:r>
      <w:r w:rsidRPr="00F835B4">
        <w:rPr>
          <w:rFonts w:ascii="Times New Roman" w:hAnsi="Times New Roman"/>
          <w:sz w:val="18"/>
          <w:szCs w:val="18"/>
          <w:lang w:val="uk-UA"/>
        </w:rPr>
        <w:t>Вживання продукції, збагаченої «Йодіс-концентратом», який є джерелом йоду, сприяє попередженню хвороб пов`язаних з нестачею йоду в організмі. Продукт має радіопротекторні властивості.</w:t>
      </w:r>
      <w:r w:rsidRPr="00F835B4">
        <w:rPr>
          <w:rFonts w:ascii="Times New Roman" w:hAnsi="Times New Roman"/>
          <w:sz w:val="18"/>
          <w:szCs w:val="18"/>
          <w:lang w:val="uk-UA"/>
        </w:rPr>
        <w:tab/>
      </w:r>
      <w:r w:rsidRPr="00F835B4">
        <w:rPr>
          <w:rFonts w:ascii="Times New Roman" w:hAnsi="Times New Roman"/>
          <w:sz w:val="18"/>
          <w:szCs w:val="18"/>
          <w:lang w:val="uk-UA"/>
        </w:rPr>
        <w:tab/>
      </w:r>
      <w:r w:rsidRPr="00F835B4">
        <w:rPr>
          <w:rFonts w:ascii="Times New Roman" w:hAnsi="Times New Roman"/>
          <w:sz w:val="18"/>
          <w:szCs w:val="18"/>
          <w:lang w:val="uk-UA"/>
        </w:rPr>
        <w:tab/>
      </w:r>
      <w:r w:rsidRPr="00F835B4">
        <w:rPr>
          <w:rFonts w:ascii="Times New Roman" w:hAnsi="Times New Roman"/>
          <w:sz w:val="18"/>
          <w:szCs w:val="18"/>
          <w:lang w:val="uk-UA"/>
        </w:rPr>
        <w:tab/>
      </w:r>
      <w:bookmarkStart w:id="0" w:name="_GoBack"/>
      <w:bookmarkEnd w:id="0"/>
    </w:p>
    <w:p w:rsidR="0042532C" w:rsidRDefault="0042532C" w:rsidP="00ED208A">
      <w:pPr>
        <w:spacing w:after="0" w:line="240" w:lineRule="auto"/>
        <w:ind w:firstLine="360"/>
        <w:jc w:val="both"/>
        <w:rPr>
          <w:rFonts w:ascii="Times New Roman" w:hAnsi="Times New Roman"/>
          <w:sz w:val="18"/>
          <w:szCs w:val="18"/>
          <w:lang w:val="uk-UA"/>
        </w:rPr>
      </w:pPr>
      <w:r w:rsidRPr="00F835B4">
        <w:rPr>
          <w:rFonts w:ascii="Times New Roman" w:hAnsi="Times New Roman"/>
          <w:sz w:val="18"/>
          <w:szCs w:val="18"/>
          <w:lang w:val="uk-UA"/>
        </w:rPr>
        <w:t xml:space="preserve">Отже, подальше впровадження </w:t>
      </w:r>
      <w:r>
        <w:rPr>
          <w:rFonts w:ascii="Times New Roman" w:hAnsi="Times New Roman"/>
          <w:sz w:val="18"/>
          <w:szCs w:val="18"/>
          <w:lang w:val="uk-UA"/>
        </w:rPr>
        <w:t>йо</w:t>
      </w:r>
      <w:r w:rsidRPr="00F835B4">
        <w:rPr>
          <w:rFonts w:ascii="Times New Roman" w:hAnsi="Times New Roman"/>
          <w:sz w:val="18"/>
          <w:szCs w:val="18"/>
          <w:lang w:val="uk-UA"/>
        </w:rPr>
        <w:t>довмісних речовин харчування населення є неодмінною умовою ефективності біологічної дії раціонів, які можуть значно покращити стан здоров’я людини, підсилити захисні функції організму, підвищити працездатність.</w:t>
      </w:r>
    </w:p>
    <w:p w:rsidR="0042532C" w:rsidRPr="00F835B4" w:rsidRDefault="0042532C" w:rsidP="00ED208A">
      <w:pPr>
        <w:spacing w:after="0" w:line="240" w:lineRule="auto"/>
        <w:ind w:firstLine="360"/>
        <w:jc w:val="both"/>
        <w:rPr>
          <w:rFonts w:ascii="Times New Roman" w:hAnsi="Times New Roman"/>
          <w:sz w:val="18"/>
          <w:szCs w:val="18"/>
          <w:lang w:val="uk-UA"/>
        </w:rPr>
      </w:pPr>
    </w:p>
    <w:p w:rsidR="0042532C" w:rsidRPr="00F835B4" w:rsidRDefault="0042532C" w:rsidP="00ED208A">
      <w:pPr>
        <w:spacing w:after="0" w:line="240" w:lineRule="auto"/>
        <w:ind w:firstLine="360"/>
        <w:jc w:val="center"/>
        <w:rPr>
          <w:rFonts w:ascii="Times New Roman" w:hAnsi="Times New Roman"/>
          <w:b/>
          <w:sz w:val="18"/>
          <w:szCs w:val="18"/>
          <w:lang w:val="uk-UA"/>
        </w:rPr>
      </w:pPr>
      <w:r w:rsidRPr="00F835B4">
        <w:rPr>
          <w:rFonts w:ascii="Times New Roman" w:hAnsi="Times New Roman"/>
          <w:b/>
          <w:sz w:val="18"/>
          <w:szCs w:val="18"/>
          <w:lang w:val="uk-UA"/>
        </w:rPr>
        <w:t>Список використаної літератури</w:t>
      </w:r>
    </w:p>
    <w:p w:rsidR="0042532C" w:rsidRPr="00ED208A" w:rsidRDefault="0042532C" w:rsidP="00ED208A">
      <w:pPr>
        <w:pStyle w:val="ListParagraph"/>
        <w:numPr>
          <w:ilvl w:val="0"/>
          <w:numId w:val="3"/>
        </w:numPr>
        <w:spacing w:after="0" w:line="240" w:lineRule="auto"/>
        <w:ind w:left="0" w:firstLine="360"/>
        <w:jc w:val="both"/>
        <w:rPr>
          <w:rFonts w:ascii="Times New Roman" w:hAnsi="Times New Roman"/>
          <w:spacing w:val="6"/>
          <w:sz w:val="18"/>
          <w:szCs w:val="18"/>
          <w:lang w:val="uk-UA"/>
        </w:rPr>
      </w:pPr>
      <w:r w:rsidRPr="00ED208A">
        <w:rPr>
          <w:rFonts w:ascii="Times New Roman" w:hAnsi="Times New Roman"/>
          <w:spacing w:val="6"/>
          <w:sz w:val="18"/>
          <w:szCs w:val="18"/>
          <w:lang w:val="uk-UA"/>
        </w:rPr>
        <w:t>Сарубін Еллісон. Популярні харчові добавки</w:t>
      </w:r>
      <w:r>
        <w:rPr>
          <w:rFonts w:ascii="Times New Roman" w:hAnsi="Times New Roman"/>
          <w:spacing w:val="6"/>
          <w:sz w:val="18"/>
          <w:szCs w:val="18"/>
          <w:lang w:val="uk-UA"/>
        </w:rPr>
        <w:t xml:space="preserve"> (російською мовою)</w:t>
      </w:r>
      <w:r w:rsidRPr="00ED208A">
        <w:rPr>
          <w:rFonts w:ascii="Times New Roman" w:hAnsi="Times New Roman"/>
          <w:spacing w:val="6"/>
          <w:sz w:val="18"/>
          <w:szCs w:val="18"/>
          <w:lang w:val="uk-UA"/>
        </w:rPr>
        <w:t xml:space="preserve">: Справочник по распространённым пищевым добавкам/ </w:t>
      </w:r>
      <w:r w:rsidRPr="00ED208A">
        <w:rPr>
          <w:rFonts w:ascii="Times New Roman" w:hAnsi="Times New Roman"/>
          <w:spacing w:val="6"/>
          <w:sz w:val="18"/>
          <w:szCs w:val="18"/>
          <w:lang w:val="en-US"/>
        </w:rPr>
        <w:t>Allison</w:t>
      </w:r>
      <w:r w:rsidRPr="00ED208A">
        <w:rPr>
          <w:rFonts w:ascii="Times New Roman" w:hAnsi="Times New Roman"/>
          <w:spacing w:val="6"/>
          <w:sz w:val="18"/>
          <w:szCs w:val="18"/>
        </w:rPr>
        <w:t xml:space="preserve"> </w:t>
      </w:r>
      <w:r w:rsidRPr="00ED208A">
        <w:rPr>
          <w:rFonts w:ascii="Times New Roman" w:hAnsi="Times New Roman"/>
          <w:spacing w:val="6"/>
          <w:sz w:val="18"/>
          <w:szCs w:val="18"/>
          <w:lang w:val="en-US"/>
        </w:rPr>
        <w:t>Sarubin</w:t>
      </w:r>
      <w:r w:rsidRPr="00ED208A">
        <w:rPr>
          <w:rFonts w:ascii="Times New Roman" w:hAnsi="Times New Roman"/>
          <w:spacing w:val="6"/>
          <w:sz w:val="18"/>
          <w:szCs w:val="18"/>
        </w:rPr>
        <w:t xml:space="preserve"> </w:t>
      </w:r>
      <w:r w:rsidRPr="00ED208A">
        <w:rPr>
          <w:rFonts w:ascii="Times New Roman" w:hAnsi="Times New Roman"/>
          <w:spacing w:val="6"/>
          <w:sz w:val="18"/>
          <w:szCs w:val="18"/>
          <w:lang w:val="en-US"/>
        </w:rPr>
        <w:t>RD</w:t>
      </w:r>
      <w:r>
        <w:rPr>
          <w:rFonts w:ascii="Times New Roman" w:hAnsi="Times New Roman"/>
          <w:spacing w:val="6"/>
          <w:sz w:val="18"/>
          <w:szCs w:val="18"/>
          <w:lang w:val="uk-UA"/>
        </w:rPr>
        <w:t>, перевод с англ.</w:t>
      </w:r>
      <w:r w:rsidRPr="00ED208A">
        <w:rPr>
          <w:rFonts w:ascii="Times New Roman" w:hAnsi="Times New Roman"/>
          <w:spacing w:val="6"/>
          <w:sz w:val="18"/>
          <w:szCs w:val="18"/>
          <w:lang w:val="uk-UA"/>
        </w:rPr>
        <w:t xml:space="preserve"> Т.В. Пискунова, науч.ред. И.Н. Башкин.-К.: Изд-во НУФВСУ «Олимпийская література», 2005.-479 с.</w:t>
      </w:r>
    </w:p>
    <w:p w:rsidR="0042532C" w:rsidRPr="00ED208A" w:rsidRDefault="0042532C" w:rsidP="00ED208A">
      <w:pPr>
        <w:pStyle w:val="ListParagraph"/>
        <w:numPr>
          <w:ilvl w:val="0"/>
          <w:numId w:val="3"/>
        </w:numPr>
        <w:spacing w:after="0" w:line="240" w:lineRule="auto"/>
        <w:ind w:left="0" w:firstLine="360"/>
        <w:jc w:val="both"/>
        <w:rPr>
          <w:rFonts w:ascii="Times New Roman" w:hAnsi="Times New Roman"/>
          <w:spacing w:val="6"/>
          <w:sz w:val="18"/>
          <w:szCs w:val="18"/>
          <w:lang w:val="uk-UA"/>
        </w:rPr>
      </w:pPr>
      <w:r w:rsidRPr="00ED208A">
        <w:rPr>
          <w:rFonts w:ascii="Times New Roman" w:hAnsi="Times New Roman"/>
          <w:spacing w:val="6"/>
          <w:sz w:val="18"/>
          <w:szCs w:val="18"/>
          <w:lang w:val="uk-UA"/>
        </w:rPr>
        <w:t>Капрельян Л.В., Іоргачова К.Г. Функціональні продукти. – Одеса, Друк, 2003</w:t>
      </w:r>
      <w:r>
        <w:rPr>
          <w:rFonts w:ascii="Times New Roman" w:hAnsi="Times New Roman"/>
          <w:spacing w:val="6"/>
          <w:sz w:val="18"/>
          <w:szCs w:val="18"/>
          <w:lang w:val="uk-UA"/>
        </w:rPr>
        <w:t>.</w:t>
      </w:r>
      <w:r w:rsidRPr="00ED208A">
        <w:rPr>
          <w:rFonts w:ascii="Times New Roman" w:hAnsi="Times New Roman"/>
          <w:spacing w:val="6"/>
          <w:sz w:val="18"/>
          <w:szCs w:val="18"/>
          <w:lang w:val="uk-UA"/>
        </w:rPr>
        <w:t>-333с.</w:t>
      </w:r>
    </w:p>
    <w:p w:rsidR="0042532C" w:rsidRPr="00ED208A" w:rsidRDefault="0042532C" w:rsidP="00ED208A">
      <w:pPr>
        <w:pStyle w:val="ListParagraph"/>
        <w:numPr>
          <w:ilvl w:val="0"/>
          <w:numId w:val="3"/>
        </w:numPr>
        <w:spacing w:after="0" w:line="240" w:lineRule="auto"/>
        <w:ind w:left="0" w:firstLine="360"/>
        <w:jc w:val="both"/>
        <w:rPr>
          <w:rFonts w:ascii="Times New Roman" w:hAnsi="Times New Roman"/>
          <w:spacing w:val="6"/>
          <w:sz w:val="18"/>
          <w:szCs w:val="18"/>
          <w:lang w:val="uk-UA"/>
        </w:rPr>
      </w:pPr>
      <w:r>
        <w:rPr>
          <w:rFonts w:ascii="Times New Roman" w:hAnsi="Times New Roman"/>
          <w:spacing w:val="6"/>
          <w:sz w:val="18"/>
          <w:szCs w:val="18"/>
          <w:lang w:val="uk-UA"/>
        </w:rPr>
        <w:t>Ч</w:t>
      </w:r>
      <w:r w:rsidRPr="00ED208A">
        <w:rPr>
          <w:rFonts w:ascii="Times New Roman" w:hAnsi="Times New Roman"/>
          <w:spacing w:val="6"/>
          <w:sz w:val="18"/>
          <w:szCs w:val="18"/>
          <w:lang w:val="uk-UA"/>
        </w:rPr>
        <w:t>опик В.И., Дикорастущие полезн</w:t>
      </w:r>
      <w:r w:rsidRPr="00533474">
        <w:rPr>
          <w:rFonts w:ascii="Times New Roman" w:hAnsi="Times New Roman"/>
          <w:spacing w:val="6"/>
          <w:sz w:val="18"/>
          <w:szCs w:val="18"/>
          <w:lang w:val="uk-UA"/>
        </w:rPr>
        <w:t>ые растения Украины:</w:t>
      </w:r>
      <w:r>
        <w:rPr>
          <w:rFonts w:ascii="Times New Roman" w:hAnsi="Times New Roman"/>
          <w:spacing w:val="6"/>
          <w:sz w:val="18"/>
          <w:szCs w:val="18"/>
          <w:lang w:val="en-US"/>
        </w:rPr>
        <w:t xml:space="preserve"> </w:t>
      </w:r>
      <w:r w:rsidRPr="00533474">
        <w:rPr>
          <w:rFonts w:ascii="Times New Roman" w:hAnsi="Times New Roman"/>
          <w:spacing w:val="6"/>
          <w:sz w:val="18"/>
          <w:szCs w:val="18"/>
          <w:lang w:val="uk-UA"/>
        </w:rPr>
        <w:t>Справочник</w:t>
      </w:r>
      <w:r>
        <w:rPr>
          <w:rFonts w:ascii="Times New Roman" w:hAnsi="Times New Roman"/>
          <w:spacing w:val="6"/>
          <w:sz w:val="18"/>
          <w:szCs w:val="18"/>
          <w:lang w:val="en-US"/>
        </w:rPr>
        <w:t xml:space="preserve"> </w:t>
      </w:r>
      <w:r w:rsidRPr="00533474">
        <w:rPr>
          <w:rFonts w:ascii="Times New Roman" w:hAnsi="Times New Roman"/>
          <w:spacing w:val="6"/>
          <w:sz w:val="18"/>
          <w:szCs w:val="18"/>
          <w:lang w:val="uk-UA"/>
        </w:rPr>
        <w:t>/</w:t>
      </w:r>
      <w:r>
        <w:rPr>
          <w:rFonts w:ascii="Times New Roman" w:hAnsi="Times New Roman"/>
          <w:spacing w:val="6"/>
          <w:sz w:val="18"/>
          <w:szCs w:val="18"/>
          <w:lang w:val="en-US"/>
        </w:rPr>
        <w:t xml:space="preserve"> </w:t>
      </w:r>
      <w:r w:rsidRPr="00533474">
        <w:rPr>
          <w:rFonts w:ascii="Times New Roman" w:hAnsi="Times New Roman"/>
          <w:spacing w:val="6"/>
          <w:sz w:val="18"/>
          <w:szCs w:val="18"/>
          <w:lang w:val="uk-UA"/>
        </w:rPr>
        <w:t>В.И.</w:t>
      </w:r>
      <w:r>
        <w:rPr>
          <w:rFonts w:ascii="Times New Roman" w:hAnsi="Times New Roman"/>
          <w:spacing w:val="6"/>
          <w:sz w:val="18"/>
          <w:szCs w:val="18"/>
          <w:lang w:val="en-US"/>
        </w:rPr>
        <w:t xml:space="preserve"> </w:t>
      </w:r>
      <w:r w:rsidRPr="00533474">
        <w:rPr>
          <w:rFonts w:ascii="Times New Roman" w:hAnsi="Times New Roman"/>
          <w:spacing w:val="6"/>
          <w:sz w:val="18"/>
          <w:szCs w:val="18"/>
          <w:lang w:val="uk-UA"/>
        </w:rPr>
        <w:t>Чопик, Л.Г. Дудченко, А.М. Краснова.</w:t>
      </w:r>
      <w:r>
        <w:rPr>
          <w:rFonts w:ascii="Times New Roman" w:hAnsi="Times New Roman"/>
          <w:spacing w:val="6"/>
          <w:sz w:val="18"/>
          <w:szCs w:val="18"/>
          <w:lang w:val="en-US"/>
        </w:rPr>
        <w:t xml:space="preserve"> </w:t>
      </w:r>
      <w:r>
        <w:rPr>
          <w:rFonts w:ascii="Times New Roman" w:hAnsi="Times New Roman"/>
          <w:spacing w:val="6"/>
          <w:sz w:val="18"/>
          <w:szCs w:val="18"/>
          <w:lang w:val="uk-UA"/>
        </w:rPr>
        <w:t>–</w:t>
      </w:r>
      <w:r>
        <w:rPr>
          <w:rFonts w:ascii="Times New Roman" w:hAnsi="Times New Roman"/>
          <w:spacing w:val="6"/>
          <w:sz w:val="18"/>
          <w:szCs w:val="18"/>
          <w:lang w:val="en-US"/>
        </w:rPr>
        <w:t xml:space="preserve"> </w:t>
      </w:r>
      <w:r w:rsidRPr="00533474">
        <w:rPr>
          <w:rFonts w:ascii="Times New Roman" w:hAnsi="Times New Roman"/>
          <w:spacing w:val="6"/>
          <w:sz w:val="18"/>
          <w:szCs w:val="18"/>
          <w:lang w:val="uk-UA"/>
        </w:rPr>
        <w:t>К.: Наукова  Думка, 1991.-399 с.</w:t>
      </w:r>
    </w:p>
    <w:p w:rsidR="0042532C" w:rsidRPr="00ED208A" w:rsidRDefault="0042532C" w:rsidP="00ED208A">
      <w:pPr>
        <w:pStyle w:val="ListParagraph"/>
        <w:numPr>
          <w:ilvl w:val="0"/>
          <w:numId w:val="3"/>
        </w:numPr>
        <w:spacing w:after="0" w:line="240" w:lineRule="auto"/>
        <w:ind w:left="0" w:firstLine="360"/>
        <w:jc w:val="both"/>
        <w:rPr>
          <w:rFonts w:ascii="Times New Roman" w:hAnsi="Times New Roman"/>
          <w:spacing w:val="6"/>
          <w:sz w:val="18"/>
          <w:szCs w:val="18"/>
          <w:lang w:val="uk-UA"/>
        </w:rPr>
      </w:pPr>
      <w:r w:rsidRPr="00ED208A">
        <w:rPr>
          <w:rFonts w:ascii="Times New Roman" w:hAnsi="Times New Roman"/>
          <w:spacing w:val="6"/>
          <w:sz w:val="18"/>
          <w:szCs w:val="18"/>
        </w:rPr>
        <w:t>Скурихин И.М. Химический состав пищевых</w:t>
      </w:r>
      <w:r>
        <w:rPr>
          <w:rFonts w:ascii="Times New Roman" w:hAnsi="Times New Roman"/>
          <w:spacing w:val="6"/>
          <w:sz w:val="18"/>
          <w:szCs w:val="18"/>
        </w:rPr>
        <w:t xml:space="preserve"> продуктов.Кн.2.-М.: ВО «Агропр</w:t>
      </w:r>
      <w:r w:rsidRPr="00ED208A">
        <w:rPr>
          <w:rFonts w:ascii="Times New Roman" w:hAnsi="Times New Roman"/>
          <w:spacing w:val="6"/>
          <w:sz w:val="18"/>
          <w:szCs w:val="18"/>
        </w:rPr>
        <w:t>омиздат», 1994.-458с.</w:t>
      </w:r>
    </w:p>
    <w:p w:rsidR="0042532C" w:rsidRPr="00ED208A" w:rsidRDefault="0042532C" w:rsidP="00ED208A">
      <w:pPr>
        <w:pStyle w:val="ListParagraph"/>
        <w:numPr>
          <w:ilvl w:val="0"/>
          <w:numId w:val="3"/>
        </w:numPr>
        <w:spacing w:after="0" w:line="240" w:lineRule="auto"/>
        <w:ind w:left="0" w:firstLine="360"/>
        <w:jc w:val="both"/>
        <w:rPr>
          <w:rFonts w:ascii="Times New Roman" w:hAnsi="Times New Roman"/>
          <w:spacing w:val="6"/>
          <w:sz w:val="18"/>
          <w:szCs w:val="18"/>
          <w:lang w:val="uk-UA"/>
        </w:rPr>
      </w:pPr>
      <w:r w:rsidRPr="00ED208A">
        <w:rPr>
          <w:rFonts w:ascii="Times New Roman" w:hAnsi="Times New Roman"/>
          <w:spacing w:val="6"/>
          <w:sz w:val="18"/>
          <w:szCs w:val="18"/>
          <w:lang w:val="uk-UA"/>
        </w:rPr>
        <w:t>Карпенко П.О. Лікувально-профілактичне харчування за умов впливу чинників Чорнобильської катастрофи</w:t>
      </w:r>
      <w:r>
        <w:rPr>
          <w:rFonts w:ascii="Times New Roman" w:hAnsi="Times New Roman"/>
          <w:spacing w:val="6"/>
          <w:sz w:val="18"/>
          <w:szCs w:val="18"/>
          <w:lang w:val="en-US"/>
        </w:rPr>
        <w:t xml:space="preserve"> </w:t>
      </w:r>
      <w:r w:rsidRPr="00ED208A">
        <w:rPr>
          <w:rFonts w:ascii="Times New Roman" w:hAnsi="Times New Roman"/>
          <w:spacing w:val="6"/>
          <w:sz w:val="18"/>
          <w:szCs w:val="18"/>
        </w:rPr>
        <w:t>//</w:t>
      </w:r>
      <w:r w:rsidRPr="00ED208A">
        <w:rPr>
          <w:rFonts w:ascii="Times New Roman" w:hAnsi="Times New Roman"/>
          <w:spacing w:val="6"/>
          <w:sz w:val="18"/>
          <w:szCs w:val="18"/>
          <w:lang w:val="uk-UA"/>
        </w:rPr>
        <w:t xml:space="preserve"> Медичний консультант, 1996 р. – </w:t>
      </w:r>
      <w:r>
        <w:rPr>
          <w:rFonts w:ascii="Times New Roman" w:hAnsi="Times New Roman"/>
          <w:spacing w:val="6"/>
          <w:sz w:val="18"/>
          <w:szCs w:val="18"/>
          <w:lang w:val="uk-UA"/>
        </w:rPr>
        <w:t xml:space="preserve">№ </w:t>
      </w:r>
      <w:r w:rsidRPr="00ED208A">
        <w:rPr>
          <w:rFonts w:ascii="Times New Roman" w:hAnsi="Times New Roman"/>
          <w:spacing w:val="6"/>
          <w:sz w:val="18"/>
          <w:szCs w:val="18"/>
          <w:lang w:val="uk-UA"/>
        </w:rPr>
        <w:t>1</w:t>
      </w:r>
      <w:r>
        <w:rPr>
          <w:rFonts w:ascii="Times New Roman" w:hAnsi="Times New Roman"/>
          <w:spacing w:val="6"/>
          <w:sz w:val="18"/>
          <w:szCs w:val="18"/>
          <w:lang w:val="uk-UA"/>
        </w:rPr>
        <w:t>.</w:t>
      </w:r>
      <w:r w:rsidRPr="00ED208A">
        <w:rPr>
          <w:rFonts w:ascii="Times New Roman" w:hAnsi="Times New Roman"/>
          <w:spacing w:val="6"/>
          <w:sz w:val="18"/>
          <w:szCs w:val="18"/>
          <w:lang w:val="uk-UA"/>
        </w:rPr>
        <w:t xml:space="preserve"> с. 16-19.</w:t>
      </w:r>
    </w:p>
    <w:p w:rsidR="0042532C" w:rsidRPr="00F835B4" w:rsidRDefault="0042532C" w:rsidP="00ED208A">
      <w:pPr>
        <w:spacing w:after="0" w:line="240" w:lineRule="auto"/>
        <w:ind w:firstLine="540"/>
        <w:jc w:val="both"/>
        <w:rPr>
          <w:rFonts w:ascii="Times New Roman" w:hAnsi="Times New Roman"/>
          <w:sz w:val="18"/>
          <w:szCs w:val="18"/>
          <w:lang w:val="uk-UA"/>
        </w:rPr>
      </w:pPr>
    </w:p>
    <w:p w:rsidR="0042532C" w:rsidRPr="00F835B4" w:rsidRDefault="0042532C" w:rsidP="00ED208A">
      <w:pPr>
        <w:spacing w:after="0"/>
        <w:rPr>
          <w:rFonts w:ascii="Times New Roman" w:hAnsi="Times New Roman"/>
          <w:sz w:val="18"/>
          <w:szCs w:val="18"/>
          <w:lang w:val="uk-UA"/>
        </w:rPr>
      </w:pPr>
    </w:p>
    <w:sectPr w:rsidR="0042532C" w:rsidRPr="00F835B4" w:rsidSect="006A1789">
      <w:pgSz w:w="8392" w:h="11907" w:code="11"/>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679"/>
    <w:multiLevelType w:val="hybridMultilevel"/>
    <w:tmpl w:val="886ACD40"/>
    <w:lvl w:ilvl="0" w:tplc="555C0BCC">
      <w:start w:val="8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C7C2F"/>
    <w:multiLevelType w:val="hybridMultilevel"/>
    <w:tmpl w:val="E520837E"/>
    <w:lvl w:ilvl="0" w:tplc="21865A4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934140C"/>
    <w:multiLevelType w:val="hybridMultilevel"/>
    <w:tmpl w:val="7B38A546"/>
    <w:lvl w:ilvl="0" w:tplc="555C0BCC">
      <w:start w:val="8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A3637"/>
    <w:multiLevelType w:val="hybridMultilevel"/>
    <w:tmpl w:val="4FD8A67C"/>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4">
    <w:nsid w:val="743E4A5A"/>
    <w:multiLevelType w:val="hybridMultilevel"/>
    <w:tmpl w:val="3C804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050"/>
    <w:rsid w:val="000642B4"/>
    <w:rsid w:val="0006456B"/>
    <w:rsid w:val="00162050"/>
    <w:rsid w:val="001B23D2"/>
    <w:rsid w:val="00200674"/>
    <w:rsid w:val="002305E8"/>
    <w:rsid w:val="00375202"/>
    <w:rsid w:val="004144DD"/>
    <w:rsid w:val="0042532C"/>
    <w:rsid w:val="004425EE"/>
    <w:rsid w:val="0050407E"/>
    <w:rsid w:val="005054F0"/>
    <w:rsid w:val="00533474"/>
    <w:rsid w:val="005F2F3D"/>
    <w:rsid w:val="00690776"/>
    <w:rsid w:val="006A1789"/>
    <w:rsid w:val="006D057C"/>
    <w:rsid w:val="006F6A44"/>
    <w:rsid w:val="00827ADF"/>
    <w:rsid w:val="00973576"/>
    <w:rsid w:val="009D1AD6"/>
    <w:rsid w:val="00AB5CAF"/>
    <w:rsid w:val="00AB65AD"/>
    <w:rsid w:val="00B614AD"/>
    <w:rsid w:val="00C55D38"/>
    <w:rsid w:val="00CE3ABE"/>
    <w:rsid w:val="00DA7F8A"/>
    <w:rsid w:val="00ED208A"/>
    <w:rsid w:val="00F835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2F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825</Words>
  <Characters>4708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Ковальов О</dc:title>
  <dc:subject/>
  <dc:creator>Admin</dc:creator>
  <cp:keywords/>
  <dc:description/>
  <cp:lastModifiedBy>COMP</cp:lastModifiedBy>
  <cp:revision>3</cp:revision>
  <dcterms:created xsi:type="dcterms:W3CDTF">2011-10-20T07:29:00Z</dcterms:created>
  <dcterms:modified xsi:type="dcterms:W3CDTF">2011-10-24T14:05:00Z</dcterms:modified>
</cp:coreProperties>
</file>