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F6" w:rsidRPr="001A18F6" w:rsidRDefault="001A18F6" w:rsidP="001A18F6">
      <w:pPr>
        <w:spacing w:before="120"/>
        <w:rPr>
          <w:szCs w:val="18"/>
          <w:lang w:val="ru-RU"/>
        </w:rPr>
      </w:pPr>
      <w:bookmarkStart w:id="0" w:name="_GoBack"/>
      <w:r w:rsidRPr="001A18F6">
        <w:rPr>
          <w:szCs w:val="18"/>
          <w:lang w:val="ru-RU"/>
        </w:rPr>
        <w:t xml:space="preserve">УДК </w:t>
      </w:r>
      <w:hyperlink r:id="rId6" w:history="1">
        <w:r w:rsidRPr="001A18F6">
          <w:rPr>
            <w:szCs w:val="18"/>
            <w:lang w:val="ru-RU"/>
          </w:rPr>
          <w:t>629.735.33(043.2)</w:t>
        </w:r>
      </w:hyperlink>
    </w:p>
    <w:p w:rsidR="001A18F6" w:rsidRPr="001A18F6" w:rsidRDefault="001A18F6" w:rsidP="001A18F6">
      <w:pPr>
        <w:pStyle w:val="a3"/>
        <w:spacing w:before="0" w:beforeAutospacing="0" w:after="0" w:afterAutospacing="0"/>
        <w:ind w:hanging="11"/>
        <w:jc w:val="right"/>
        <w:rPr>
          <w:szCs w:val="18"/>
          <w:lang w:val="uk-UA"/>
        </w:rPr>
      </w:pPr>
      <w:proofErr w:type="spellStart"/>
      <w:r w:rsidRPr="001A18F6">
        <w:rPr>
          <w:b/>
          <w:bCs/>
          <w:szCs w:val="18"/>
          <w:lang w:val="uk-UA"/>
        </w:rPr>
        <w:t>Величенко</w:t>
      </w:r>
      <w:proofErr w:type="spellEnd"/>
      <w:r w:rsidRPr="001A18F6">
        <w:rPr>
          <w:b/>
          <w:bCs/>
          <w:szCs w:val="18"/>
          <w:lang w:val="uk-UA"/>
        </w:rPr>
        <w:t xml:space="preserve"> Є. О.</w:t>
      </w:r>
    </w:p>
    <w:p w:rsidR="001A18F6" w:rsidRPr="001A18F6" w:rsidRDefault="001A18F6" w:rsidP="001A18F6">
      <w:pPr>
        <w:pStyle w:val="a3"/>
        <w:spacing w:before="0" w:beforeAutospacing="0" w:after="0" w:afterAutospacing="0"/>
        <w:ind w:firstLine="709"/>
        <w:jc w:val="right"/>
        <w:rPr>
          <w:szCs w:val="18"/>
          <w:lang w:val="uk-UA"/>
        </w:rPr>
      </w:pPr>
      <w:r w:rsidRPr="001A18F6">
        <w:rPr>
          <w:i/>
          <w:iCs/>
          <w:szCs w:val="18"/>
          <w:lang w:val="uk-UA"/>
        </w:rPr>
        <w:t>Національний авіаційний університет,</w:t>
      </w:r>
      <w:r w:rsidRPr="001A18F6">
        <w:rPr>
          <w:b/>
          <w:bCs/>
          <w:szCs w:val="18"/>
          <w:lang w:val="uk-UA"/>
        </w:rPr>
        <w:t xml:space="preserve"> </w:t>
      </w:r>
      <w:r w:rsidRPr="001A18F6">
        <w:rPr>
          <w:i/>
          <w:iCs/>
          <w:szCs w:val="18"/>
          <w:lang w:val="uk-UA"/>
        </w:rPr>
        <w:t>Київ</w:t>
      </w:r>
    </w:p>
    <w:p w:rsidR="001A18F6" w:rsidRPr="001A18F6" w:rsidRDefault="001A18F6" w:rsidP="001A18F6">
      <w:pPr>
        <w:pStyle w:val="a3"/>
        <w:spacing w:before="120" w:beforeAutospacing="0" w:after="120" w:afterAutospacing="0"/>
        <w:rPr>
          <w:caps/>
          <w:szCs w:val="18"/>
        </w:rPr>
      </w:pPr>
      <w:r w:rsidRPr="001A18F6">
        <w:rPr>
          <w:b/>
          <w:bCs/>
          <w:caps/>
          <w:szCs w:val="18"/>
          <w:lang w:val="uk-UA"/>
        </w:rPr>
        <w:t xml:space="preserve">ПОШУК  нових знань з великої кількості інформації </w:t>
      </w:r>
    </w:p>
    <w:p w:rsidR="001A18F6" w:rsidRPr="001A18F6" w:rsidRDefault="001A18F6" w:rsidP="001A18F6">
      <w:pPr>
        <w:ind w:firstLine="284"/>
        <w:jc w:val="both"/>
        <w:rPr>
          <w:szCs w:val="18"/>
          <w:lang w:val="uk-UA"/>
        </w:rPr>
      </w:pPr>
      <w:r w:rsidRPr="001A18F6">
        <w:rPr>
          <w:szCs w:val="18"/>
          <w:lang w:val="uk-UA"/>
        </w:rPr>
        <w:t xml:space="preserve">Згідно з деякими оцінками інформація подвоюється  кожні 2-3 роки. Цунамі даних приходить з науки, бізнесу, </w:t>
      </w:r>
      <w:proofErr w:type="spellStart"/>
      <w:r w:rsidRPr="001A18F6">
        <w:rPr>
          <w:szCs w:val="18"/>
          <w:lang w:val="uk-UA"/>
        </w:rPr>
        <w:t>інтернета</w:t>
      </w:r>
      <w:proofErr w:type="spellEnd"/>
      <w:r w:rsidRPr="001A18F6">
        <w:rPr>
          <w:szCs w:val="18"/>
          <w:lang w:val="uk-UA"/>
        </w:rPr>
        <w:t xml:space="preserve"> та інших джерел. Пошук нових знань (далі </w:t>
      </w:r>
      <w:r w:rsidRPr="001A18F6">
        <w:rPr>
          <w:szCs w:val="18"/>
        </w:rPr>
        <w:t>Data</w:t>
      </w:r>
      <w:r w:rsidRPr="001A18F6">
        <w:rPr>
          <w:szCs w:val="18"/>
          <w:lang w:val="uk-UA"/>
        </w:rPr>
        <w:t xml:space="preserve"> </w:t>
      </w:r>
      <w:r w:rsidRPr="001A18F6">
        <w:rPr>
          <w:szCs w:val="18"/>
        </w:rPr>
        <w:t>Mining</w:t>
      </w:r>
      <w:r w:rsidRPr="001A18F6">
        <w:rPr>
          <w:szCs w:val="18"/>
          <w:lang w:val="uk-UA"/>
        </w:rPr>
        <w:t>) включає в себе методи автоматичного аналізу, за допомогою яких приходиться практично добувати нові знання з великої кількості інформації.</w:t>
      </w:r>
    </w:p>
    <w:p w:rsidR="001A18F6" w:rsidRPr="001A18F6" w:rsidRDefault="001A18F6" w:rsidP="001A18F6">
      <w:pPr>
        <w:ind w:firstLine="284"/>
        <w:jc w:val="both"/>
        <w:rPr>
          <w:bCs/>
          <w:szCs w:val="18"/>
          <w:lang w:val="uk-UA"/>
        </w:rPr>
      </w:pPr>
      <w:r w:rsidRPr="001A18F6">
        <w:rPr>
          <w:bCs/>
          <w:szCs w:val="18"/>
        </w:rPr>
        <w:t>Data</w:t>
      </w:r>
      <w:r w:rsidRPr="001A18F6">
        <w:rPr>
          <w:bCs/>
          <w:szCs w:val="18"/>
          <w:lang w:val="uk-UA"/>
        </w:rPr>
        <w:t xml:space="preserve"> </w:t>
      </w:r>
      <w:r w:rsidRPr="001A18F6">
        <w:rPr>
          <w:bCs/>
          <w:szCs w:val="18"/>
        </w:rPr>
        <w:t>Mining</w:t>
      </w:r>
      <w:r w:rsidRPr="001A18F6">
        <w:rPr>
          <w:bCs/>
          <w:szCs w:val="18"/>
          <w:lang w:val="uk-UA"/>
        </w:rPr>
        <w:t xml:space="preserve"> займається дослідженням і виявленням «машиною»(за </w:t>
      </w:r>
      <w:proofErr w:type="spellStart"/>
      <w:r w:rsidRPr="001A18F6">
        <w:rPr>
          <w:bCs/>
          <w:szCs w:val="18"/>
          <w:lang w:val="uk-UA"/>
        </w:rPr>
        <w:t>доп</w:t>
      </w:r>
      <w:proofErr w:type="spellEnd"/>
      <w:r w:rsidRPr="001A18F6">
        <w:rPr>
          <w:bCs/>
          <w:szCs w:val="18"/>
          <w:lang w:val="uk-UA"/>
        </w:rPr>
        <w:t>. алгоритмів, засобами штучного інтелекту) в сирих даних приховані знання, які раніше не були відомі, нетривіальні, практично корисні та доступні для інтерпретації людиною.</w:t>
      </w:r>
    </w:p>
    <w:p w:rsidR="001A18F6" w:rsidRPr="001A18F6" w:rsidRDefault="001A18F6" w:rsidP="001A18F6">
      <w:pPr>
        <w:ind w:firstLine="284"/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 xml:space="preserve">Задачі </w:t>
      </w:r>
      <w:r w:rsidRPr="001A18F6">
        <w:rPr>
          <w:bCs/>
          <w:szCs w:val="18"/>
        </w:rPr>
        <w:t>Data</w:t>
      </w:r>
      <w:r w:rsidRPr="001A18F6">
        <w:rPr>
          <w:bCs/>
          <w:szCs w:val="18"/>
          <w:lang w:val="uk-UA"/>
        </w:rPr>
        <w:t xml:space="preserve"> </w:t>
      </w:r>
      <w:r w:rsidRPr="001A18F6">
        <w:rPr>
          <w:bCs/>
          <w:szCs w:val="18"/>
        </w:rPr>
        <w:t>Mining</w:t>
      </w:r>
      <w:r w:rsidRPr="001A18F6">
        <w:rPr>
          <w:bCs/>
          <w:szCs w:val="18"/>
          <w:lang w:val="uk-UA"/>
        </w:rPr>
        <w:t xml:space="preserve"> поділяють на:</w:t>
      </w:r>
    </w:p>
    <w:p w:rsidR="001A18F6" w:rsidRPr="001A18F6" w:rsidRDefault="001A18F6" w:rsidP="001A18F6">
      <w:pPr>
        <w:numPr>
          <w:ilvl w:val="0"/>
          <w:numId w:val="2"/>
        </w:numPr>
        <w:tabs>
          <w:tab w:val="left" w:pos="854"/>
        </w:tabs>
        <w:ind w:left="308" w:firstLine="336"/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>Задача класифікації. зводиться до визначення класу об'єкта за його характеристикам. При цьому безліч класів, до яких може бути віднесений об'єкт заздалегідь відомо.</w:t>
      </w:r>
    </w:p>
    <w:p w:rsidR="001A18F6" w:rsidRPr="001A18F6" w:rsidRDefault="001A18F6" w:rsidP="001A18F6">
      <w:pPr>
        <w:numPr>
          <w:ilvl w:val="0"/>
          <w:numId w:val="2"/>
        </w:numPr>
        <w:tabs>
          <w:tab w:val="left" w:pos="854"/>
        </w:tabs>
        <w:ind w:left="308" w:firstLine="336"/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 xml:space="preserve">Задача регресії. Подібна задачі класифікації, однак значення параметра являється не </w:t>
      </w:r>
      <w:proofErr w:type="spellStart"/>
      <w:r w:rsidRPr="001A18F6">
        <w:rPr>
          <w:bCs/>
          <w:szCs w:val="18"/>
          <w:lang w:val="uk-UA"/>
        </w:rPr>
        <w:t>кінечною</w:t>
      </w:r>
      <w:proofErr w:type="spellEnd"/>
      <w:r w:rsidRPr="001A18F6">
        <w:rPr>
          <w:bCs/>
          <w:szCs w:val="18"/>
          <w:lang w:val="uk-UA"/>
        </w:rPr>
        <w:t xml:space="preserve"> множиною класів, а натуральним числом.</w:t>
      </w:r>
    </w:p>
    <w:p w:rsidR="001A18F6" w:rsidRPr="001A18F6" w:rsidRDefault="001A18F6" w:rsidP="001A18F6">
      <w:pPr>
        <w:numPr>
          <w:ilvl w:val="0"/>
          <w:numId w:val="2"/>
        </w:numPr>
        <w:tabs>
          <w:tab w:val="left" w:pos="854"/>
        </w:tabs>
        <w:ind w:left="308" w:firstLine="336"/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 xml:space="preserve">При пошуку асоціативних правил метою є находження частих залежностей між представлених у вигляді правил і можуть бути використані як для кращого розуміння природи </w:t>
      </w:r>
      <w:proofErr w:type="spellStart"/>
      <w:r w:rsidRPr="001A18F6">
        <w:rPr>
          <w:bCs/>
          <w:szCs w:val="18"/>
          <w:lang w:val="uk-UA"/>
        </w:rPr>
        <w:t>аналізуємих</w:t>
      </w:r>
      <w:proofErr w:type="spellEnd"/>
      <w:r w:rsidRPr="001A18F6">
        <w:rPr>
          <w:bCs/>
          <w:szCs w:val="18"/>
          <w:lang w:val="uk-UA"/>
        </w:rPr>
        <w:t xml:space="preserve"> даних, так і для прогнозування появи подій.</w:t>
      </w:r>
    </w:p>
    <w:p w:rsidR="001A18F6" w:rsidRPr="001A18F6" w:rsidRDefault="001A18F6" w:rsidP="001A18F6">
      <w:pPr>
        <w:numPr>
          <w:ilvl w:val="0"/>
          <w:numId w:val="2"/>
        </w:numPr>
        <w:tabs>
          <w:tab w:val="left" w:pos="854"/>
        </w:tabs>
        <w:ind w:left="308" w:firstLine="336"/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 xml:space="preserve">Задача </w:t>
      </w:r>
      <w:proofErr w:type="spellStart"/>
      <w:r w:rsidRPr="001A18F6">
        <w:rPr>
          <w:bCs/>
          <w:szCs w:val="18"/>
          <w:lang w:val="uk-UA"/>
        </w:rPr>
        <w:t>кластеризації</w:t>
      </w:r>
      <w:proofErr w:type="spellEnd"/>
      <w:r w:rsidRPr="001A18F6">
        <w:rPr>
          <w:bCs/>
          <w:szCs w:val="18"/>
          <w:lang w:val="uk-UA"/>
        </w:rPr>
        <w:t xml:space="preserve">. </w:t>
      </w:r>
      <w:proofErr w:type="spellStart"/>
      <w:r w:rsidRPr="001A18F6">
        <w:rPr>
          <w:bCs/>
          <w:szCs w:val="18"/>
          <w:lang w:val="uk-UA"/>
        </w:rPr>
        <w:t>Заключається</w:t>
      </w:r>
      <w:proofErr w:type="spellEnd"/>
      <w:r w:rsidRPr="001A18F6">
        <w:rPr>
          <w:bCs/>
          <w:szCs w:val="18"/>
          <w:lang w:val="uk-UA"/>
        </w:rPr>
        <w:t xml:space="preserve"> в пошуку незалежних груп та їх характеристик у всій множині </w:t>
      </w:r>
      <w:proofErr w:type="spellStart"/>
      <w:r w:rsidRPr="001A18F6">
        <w:rPr>
          <w:bCs/>
          <w:szCs w:val="18"/>
          <w:lang w:val="uk-UA"/>
        </w:rPr>
        <w:t>аналізуємих</w:t>
      </w:r>
      <w:proofErr w:type="spellEnd"/>
      <w:r w:rsidRPr="001A18F6">
        <w:rPr>
          <w:bCs/>
          <w:szCs w:val="18"/>
          <w:lang w:val="uk-UA"/>
        </w:rPr>
        <w:t xml:space="preserve"> даних. Рішення цієї задачі допомагає краще зрозуміти дані. Крім цього, групування подібних об’єктів дозволяє зменшити їхню кількість, а відповідно і полегшити аналіз.</w:t>
      </w:r>
    </w:p>
    <w:p w:rsidR="001A18F6" w:rsidRPr="001A18F6" w:rsidRDefault="001A18F6" w:rsidP="001A18F6">
      <w:pPr>
        <w:ind w:firstLine="284"/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 xml:space="preserve">Досить великий інтерес </w:t>
      </w:r>
      <w:proofErr w:type="spellStart"/>
      <w:r w:rsidRPr="001A18F6">
        <w:rPr>
          <w:bCs/>
          <w:szCs w:val="18"/>
          <w:lang w:val="uk-UA"/>
        </w:rPr>
        <w:t>виклиє</w:t>
      </w:r>
      <w:proofErr w:type="spellEnd"/>
      <w:r w:rsidRPr="001A18F6">
        <w:rPr>
          <w:bCs/>
          <w:szCs w:val="18"/>
          <w:lang w:val="uk-UA"/>
        </w:rPr>
        <w:t xml:space="preserve"> </w:t>
      </w:r>
      <w:proofErr w:type="spellStart"/>
      <w:r w:rsidRPr="001A18F6">
        <w:rPr>
          <w:bCs/>
          <w:szCs w:val="18"/>
          <w:lang w:val="uk-UA"/>
        </w:rPr>
        <w:t>сиквенціальний</w:t>
      </w:r>
      <w:proofErr w:type="spellEnd"/>
      <w:r w:rsidRPr="001A18F6">
        <w:rPr>
          <w:bCs/>
          <w:szCs w:val="18"/>
          <w:lang w:val="uk-UA"/>
        </w:rPr>
        <w:t xml:space="preserve"> аналіз - виявлення закономірностей послідовності подій. Такий аналіз є різновидом задачі пошуку асоціативних правил. Він дає можливість з деякою долею ймовірності передбачити появу подій у майбутньому. </w:t>
      </w:r>
    </w:p>
    <w:p w:rsidR="001A18F6" w:rsidRPr="001A18F6" w:rsidRDefault="001A18F6" w:rsidP="001A18F6">
      <w:pPr>
        <w:ind w:firstLine="284"/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>Вже існує досить багато готових програмних рішень для різних сфер. Однак, згідно різноманітним звітам (джерело: http://www.forbes.com/sites/louiscolumbus/</w:t>
      </w:r>
    </w:p>
    <w:p w:rsidR="001A18F6" w:rsidRPr="001A18F6" w:rsidRDefault="001A18F6" w:rsidP="001A18F6">
      <w:pPr>
        <w:jc w:val="both"/>
        <w:rPr>
          <w:bCs/>
          <w:szCs w:val="18"/>
          <w:lang w:val="uk-UA"/>
        </w:rPr>
      </w:pPr>
      <w:r w:rsidRPr="001A18F6">
        <w:rPr>
          <w:bCs/>
          <w:szCs w:val="18"/>
          <w:lang w:val="uk-UA"/>
        </w:rPr>
        <w:t xml:space="preserve">2014/06/24/roundup-of-analytics-big-data-business-intelligence-forecasts-and-market-estimates-2014/) щорічний приріст витрат на розвиток систем аналітики та обробки даних становить 20% - 30%. Прогнозований сумарний обсяг витрат на системи обробки даних та аналітичні сервіси в 2015 році складе ~ 3млрд $. Отже поява нових програмних рішень </w:t>
      </w:r>
      <w:r w:rsidRPr="001A18F6">
        <w:rPr>
          <w:bCs/>
          <w:szCs w:val="18"/>
        </w:rPr>
        <w:t>Data</w:t>
      </w:r>
      <w:r w:rsidRPr="001A18F6">
        <w:rPr>
          <w:bCs/>
          <w:szCs w:val="18"/>
          <w:lang w:val="uk-UA"/>
        </w:rPr>
        <w:t xml:space="preserve"> </w:t>
      </w:r>
      <w:r w:rsidRPr="001A18F6">
        <w:rPr>
          <w:bCs/>
          <w:szCs w:val="18"/>
        </w:rPr>
        <w:t>Mining</w:t>
      </w:r>
      <w:r w:rsidRPr="001A18F6">
        <w:rPr>
          <w:bCs/>
          <w:szCs w:val="18"/>
          <w:lang w:val="uk-UA"/>
        </w:rPr>
        <w:t xml:space="preserve"> є досить перспективним напрямком.</w:t>
      </w:r>
    </w:p>
    <w:p w:rsidR="001A18F6" w:rsidRPr="001A18F6" w:rsidRDefault="001A18F6" w:rsidP="001A18F6">
      <w:pPr>
        <w:pStyle w:val="a3"/>
        <w:spacing w:before="0" w:beforeAutospacing="0" w:after="0" w:afterAutospacing="0"/>
        <w:ind w:firstLine="709"/>
        <w:jc w:val="right"/>
        <w:rPr>
          <w:i/>
          <w:szCs w:val="18"/>
          <w:lang w:val="uk-UA"/>
        </w:rPr>
      </w:pPr>
      <w:r w:rsidRPr="001A18F6">
        <w:rPr>
          <w:i/>
          <w:szCs w:val="18"/>
          <w:lang w:val="uk-UA"/>
        </w:rPr>
        <w:t>Науковий керівник – Є.Б.</w:t>
      </w:r>
      <w:proofErr w:type="spellStart"/>
      <w:r w:rsidRPr="001A18F6">
        <w:rPr>
          <w:i/>
          <w:szCs w:val="18"/>
          <w:lang w:val="uk-UA"/>
        </w:rPr>
        <w:t>Артамонов</w:t>
      </w:r>
      <w:proofErr w:type="spellEnd"/>
      <w:r w:rsidRPr="001A18F6">
        <w:rPr>
          <w:i/>
          <w:szCs w:val="18"/>
          <w:lang w:val="uk-UA"/>
        </w:rPr>
        <w:t xml:space="preserve">, </w:t>
      </w:r>
      <w:proofErr w:type="spellStart"/>
      <w:r w:rsidRPr="001A18F6">
        <w:rPr>
          <w:i/>
          <w:szCs w:val="18"/>
          <w:lang w:val="uk-UA"/>
        </w:rPr>
        <w:t>к.т.н</w:t>
      </w:r>
      <w:proofErr w:type="spellEnd"/>
    </w:p>
    <w:bookmarkEnd w:id="0"/>
    <w:p w:rsidR="001F58B7" w:rsidRPr="001A18F6" w:rsidRDefault="001F58B7" w:rsidP="001A18F6">
      <w:pPr>
        <w:rPr>
          <w:sz w:val="36"/>
          <w:lang w:val="ru-RU"/>
        </w:rPr>
      </w:pPr>
    </w:p>
    <w:sectPr w:rsidR="001F58B7" w:rsidRPr="001A18F6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A18F6"/>
    <w:rsid w:val="001A4299"/>
    <w:rsid w:val="001F58B7"/>
    <w:rsid w:val="003052A8"/>
    <w:rsid w:val="0039154B"/>
    <w:rsid w:val="004C089E"/>
    <w:rsid w:val="004F77B4"/>
    <w:rsid w:val="005414B3"/>
    <w:rsid w:val="00544E7D"/>
    <w:rsid w:val="00601C17"/>
    <w:rsid w:val="006E58DC"/>
    <w:rsid w:val="00830606"/>
    <w:rsid w:val="008864AD"/>
    <w:rsid w:val="008C16EC"/>
    <w:rsid w:val="008C3AED"/>
    <w:rsid w:val="009232CF"/>
    <w:rsid w:val="00964CE3"/>
    <w:rsid w:val="00991BD6"/>
    <w:rsid w:val="009C4A2E"/>
    <w:rsid w:val="00A11037"/>
    <w:rsid w:val="00A3768D"/>
    <w:rsid w:val="00AF5AC1"/>
    <w:rsid w:val="00BE11AF"/>
    <w:rsid w:val="00CF4A0B"/>
    <w:rsid w:val="00D46F30"/>
    <w:rsid w:val="00D627C9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pi.kharkov.ua/scripts/irbis64r_01/cgiirbis_64.exe?Z21ID=&amp;I21DBN=BOOK&amp;P21DBN=BOOK&amp;S21STN=1&amp;S21REF=5&amp;S21FMT=fullwebr&amp;C21COM=S&amp;S21CNR=10&amp;S21P01=0&amp;S21P02=0&amp;S21P03=U=&amp;S21STR=629.735.33%28062%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2016-04-18T19:04:00Z</dcterms:created>
  <dcterms:modified xsi:type="dcterms:W3CDTF">2016-04-18T19:04:00Z</dcterms:modified>
</cp:coreProperties>
</file>