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38D" w:rsidRPr="00A0606A" w:rsidRDefault="00D4038D" w:rsidP="00A0606A">
      <w:pPr>
        <w:pStyle w:val="ae"/>
        <w:spacing w:before="42" w:line="276" w:lineRule="auto"/>
        <w:ind w:left="1646" w:right="1759" w:firstLine="2"/>
        <w:jc w:val="center"/>
        <w:rPr>
          <w:sz w:val="28"/>
          <w:szCs w:val="28"/>
          <w:lang w:val="uk-UA"/>
        </w:rPr>
      </w:pPr>
      <w:r w:rsidRPr="00A0606A">
        <w:rPr>
          <w:sz w:val="28"/>
          <w:szCs w:val="28"/>
          <w:lang w:val="uk-UA"/>
        </w:rPr>
        <w:t>МІНІСТЕРСТВО ОСВІТИ І НАУКИ</w:t>
      </w:r>
      <w:r w:rsidRPr="00A0606A">
        <w:rPr>
          <w:spacing w:val="61"/>
          <w:sz w:val="28"/>
          <w:szCs w:val="28"/>
          <w:lang w:val="uk-UA"/>
        </w:rPr>
        <w:t xml:space="preserve"> </w:t>
      </w:r>
      <w:r w:rsidRPr="00A0606A">
        <w:rPr>
          <w:sz w:val="28"/>
          <w:szCs w:val="28"/>
          <w:lang w:val="uk-UA"/>
        </w:rPr>
        <w:t>УРАЇНИ</w:t>
      </w:r>
      <w:r w:rsidRPr="00A0606A">
        <w:rPr>
          <w:spacing w:val="2"/>
          <w:w w:val="99"/>
          <w:sz w:val="28"/>
          <w:szCs w:val="28"/>
          <w:lang w:val="uk-UA"/>
        </w:rPr>
        <w:t xml:space="preserve"> </w:t>
      </w:r>
      <w:r w:rsidRPr="00A0606A">
        <w:rPr>
          <w:sz w:val="28"/>
          <w:szCs w:val="28"/>
          <w:lang w:val="uk-UA"/>
        </w:rPr>
        <w:t>НАЦІОНАЛЬНИЙ АВІАЦІЙНИЙ</w:t>
      </w:r>
      <w:r w:rsidRPr="00A0606A">
        <w:rPr>
          <w:spacing w:val="-24"/>
          <w:sz w:val="28"/>
          <w:szCs w:val="28"/>
          <w:lang w:val="uk-UA"/>
        </w:rPr>
        <w:t xml:space="preserve"> </w:t>
      </w:r>
      <w:r w:rsidRPr="00A0606A">
        <w:rPr>
          <w:sz w:val="28"/>
          <w:szCs w:val="28"/>
          <w:lang w:val="uk-UA"/>
        </w:rPr>
        <w:t>УНІВЕРСИТЕТ</w:t>
      </w:r>
    </w:p>
    <w:p w:rsidR="00D4038D" w:rsidRPr="00BF6A4B" w:rsidRDefault="00D4038D" w:rsidP="00D4038D">
      <w:pPr>
        <w:rPr>
          <w:sz w:val="28"/>
          <w:szCs w:val="28"/>
          <w:lang w:val="uk-UA"/>
        </w:rPr>
      </w:pPr>
    </w:p>
    <w:p w:rsidR="00D4038D" w:rsidRPr="00BF6A4B" w:rsidRDefault="00D4038D" w:rsidP="00D4038D">
      <w:pPr>
        <w:rPr>
          <w:sz w:val="28"/>
          <w:szCs w:val="28"/>
          <w:lang w:val="uk-UA"/>
        </w:rPr>
      </w:pPr>
    </w:p>
    <w:p w:rsidR="00D4038D" w:rsidRPr="00BF6A4B" w:rsidRDefault="00D4038D" w:rsidP="00D4038D">
      <w:pPr>
        <w:rPr>
          <w:sz w:val="28"/>
          <w:szCs w:val="28"/>
          <w:lang w:val="uk-UA"/>
        </w:rPr>
      </w:pPr>
    </w:p>
    <w:p w:rsidR="00D4038D" w:rsidRPr="00BF6A4B" w:rsidRDefault="00D4038D" w:rsidP="00D4038D">
      <w:pPr>
        <w:spacing w:before="188"/>
        <w:ind w:left="133" w:right="250"/>
        <w:jc w:val="center"/>
        <w:rPr>
          <w:sz w:val="32"/>
          <w:szCs w:val="32"/>
          <w:lang w:val="uk-UA"/>
        </w:rPr>
      </w:pPr>
      <w:r w:rsidRPr="00BF6A4B">
        <w:rPr>
          <w:b/>
          <w:spacing w:val="-12"/>
          <w:sz w:val="32"/>
          <w:lang w:val="uk-UA"/>
        </w:rPr>
        <w:t xml:space="preserve">КОВТУН  </w:t>
      </w:r>
      <w:r w:rsidRPr="00BF6A4B">
        <w:rPr>
          <w:b/>
          <w:spacing w:val="-13"/>
          <w:sz w:val="32"/>
          <w:lang w:val="uk-UA"/>
        </w:rPr>
        <w:t>ТАМІЛА</w:t>
      </w:r>
      <w:r w:rsidRPr="00BF6A4B">
        <w:rPr>
          <w:b/>
          <w:spacing w:val="44"/>
          <w:sz w:val="32"/>
          <w:lang w:val="uk-UA"/>
        </w:rPr>
        <w:t xml:space="preserve"> </w:t>
      </w:r>
      <w:r w:rsidRPr="00BF6A4B">
        <w:rPr>
          <w:b/>
          <w:spacing w:val="-15"/>
          <w:sz w:val="32"/>
          <w:lang w:val="uk-UA"/>
        </w:rPr>
        <w:t>ІВАНІВНА</w:t>
      </w:r>
    </w:p>
    <w:p w:rsidR="00D4038D" w:rsidRPr="00BF6A4B" w:rsidRDefault="00D4038D" w:rsidP="00D4038D">
      <w:pPr>
        <w:rPr>
          <w:b/>
          <w:bCs/>
          <w:sz w:val="32"/>
          <w:szCs w:val="32"/>
          <w:lang w:val="uk-UA"/>
        </w:rPr>
      </w:pPr>
    </w:p>
    <w:p w:rsidR="00D4038D" w:rsidRPr="00BF6A4B" w:rsidRDefault="00D4038D" w:rsidP="00D4038D">
      <w:pPr>
        <w:rPr>
          <w:b/>
          <w:bCs/>
          <w:sz w:val="32"/>
          <w:szCs w:val="32"/>
          <w:lang w:val="uk-UA"/>
        </w:rPr>
      </w:pPr>
    </w:p>
    <w:p w:rsidR="00D4038D" w:rsidRPr="00BF6A4B" w:rsidRDefault="00D4038D" w:rsidP="00D4038D">
      <w:pPr>
        <w:rPr>
          <w:b/>
          <w:bCs/>
          <w:sz w:val="32"/>
          <w:szCs w:val="32"/>
          <w:lang w:val="uk-UA"/>
        </w:rPr>
      </w:pPr>
    </w:p>
    <w:p w:rsidR="00D4038D" w:rsidRPr="00BF6A4B" w:rsidRDefault="00D4038D" w:rsidP="00D4038D">
      <w:pPr>
        <w:spacing w:before="1"/>
        <w:rPr>
          <w:b/>
          <w:bCs/>
          <w:sz w:val="25"/>
          <w:szCs w:val="25"/>
          <w:lang w:val="uk-UA"/>
        </w:rPr>
      </w:pPr>
    </w:p>
    <w:p w:rsidR="00D4038D" w:rsidRPr="00A0606A" w:rsidRDefault="003F2C75" w:rsidP="00D4038D">
      <w:pPr>
        <w:pStyle w:val="ae"/>
        <w:ind w:left="7012"/>
        <w:rPr>
          <w:sz w:val="28"/>
          <w:szCs w:val="28"/>
          <w:lang w:val="uk-UA"/>
        </w:rPr>
      </w:pPr>
      <w:r>
        <w:rPr>
          <w:noProof/>
          <w:lang w:eastAsia="ru-RU"/>
        </w:rPr>
        <w:drawing>
          <wp:anchor distT="0" distB="0" distL="114300" distR="114300" simplePos="0" relativeHeight="251687424" behindDoc="1" locked="0" layoutInCell="1" allowOverlap="1">
            <wp:simplePos x="0" y="0"/>
            <wp:positionH relativeFrom="page">
              <wp:posOffset>3636010</wp:posOffset>
            </wp:positionH>
            <wp:positionV relativeFrom="paragraph">
              <wp:posOffset>-305435</wp:posOffset>
            </wp:positionV>
            <wp:extent cx="972185" cy="812165"/>
            <wp:effectExtent l="19050" t="0" r="0" b="0"/>
            <wp:wrapNone/>
            <wp:docPr id="2"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8"/>
                    <a:srcRect/>
                    <a:stretch>
                      <a:fillRect/>
                    </a:stretch>
                  </pic:blipFill>
                  <pic:spPr bwMode="auto">
                    <a:xfrm>
                      <a:off x="0" y="0"/>
                      <a:ext cx="972185" cy="812165"/>
                    </a:xfrm>
                    <a:prstGeom prst="rect">
                      <a:avLst/>
                    </a:prstGeom>
                    <a:noFill/>
                    <a:ln w="9525">
                      <a:noFill/>
                      <a:miter lim="800000"/>
                      <a:headEnd/>
                      <a:tailEnd/>
                    </a:ln>
                  </pic:spPr>
                </pic:pic>
              </a:graphicData>
            </a:graphic>
          </wp:anchor>
        </w:drawing>
      </w:r>
      <w:r w:rsidR="00D4038D" w:rsidRPr="00A0606A">
        <w:rPr>
          <w:sz w:val="28"/>
          <w:szCs w:val="28"/>
          <w:lang w:val="uk-UA"/>
        </w:rPr>
        <w:t>УДК 378. 147</w:t>
      </w:r>
      <w:r w:rsidR="00D4038D" w:rsidRPr="00A0606A">
        <w:rPr>
          <w:spacing w:val="-3"/>
          <w:sz w:val="28"/>
          <w:szCs w:val="28"/>
          <w:lang w:val="uk-UA"/>
        </w:rPr>
        <w:t xml:space="preserve"> </w:t>
      </w:r>
      <w:r w:rsidR="00D4038D" w:rsidRPr="00A0606A">
        <w:rPr>
          <w:sz w:val="28"/>
          <w:szCs w:val="28"/>
          <w:lang w:val="uk-UA"/>
        </w:rPr>
        <w:t>(0.75)</w:t>
      </w:r>
    </w:p>
    <w:p w:rsidR="00D4038D" w:rsidRPr="00BF6A4B" w:rsidRDefault="00D4038D" w:rsidP="00D4038D">
      <w:pPr>
        <w:rPr>
          <w:sz w:val="28"/>
          <w:szCs w:val="28"/>
          <w:lang w:val="uk-UA"/>
        </w:rPr>
      </w:pPr>
    </w:p>
    <w:p w:rsidR="00D4038D" w:rsidRPr="00BF6A4B" w:rsidRDefault="00D4038D" w:rsidP="00D4038D">
      <w:pPr>
        <w:rPr>
          <w:sz w:val="28"/>
          <w:szCs w:val="28"/>
          <w:lang w:val="uk-UA"/>
        </w:rPr>
      </w:pPr>
    </w:p>
    <w:p w:rsidR="00D4038D" w:rsidRPr="00BF6A4B" w:rsidRDefault="00D4038D" w:rsidP="00D4038D">
      <w:pPr>
        <w:rPr>
          <w:sz w:val="28"/>
          <w:szCs w:val="28"/>
          <w:lang w:val="uk-UA"/>
        </w:rPr>
      </w:pPr>
    </w:p>
    <w:p w:rsidR="00D4038D" w:rsidRPr="00BF6A4B" w:rsidRDefault="00D4038D" w:rsidP="00D4038D">
      <w:pPr>
        <w:rPr>
          <w:sz w:val="28"/>
          <w:szCs w:val="28"/>
          <w:lang w:val="uk-UA"/>
        </w:rPr>
      </w:pPr>
    </w:p>
    <w:p w:rsidR="00D4038D" w:rsidRPr="00BF6A4B" w:rsidRDefault="00D4038D" w:rsidP="00D4038D">
      <w:pPr>
        <w:spacing w:before="162"/>
        <w:ind w:left="143" w:right="250"/>
        <w:jc w:val="center"/>
        <w:rPr>
          <w:sz w:val="32"/>
          <w:szCs w:val="32"/>
          <w:lang w:val="uk-UA"/>
        </w:rPr>
      </w:pPr>
      <w:r w:rsidRPr="00BF6A4B">
        <w:rPr>
          <w:b/>
          <w:sz w:val="32"/>
          <w:lang w:val="uk-UA"/>
        </w:rPr>
        <w:t>ПЕДАГОГІЧНІ УМОВИ ІНТЕЛЕКТУАЛЬНОГО</w:t>
      </w:r>
      <w:r w:rsidRPr="00BF6A4B">
        <w:rPr>
          <w:b/>
          <w:spacing w:val="-17"/>
          <w:sz w:val="32"/>
          <w:lang w:val="uk-UA"/>
        </w:rPr>
        <w:t xml:space="preserve"> </w:t>
      </w:r>
      <w:r w:rsidRPr="00BF6A4B">
        <w:rPr>
          <w:b/>
          <w:sz w:val="32"/>
          <w:lang w:val="uk-UA"/>
        </w:rPr>
        <w:t>РОЗВИТКУ СТУДЕНТІВ АГРОТЕХНІЧНИХ КОЛЕДЖІВ У</w:t>
      </w:r>
      <w:r w:rsidRPr="00BF6A4B">
        <w:rPr>
          <w:b/>
          <w:spacing w:val="-7"/>
          <w:sz w:val="32"/>
          <w:lang w:val="uk-UA"/>
        </w:rPr>
        <w:t xml:space="preserve"> </w:t>
      </w:r>
      <w:r w:rsidRPr="00BF6A4B">
        <w:rPr>
          <w:b/>
          <w:sz w:val="32"/>
          <w:lang w:val="uk-UA"/>
        </w:rPr>
        <w:t>ПРОЦЕСІ ГУМАНІТАРНОЇ</w:t>
      </w:r>
      <w:r w:rsidRPr="00BF6A4B">
        <w:rPr>
          <w:b/>
          <w:spacing w:val="-9"/>
          <w:sz w:val="32"/>
          <w:lang w:val="uk-UA"/>
        </w:rPr>
        <w:t xml:space="preserve"> </w:t>
      </w:r>
      <w:r w:rsidRPr="00BF6A4B">
        <w:rPr>
          <w:b/>
          <w:sz w:val="32"/>
          <w:lang w:val="uk-UA"/>
        </w:rPr>
        <w:t>ПІДГОТОВКИ</w:t>
      </w:r>
    </w:p>
    <w:p w:rsidR="00D4038D" w:rsidRPr="00BF6A4B" w:rsidRDefault="00D4038D" w:rsidP="00D4038D">
      <w:pPr>
        <w:rPr>
          <w:b/>
          <w:bCs/>
          <w:sz w:val="32"/>
          <w:szCs w:val="32"/>
          <w:lang w:val="uk-UA"/>
        </w:rPr>
      </w:pPr>
    </w:p>
    <w:p w:rsidR="00D4038D" w:rsidRPr="00BF6A4B" w:rsidRDefault="00D4038D" w:rsidP="00D4038D">
      <w:pPr>
        <w:rPr>
          <w:b/>
          <w:bCs/>
          <w:sz w:val="32"/>
          <w:szCs w:val="32"/>
          <w:lang w:val="uk-UA"/>
        </w:rPr>
      </w:pPr>
    </w:p>
    <w:p w:rsidR="00D4038D" w:rsidRPr="00BF6A4B" w:rsidRDefault="00D4038D" w:rsidP="00D4038D">
      <w:pPr>
        <w:rPr>
          <w:b/>
          <w:bCs/>
          <w:sz w:val="32"/>
          <w:szCs w:val="32"/>
          <w:lang w:val="uk-UA"/>
        </w:rPr>
      </w:pPr>
    </w:p>
    <w:p w:rsidR="00D4038D" w:rsidRPr="00BF6A4B" w:rsidRDefault="00D4038D" w:rsidP="00D4038D">
      <w:pPr>
        <w:rPr>
          <w:b/>
          <w:bCs/>
          <w:sz w:val="32"/>
          <w:szCs w:val="32"/>
          <w:lang w:val="uk-UA"/>
        </w:rPr>
      </w:pPr>
    </w:p>
    <w:p w:rsidR="00D4038D" w:rsidRPr="00BF6A4B" w:rsidRDefault="00D4038D" w:rsidP="00D4038D">
      <w:pPr>
        <w:spacing w:before="9"/>
        <w:rPr>
          <w:b/>
          <w:bCs/>
          <w:sz w:val="37"/>
          <w:szCs w:val="37"/>
          <w:lang w:val="uk-UA"/>
        </w:rPr>
      </w:pPr>
    </w:p>
    <w:p w:rsidR="00D4038D" w:rsidRPr="00A0606A" w:rsidRDefault="00D4038D" w:rsidP="00D4038D">
      <w:pPr>
        <w:pStyle w:val="ae"/>
        <w:ind w:left="143" w:right="248"/>
        <w:jc w:val="center"/>
        <w:rPr>
          <w:sz w:val="28"/>
          <w:szCs w:val="28"/>
          <w:lang w:val="uk-UA"/>
        </w:rPr>
      </w:pPr>
      <w:r w:rsidRPr="00A0606A">
        <w:rPr>
          <w:sz w:val="28"/>
          <w:szCs w:val="28"/>
          <w:lang w:val="uk-UA"/>
        </w:rPr>
        <w:t>13. 00. 04 – теорія і методика професійної</w:t>
      </w:r>
      <w:r w:rsidRPr="00A0606A">
        <w:rPr>
          <w:spacing w:val="-11"/>
          <w:sz w:val="28"/>
          <w:szCs w:val="28"/>
          <w:lang w:val="uk-UA"/>
        </w:rPr>
        <w:t xml:space="preserve"> </w:t>
      </w:r>
      <w:r w:rsidRPr="00A0606A">
        <w:rPr>
          <w:sz w:val="28"/>
          <w:szCs w:val="28"/>
          <w:lang w:val="uk-UA"/>
        </w:rPr>
        <w:t>освіти</w:t>
      </w:r>
    </w:p>
    <w:p w:rsidR="00D4038D" w:rsidRPr="00A0606A" w:rsidRDefault="00D4038D" w:rsidP="00D4038D">
      <w:pPr>
        <w:rPr>
          <w:sz w:val="28"/>
          <w:szCs w:val="28"/>
          <w:lang w:val="uk-UA"/>
        </w:rPr>
      </w:pPr>
    </w:p>
    <w:p w:rsidR="00D4038D" w:rsidRPr="00A0606A" w:rsidRDefault="00D4038D" w:rsidP="00D4038D">
      <w:pPr>
        <w:pStyle w:val="11"/>
        <w:spacing w:before="244"/>
        <w:ind w:left="143" w:right="249"/>
        <w:jc w:val="center"/>
        <w:rPr>
          <w:rFonts w:cs="Times New Roman"/>
          <w:b w:val="0"/>
          <w:bCs w:val="0"/>
          <w:lang w:val="uk-UA"/>
        </w:rPr>
      </w:pPr>
      <w:r w:rsidRPr="00A0606A">
        <w:rPr>
          <w:lang w:val="uk-UA"/>
        </w:rPr>
        <w:t>Автореферат</w:t>
      </w:r>
    </w:p>
    <w:p w:rsidR="00D4038D" w:rsidRPr="00A0606A" w:rsidRDefault="00D4038D" w:rsidP="00D4038D">
      <w:pPr>
        <w:pStyle w:val="ae"/>
        <w:spacing w:before="115" w:line="328" w:lineRule="auto"/>
        <w:ind w:left="2203" w:right="2306"/>
        <w:jc w:val="center"/>
        <w:rPr>
          <w:sz w:val="28"/>
          <w:szCs w:val="28"/>
          <w:lang w:val="uk-UA"/>
        </w:rPr>
      </w:pPr>
      <w:r w:rsidRPr="00A0606A">
        <w:rPr>
          <w:sz w:val="28"/>
          <w:szCs w:val="28"/>
          <w:lang w:val="uk-UA"/>
        </w:rPr>
        <w:t>дисертації на здобуття наукового</w:t>
      </w:r>
      <w:r w:rsidRPr="00A0606A">
        <w:rPr>
          <w:spacing w:val="-19"/>
          <w:sz w:val="28"/>
          <w:szCs w:val="28"/>
          <w:lang w:val="uk-UA"/>
        </w:rPr>
        <w:t xml:space="preserve"> </w:t>
      </w:r>
      <w:r w:rsidRPr="00A0606A">
        <w:rPr>
          <w:sz w:val="28"/>
          <w:szCs w:val="28"/>
          <w:lang w:val="uk-UA"/>
        </w:rPr>
        <w:t>ступеня</w:t>
      </w:r>
      <w:r w:rsidRPr="00A0606A">
        <w:rPr>
          <w:w w:val="99"/>
          <w:sz w:val="28"/>
          <w:szCs w:val="28"/>
          <w:lang w:val="uk-UA"/>
        </w:rPr>
        <w:t xml:space="preserve"> </w:t>
      </w:r>
      <w:r w:rsidRPr="00A0606A">
        <w:rPr>
          <w:sz w:val="28"/>
          <w:szCs w:val="28"/>
          <w:lang w:val="uk-UA"/>
        </w:rPr>
        <w:t>кандидата педагогічних</w:t>
      </w:r>
      <w:r w:rsidRPr="00A0606A">
        <w:rPr>
          <w:spacing w:val="-7"/>
          <w:sz w:val="28"/>
          <w:szCs w:val="28"/>
          <w:lang w:val="uk-UA"/>
        </w:rPr>
        <w:t xml:space="preserve"> </w:t>
      </w:r>
      <w:r w:rsidRPr="00A0606A">
        <w:rPr>
          <w:sz w:val="28"/>
          <w:szCs w:val="28"/>
          <w:lang w:val="uk-UA"/>
        </w:rPr>
        <w:t>наук</w:t>
      </w:r>
    </w:p>
    <w:p w:rsidR="00D4038D" w:rsidRPr="00BF6A4B" w:rsidRDefault="00D4038D" w:rsidP="00D4038D">
      <w:pPr>
        <w:rPr>
          <w:sz w:val="28"/>
          <w:szCs w:val="28"/>
          <w:lang w:val="uk-UA"/>
        </w:rPr>
      </w:pPr>
    </w:p>
    <w:p w:rsidR="00D4038D" w:rsidRPr="00BF6A4B" w:rsidRDefault="00D4038D" w:rsidP="00D4038D">
      <w:pPr>
        <w:rPr>
          <w:sz w:val="28"/>
          <w:szCs w:val="28"/>
          <w:lang w:val="uk-UA"/>
        </w:rPr>
      </w:pPr>
    </w:p>
    <w:p w:rsidR="00D4038D" w:rsidRPr="00BF6A4B" w:rsidRDefault="00D4038D" w:rsidP="00D4038D">
      <w:pPr>
        <w:rPr>
          <w:sz w:val="28"/>
          <w:szCs w:val="28"/>
          <w:lang w:val="uk-UA"/>
        </w:rPr>
      </w:pPr>
    </w:p>
    <w:p w:rsidR="00D4038D" w:rsidRPr="00BF6A4B" w:rsidRDefault="00D4038D" w:rsidP="00D4038D">
      <w:pPr>
        <w:rPr>
          <w:sz w:val="28"/>
          <w:szCs w:val="28"/>
          <w:lang w:val="uk-UA"/>
        </w:rPr>
      </w:pPr>
    </w:p>
    <w:p w:rsidR="00D4038D" w:rsidRPr="00BF6A4B" w:rsidRDefault="00D4038D" w:rsidP="00D4038D">
      <w:pPr>
        <w:rPr>
          <w:sz w:val="28"/>
          <w:szCs w:val="28"/>
          <w:lang w:val="uk-UA"/>
        </w:rPr>
      </w:pPr>
    </w:p>
    <w:p w:rsidR="00D4038D" w:rsidRPr="00A0606A" w:rsidRDefault="00D4038D" w:rsidP="00D4038D">
      <w:pPr>
        <w:rPr>
          <w:sz w:val="28"/>
          <w:szCs w:val="28"/>
          <w:lang w:val="uk-UA"/>
        </w:rPr>
      </w:pPr>
    </w:p>
    <w:p w:rsidR="00D4038D" w:rsidRPr="00A0606A" w:rsidRDefault="00D4038D" w:rsidP="00D4038D">
      <w:pPr>
        <w:spacing w:before="3"/>
        <w:rPr>
          <w:sz w:val="28"/>
          <w:szCs w:val="28"/>
          <w:lang w:val="uk-UA"/>
        </w:rPr>
      </w:pPr>
    </w:p>
    <w:p w:rsidR="00D4038D" w:rsidRPr="00A0606A" w:rsidRDefault="00D4038D" w:rsidP="00D4038D">
      <w:pPr>
        <w:pStyle w:val="ae"/>
        <w:ind w:left="143" w:right="242"/>
        <w:jc w:val="center"/>
        <w:rPr>
          <w:sz w:val="28"/>
          <w:szCs w:val="28"/>
          <w:lang w:val="uk-UA"/>
        </w:rPr>
      </w:pPr>
      <w:r w:rsidRPr="00A0606A">
        <w:rPr>
          <w:spacing w:val="-11"/>
          <w:sz w:val="28"/>
          <w:szCs w:val="28"/>
          <w:lang w:val="uk-UA"/>
        </w:rPr>
        <w:t xml:space="preserve">Київ </w:t>
      </w:r>
      <w:r w:rsidRPr="00A0606A">
        <w:rPr>
          <w:sz w:val="28"/>
          <w:szCs w:val="28"/>
          <w:lang w:val="uk-UA"/>
        </w:rPr>
        <w:t>-</w:t>
      </w:r>
      <w:r w:rsidRPr="00A0606A">
        <w:rPr>
          <w:spacing w:val="-40"/>
          <w:sz w:val="28"/>
          <w:szCs w:val="28"/>
          <w:lang w:val="uk-UA"/>
        </w:rPr>
        <w:t xml:space="preserve"> </w:t>
      </w:r>
      <w:r w:rsidRPr="00A0606A">
        <w:rPr>
          <w:spacing w:val="-11"/>
          <w:sz w:val="28"/>
          <w:szCs w:val="28"/>
          <w:lang w:val="uk-UA"/>
        </w:rPr>
        <w:t>2015</w:t>
      </w:r>
    </w:p>
    <w:p w:rsidR="00D4038D" w:rsidRPr="00A0606A" w:rsidRDefault="00D4038D" w:rsidP="00D4038D">
      <w:pPr>
        <w:jc w:val="center"/>
        <w:rPr>
          <w:sz w:val="28"/>
          <w:szCs w:val="28"/>
          <w:lang w:val="uk-UA"/>
        </w:rPr>
        <w:sectPr w:rsidR="00D4038D" w:rsidRPr="00A0606A" w:rsidSect="00D4038D">
          <w:pgSz w:w="11910" w:h="16840"/>
          <w:pgMar w:top="1060" w:right="720" w:bottom="280" w:left="1680" w:header="720" w:footer="720" w:gutter="0"/>
          <w:cols w:space="720"/>
        </w:sectPr>
      </w:pPr>
    </w:p>
    <w:p w:rsidR="00D4038D" w:rsidRPr="00A0606A" w:rsidRDefault="00D4038D" w:rsidP="00D4038D">
      <w:pPr>
        <w:pStyle w:val="ae"/>
        <w:spacing w:before="47"/>
        <w:ind w:left="119" w:right="1757"/>
        <w:rPr>
          <w:sz w:val="28"/>
          <w:szCs w:val="28"/>
          <w:lang w:val="uk-UA"/>
        </w:rPr>
      </w:pPr>
      <w:r w:rsidRPr="00A0606A">
        <w:rPr>
          <w:sz w:val="28"/>
          <w:szCs w:val="28"/>
          <w:lang w:val="uk-UA"/>
        </w:rPr>
        <w:lastRenderedPageBreak/>
        <w:t>Дисертацією є</w:t>
      </w:r>
      <w:r w:rsidRPr="00A0606A">
        <w:rPr>
          <w:spacing w:val="-14"/>
          <w:sz w:val="28"/>
          <w:szCs w:val="28"/>
          <w:lang w:val="uk-UA"/>
        </w:rPr>
        <w:t xml:space="preserve"> </w:t>
      </w:r>
      <w:r w:rsidRPr="00A0606A">
        <w:rPr>
          <w:sz w:val="28"/>
          <w:szCs w:val="28"/>
          <w:lang w:val="uk-UA"/>
        </w:rPr>
        <w:t>рукопис.</w:t>
      </w:r>
    </w:p>
    <w:p w:rsidR="00D4038D" w:rsidRPr="00A0606A" w:rsidRDefault="00D4038D" w:rsidP="00D4038D">
      <w:pPr>
        <w:pStyle w:val="ae"/>
        <w:spacing w:before="47" w:line="278" w:lineRule="auto"/>
        <w:ind w:left="119" w:right="1757"/>
        <w:rPr>
          <w:sz w:val="28"/>
          <w:szCs w:val="28"/>
          <w:lang w:val="uk-UA"/>
        </w:rPr>
      </w:pPr>
      <w:r w:rsidRPr="00A0606A">
        <w:rPr>
          <w:sz w:val="28"/>
          <w:szCs w:val="28"/>
          <w:lang w:val="uk-UA"/>
        </w:rPr>
        <w:t>Роботу виконано в Національному університеті біоресурсів</w:t>
      </w:r>
      <w:r w:rsidRPr="00A0606A">
        <w:rPr>
          <w:spacing w:val="-22"/>
          <w:sz w:val="28"/>
          <w:szCs w:val="28"/>
          <w:lang w:val="uk-UA"/>
        </w:rPr>
        <w:t xml:space="preserve"> </w:t>
      </w:r>
      <w:r w:rsidRPr="00A0606A">
        <w:rPr>
          <w:sz w:val="28"/>
          <w:szCs w:val="28"/>
          <w:lang w:val="uk-UA"/>
        </w:rPr>
        <w:t>і</w:t>
      </w:r>
      <w:r w:rsidRPr="00A0606A">
        <w:rPr>
          <w:w w:val="99"/>
          <w:sz w:val="28"/>
          <w:szCs w:val="28"/>
          <w:lang w:val="uk-UA"/>
        </w:rPr>
        <w:t xml:space="preserve"> </w:t>
      </w:r>
      <w:r w:rsidRPr="00A0606A">
        <w:rPr>
          <w:sz w:val="28"/>
          <w:szCs w:val="28"/>
          <w:lang w:val="uk-UA"/>
        </w:rPr>
        <w:t>природокористування</w:t>
      </w:r>
      <w:r w:rsidRPr="00A0606A">
        <w:rPr>
          <w:spacing w:val="-7"/>
          <w:sz w:val="28"/>
          <w:szCs w:val="28"/>
          <w:lang w:val="uk-UA"/>
        </w:rPr>
        <w:t xml:space="preserve"> </w:t>
      </w:r>
      <w:r w:rsidRPr="00A0606A">
        <w:rPr>
          <w:sz w:val="28"/>
          <w:szCs w:val="28"/>
          <w:lang w:val="uk-UA"/>
        </w:rPr>
        <w:t>України.</w:t>
      </w:r>
    </w:p>
    <w:p w:rsidR="00D4038D" w:rsidRPr="00A0606A" w:rsidRDefault="00D4038D" w:rsidP="00D4038D">
      <w:pPr>
        <w:rPr>
          <w:sz w:val="28"/>
          <w:szCs w:val="28"/>
          <w:lang w:val="uk-UA"/>
        </w:rPr>
      </w:pPr>
    </w:p>
    <w:p w:rsidR="00D4038D" w:rsidRPr="00BF6A4B" w:rsidRDefault="00D4038D" w:rsidP="00D4038D">
      <w:pPr>
        <w:spacing w:before="1"/>
        <w:rPr>
          <w:sz w:val="36"/>
          <w:szCs w:val="36"/>
          <w:lang w:val="uk-UA"/>
        </w:rPr>
      </w:pPr>
    </w:p>
    <w:p w:rsidR="00D4038D" w:rsidRPr="00A0606A" w:rsidRDefault="00D4038D" w:rsidP="00A0606A">
      <w:pPr>
        <w:ind w:left="119" w:right="1757"/>
        <w:rPr>
          <w:sz w:val="28"/>
          <w:szCs w:val="28"/>
          <w:lang w:val="uk-UA"/>
        </w:rPr>
      </w:pPr>
      <w:r w:rsidRPr="00A0606A">
        <w:rPr>
          <w:b/>
          <w:sz w:val="28"/>
          <w:szCs w:val="28"/>
          <w:lang w:val="uk-UA"/>
        </w:rPr>
        <w:t xml:space="preserve">Науковий керівник:  </w:t>
      </w:r>
      <w:r w:rsidRPr="00A0606A">
        <w:rPr>
          <w:sz w:val="28"/>
          <w:szCs w:val="28"/>
          <w:lang w:val="uk-UA"/>
        </w:rPr>
        <w:t>кандидат педагогічних наук,</w:t>
      </w:r>
      <w:r w:rsidRPr="00A0606A">
        <w:rPr>
          <w:spacing w:val="-15"/>
          <w:sz w:val="28"/>
          <w:szCs w:val="28"/>
          <w:lang w:val="uk-UA"/>
        </w:rPr>
        <w:t xml:space="preserve"> </w:t>
      </w:r>
      <w:r w:rsidRPr="00A0606A">
        <w:rPr>
          <w:sz w:val="28"/>
          <w:szCs w:val="28"/>
          <w:lang w:val="uk-UA"/>
        </w:rPr>
        <w:t>доцент</w:t>
      </w:r>
    </w:p>
    <w:p w:rsidR="00D4038D" w:rsidRPr="00A0606A" w:rsidRDefault="00D4038D" w:rsidP="00A0606A">
      <w:pPr>
        <w:ind w:left="2855" w:right="1929"/>
        <w:jc w:val="both"/>
        <w:rPr>
          <w:sz w:val="28"/>
          <w:szCs w:val="28"/>
          <w:lang w:val="uk-UA"/>
        </w:rPr>
      </w:pPr>
      <w:r w:rsidRPr="00A0606A">
        <w:rPr>
          <w:b/>
          <w:i/>
          <w:sz w:val="28"/>
          <w:szCs w:val="28"/>
          <w:lang w:val="uk-UA"/>
        </w:rPr>
        <w:t>КАЛЕНСЬКИЙ Андрій</w:t>
      </w:r>
      <w:r w:rsidRPr="00A0606A">
        <w:rPr>
          <w:b/>
          <w:i/>
          <w:spacing w:val="-25"/>
          <w:sz w:val="28"/>
          <w:szCs w:val="28"/>
          <w:lang w:val="uk-UA"/>
        </w:rPr>
        <w:t xml:space="preserve"> </w:t>
      </w:r>
      <w:r w:rsidRPr="00A0606A">
        <w:rPr>
          <w:b/>
          <w:i/>
          <w:sz w:val="28"/>
          <w:szCs w:val="28"/>
          <w:lang w:val="uk-UA"/>
        </w:rPr>
        <w:t>Анатолійович,</w:t>
      </w:r>
      <w:r w:rsidRPr="00A0606A">
        <w:rPr>
          <w:b/>
          <w:i/>
          <w:w w:val="99"/>
          <w:sz w:val="28"/>
          <w:szCs w:val="28"/>
          <w:lang w:val="uk-UA"/>
        </w:rPr>
        <w:t xml:space="preserve"> </w:t>
      </w:r>
      <w:r w:rsidRPr="00A0606A">
        <w:rPr>
          <w:sz w:val="28"/>
          <w:szCs w:val="28"/>
          <w:lang w:val="uk-UA"/>
        </w:rPr>
        <w:t>Національний університет біоресурсів</w:t>
      </w:r>
      <w:r w:rsidRPr="00A0606A">
        <w:rPr>
          <w:spacing w:val="-12"/>
          <w:sz w:val="28"/>
          <w:szCs w:val="28"/>
          <w:lang w:val="uk-UA"/>
        </w:rPr>
        <w:t xml:space="preserve"> </w:t>
      </w:r>
      <w:r w:rsidRPr="00A0606A">
        <w:rPr>
          <w:sz w:val="28"/>
          <w:szCs w:val="28"/>
          <w:lang w:val="uk-UA"/>
        </w:rPr>
        <w:t>і</w:t>
      </w:r>
      <w:r w:rsidRPr="00A0606A">
        <w:rPr>
          <w:w w:val="99"/>
          <w:sz w:val="28"/>
          <w:szCs w:val="28"/>
          <w:lang w:val="uk-UA"/>
        </w:rPr>
        <w:t xml:space="preserve"> </w:t>
      </w:r>
      <w:r w:rsidRPr="00A0606A">
        <w:rPr>
          <w:sz w:val="28"/>
          <w:szCs w:val="28"/>
          <w:lang w:val="uk-UA"/>
        </w:rPr>
        <w:t>природокористування</w:t>
      </w:r>
      <w:r w:rsidRPr="00A0606A">
        <w:rPr>
          <w:spacing w:val="43"/>
          <w:sz w:val="28"/>
          <w:szCs w:val="28"/>
          <w:lang w:val="uk-UA"/>
        </w:rPr>
        <w:t xml:space="preserve"> </w:t>
      </w:r>
      <w:r w:rsidRPr="00A0606A">
        <w:rPr>
          <w:sz w:val="28"/>
          <w:szCs w:val="28"/>
          <w:lang w:val="uk-UA"/>
        </w:rPr>
        <w:t>України,</w:t>
      </w:r>
    </w:p>
    <w:p w:rsidR="00D4038D" w:rsidRPr="00A0606A" w:rsidRDefault="00D4038D" w:rsidP="00A0606A">
      <w:pPr>
        <w:pStyle w:val="ae"/>
        <w:spacing w:after="0"/>
        <w:ind w:left="119" w:right="1757" w:firstLine="2731"/>
        <w:rPr>
          <w:sz w:val="28"/>
          <w:szCs w:val="28"/>
          <w:lang w:val="uk-UA"/>
        </w:rPr>
      </w:pPr>
      <w:r w:rsidRPr="00A0606A">
        <w:rPr>
          <w:sz w:val="28"/>
          <w:szCs w:val="28"/>
          <w:lang w:val="uk-UA"/>
        </w:rPr>
        <w:t>доцент кафедри педагогіки,  м.</w:t>
      </w:r>
      <w:r w:rsidRPr="00A0606A">
        <w:rPr>
          <w:spacing w:val="-21"/>
          <w:sz w:val="28"/>
          <w:szCs w:val="28"/>
          <w:lang w:val="uk-UA"/>
        </w:rPr>
        <w:t xml:space="preserve"> </w:t>
      </w:r>
      <w:r w:rsidRPr="00A0606A">
        <w:rPr>
          <w:sz w:val="28"/>
          <w:szCs w:val="28"/>
          <w:lang w:val="uk-UA"/>
        </w:rPr>
        <w:t>Київ.</w:t>
      </w:r>
    </w:p>
    <w:p w:rsidR="00D4038D" w:rsidRPr="00A0606A" w:rsidRDefault="00D4038D" w:rsidP="00A0606A">
      <w:pPr>
        <w:rPr>
          <w:sz w:val="28"/>
          <w:szCs w:val="28"/>
          <w:lang w:val="uk-UA"/>
        </w:rPr>
      </w:pPr>
    </w:p>
    <w:p w:rsidR="00D4038D" w:rsidRPr="00A0606A" w:rsidRDefault="00D4038D" w:rsidP="00A0606A">
      <w:pPr>
        <w:rPr>
          <w:sz w:val="28"/>
          <w:szCs w:val="28"/>
          <w:lang w:val="uk-UA"/>
        </w:rPr>
      </w:pPr>
    </w:p>
    <w:p w:rsidR="00D4038D" w:rsidRPr="00A0606A" w:rsidRDefault="00D4038D" w:rsidP="00A0606A">
      <w:pPr>
        <w:tabs>
          <w:tab w:val="left" w:pos="2806"/>
        </w:tabs>
        <w:ind w:left="119" w:right="1757"/>
        <w:rPr>
          <w:sz w:val="28"/>
          <w:szCs w:val="28"/>
          <w:lang w:val="uk-UA"/>
        </w:rPr>
      </w:pPr>
      <w:r w:rsidRPr="00A0606A">
        <w:rPr>
          <w:b/>
          <w:sz w:val="28"/>
          <w:szCs w:val="28"/>
          <w:lang w:val="uk-UA"/>
        </w:rPr>
        <w:t>Офіційні</w:t>
      </w:r>
      <w:r w:rsidRPr="00A0606A">
        <w:rPr>
          <w:b/>
          <w:spacing w:val="-15"/>
          <w:sz w:val="28"/>
          <w:szCs w:val="28"/>
          <w:lang w:val="uk-UA"/>
        </w:rPr>
        <w:t xml:space="preserve"> </w:t>
      </w:r>
      <w:r w:rsidRPr="00A0606A">
        <w:rPr>
          <w:b/>
          <w:sz w:val="28"/>
          <w:szCs w:val="28"/>
          <w:lang w:val="uk-UA"/>
        </w:rPr>
        <w:t>опоненти:</w:t>
      </w:r>
      <w:r w:rsidRPr="00A0606A">
        <w:rPr>
          <w:b/>
          <w:sz w:val="28"/>
          <w:szCs w:val="28"/>
          <w:lang w:val="uk-UA"/>
        </w:rPr>
        <w:tab/>
      </w:r>
      <w:r w:rsidRPr="00A0606A">
        <w:rPr>
          <w:sz w:val="28"/>
          <w:szCs w:val="28"/>
          <w:lang w:val="uk-UA"/>
        </w:rPr>
        <w:t>доктор педагогічних наук,</w:t>
      </w:r>
      <w:r w:rsidRPr="00A0606A">
        <w:rPr>
          <w:spacing w:val="-5"/>
          <w:sz w:val="28"/>
          <w:szCs w:val="28"/>
          <w:lang w:val="uk-UA"/>
        </w:rPr>
        <w:t xml:space="preserve"> </w:t>
      </w:r>
      <w:r w:rsidRPr="00A0606A">
        <w:rPr>
          <w:sz w:val="28"/>
          <w:szCs w:val="28"/>
          <w:lang w:val="uk-UA"/>
        </w:rPr>
        <w:t>професор</w:t>
      </w:r>
    </w:p>
    <w:p w:rsidR="00D4038D" w:rsidRPr="00A0606A" w:rsidRDefault="00D4038D" w:rsidP="00A0606A">
      <w:pPr>
        <w:pStyle w:val="ae"/>
        <w:spacing w:after="0"/>
        <w:ind w:left="2854" w:right="1757"/>
        <w:rPr>
          <w:sz w:val="28"/>
          <w:szCs w:val="28"/>
          <w:lang w:val="uk-UA"/>
        </w:rPr>
      </w:pPr>
      <w:r w:rsidRPr="00A0606A">
        <w:rPr>
          <w:b/>
          <w:i/>
          <w:sz w:val="28"/>
          <w:szCs w:val="28"/>
          <w:lang w:val="uk-UA"/>
        </w:rPr>
        <w:t>НАГАЄВ Віктор</w:t>
      </w:r>
      <w:r w:rsidRPr="00A0606A">
        <w:rPr>
          <w:b/>
          <w:i/>
          <w:spacing w:val="-3"/>
          <w:sz w:val="28"/>
          <w:szCs w:val="28"/>
          <w:lang w:val="uk-UA"/>
        </w:rPr>
        <w:t xml:space="preserve"> </w:t>
      </w:r>
      <w:r w:rsidRPr="00A0606A">
        <w:rPr>
          <w:b/>
          <w:i/>
          <w:sz w:val="28"/>
          <w:szCs w:val="28"/>
          <w:lang w:val="uk-UA"/>
        </w:rPr>
        <w:t>Михайлович,</w:t>
      </w:r>
      <w:r w:rsidRPr="00A0606A">
        <w:rPr>
          <w:b/>
          <w:i/>
          <w:w w:val="99"/>
          <w:sz w:val="28"/>
          <w:szCs w:val="28"/>
          <w:lang w:val="uk-UA"/>
        </w:rPr>
        <w:t xml:space="preserve"> </w:t>
      </w:r>
      <w:r w:rsidRPr="00A0606A">
        <w:rPr>
          <w:sz w:val="28"/>
          <w:szCs w:val="28"/>
          <w:lang w:val="uk-UA"/>
        </w:rPr>
        <w:t>Харківський національний</w:t>
      </w:r>
      <w:r w:rsidRPr="00A0606A">
        <w:rPr>
          <w:spacing w:val="-13"/>
          <w:sz w:val="28"/>
          <w:szCs w:val="28"/>
          <w:lang w:val="uk-UA"/>
        </w:rPr>
        <w:t xml:space="preserve"> </w:t>
      </w:r>
      <w:r w:rsidRPr="00A0606A">
        <w:rPr>
          <w:sz w:val="28"/>
          <w:szCs w:val="28"/>
          <w:lang w:val="uk-UA"/>
        </w:rPr>
        <w:t>університет</w:t>
      </w:r>
      <w:r w:rsidRPr="00A0606A">
        <w:rPr>
          <w:w w:val="99"/>
          <w:sz w:val="28"/>
          <w:szCs w:val="28"/>
          <w:lang w:val="uk-UA"/>
        </w:rPr>
        <w:t xml:space="preserve"> </w:t>
      </w:r>
      <w:r w:rsidRPr="00A0606A">
        <w:rPr>
          <w:sz w:val="28"/>
          <w:szCs w:val="28"/>
          <w:lang w:val="uk-UA"/>
        </w:rPr>
        <w:t>ім. В.В. Докучаєва, м. Харків,</w:t>
      </w:r>
      <w:r w:rsidRPr="00A0606A">
        <w:rPr>
          <w:spacing w:val="-14"/>
          <w:sz w:val="28"/>
          <w:szCs w:val="28"/>
          <w:lang w:val="uk-UA"/>
        </w:rPr>
        <w:t xml:space="preserve"> </w:t>
      </w:r>
      <w:r w:rsidRPr="00A0606A">
        <w:rPr>
          <w:sz w:val="28"/>
          <w:szCs w:val="28"/>
          <w:lang w:val="uk-UA"/>
        </w:rPr>
        <w:t>професор</w:t>
      </w:r>
      <w:r w:rsidRPr="00A0606A">
        <w:rPr>
          <w:spacing w:val="2"/>
          <w:w w:val="99"/>
          <w:sz w:val="28"/>
          <w:szCs w:val="28"/>
          <w:lang w:val="uk-UA"/>
        </w:rPr>
        <w:t xml:space="preserve"> </w:t>
      </w:r>
      <w:r w:rsidRPr="00A0606A">
        <w:rPr>
          <w:sz w:val="28"/>
          <w:szCs w:val="28"/>
          <w:lang w:val="uk-UA"/>
        </w:rPr>
        <w:t>кафедри менеджменту</w:t>
      </w:r>
      <w:r w:rsidRPr="00A0606A">
        <w:rPr>
          <w:spacing w:val="-21"/>
          <w:sz w:val="28"/>
          <w:szCs w:val="28"/>
          <w:lang w:val="uk-UA"/>
        </w:rPr>
        <w:t xml:space="preserve"> </w:t>
      </w:r>
      <w:r w:rsidRPr="00A0606A">
        <w:rPr>
          <w:sz w:val="28"/>
          <w:szCs w:val="28"/>
          <w:lang w:val="uk-UA"/>
        </w:rPr>
        <w:t>організацій;</w:t>
      </w:r>
    </w:p>
    <w:p w:rsidR="00D4038D" w:rsidRPr="00A0606A" w:rsidRDefault="00D4038D" w:rsidP="00A0606A">
      <w:pPr>
        <w:rPr>
          <w:sz w:val="28"/>
          <w:szCs w:val="28"/>
          <w:lang w:val="uk-UA"/>
        </w:rPr>
      </w:pPr>
    </w:p>
    <w:p w:rsidR="00D4038D" w:rsidRPr="00A0606A" w:rsidRDefault="00D4038D" w:rsidP="00A0606A">
      <w:pPr>
        <w:pStyle w:val="ae"/>
        <w:spacing w:after="0"/>
        <w:ind w:left="2878" w:right="914"/>
        <w:rPr>
          <w:sz w:val="28"/>
          <w:szCs w:val="28"/>
          <w:lang w:val="uk-UA"/>
        </w:rPr>
      </w:pPr>
      <w:r w:rsidRPr="00A0606A">
        <w:rPr>
          <w:sz w:val="28"/>
          <w:szCs w:val="28"/>
          <w:lang w:val="uk-UA"/>
        </w:rPr>
        <w:t>кандидат педагогічних наук,</w:t>
      </w:r>
      <w:r w:rsidRPr="00A0606A">
        <w:rPr>
          <w:spacing w:val="-5"/>
          <w:sz w:val="28"/>
          <w:szCs w:val="28"/>
          <w:lang w:val="uk-UA"/>
        </w:rPr>
        <w:t xml:space="preserve"> </w:t>
      </w:r>
      <w:r w:rsidRPr="00A0606A">
        <w:rPr>
          <w:sz w:val="28"/>
          <w:szCs w:val="28"/>
          <w:lang w:val="uk-UA"/>
        </w:rPr>
        <w:t>доцент</w:t>
      </w:r>
      <w:r w:rsidRPr="00A0606A">
        <w:rPr>
          <w:w w:val="99"/>
          <w:sz w:val="28"/>
          <w:szCs w:val="28"/>
          <w:lang w:val="uk-UA"/>
        </w:rPr>
        <w:t xml:space="preserve"> </w:t>
      </w:r>
      <w:r w:rsidRPr="00A0606A">
        <w:rPr>
          <w:b/>
          <w:i/>
          <w:sz w:val="28"/>
          <w:szCs w:val="28"/>
          <w:lang w:val="uk-UA"/>
        </w:rPr>
        <w:t>КОКАРЄВА Анжеліка Миколаївна,</w:t>
      </w:r>
      <w:r w:rsidRPr="00A0606A">
        <w:rPr>
          <w:b/>
          <w:i/>
          <w:w w:val="99"/>
          <w:sz w:val="28"/>
          <w:szCs w:val="28"/>
          <w:lang w:val="uk-UA"/>
        </w:rPr>
        <w:t xml:space="preserve"> </w:t>
      </w:r>
      <w:r w:rsidRPr="00A0606A">
        <w:rPr>
          <w:sz w:val="28"/>
          <w:szCs w:val="28"/>
          <w:lang w:val="uk-UA"/>
        </w:rPr>
        <w:t>Національний авіаційний університет, м.</w:t>
      </w:r>
      <w:r w:rsidRPr="00A0606A">
        <w:rPr>
          <w:spacing w:val="-26"/>
          <w:sz w:val="28"/>
          <w:szCs w:val="28"/>
          <w:lang w:val="uk-UA"/>
        </w:rPr>
        <w:t xml:space="preserve"> </w:t>
      </w:r>
      <w:r w:rsidRPr="00A0606A">
        <w:rPr>
          <w:sz w:val="28"/>
          <w:szCs w:val="28"/>
          <w:lang w:val="uk-UA"/>
        </w:rPr>
        <w:t>Київ,</w:t>
      </w:r>
      <w:r w:rsidRPr="00A0606A">
        <w:rPr>
          <w:w w:val="99"/>
          <w:sz w:val="28"/>
          <w:szCs w:val="28"/>
          <w:lang w:val="uk-UA"/>
        </w:rPr>
        <w:t xml:space="preserve"> </w:t>
      </w:r>
      <w:r w:rsidRPr="00A0606A">
        <w:rPr>
          <w:sz w:val="28"/>
          <w:szCs w:val="28"/>
          <w:lang w:val="uk-UA"/>
        </w:rPr>
        <w:t>доцент кафедри педагогіки та</w:t>
      </w:r>
      <w:r w:rsidRPr="00A0606A">
        <w:rPr>
          <w:spacing w:val="-4"/>
          <w:sz w:val="28"/>
          <w:szCs w:val="28"/>
          <w:lang w:val="uk-UA"/>
        </w:rPr>
        <w:t xml:space="preserve"> </w:t>
      </w:r>
      <w:r w:rsidRPr="00A0606A">
        <w:rPr>
          <w:sz w:val="28"/>
          <w:szCs w:val="28"/>
          <w:lang w:val="uk-UA"/>
        </w:rPr>
        <w:t>психології</w:t>
      </w:r>
      <w:r w:rsidRPr="00A0606A">
        <w:rPr>
          <w:w w:val="99"/>
          <w:sz w:val="28"/>
          <w:szCs w:val="28"/>
          <w:lang w:val="uk-UA"/>
        </w:rPr>
        <w:t xml:space="preserve"> </w:t>
      </w:r>
      <w:r w:rsidRPr="00A0606A">
        <w:rPr>
          <w:sz w:val="28"/>
          <w:szCs w:val="28"/>
          <w:lang w:val="uk-UA"/>
        </w:rPr>
        <w:t>професійної</w:t>
      </w:r>
      <w:r w:rsidRPr="00A0606A">
        <w:rPr>
          <w:spacing w:val="-12"/>
          <w:sz w:val="28"/>
          <w:szCs w:val="28"/>
          <w:lang w:val="uk-UA"/>
        </w:rPr>
        <w:t xml:space="preserve"> </w:t>
      </w:r>
      <w:r w:rsidRPr="00A0606A">
        <w:rPr>
          <w:sz w:val="28"/>
          <w:szCs w:val="28"/>
          <w:lang w:val="uk-UA"/>
        </w:rPr>
        <w:t>освіти.</w:t>
      </w:r>
    </w:p>
    <w:p w:rsidR="00D4038D" w:rsidRPr="00A0606A" w:rsidRDefault="00D4038D" w:rsidP="00A0606A">
      <w:pPr>
        <w:rPr>
          <w:sz w:val="28"/>
          <w:szCs w:val="28"/>
          <w:lang w:val="uk-UA"/>
        </w:rPr>
      </w:pPr>
    </w:p>
    <w:p w:rsidR="00D4038D" w:rsidRPr="00A0606A" w:rsidRDefault="00D4038D" w:rsidP="00A0606A">
      <w:pPr>
        <w:rPr>
          <w:sz w:val="28"/>
          <w:szCs w:val="28"/>
          <w:lang w:val="uk-UA"/>
        </w:rPr>
      </w:pPr>
    </w:p>
    <w:p w:rsidR="00D4038D" w:rsidRPr="00A0606A" w:rsidRDefault="00D4038D" w:rsidP="00A0606A">
      <w:pPr>
        <w:rPr>
          <w:sz w:val="28"/>
          <w:szCs w:val="28"/>
          <w:lang w:val="uk-UA"/>
        </w:rPr>
      </w:pPr>
    </w:p>
    <w:p w:rsidR="00D4038D" w:rsidRPr="00A0606A" w:rsidRDefault="00D4038D" w:rsidP="00A0606A">
      <w:pPr>
        <w:rPr>
          <w:sz w:val="28"/>
          <w:szCs w:val="28"/>
          <w:lang w:val="uk-UA"/>
        </w:rPr>
      </w:pPr>
    </w:p>
    <w:p w:rsidR="00D4038D" w:rsidRPr="00A0606A" w:rsidRDefault="00D4038D" w:rsidP="00A0606A">
      <w:pPr>
        <w:pStyle w:val="ae"/>
        <w:spacing w:after="0"/>
        <w:ind w:right="108"/>
        <w:jc w:val="both"/>
        <w:rPr>
          <w:sz w:val="28"/>
          <w:szCs w:val="28"/>
          <w:lang w:val="uk-UA"/>
        </w:rPr>
      </w:pPr>
      <w:r w:rsidRPr="00A0606A">
        <w:rPr>
          <w:sz w:val="28"/>
          <w:szCs w:val="28"/>
          <w:lang w:val="uk-UA"/>
        </w:rPr>
        <w:t>Захист відбудеться 12 березня 2015 р. о 16 годині на</w:t>
      </w:r>
      <w:r w:rsidRPr="00A0606A">
        <w:rPr>
          <w:spacing w:val="19"/>
          <w:sz w:val="28"/>
          <w:szCs w:val="28"/>
          <w:lang w:val="uk-UA"/>
        </w:rPr>
        <w:t xml:space="preserve"> </w:t>
      </w:r>
      <w:r w:rsidRPr="00A0606A">
        <w:rPr>
          <w:sz w:val="28"/>
          <w:szCs w:val="28"/>
          <w:lang w:val="uk-UA"/>
        </w:rPr>
        <w:t>засіданні</w:t>
      </w:r>
      <w:r w:rsidRPr="00A0606A">
        <w:rPr>
          <w:w w:val="99"/>
          <w:sz w:val="28"/>
          <w:szCs w:val="28"/>
          <w:lang w:val="uk-UA"/>
        </w:rPr>
        <w:t xml:space="preserve"> </w:t>
      </w:r>
      <w:r w:rsidRPr="00A0606A">
        <w:rPr>
          <w:sz w:val="28"/>
          <w:szCs w:val="28"/>
          <w:lang w:val="uk-UA"/>
        </w:rPr>
        <w:t>спеціалізованої вченої ради К 26.062.15 у Національному</w:t>
      </w:r>
      <w:r w:rsidRPr="00A0606A">
        <w:rPr>
          <w:spacing w:val="37"/>
          <w:sz w:val="28"/>
          <w:szCs w:val="28"/>
          <w:lang w:val="uk-UA"/>
        </w:rPr>
        <w:t xml:space="preserve"> </w:t>
      </w:r>
      <w:r w:rsidRPr="00A0606A">
        <w:rPr>
          <w:sz w:val="28"/>
          <w:szCs w:val="28"/>
          <w:lang w:val="uk-UA"/>
        </w:rPr>
        <w:t>авіаційному</w:t>
      </w:r>
      <w:r w:rsidRPr="00A0606A">
        <w:rPr>
          <w:w w:val="99"/>
          <w:sz w:val="28"/>
          <w:szCs w:val="28"/>
          <w:lang w:val="uk-UA"/>
        </w:rPr>
        <w:t xml:space="preserve"> </w:t>
      </w:r>
      <w:r w:rsidRPr="00A0606A">
        <w:rPr>
          <w:sz w:val="28"/>
          <w:szCs w:val="28"/>
          <w:lang w:val="uk-UA"/>
        </w:rPr>
        <w:t>університеті за адресою: 03680, м. Київ, проспект Космонавта</w:t>
      </w:r>
      <w:r w:rsidRPr="00A0606A">
        <w:rPr>
          <w:spacing w:val="-41"/>
          <w:sz w:val="28"/>
          <w:szCs w:val="28"/>
          <w:lang w:val="uk-UA"/>
        </w:rPr>
        <w:t xml:space="preserve"> </w:t>
      </w:r>
      <w:r w:rsidRPr="00A0606A">
        <w:rPr>
          <w:sz w:val="28"/>
          <w:szCs w:val="28"/>
          <w:lang w:val="uk-UA"/>
        </w:rPr>
        <w:t>Комарова,1.</w:t>
      </w:r>
    </w:p>
    <w:p w:rsidR="00D4038D" w:rsidRPr="00A0606A" w:rsidRDefault="00D4038D" w:rsidP="00A0606A">
      <w:pPr>
        <w:rPr>
          <w:sz w:val="28"/>
          <w:szCs w:val="28"/>
          <w:lang w:val="uk-UA"/>
        </w:rPr>
      </w:pPr>
    </w:p>
    <w:p w:rsidR="00D4038D" w:rsidRPr="00A0606A" w:rsidRDefault="00D4038D" w:rsidP="00A0606A">
      <w:pPr>
        <w:rPr>
          <w:sz w:val="28"/>
          <w:szCs w:val="28"/>
          <w:lang w:val="uk-UA"/>
        </w:rPr>
      </w:pPr>
    </w:p>
    <w:p w:rsidR="00D4038D" w:rsidRPr="00A0606A" w:rsidRDefault="00D4038D" w:rsidP="00A0606A">
      <w:pPr>
        <w:pStyle w:val="ae"/>
        <w:spacing w:after="0"/>
        <w:ind w:right="111"/>
        <w:jc w:val="both"/>
        <w:rPr>
          <w:sz w:val="28"/>
          <w:szCs w:val="28"/>
          <w:lang w:val="uk-UA"/>
        </w:rPr>
      </w:pPr>
      <w:r w:rsidRPr="00A0606A">
        <w:rPr>
          <w:sz w:val="28"/>
          <w:szCs w:val="28"/>
          <w:lang w:val="uk-UA"/>
        </w:rPr>
        <w:t>З дисертацією можна ознайомитися у бібліотеці</w:t>
      </w:r>
      <w:r w:rsidRPr="00A0606A">
        <w:rPr>
          <w:spacing w:val="22"/>
          <w:sz w:val="28"/>
          <w:szCs w:val="28"/>
          <w:lang w:val="uk-UA"/>
        </w:rPr>
        <w:t xml:space="preserve"> </w:t>
      </w:r>
      <w:r w:rsidRPr="00A0606A">
        <w:rPr>
          <w:sz w:val="28"/>
          <w:szCs w:val="28"/>
          <w:lang w:val="uk-UA"/>
        </w:rPr>
        <w:t>Національного</w:t>
      </w:r>
      <w:r w:rsidRPr="00A0606A">
        <w:rPr>
          <w:w w:val="99"/>
          <w:sz w:val="28"/>
          <w:szCs w:val="28"/>
          <w:lang w:val="uk-UA"/>
        </w:rPr>
        <w:t xml:space="preserve"> </w:t>
      </w:r>
      <w:r w:rsidRPr="00A0606A">
        <w:rPr>
          <w:sz w:val="28"/>
          <w:szCs w:val="28"/>
          <w:lang w:val="uk-UA"/>
        </w:rPr>
        <w:t>авіаційного університету за адресою: 03680, м. Київ, проспект</w:t>
      </w:r>
      <w:r w:rsidRPr="00A0606A">
        <w:rPr>
          <w:spacing w:val="22"/>
          <w:sz w:val="28"/>
          <w:szCs w:val="28"/>
          <w:lang w:val="uk-UA"/>
        </w:rPr>
        <w:t xml:space="preserve"> </w:t>
      </w:r>
      <w:r w:rsidRPr="00A0606A">
        <w:rPr>
          <w:sz w:val="28"/>
          <w:szCs w:val="28"/>
          <w:lang w:val="uk-UA"/>
        </w:rPr>
        <w:t>Космонавта</w:t>
      </w:r>
      <w:r w:rsidRPr="00A0606A">
        <w:rPr>
          <w:w w:val="99"/>
          <w:sz w:val="28"/>
          <w:szCs w:val="28"/>
          <w:lang w:val="uk-UA"/>
        </w:rPr>
        <w:t xml:space="preserve"> </w:t>
      </w:r>
      <w:r w:rsidRPr="00A0606A">
        <w:rPr>
          <w:sz w:val="28"/>
          <w:szCs w:val="28"/>
          <w:lang w:val="uk-UA"/>
        </w:rPr>
        <w:t>Комарова,1.</w:t>
      </w:r>
    </w:p>
    <w:p w:rsidR="00D4038D" w:rsidRPr="00A0606A" w:rsidRDefault="00D4038D" w:rsidP="00A0606A">
      <w:pPr>
        <w:rPr>
          <w:sz w:val="28"/>
          <w:szCs w:val="28"/>
          <w:lang w:val="uk-UA"/>
        </w:rPr>
      </w:pPr>
    </w:p>
    <w:p w:rsidR="00D4038D" w:rsidRPr="00A0606A" w:rsidRDefault="00D4038D" w:rsidP="00A0606A">
      <w:pPr>
        <w:rPr>
          <w:sz w:val="28"/>
          <w:szCs w:val="28"/>
          <w:lang w:val="uk-UA"/>
        </w:rPr>
      </w:pPr>
    </w:p>
    <w:p w:rsidR="00D4038D" w:rsidRPr="00A0606A" w:rsidRDefault="00D4038D" w:rsidP="00A0606A">
      <w:pPr>
        <w:pStyle w:val="ae"/>
        <w:spacing w:after="0"/>
        <w:ind w:left="828" w:right="1757"/>
        <w:rPr>
          <w:sz w:val="28"/>
          <w:szCs w:val="28"/>
          <w:lang w:val="uk-UA"/>
        </w:rPr>
      </w:pPr>
      <w:r w:rsidRPr="00A0606A">
        <w:rPr>
          <w:sz w:val="28"/>
          <w:szCs w:val="28"/>
          <w:lang w:val="uk-UA"/>
        </w:rPr>
        <w:t>Автореферат розіслано 12 лютого 2015</w:t>
      </w:r>
      <w:r w:rsidRPr="00A0606A">
        <w:rPr>
          <w:spacing w:val="-10"/>
          <w:sz w:val="28"/>
          <w:szCs w:val="28"/>
          <w:lang w:val="uk-UA"/>
        </w:rPr>
        <w:t xml:space="preserve"> </w:t>
      </w:r>
      <w:r w:rsidRPr="00A0606A">
        <w:rPr>
          <w:sz w:val="28"/>
          <w:szCs w:val="28"/>
          <w:lang w:val="uk-UA"/>
        </w:rPr>
        <w:t>року.</w:t>
      </w:r>
    </w:p>
    <w:p w:rsidR="00D4038D" w:rsidRPr="00A0606A" w:rsidRDefault="00D4038D" w:rsidP="00A0606A">
      <w:pPr>
        <w:rPr>
          <w:sz w:val="28"/>
          <w:szCs w:val="28"/>
          <w:lang w:val="uk-UA"/>
        </w:rPr>
      </w:pPr>
    </w:p>
    <w:p w:rsidR="00D4038D" w:rsidRPr="00A0606A" w:rsidRDefault="00D4038D" w:rsidP="00A0606A">
      <w:pPr>
        <w:rPr>
          <w:sz w:val="28"/>
          <w:szCs w:val="28"/>
          <w:lang w:val="uk-UA"/>
        </w:rPr>
      </w:pPr>
    </w:p>
    <w:p w:rsidR="00D4038D" w:rsidRPr="00A0606A" w:rsidRDefault="003F2C75" w:rsidP="00A0606A">
      <w:pPr>
        <w:pStyle w:val="ae"/>
        <w:spacing w:after="0"/>
        <w:ind w:left="828" w:right="1757"/>
        <w:rPr>
          <w:sz w:val="28"/>
          <w:szCs w:val="28"/>
          <w:lang w:val="uk-UA"/>
        </w:rPr>
      </w:pPr>
      <w:r>
        <w:rPr>
          <w:noProof/>
          <w:lang w:eastAsia="ru-RU"/>
        </w:rPr>
        <w:drawing>
          <wp:anchor distT="0" distB="0" distL="114300" distR="114300" simplePos="0" relativeHeight="251688448" behindDoc="1" locked="0" layoutInCell="1" allowOverlap="1">
            <wp:simplePos x="0" y="0"/>
            <wp:positionH relativeFrom="page">
              <wp:posOffset>3721100</wp:posOffset>
            </wp:positionH>
            <wp:positionV relativeFrom="paragraph">
              <wp:posOffset>-39370</wp:posOffset>
            </wp:positionV>
            <wp:extent cx="990600" cy="737235"/>
            <wp:effectExtent l="19050" t="0" r="0" b="0"/>
            <wp:wrapNone/>
            <wp:docPr id="3"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9"/>
                    <a:srcRect/>
                    <a:stretch>
                      <a:fillRect/>
                    </a:stretch>
                  </pic:blipFill>
                  <pic:spPr bwMode="auto">
                    <a:xfrm>
                      <a:off x="0" y="0"/>
                      <a:ext cx="990600" cy="737235"/>
                    </a:xfrm>
                    <a:prstGeom prst="rect">
                      <a:avLst/>
                    </a:prstGeom>
                    <a:noFill/>
                    <a:ln w="9525">
                      <a:noFill/>
                      <a:miter lim="800000"/>
                      <a:headEnd/>
                      <a:tailEnd/>
                    </a:ln>
                  </pic:spPr>
                </pic:pic>
              </a:graphicData>
            </a:graphic>
          </wp:anchor>
        </w:drawing>
      </w:r>
      <w:r w:rsidR="00D4038D" w:rsidRPr="00A0606A">
        <w:rPr>
          <w:sz w:val="28"/>
          <w:szCs w:val="28"/>
          <w:lang w:val="uk-UA"/>
        </w:rPr>
        <w:t>Вчений</w:t>
      </w:r>
      <w:r w:rsidR="00D4038D" w:rsidRPr="00A0606A">
        <w:rPr>
          <w:spacing w:val="-11"/>
          <w:sz w:val="28"/>
          <w:szCs w:val="28"/>
          <w:lang w:val="uk-UA"/>
        </w:rPr>
        <w:t xml:space="preserve"> </w:t>
      </w:r>
      <w:r w:rsidR="00D4038D" w:rsidRPr="00A0606A">
        <w:rPr>
          <w:sz w:val="28"/>
          <w:szCs w:val="28"/>
          <w:lang w:val="uk-UA"/>
        </w:rPr>
        <w:t>секретар</w:t>
      </w:r>
    </w:p>
    <w:p w:rsidR="00D4038D" w:rsidRPr="00A0606A" w:rsidRDefault="00D4038D" w:rsidP="00A0606A">
      <w:pPr>
        <w:pStyle w:val="ae"/>
        <w:tabs>
          <w:tab w:val="left" w:pos="5955"/>
        </w:tabs>
        <w:spacing w:after="0"/>
        <w:ind w:left="828" w:right="914"/>
        <w:rPr>
          <w:sz w:val="28"/>
          <w:szCs w:val="28"/>
        </w:rPr>
      </w:pPr>
      <w:r w:rsidRPr="00A0606A">
        <w:rPr>
          <w:sz w:val="28"/>
          <w:szCs w:val="28"/>
          <w:lang w:val="uk-UA"/>
        </w:rPr>
        <w:t>спеціалізованої вченої</w:t>
      </w:r>
      <w:r w:rsidRPr="00A0606A">
        <w:rPr>
          <w:spacing w:val="-7"/>
          <w:sz w:val="28"/>
          <w:szCs w:val="28"/>
          <w:lang w:val="uk-UA"/>
        </w:rPr>
        <w:t xml:space="preserve"> </w:t>
      </w:r>
      <w:r w:rsidRPr="00A0606A">
        <w:rPr>
          <w:sz w:val="28"/>
          <w:szCs w:val="28"/>
          <w:lang w:val="uk-UA"/>
        </w:rPr>
        <w:t>ради</w:t>
      </w:r>
      <w:r w:rsidRPr="00A0606A">
        <w:rPr>
          <w:sz w:val="28"/>
          <w:szCs w:val="28"/>
          <w:lang w:val="uk-UA"/>
        </w:rPr>
        <w:tab/>
        <w:t>Н.В.</w:t>
      </w:r>
      <w:r w:rsidRPr="00A0606A">
        <w:rPr>
          <w:spacing w:val="-11"/>
          <w:sz w:val="28"/>
          <w:szCs w:val="28"/>
          <w:lang w:val="uk-UA"/>
        </w:rPr>
        <w:t xml:space="preserve"> </w:t>
      </w:r>
      <w:r w:rsidRPr="00A0606A">
        <w:rPr>
          <w:sz w:val="28"/>
          <w:szCs w:val="28"/>
          <w:lang w:val="uk-UA"/>
        </w:rPr>
        <w:t>Ладогубець</w:t>
      </w:r>
    </w:p>
    <w:p w:rsidR="00D4038D" w:rsidRPr="00A0606A" w:rsidRDefault="00D4038D" w:rsidP="00D4038D">
      <w:pPr>
        <w:pStyle w:val="ae"/>
        <w:tabs>
          <w:tab w:val="left" w:pos="5955"/>
        </w:tabs>
        <w:ind w:left="828" w:right="914"/>
      </w:pPr>
    </w:p>
    <w:p w:rsidR="00D4038D" w:rsidRPr="00BF6A4B" w:rsidRDefault="00D4038D" w:rsidP="00D4038D">
      <w:pPr>
        <w:jc w:val="center"/>
        <w:rPr>
          <w:lang w:val="uk-UA"/>
        </w:rPr>
        <w:sectPr w:rsidR="00D4038D" w:rsidRPr="00BF6A4B" w:rsidSect="00D4038D">
          <w:pgSz w:w="11910" w:h="16840"/>
          <w:pgMar w:top="1060" w:right="720" w:bottom="280" w:left="1680" w:header="720" w:footer="720" w:gutter="0"/>
          <w:cols w:space="720"/>
        </w:sectPr>
      </w:pPr>
    </w:p>
    <w:p w:rsidR="0085389D" w:rsidRDefault="00231F47" w:rsidP="00231F47">
      <w:pPr>
        <w:jc w:val="center"/>
        <w:rPr>
          <w:b/>
          <w:sz w:val="28"/>
          <w:szCs w:val="28"/>
          <w:lang w:val="uk-UA"/>
        </w:rPr>
      </w:pPr>
      <w:r>
        <w:rPr>
          <w:b/>
          <w:sz w:val="28"/>
          <w:szCs w:val="28"/>
          <w:lang w:val="uk-UA"/>
        </w:rPr>
        <w:lastRenderedPageBreak/>
        <w:t>ЗАГАЛЬНА ХАРАКТЕРИСТИКА РОБОТИ</w:t>
      </w:r>
    </w:p>
    <w:p w:rsidR="0085389D" w:rsidRDefault="0085389D" w:rsidP="00231F47">
      <w:pPr>
        <w:ind w:firstLine="709"/>
        <w:jc w:val="both"/>
        <w:rPr>
          <w:sz w:val="28"/>
          <w:szCs w:val="28"/>
          <w:lang w:val="uk-UA"/>
        </w:rPr>
      </w:pPr>
      <w:r>
        <w:rPr>
          <w:b/>
          <w:sz w:val="28"/>
          <w:szCs w:val="28"/>
          <w:lang w:val="uk-UA"/>
        </w:rPr>
        <w:t xml:space="preserve">Актуальність теми. </w:t>
      </w:r>
      <w:r>
        <w:rPr>
          <w:color w:val="000000"/>
          <w:sz w:val="28"/>
          <w:szCs w:val="28"/>
          <w:lang w:val="uk-UA"/>
        </w:rPr>
        <w:t xml:space="preserve">В умовах розбудови української держави, глибоких  прогресивних перетворень, що здійснюються в усіх життєво важливих сферах нашого суспільства, відбувається динамічне реформування системи вищої освіти на основі ідей компетентнісної </w:t>
      </w:r>
      <w:r w:rsidR="00DF6BB8">
        <w:rPr>
          <w:color w:val="000000"/>
          <w:sz w:val="28"/>
          <w:szCs w:val="28"/>
          <w:lang w:val="uk-UA"/>
        </w:rPr>
        <w:t>парадигми</w:t>
      </w:r>
      <w:r>
        <w:rPr>
          <w:color w:val="000000"/>
          <w:sz w:val="28"/>
          <w:szCs w:val="28"/>
          <w:lang w:val="uk-UA"/>
        </w:rPr>
        <w:t xml:space="preserve">. </w:t>
      </w:r>
      <w:r>
        <w:rPr>
          <w:sz w:val="28"/>
          <w:szCs w:val="28"/>
          <w:lang w:val="uk-UA"/>
        </w:rPr>
        <w:t>Відповідно до вимог Національної стратегії розвитку освіти в Україні до 2021 р., інших сучасних державних освітніх документів</w:t>
      </w:r>
      <w:r w:rsidR="00126BD6">
        <w:rPr>
          <w:sz w:val="28"/>
          <w:szCs w:val="28"/>
          <w:lang w:val="uk-UA"/>
        </w:rPr>
        <w:t>,</w:t>
      </w:r>
      <w:r>
        <w:rPr>
          <w:sz w:val="28"/>
          <w:szCs w:val="28"/>
          <w:lang w:val="uk-UA"/>
        </w:rPr>
        <w:t xml:space="preserve"> змінюється і сам підхід до підготовки фахівців-аграрників, модернізуються технології оволодіння студентами майбутньою професійною діяльністю. Головним є не просте накопичення знань, досвіду діяти за певними програмами та алгоритмами, а сформованість інтелектуальних здібностей, навчально-пізнавальних умінь і навичок, професійних якостей, які в перспективі мають стати запорукою успішного оволодіння технологіями,  що постійно оновлюються в аграрному виробництві. </w:t>
      </w:r>
      <w:r>
        <w:rPr>
          <w:sz w:val="28"/>
          <w:szCs w:val="28"/>
        </w:rPr>
        <w:t>З</w:t>
      </w:r>
      <w:r w:rsidR="007D55F7">
        <w:rPr>
          <w:sz w:val="28"/>
          <w:szCs w:val="28"/>
          <w:lang w:val="uk-UA"/>
        </w:rPr>
        <w:t xml:space="preserve"> </w:t>
      </w:r>
      <w:r>
        <w:rPr>
          <w:sz w:val="28"/>
          <w:szCs w:val="28"/>
        </w:rPr>
        <w:t xml:space="preserve">огляду на це, </w:t>
      </w:r>
      <w:r>
        <w:rPr>
          <w:sz w:val="28"/>
          <w:szCs w:val="28"/>
          <w:lang w:val="uk-UA"/>
        </w:rPr>
        <w:t xml:space="preserve">у вищій аграрній </w:t>
      </w:r>
      <w:r>
        <w:rPr>
          <w:sz w:val="28"/>
          <w:szCs w:val="28"/>
        </w:rPr>
        <w:t>освіті на перший план висувається</w:t>
      </w:r>
      <w:r w:rsidR="00126BD6">
        <w:rPr>
          <w:sz w:val="28"/>
          <w:szCs w:val="28"/>
          <w:lang w:val="uk-UA"/>
        </w:rPr>
        <w:t xml:space="preserve"> </w:t>
      </w:r>
      <w:r>
        <w:rPr>
          <w:sz w:val="28"/>
          <w:szCs w:val="28"/>
        </w:rPr>
        <w:t>завдання</w:t>
      </w:r>
      <w:r w:rsidR="00126BD6">
        <w:rPr>
          <w:sz w:val="28"/>
          <w:szCs w:val="28"/>
          <w:lang w:val="uk-UA"/>
        </w:rPr>
        <w:t xml:space="preserve"> </w:t>
      </w:r>
      <w:r>
        <w:rPr>
          <w:sz w:val="28"/>
          <w:szCs w:val="28"/>
        </w:rPr>
        <w:t>створення умов, які</w:t>
      </w:r>
      <w:r w:rsidR="00126BD6">
        <w:rPr>
          <w:sz w:val="28"/>
          <w:szCs w:val="28"/>
          <w:lang w:val="uk-UA"/>
        </w:rPr>
        <w:t xml:space="preserve"> </w:t>
      </w:r>
      <w:r>
        <w:rPr>
          <w:sz w:val="28"/>
          <w:szCs w:val="28"/>
        </w:rPr>
        <w:t>забезпечують</w:t>
      </w:r>
      <w:r w:rsidR="00126BD6">
        <w:rPr>
          <w:sz w:val="28"/>
          <w:szCs w:val="28"/>
          <w:lang w:val="uk-UA"/>
        </w:rPr>
        <w:t xml:space="preserve"> </w:t>
      </w:r>
      <w:r>
        <w:rPr>
          <w:sz w:val="28"/>
          <w:szCs w:val="28"/>
        </w:rPr>
        <w:t>всебічний</w:t>
      </w:r>
      <w:r w:rsidR="00126BD6">
        <w:rPr>
          <w:sz w:val="28"/>
          <w:szCs w:val="28"/>
          <w:lang w:val="uk-UA"/>
        </w:rPr>
        <w:t xml:space="preserve"> </w:t>
      </w:r>
      <w:r>
        <w:rPr>
          <w:sz w:val="28"/>
          <w:szCs w:val="28"/>
        </w:rPr>
        <w:t>розвиток</w:t>
      </w:r>
      <w:r w:rsidR="00126BD6">
        <w:rPr>
          <w:sz w:val="28"/>
          <w:szCs w:val="28"/>
          <w:lang w:val="uk-UA"/>
        </w:rPr>
        <w:t xml:space="preserve"> </w:t>
      </w:r>
      <w:r>
        <w:rPr>
          <w:sz w:val="28"/>
          <w:szCs w:val="28"/>
          <w:lang w:val="uk-UA"/>
        </w:rPr>
        <w:t>інтелектуально</w:t>
      </w:r>
      <w:r w:rsidR="00CF149C">
        <w:rPr>
          <w:sz w:val="28"/>
          <w:szCs w:val="28"/>
          <w:lang w:val="uk-UA"/>
        </w:rPr>
        <w:t>-творчого</w:t>
      </w:r>
      <w:r>
        <w:rPr>
          <w:sz w:val="28"/>
          <w:szCs w:val="28"/>
          <w:lang w:val="uk-UA"/>
        </w:rPr>
        <w:t xml:space="preserve"> </w:t>
      </w:r>
      <w:r>
        <w:rPr>
          <w:sz w:val="28"/>
          <w:szCs w:val="28"/>
        </w:rPr>
        <w:t>потенціалу</w:t>
      </w:r>
      <w:r w:rsidR="00126BD6">
        <w:rPr>
          <w:sz w:val="28"/>
          <w:szCs w:val="28"/>
          <w:lang w:val="uk-UA"/>
        </w:rPr>
        <w:t xml:space="preserve"> </w:t>
      </w:r>
      <w:r>
        <w:rPr>
          <w:sz w:val="28"/>
          <w:szCs w:val="28"/>
        </w:rPr>
        <w:t>особистості</w:t>
      </w:r>
      <w:r w:rsidR="00126BD6">
        <w:rPr>
          <w:sz w:val="28"/>
          <w:szCs w:val="28"/>
          <w:lang w:val="uk-UA"/>
        </w:rPr>
        <w:t xml:space="preserve"> </w:t>
      </w:r>
      <w:r>
        <w:rPr>
          <w:sz w:val="28"/>
          <w:szCs w:val="28"/>
          <w:lang w:val="uk-UA"/>
        </w:rPr>
        <w:t>студента</w:t>
      </w:r>
      <w:r>
        <w:rPr>
          <w:sz w:val="28"/>
          <w:szCs w:val="28"/>
        </w:rPr>
        <w:t>.</w:t>
      </w:r>
      <w:r>
        <w:rPr>
          <w:sz w:val="28"/>
          <w:szCs w:val="28"/>
          <w:lang w:val="uk-UA"/>
        </w:rPr>
        <w:t xml:space="preserve"> Сьогодні на ринку праці пріоритети надаються випускникам, які вже з перших днів роботи можуть продуктивно виконувати складні виробничі завдання, інтелектуально розвинутих, </w:t>
      </w:r>
      <w:r>
        <w:rPr>
          <w:color w:val="000000"/>
          <w:sz w:val="28"/>
          <w:szCs w:val="28"/>
          <w:lang w:val="uk-UA"/>
        </w:rPr>
        <w:t>здатних до самореалізації і саморозвитку.</w:t>
      </w:r>
    </w:p>
    <w:p w:rsidR="00C86023" w:rsidRDefault="0085389D" w:rsidP="00231F47">
      <w:pPr>
        <w:ind w:firstLine="720"/>
        <w:jc w:val="both"/>
        <w:rPr>
          <w:sz w:val="28"/>
          <w:szCs w:val="28"/>
          <w:lang w:val="uk-UA"/>
        </w:rPr>
      </w:pPr>
      <w:r>
        <w:rPr>
          <w:sz w:val="28"/>
          <w:szCs w:val="28"/>
        </w:rPr>
        <w:t>Проблема інтелектуальної</w:t>
      </w:r>
      <w:r w:rsidR="00126BD6">
        <w:rPr>
          <w:sz w:val="28"/>
          <w:szCs w:val="28"/>
          <w:lang w:val="uk-UA"/>
        </w:rPr>
        <w:t xml:space="preserve"> </w:t>
      </w:r>
      <w:r>
        <w:rPr>
          <w:sz w:val="28"/>
          <w:szCs w:val="28"/>
        </w:rPr>
        <w:t>діяльності</w:t>
      </w:r>
      <w:r w:rsidR="00126BD6">
        <w:rPr>
          <w:sz w:val="28"/>
          <w:szCs w:val="28"/>
          <w:lang w:val="uk-UA"/>
        </w:rPr>
        <w:t xml:space="preserve"> </w:t>
      </w:r>
      <w:r>
        <w:rPr>
          <w:sz w:val="28"/>
          <w:szCs w:val="28"/>
        </w:rPr>
        <w:t>особистост</w:t>
      </w:r>
      <w:r w:rsidR="00126BD6">
        <w:rPr>
          <w:sz w:val="28"/>
          <w:szCs w:val="28"/>
          <w:lang w:val="uk-UA"/>
        </w:rPr>
        <w:t xml:space="preserve">і </w:t>
      </w:r>
      <w:r>
        <w:rPr>
          <w:sz w:val="28"/>
          <w:szCs w:val="28"/>
        </w:rPr>
        <w:t>завжди</w:t>
      </w:r>
      <w:r w:rsidR="00126BD6">
        <w:rPr>
          <w:sz w:val="28"/>
          <w:szCs w:val="28"/>
          <w:lang w:val="uk-UA"/>
        </w:rPr>
        <w:t xml:space="preserve"> </w:t>
      </w:r>
      <w:r>
        <w:rPr>
          <w:sz w:val="28"/>
          <w:szCs w:val="28"/>
        </w:rPr>
        <w:t>була в центрі</w:t>
      </w:r>
      <w:r w:rsidR="00126BD6">
        <w:rPr>
          <w:sz w:val="28"/>
          <w:szCs w:val="28"/>
          <w:lang w:val="uk-UA"/>
        </w:rPr>
        <w:t xml:space="preserve"> </w:t>
      </w:r>
      <w:r>
        <w:rPr>
          <w:sz w:val="28"/>
          <w:szCs w:val="28"/>
        </w:rPr>
        <w:t>уваги</w:t>
      </w:r>
      <w:r w:rsidR="00126BD6">
        <w:rPr>
          <w:sz w:val="28"/>
          <w:szCs w:val="28"/>
          <w:lang w:val="uk-UA"/>
        </w:rPr>
        <w:t xml:space="preserve"> </w:t>
      </w:r>
      <w:r>
        <w:rPr>
          <w:sz w:val="28"/>
          <w:szCs w:val="28"/>
        </w:rPr>
        <w:t xml:space="preserve">дослідників. За </w:t>
      </w:r>
      <w:r w:rsidR="00DF6BB8">
        <w:rPr>
          <w:sz w:val="28"/>
          <w:szCs w:val="28"/>
          <w:lang w:val="uk-UA"/>
        </w:rPr>
        <w:t>кордоном</w:t>
      </w:r>
      <w:r w:rsidR="00126BD6">
        <w:rPr>
          <w:sz w:val="28"/>
          <w:szCs w:val="28"/>
          <w:lang w:val="uk-UA"/>
        </w:rPr>
        <w:t xml:space="preserve"> </w:t>
      </w:r>
      <w:r>
        <w:rPr>
          <w:sz w:val="28"/>
          <w:szCs w:val="28"/>
        </w:rPr>
        <w:t>теорію</w:t>
      </w:r>
      <w:r w:rsidR="00126BD6">
        <w:rPr>
          <w:sz w:val="28"/>
          <w:szCs w:val="28"/>
          <w:lang w:val="uk-UA"/>
        </w:rPr>
        <w:t xml:space="preserve"> </w:t>
      </w:r>
      <w:r>
        <w:rPr>
          <w:sz w:val="28"/>
          <w:szCs w:val="28"/>
        </w:rPr>
        <w:t>інтелекта, концепції</w:t>
      </w:r>
      <w:r w:rsidR="00126BD6">
        <w:rPr>
          <w:sz w:val="28"/>
          <w:szCs w:val="28"/>
          <w:lang w:val="uk-UA"/>
        </w:rPr>
        <w:t xml:space="preserve"> </w:t>
      </w:r>
      <w:r>
        <w:rPr>
          <w:sz w:val="28"/>
          <w:szCs w:val="28"/>
        </w:rPr>
        <w:t>його моделей, експериментальні методики вимірювання</w:t>
      </w:r>
      <w:r w:rsidR="00126BD6">
        <w:rPr>
          <w:sz w:val="28"/>
          <w:szCs w:val="28"/>
          <w:lang w:val="uk-UA"/>
        </w:rPr>
        <w:t xml:space="preserve"> </w:t>
      </w:r>
      <w:r>
        <w:rPr>
          <w:sz w:val="28"/>
          <w:szCs w:val="28"/>
        </w:rPr>
        <w:t>інтелекту</w:t>
      </w:r>
      <w:r w:rsidR="00126BD6">
        <w:rPr>
          <w:sz w:val="28"/>
          <w:szCs w:val="28"/>
          <w:lang w:val="uk-UA"/>
        </w:rPr>
        <w:t xml:space="preserve"> </w:t>
      </w:r>
      <w:r>
        <w:rPr>
          <w:sz w:val="28"/>
          <w:szCs w:val="28"/>
        </w:rPr>
        <w:t>розроблялися</w:t>
      </w:r>
      <w:r w:rsidR="00C86023">
        <w:rPr>
          <w:sz w:val="28"/>
          <w:szCs w:val="28"/>
        </w:rPr>
        <w:t xml:space="preserve"> такими вченими, як: С. Берт, А. Біне, Д. Векслер, Дж. </w:t>
      </w:r>
      <w:r w:rsidR="00C070FF">
        <w:rPr>
          <w:sz w:val="28"/>
          <w:szCs w:val="28"/>
        </w:rPr>
        <w:t>Гілфорд, Р. Кеттел, Ч. Спірмен</w:t>
      </w:r>
      <w:r w:rsidR="00CB1F31">
        <w:rPr>
          <w:sz w:val="28"/>
          <w:szCs w:val="28"/>
        </w:rPr>
        <w:t xml:space="preserve">, </w:t>
      </w:r>
      <w:r w:rsidR="00CB1F31">
        <w:rPr>
          <w:sz w:val="28"/>
          <w:szCs w:val="28"/>
          <w:lang w:val="uk-UA"/>
        </w:rPr>
        <w:t>Р. Стенберг,</w:t>
      </w:r>
      <w:r w:rsidR="00C86023">
        <w:rPr>
          <w:sz w:val="28"/>
          <w:szCs w:val="28"/>
        </w:rPr>
        <w:t xml:space="preserve"> </w:t>
      </w:r>
      <w:r w:rsidR="00CB1F31">
        <w:rPr>
          <w:sz w:val="28"/>
          <w:szCs w:val="28"/>
          <w:lang w:val="uk-UA"/>
        </w:rPr>
        <w:t>Л. Терстоун</w:t>
      </w:r>
      <w:r>
        <w:rPr>
          <w:sz w:val="28"/>
          <w:szCs w:val="28"/>
        </w:rPr>
        <w:t xml:space="preserve"> та інші. Аспекти</w:t>
      </w:r>
      <w:r w:rsidR="00126BD6">
        <w:rPr>
          <w:sz w:val="28"/>
          <w:szCs w:val="28"/>
          <w:lang w:val="uk-UA"/>
        </w:rPr>
        <w:t xml:space="preserve"> </w:t>
      </w:r>
      <w:r>
        <w:rPr>
          <w:sz w:val="28"/>
          <w:szCs w:val="28"/>
        </w:rPr>
        <w:t>сутності</w:t>
      </w:r>
      <w:r w:rsidR="00126BD6">
        <w:rPr>
          <w:sz w:val="28"/>
          <w:szCs w:val="28"/>
          <w:lang w:val="uk-UA"/>
        </w:rPr>
        <w:t xml:space="preserve"> </w:t>
      </w:r>
      <w:r>
        <w:rPr>
          <w:sz w:val="28"/>
          <w:szCs w:val="28"/>
        </w:rPr>
        <w:t>інтелекту</w:t>
      </w:r>
      <w:r w:rsidR="00126BD6">
        <w:rPr>
          <w:sz w:val="28"/>
          <w:szCs w:val="28"/>
          <w:lang w:val="uk-UA"/>
        </w:rPr>
        <w:t xml:space="preserve"> </w:t>
      </w:r>
      <w:r>
        <w:rPr>
          <w:sz w:val="28"/>
          <w:szCs w:val="28"/>
        </w:rPr>
        <w:t>людини, її</w:t>
      </w:r>
      <w:r w:rsidR="007D55F7">
        <w:rPr>
          <w:sz w:val="28"/>
          <w:szCs w:val="28"/>
          <w:lang w:val="uk-UA"/>
        </w:rPr>
        <w:t xml:space="preserve"> </w:t>
      </w:r>
      <w:r>
        <w:rPr>
          <w:sz w:val="28"/>
          <w:szCs w:val="28"/>
        </w:rPr>
        <w:t>інтелектуальної</w:t>
      </w:r>
      <w:r w:rsidR="00126BD6">
        <w:rPr>
          <w:sz w:val="28"/>
          <w:szCs w:val="28"/>
          <w:lang w:val="uk-UA"/>
        </w:rPr>
        <w:t xml:space="preserve"> </w:t>
      </w:r>
      <w:r>
        <w:rPr>
          <w:sz w:val="28"/>
          <w:szCs w:val="28"/>
        </w:rPr>
        <w:t>діяльності</w:t>
      </w:r>
      <w:r w:rsidR="00126BD6">
        <w:rPr>
          <w:sz w:val="28"/>
          <w:szCs w:val="28"/>
          <w:lang w:val="uk-UA"/>
        </w:rPr>
        <w:t xml:space="preserve"> </w:t>
      </w:r>
      <w:r>
        <w:rPr>
          <w:sz w:val="28"/>
          <w:szCs w:val="28"/>
        </w:rPr>
        <w:t>вивчали</w:t>
      </w:r>
      <w:r w:rsidR="00126BD6">
        <w:rPr>
          <w:sz w:val="28"/>
          <w:szCs w:val="28"/>
          <w:lang w:val="uk-UA"/>
        </w:rPr>
        <w:t xml:space="preserve"> </w:t>
      </w:r>
      <w:r>
        <w:rPr>
          <w:sz w:val="28"/>
          <w:szCs w:val="28"/>
        </w:rPr>
        <w:t>відомі</w:t>
      </w:r>
      <w:r w:rsidR="00126BD6">
        <w:rPr>
          <w:sz w:val="28"/>
          <w:szCs w:val="28"/>
          <w:lang w:val="uk-UA"/>
        </w:rPr>
        <w:t xml:space="preserve"> </w:t>
      </w:r>
      <w:r w:rsidR="004B7277">
        <w:rPr>
          <w:sz w:val="28"/>
          <w:szCs w:val="28"/>
          <w:lang w:val="uk-UA"/>
        </w:rPr>
        <w:t>вчені</w:t>
      </w:r>
      <w:r w:rsidR="00126BD6">
        <w:rPr>
          <w:sz w:val="28"/>
          <w:szCs w:val="28"/>
          <w:lang w:val="uk-UA"/>
        </w:rPr>
        <w:t xml:space="preserve"> </w:t>
      </w:r>
      <w:r>
        <w:rPr>
          <w:sz w:val="28"/>
          <w:szCs w:val="28"/>
        </w:rPr>
        <w:t>вітчизняної</w:t>
      </w:r>
      <w:r w:rsidR="00126BD6">
        <w:rPr>
          <w:sz w:val="28"/>
          <w:szCs w:val="28"/>
          <w:lang w:val="uk-UA"/>
        </w:rPr>
        <w:t xml:space="preserve"> </w:t>
      </w:r>
      <w:r>
        <w:rPr>
          <w:sz w:val="28"/>
          <w:szCs w:val="28"/>
        </w:rPr>
        <w:t>психолого-педагогіч</w:t>
      </w:r>
      <w:r w:rsidR="00C86023">
        <w:rPr>
          <w:sz w:val="28"/>
          <w:szCs w:val="28"/>
        </w:rPr>
        <w:t>ної науки,</w:t>
      </w:r>
      <w:r w:rsidR="004B7277">
        <w:rPr>
          <w:sz w:val="28"/>
          <w:szCs w:val="28"/>
          <w:lang w:val="uk-UA"/>
        </w:rPr>
        <w:t xml:space="preserve"> </w:t>
      </w:r>
      <w:r w:rsidR="00DF6BB8">
        <w:rPr>
          <w:sz w:val="28"/>
          <w:szCs w:val="28"/>
          <w:lang w:val="uk-UA"/>
        </w:rPr>
        <w:t>зокрема</w:t>
      </w:r>
      <w:r w:rsidR="00C86023">
        <w:rPr>
          <w:sz w:val="28"/>
          <w:szCs w:val="28"/>
        </w:rPr>
        <w:t>: Л. Виготський, С. Рубінштейн, О. Леонтьєв, Г. Костюк,  Б. Теплов, В. Давидов</w:t>
      </w:r>
      <w:r>
        <w:rPr>
          <w:sz w:val="28"/>
          <w:szCs w:val="28"/>
        </w:rPr>
        <w:t xml:space="preserve">, </w:t>
      </w:r>
      <w:r w:rsidR="00C86023">
        <w:rPr>
          <w:sz w:val="28"/>
          <w:szCs w:val="28"/>
        </w:rPr>
        <w:t>П. Гальперін, М.</w:t>
      </w:r>
      <w:r w:rsidR="00CB1F31">
        <w:rPr>
          <w:sz w:val="28"/>
          <w:szCs w:val="28"/>
          <w:lang w:val="uk-UA"/>
        </w:rPr>
        <w:t xml:space="preserve"> </w:t>
      </w:r>
      <w:r w:rsidR="00C070FF">
        <w:rPr>
          <w:sz w:val="28"/>
          <w:szCs w:val="28"/>
        </w:rPr>
        <w:t>Махмутов, Н. Тализіна</w:t>
      </w:r>
      <w:r w:rsidR="007D55F7">
        <w:rPr>
          <w:sz w:val="28"/>
          <w:szCs w:val="28"/>
        </w:rPr>
        <w:t>,</w:t>
      </w:r>
      <w:r w:rsidR="007D55F7">
        <w:rPr>
          <w:sz w:val="28"/>
          <w:szCs w:val="28"/>
          <w:lang w:val="uk-UA"/>
        </w:rPr>
        <w:t xml:space="preserve">                                 </w:t>
      </w:r>
      <w:r>
        <w:rPr>
          <w:sz w:val="28"/>
          <w:szCs w:val="28"/>
        </w:rPr>
        <w:t>та ін. Проблема інтелектуального</w:t>
      </w:r>
      <w:r w:rsidR="00126BD6">
        <w:rPr>
          <w:sz w:val="28"/>
          <w:szCs w:val="28"/>
          <w:lang w:val="uk-UA"/>
        </w:rPr>
        <w:t xml:space="preserve"> </w:t>
      </w:r>
      <w:r>
        <w:rPr>
          <w:sz w:val="28"/>
          <w:szCs w:val="28"/>
        </w:rPr>
        <w:t>розвитку</w:t>
      </w:r>
      <w:r w:rsidR="00126BD6">
        <w:rPr>
          <w:sz w:val="28"/>
          <w:szCs w:val="28"/>
          <w:lang w:val="uk-UA"/>
        </w:rPr>
        <w:t xml:space="preserve"> </w:t>
      </w:r>
      <w:r>
        <w:rPr>
          <w:sz w:val="28"/>
          <w:szCs w:val="28"/>
        </w:rPr>
        <w:t>особистості активно розробляється</w:t>
      </w:r>
      <w:r w:rsidR="00126BD6">
        <w:rPr>
          <w:sz w:val="28"/>
          <w:szCs w:val="28"/>
          <w:lang w:val="uk-UA"/>
        </w:rPr>
        <w:t xml:space="preserve"> </w:t>
      </w:r>
      <w:r>
        <w:rPr>
          <w:sz w:val="28"/>
          <w:szCs w:val="28"/>
        </w:rPr>
        <w:t>сучасними</w:t>
      </w:r>
      <w:r w:rsidR="00126BD6">
        <w:rPr>
          <w:sz w:val="28"/>
          <w:szCs w:val="28"/>
          <w:lang w:val="uk-UA"/>
        </w:rPr>
        <w:t xml:space="preserve"> </w:t>
      </w:r>
      <w:r>
        <w:rPr>
          <w:sz w:val="28"/>
          <w:szCs w:val="28"/>
        </w:rPr>
        <w:t>віт</w:t>
      </w:r>
      <w:r w:rsidR="00C86023">
        <w:rPr>
          <w:sz w:val="28"/>
          <w:szCs w:val="28"/>
        </w:rPr>
        <w:t>чизняними</w:t>
      </w:r>
      <w:r w:rsidR="00126BD6">
        <w:rPr>
          <w:sz w:val="28"/>
          <w:szCs w:val="28"/>
          <w:lang w:val="uk-UA"/>
        </w:rPr>
        <w:t xml:space="preserve"> </w:t>
      </w:r>
      <w:r w:rsidR="00B90E8B">
        <w:rPr>
          <w:sz w:val="28"/>
          <w:szCs w:val="28"/>
        </w:rPr>
        <w:t>ученими М. Євтухом,</w:t>
      </w:r>
      <w:r w:rsidR="007D55F7">
        <w:rPr>
          <w:sz w:val="28"/>
          <w:szCs w:val="28"/>
          <w:lang w:val="uk-UA"/>
        </w:rPr>
        <w:t xml:space="preserve"> </w:t>
      </w:r>
      <w:r w:rsidR="00C86023">
        <w:rPr>
          <w:sz w:val="28"/>
          <w:szCs w:val="28"/>
        </w:rPr>
        <w:t xml:space="preserve">О. Савченко, </w:t>
      </w:r>
      <w:r w:rsidR="00DD142E">
        <w:rPr>
          <w:sz w:val="28"/>
          <w:szCs w:val="28"/>
          <w:lang w:val="uk-UA"/>
        </w:rPr>
        <w:t>М. Смульсон,</w:t>
      </w:r>
      <w:r w:rsidR="0087123D">
        <w:rPr>
          <w:sz w:val="28"/>
          <w:szCs w:val="28"/>
          <w:lang w:val="uk-UA"/>
        </w:rPr>
        <w:t xml:space="preserve"> Е.Лузік,</w:t>
      </w:r>
      <w:r w:rsidR="00DD142E">
        <w:rPr>
          <w:sz w:val="28"/>
          <w:szCs w:val="28"/>
          <w:lang w:val="uk-UA"/>
        </w:rPr>
        <w:t xml:space="preserve"> </w:t>
      </w:r>
      <w:r w:rsidR="00C86023">
        <w:rPr>
          <w:sz w:val="28"/>
          <w:szCs w:val="28"/>
        </w:rPr>
        <w:t>С. Максименком</w:t>
      </w:r>
      <w:r>
        <w:rPr>
          <w:sz w:val="28"/>
          <w:szCs w:val="28"/>
        </w:rPr>
        <w:t>, І. Волощуком</w:t>
      </w:r>
      <w:r w:rsidR="00C86023">
        <w:rPr>
          <w:sz w:val="28"/>
          <w:szCs w:val="28"/>
        </w:rPr>
        <w:t xml:space="preserve">, </w:t>
      </w:r>
      <w:r w:rsidR="00B90E8B">
        <w:rPr>
          <w:sz w:val="28"/>
          <w:szCs w:val="28"/>
          <w:lang w:val="uk-UA"/>
        </w:rPr>
        <w:t>В. Нагаєвим, А.Кокарєвою, А</w:t>
      </w:r>
      <w:r w:rsidR="00C86023">
        <w:rPr>
          <w:sz w:val="28"/>
          <w:szCs w:val="28"/>
        </w:rPr>
        <w:t>. Ф</w:t>
      </w:r>
      <w:r w:rsidR="00B90E8B">
        <w:rPr>
          <w:sz w:val="28"/>
          <w:szCs w:val="28"/>
          <w:lang w:val="uk-UA"/>
        </w:rPr>
        <w:t>урманом</w:t>
      </w:r>
      <w:r w:rsidR="00B90E8B">
        <w:rPr>
          <w:sz w:val="28"/>
          <w:szCs w:val="28"/>
        </w:rPr>
        <w:t>,</w:t>
      </w:r>
      <w:r w:rsidR="00B90E8B">
        <w:rPr>
          <w:sz w:val="28"/>
          <w:szCs w:val="28"/>
          <w:lang w:val="uk-UA"/>
        </w:rPr>
        <w:t xml:space="preserve"> К</w:t>
      </w:r>
      <w:r w:rsidR="00B90E8B">
        <w:rPr>
          <w:sz w:val="28"/>
          <w:szCs w:val="28"/>
        </w:rPr>
        <w:t>.</w:t>
      </w:r>
      <w:r w:rsidR="00B90E8B">
        <w:rPr>
          <w:sz w:val="28"/>
          <w:szCs w:val="28"/>
          <w:lang w:val="uk-UA"/>
        </w:rPr>
        <w:t>Недялковою</w:t>
      </w:r>
      <w:r w:rsidR="00DD142E">
        <w:rPr>
          <w:sz w:val="28"/>
          <w:szCs w:val="28"/>
          <w:lang w:val="uk-UA"/>
        </w:rPr>
        <w:t>,</w:t>
      </w:r>
      <w:r w:rsidR="007D55F7">
        <w:rPr>
          <w:sz w:val="28"/>
          <w:szCs w:val="28"/>
          <w:lang w:val="uk-UA"/>
        </w:rPr>
        <w:t xml:space="preserve"> </w:t>
      </w:r>
      <w:r>
        <w:rPr>
          <w:sz w:val="28"/>
          <w:szCs w:val="28"/>
        </w:rPr>
        <w:t>Я. Рудиком</w:t>
      </w:r>
      <w:r w:rsidR="00126BD6">
        <w:rPr>
          <w:sz w:val="28"/>
          <w:szCs w:val="28"/>
          <w:lang w:val="uk-UA"/>
        </w:rPr>
        <w:t xml:space="preserve"> </w:t>
      </w:r>
      <w:r>
        <w:rPr>
          <w:sz w:val="28"/>
          <w:szCs w:val="28"/>
        </w:rPr>
        <w:t xml:space="preserve">та ін.  </w:t>
      </w:r>
    </w:p>
    <w:p w:rsidR="0085389D" w:rsidRDefault="0085389D" w:rsidP="00231F47">
      <w:pPr>
        <w:ind w:firstLine="720"/>
        <w:jc w:val="both"/>
        <w:rPr>
          <w:sz w:val="28"/>
          <w:szCs w:val="28"/>
          <w:lang w:val="uk-UA"/>
        </w:rPr>
      </w:pPr>
      <w:r>
        <w:rPr>
          <w:sz w:val="28"/>
          <w:szCs w:val="28"/>
        </w:rPr>
        <w:t>Результати</w:t>
      </w:r>
      <w:r w:rsidR="00126BD6">
        <w:rPr>
          <w:sz w:val="28"/>
          <w:szCs w:val="28"/>
          <w:lang w:val="uk-UA"/>
        </w:rPr>
        <w:t xml:space="preserve"> </w:t>
      </w:r>
      <w:r>
        <w:rPr>
          <w:sz w:val="28"/>
          <w:szCs w:val="28"/>
        </w:rPr>
        <w:t>подібних</w:t>
      </w:r>
      <w:r w:rsidR="00126BD6">
        <w:rPr>
          <w:sz w:val="28"/>
          <w:szCs w:val="28"/>
          <w:lang w:val="uk-UA"/>
        </w:rPr>
        <w:t xml:space="preserve"> </w:t>
      </w:r>
      <w:r>
        <w:rPr>
          <w:sz w:val="28"/>
          <w:szCs w:val="28"/>
        </w:rPr>
        <w:t>досліджень</w:t>
      </w:r>
      <w:r w:rsidR="00126BD6">
        <w:rPr>
          <w:sz w:val="28"/>
          <w:szCs w:val="28"/>
          <w:lang w:val="uk-UA"/>
        </w:rPr>
        <w:t xml:space="preserve"> </w:t>
      </w:r>
      <w:r>
        <w:rPr>
          <w:sz w:val="28"/>
          <w:szCs w:val="28"/>
        </w:rPr>
        <w:t>складають</w:t>
      </w:r>
      <w:r w:rsidR="00126BD6">
        <w:rPr>
          <w:sz w:val="28"/>
          <w:szCs w:val="28"/>
          <w:lang w:val="uk-UA"/>
        </w:rPr>
        <w:t xml:space="preserve"> </w:t>
      </w:r>
      <w:r>
        <w:rPr>
          <w:sz w:val="28"/>
          <w:szCs w:val="28"/>
        </w:rPr>
        <w:t>науковий</w:t>
      </w:r>
      <w:r w:rsidR="00126BD6">
        <w:rPr>
          <w:sz w:val="28"/>
          <w:szCs w:val="28"/>
          <w:lang w:val="uk-UA"/>
        </w:rPr>
        <w:t xml:space="preserve"> </w:t>
      </w:r>
      <w:r>
        <w:rPr>
          <w:sz w:val="28"/>
          <w:szCs w:val="28"/>
        </w:rPr>
        <w:t>інтерес для нашої</w:t>
      </w:r>
      <w:r w:rsidR="007D55F7">
        <w:rPr>
          <w:sz w:val="28"/>
          <w:szCs w:val="28"/>
          <w:lang w:val="uk-UA"/>
        </w:rPr>
        <w:t xml:space="preserve"> </w:t>
      </w:r>
      <w:r>
        <w:rPr>
          <w:sz w:val="28"/>
          <w:szCs w:val="28"/>
        </w:rPr>
        <w:t>роботи. Однак</w:t>
      </w:r>
      <w:r w:rsidR="004B7277">
        <w:rPr>
          <w:sz w:val="28"/>
          <w:szCs w:val="28"/>
          <w:lang w:val="uk-UA"/>
        </w:rPr>
        <w:t>,</w:t>
      </w:r>
      <w:r>
        <w:rPr>
          <w:sz w:val="28"/>
          <w:szCs w:val="28"/>
        </w:rPr>
        <w:t xml:space="preserve"> поза увагою</w:t>
      </w:r>
      <w:r w:rsidR="00126BD6">
        <w:rPr>
          <w:sz w:val="28"/>
          <w:szCs w:val="28"/>
          <w:lang w:val="uk-UA"/>
        </w:rPr>
        <w:t xml:space="preserve"> </w:t>
      </w:r>
      <w:r>
        <w:rPr>
          <w:sz w:val="28"/>
          <w:szCs w:val="28"/>
        </w:rPr>
        <w:t>учених</w:t>
      </w:r>
      <w:r w:rsidR="00126BD6">
        <w:rPr>
          <w:sz w:val="28"/>
          <w:szCs w:val="28"/>
          <w:lang w:val="uk-UA"/>
        </w:rPr>
        <w:t xml:space="preserve"> </w:t>
      </w:r>
      <w:r>
        <w:rPr>
          <w:sz w:val="28"/>
          <w:szCs w:val="28"/>
        </w:rPr>
        <w:t>залиш</w:t>
      </w:r>
      <w:r w:rsidR="004B7277">
        <w:rPr>
          <w:sz w:val="28"/>
          <w:szCs w:val="28"/>
          <w:lang w:val="uk-UA"/>
        </w:rPr>
        <w:t>аються</w:t>
      </w:r>
      <w:r w:rsidR="00126BD6">
        <w:rPr>
          <w:sz w:val="28"/>
          <w:szCs w:val="28"/>
          <w:lang w:val="uk-UA"/>
        </w:rPr>
        <w:t xml:space="preserve"> </w:t>
      </w:r>
      <w:r>
        <w:rPr>
          <w:sz w:val="28"/>
          <w:szCs w:val="28"/>
        </w:rPr>
        <w:t>важливі</w:t>
      </w:r>
      <w:r w:rsidR="00126BD6">
        <w:rPr>
          <w:sz w:val="28"/>
          <w:szCs w:val="28"/>
          <w:lang w:val="uk-UA"/>
        </w:rPr>
        <w:t xml:space="preserve"> </w:t>
      </w:r>
      <w:r>
        <w:rPr>
          <w:sz w:val="28"/>
          <w:szCs w:val="28"/>
        </w:rPr>
        <w:t>аспекти</w:t>
      </w:r>
      <w:r w:rsidR="00126BD6">
        <w:rPr>
          <w:sz w:val="28"/>
          <w:szCs w:val="28"/>
          <w:lang w:val="uk-UA"/>
        </w:rPr>
        <w:t xml:space="preserve"> </w:t>
      </w:r>
      <w:r>
        <w:rPr>
          <w:sz w:val="28"/>
          <w:szCs w:val="28"/>
        </w:rPr>
        <w:t>інтелектуального</w:t>
      </w:r>
      <w:r w:rsidR="00126BD6">
        <w:rPr>
          <w:sz w:val="28"/>
          <w:szCs w:val="28"/>
          <w:lang w:val="uk-UA"/>
        </w:rPr>
        <w:t xml:space="preserve"> </w:t>
      </w:r>
      <w:r>
        <w:rPr>
          <w:sz w:val="28"/>
          <w:szCs w:val="28"/>
        </w:rPr>
        <w:t>розвитку</w:t>
      </w:r>
      <w:r w:rsidR="00126BD6">
        <w:rPr>
          <w:sz w:val="28"/>
          <w:szCs w:val="28"/>
          <w:lang w:val="uk-UA"/>
        </w:rPr>
        <w:t xml:space="preserve"> </w:t>
      </w:r>
      <w:r>
        <w:rPr>
          <w:sz w:val="28"/>
          <w:szCs w:val="28"/>
        </w:rPr>
        <w:t>студентів</w:t>
      </w:r>
      <w:r w:rsidR="00126BD6">
        <w:rPr>
          <w:sz w:val="28"/>
          <w:szCs w:val="28"/>
          <w:lang w:val="uk-UA"/>
        </w:rPr>
        <w:t xml:space="preserve"> </w:t>
      </w:r>
      <w:r>
        <w:rPr>
          <w:sz w:val="28"/>
          <w:szCs w:val="28"/>
        </w:rPr>
        <w:t>агротехнічного</w:t>
      </w:r>
      <w:r w:rsidR="00126BD6">
        <w:rPr>
          <w:sz w:val="28"/>
          <w:szCs w:val="28"/>
          <w:lang w:val="uk-UA"/>
        </w:rPr>
        <w:t xml:space="preserve"> </w:t>
      </w:r>
      <w:r>
        <w:rPr>
          <w:sz w:val="28"/>
          <w:szCs w:val="28"/>
        </w:rPr>
        <w:t>коледжу у процесі</w:t>
      </w:r>
      <w:r w:rsidR="00126BD6">
        <w:rPr>
          <w:sz w:val="28"/>
          <w:szCs w:val="28"/>
          <w:lang w:val="uk-UA"/>
        </w:rPr>
        <w:t xml:space="preserve"> </w:t>
      </w:r>
      <w:r>
        <w:rPr>
          <w:sz w:val="28"/>
          <w:szCs w:val="28"/>
        </w:rPr>
        <w:t>гуманітарної</w:t>
      </w:r>
      <w:r w:rsidR="00126BD6">
        <w:rPr>
          <w:sz w:val="28"/>
          <w:szCs w:val="28"/>
          <w:lang w:val="uk-UA"/>
        </w:rPr>
        <w:t xml:space="preserve"> </w:t>
      </w:r>
      <w:r>
        <w:rPr>
          <w:sz w:val="28"/>
          <w:szCs w:val="28"/>
        </w:rPr>
        <w:t xml:space="preserve">підготовки. Визначено, </w:t>
      </w:r>
      <w:r>
        <w:rPr>
          <w:sz w:val="28"/>
          <w:szCs w:val="28"/>
          <w:lang w:val="uk-UA"/>
        </w:rPr>
        <w:t>що інтелектуальний розвиток студентів є пріоритетним педагогічним завданням, і цей процес пов</w:t>
      </w:r>
      <w:r w:rsidR="00333922">
        <w:rPr>
          <w:sz w:val="28"/>
          <w:szCs w:val="28"/>
          <w:lang w:val="uk-UA"/>
        </w:rPr>
        <w:t>’</w:t>
      </w:r>
      <w:r>
        <w:rPr>
          <w:sz w:val="28"/>
          <w:szCs w:val="28"/>
          <w:lang w:val="uk-UA"/>
        </w:rPr>
        <w:t>язаний з формуванням наукового світогляду, пізнавальни</w:t>
      </w:r>
      <w:r w:rsidR="004B7277">
        <w:rPr>
          <w:sz w:val="28"/>
          <w:szCs w:val="28"/>
          <w:lang w:val="uk-UA"/>
        </w:rPr>
        <w:t>ми</w:t>
      </w:r>
      <w:r>
        <w:rPr>
          <w:sz w:val="28"/>
          <w:szCs w:val="28"/>
          <w:lang w:val="uk-UA"/>
        </w:rPr>
        <w:t xml:space="preserve"> процес</w:t>
      </w:r>
      <w:r w:rsidR="004B7277">
        <w:rPr>
          <w:sz w:val="28"/>
          <w:szCs w:val="28"/>
          <w:lang w:val="uk-UA"/>
        </w:rPr>
        <w:t>ами</w:t>
      </w:r>
      <w:r>
        <w:rPr>
          <w:sz w:val="28"/>
          <w:szCs w:val="28"/>
          <w:lang w:val="uk-UA"/>
        </w:rPr>
        <w:t>, де мислення</w:t>
      </w:r>
      <w:r w:rsidR="007D55F7">
        <w:rPr>
          <w:sz w:val="28"/>
          <w:szCs w:val="28"/>
          <w:lang w:val="uk-UA"/>
        </w:rPr>
        <w:t xml:space="preserve"> є ядром   інтелектуально</w:t>
      </w:r>
      <w:r>
        <w:rPr>
          <w:sz w:val="28"/>
          <w:szCs w:val="28"/>
          <w:lang w:val="uk-UA"/>
        </w:rPr>
        <w:t>го потенціалу особистості.</w:t>
      </w:r>
      <w:r w:rsidR="007D55F7">
        <w:rPr>
          <w:sz w:val="28"/>
          <w:szCs w:val="28"/>
          <w:lang w:val="uk-UA"/>
        </w:rPr>
        <w:t xml:space="preserve"> </w:t>
      </w:r>
      <w:r>
        <w:rPr>
          <w:sz w:val="28"/>
          <w:szCs w:val="28"/>
          <w:lang w:val="uk-UA"/>
        </w:rPr>
        <w:t>Натомість</w:t>
      </w:r>
      <w:r w:rsidR="004B7277">
        <w:rPr>
          <w:sz w:val="28"/>
          <w:szCs w:val="28"/>
          <w:lang w:val="uk-UA"/>
        </w:rPr>
        <w:t>,</w:t>
      </w:r>
      <w:r>
        <w:rPr>
          <w:sz w:val="28"/>
          <w:szCs w:val="28"/>
          <w:lang w:val="uk-UA"/>
        </w:rPr>
        <w:t xml:space="preserve"> навіть побіжний погляд на проблему інтелекту в результатах сучасних і минулих психолого-педагогічних досліджень дозволяє стверджувати, що ця категорія не є сталим </w:t>
      </w:r>
      <w:r w:rsidR="007D55F7">
        <w:rPr>
          <w:sz w:val="28"/>
          <w:szCs w:val="28"/>
          <w:lang w:val="uk-UA"/>
        </w:rPr>
        <w:t xml:space="preserve">науковим </w:t>
      </w:r>
      <w:r>
        <w:rPr>
          <w:sz w:val="28"/>
          <w:szCs w:val="28"/>
          <w:lang w:val="uk-UA"/>
        </w:rPr>
        <w:t>поняттям, а дискусія про його сут</w:t>
      </w:r>
      <w:r w:rsidR="004B7277">
        <w:rPr>
          <w:sz w:val="28"/>
          <w:szCs w:val="28"/>
          <w:lang w:val="uk-UA"/>
        </w:rPr>
        <w:t>ність</w:t>
      </w:r>
      <w:r>
        <w:rPr>
          <w:sz w:val="28"/>
          <w:szCs w:val="28"/>
          <w:lang w:val="uk-UA"/>
        </w:rPr>
        <w:t xml:space="preserve">, структуру, природу </w:t>
      </w:r>
      <w:r w:rsidR="004B7277">
        <w:rPr>
          <w:sz w:val="28"/>
          <w:szCs w:val="28"/>
          <w:lang w:val="uk-UA"/>
        </w:rPr>
        <w:t>триває</w:t>
      </w:r>
      <w:r>
        <w:rPr>
          <w:sz w:val="28"/>
          <w:szCs w:val="28"/>
          <w:lang w:val="uk-UA"/>
        </w:rPr>
        <w:t xml:space="preserve"> і дотепер. </w:t>
      </w:r>
    </w:p>
    <w:p w:rsidR="0085389D" w:rsidRDefault="0085389D" w:rsidP="007D55F7">
      <w:pPr>
        <w:ind w:firstLine="709"/>
        <w:jc w:val="both"/>
        <w:rPr>
          <w:color w:val="000000"/>
          <w:sz w:val="28"/>
          <w:szCs w:val="22"/>
          <w:lang w:val="uk-UA"/>
        </w:rPr>
      </w:pPr>
      <w:r>
        <w:rPr>
          <w:color w:val="000000"/>
          <w:sz w:val="28"/>
          <w:lang w:val="uk-UA"/>
        </w:rPr>
        <w:t xml:space="preserve">У практиці підготовки фахівців-аграрників недостатня розробка проблеми інтелектуального розвитку студентів виявляється у: а) низькій інтелектуальній активності студентів при оволодінні гуманітарними дисциплінами; б) надто обмеженому включенні у процес навчання сучасних </w:t>
      </w:r>
      <w:r>
        <w:rPr>
          <w:color w:val="000000"/>
          <w:sz w:val="28"/>
          <w:lang w:val="uk-UA"/>
        </w:rPr>
        <w:lastRenderedPageBreak/>
        <w:t xml:space="preserve">продуктивних методик формування </w:t>
      </w:r>
      <w:r w:rsidR="004B7277">
        <w:rPr>
          <w:color w:val="000000"/>
          <w:sz w:val="28"/>
          <w:lang w:val="uk-UA"/>
        </w:rPr>
        <w:t>розумових</w:t>
      </w:r>
      <w:r>
        <w:rPr>
          <w:color w:val="000000"/>
          <w:sz w:val="28"/>
          <w:lang w:val="uk-UA"/>
        </w:rPr>
        <w:t xml:space="preserve"> операцій, інтелектуальних умінь майбутніх аграрників; в) безсистемності застосування методів і прийомів навчання щодо інтелектуального розвитку студентів; г) слабким використанням педагогами агротехнічних коледжів засобів позааудиторної роботи в розвитку інтелектуально-творчого потенціалу майбутніх фахівців-аграрників.</w:t>
      </w:r>
    </w:p>
    <w:p w:rsidR="0085389D" w:rsidRDefault="0085389D" w:rsidP="00231F47">
      <w:pPr>
        <w:ind w:firstLine="851"/>
        <w:jc w:val="both"/>
        <w:rPr>
          <w:color w:val="000000"/>
          <w:sz w:val="28"/>
          <w:lang w:val="uk-UA"/>
        </w:rPr>
      </w:pPr>
      <w:r>
        <w:rPr>
          <w:color w:val="000000"/>
          <w:sz w:val="28"/>
          <w:lang w:val="uk-UA"/>
        </w:rPr>
        <w:t xml:space="preserve">Ознайомлення з результатами наукових доробок учених і практичним досвідом роботи педагогічних працівників дало змогу виявити провідну суперечність, </w:t>
      </w:r>
      <w:r w:rsidR="004B7277">
        <w:rPr>
          <w:color w:val="000000"/>
          <w:sz w:val="28"/>
          <w:lang w:val="uk-UA"/>
        </w:rPr>
        <w:t>що</w:t>
      </w:r>
      <w:r>
        <w:rPr>
          <w:color w:val="000000"/>
          <w:sz w:val="28"/>
          <w:lang w:val="uk-UA"/>
        </w:rPr>
        <w:t xml:space="preserve"> має місце у педагогічному процесі агротехнічного коледжу, зокрема: між сучасними вимогами до фахівців-аграрників техніко-технологічних спеціальностей, до їх реальних інтелектуальних здібностей щодо здійснення високотехнологічної діяльності та узвичаєними, застарілими методиками розвитку інтелектуально-творчого потенціалу студентів.</w:t>
      </w:r>
    </w:p>
    <w:p w:rsidR="0085389D" w:rsidRDefault="0085389D" w:rsidP="00231F47">
      <w:pPr>
        <w:ind w:firstLine="851"/>
        <w:jc w:val="both"/>
        <w:rPr>
          <w:color w:val="000000"/>
          <w:sz w:val="28"/>
          <w:lang w:val="uk-UA"/>
        </w:rPr>
      </w:pPr>
      <w:r>
        <w:rPr>
          <w:color w:val="000000"/>
          <w:sz w:val="28"/>
          <w:lang w:val="uk-UA"/>
        </w:rPr>
        <w:t>Зазначена суперечність актуалізує проблему інтелектуального розвитку студентів агротехнічних коледжів, зокрема у перебігу гуманітарної підготовки, та зумовлює необхідність пошуку відповідей на низку конкретних запитань:</w:t>
      </w:r>
    </w:p>
    <w:p w:rsidR="0085389D" w:rsidRDefault="0085389D" w:rsidP="00231F47">
      <w:pPr>
        <w:ind w:firstLine="851"/>
        <w:jc w:val="both"/>
        <w:rPr>
          <w:color w:val="000000"/>
          <w:sz w:val="28"/>
          <w:lang w:val="uk-UA"/>
        </w:rPr>
      </w:pPr>
      <w:r>
        <w:rPr>
          <w:color w:val="000000"/>
          <w:sz w:val="28"/>
          <w:lang w:val="uk-UA"/>
        </w:rPr>
        <w:t>- які методики, педагогічні технології варто зреалізувати у процесі гуманітарної підготовки студентів для цілеспрямованого розвитку інтелектуальної складової особистості майбутнього фахівця-аграрника;</w:t>
      </w:r>
    </w:p>
    <w:p w:rsidR="0085389D" w:rsidRDefault="0085389D" w:rsidP="00231F47">
      <w:pPr>
        <w:ind w:firstLine="851"/>
        <w:jc w:val="both"/>
        <w:rPr>
          <w:color w:val="000000"/>
          <w:sz w:val="28"/>
          <w:lang w:val="uk-UA"/>
        </w:rPr>
      </w:pPr>
      <w:r>
        <w:rPr>
          <w:color w:val="000000"/>
          <w:sz w:val="28"/>
          <w:lang w:val="uk-UA"/>
        </w:rPr>
        <w:t>- за якими принципами, методичними шляхами, умов</w:t>
      </w:r>
      <w:r w:rsidR="004B7277">
        <w:rPr>
          <w:color w:val="000000"/>
          <w:sz w:val="28"/>
          <w:lang w:val="uk-UA"/>
        </w:rPr>
        <w:t>ами</w:t>
      </w:r>
      <w:r>
        <w:rPr>
          <w:color w:val="000000"/>
          <w:sz w:val="28"/>
          <w:lang w:val="uk-UA"/>
        </w:rPr>
        <w:t xml:space="preserve"> має здійснюватися процес інтелектуального розвитку студентів, оволодіння ними продуктивними розумовими операціями, загальними і спеціальними інтелектуальними уміннями;</w:t>
      </w:r>
    </w:p>
    <w:p w:rsidR="0085389D" w:rsidRDefault="0085389D" w:rsidP="00231F47">
      <w:pPr>
        <w:ind w:firstLine="851"/>
        <w:jc w:val="both"/>
        <w:rPr>
          <w:color w:val="000000"/>
          <w:sz w:val="28"/>
          <w:lang w:val="uk-UA"/>
        </w:rPr>
      </w:pPr>
      <w:r>
        <w:rPr>
          <w:color w:val="000000"/>
          <w:sz w:val="28"/>
          <w:lang w:val="uk-UA"/>
        </w:rPr>
        <w:t xml:space="preserve">- як вибудувати зміст, спроектувати методику навчання гуманітарних дисциплін, щоб забезпечити найбільш раціональну послідовність розвитку інтелектуально-творчого потенціалу студентів. </w:t>
      </w:r>
    </w:p>
    <w:p w:rsidR="0085389D" w:rsidRDefault="0085389D" w:rsidP="00231F47">
      <w:pPr>
        <w:ind w:firstLine="709"/>
        <w:jc w:val="both"/>
        <w:rPr>
          <w:color w:val="000000"/>
          <w:sz w:val="28"/>
          <w:szCs w:val="28"/>
          <w:lang w:val="uk-UA"/>
        </w:rPr>
      </w:pPr>
      <w:r>
        <w:rPr>
          <w:color w:val="000000"/>
          <w:sz w:val="28"/>
          <w:szCs w:val="28"/>
          <w:lang w:val="uk-UA"/>
        </w:rPr>
        <w:t>Актуальність проблеми, її практична значущість у вимірі сучасної агротехнічної освіти та недостатня теоретико-методична розробленість зумовили вибір теми дисертаційного дослідження: “</w:t>
      </w:r>
      <w:r>
        <w:rPr>
          <w:b/>
          <w:color w:val="000000"/>
          <w:sz w:val="28"/>
          <w:szCs w:val="28"/>
          <w:lang w:val="uk-UA"/>
        </w:rPr>
        <w:t>Педагогічні умови інтелектуального розвитку студентів агротехнічних коледжів у процесі гуманітарної підготовки</w:t>
      </w:r>
      <w:r>
        <w:rPr>
          <w:color w:val="000000"/>
          <w:sz w:val="28"/>
          <w:szCs w:val="28"/>
          <w:lang w:val="uk-UA"/>
        </w:rPr>
        <w:t>”.</w:t>
      </w:r>
    </w:p>
    <w:p w:rsidR="0085389D" w:rsidRPr="005F3964" w:rsidRDefault="0085389D" w:rsidP="00231F47">
      <w:pPr>
        <w:pStyle w:val="a6"/>
        <w:ind w:firstLine="709"/>
        <w:jc w:val="both"/>
        <w:rPr>
          <w:b w:val="0"/>
          <w:bCs/>
          <w:color w:val="000000"/>
          <w:lang w:val="uk-UA"/>
        </w:rPr>
      </w:pPr>
      <w:r>
        <w:rPr>
          <w:color w:val="000000"/>
        </w:rPr>
        <w:t>Зв’язок</w:t>
      </w:r>
      <w:r w:rsidR="00D778EA">
        <w:rPr>
          <w:color w:val="000000"/>
          <w:lang w:val="uk-UA"/>
        </w:rPr>
        <w:t xml:space="preserve"> </w:t>
      </w:r>
      <w:r>
        <w:rPr>
          <w:color w:val="000000"/>
        </w:rPr>
        <w:t>роботи з науковими</w:t>
      </w:r>
      <w:r w:rsidR="00D778EA">
        <w:rPr>
          <w:color w:val="000000"/>
          <w:lang w:val="uk-UA"/>
        </w:rPr>
        <w:t xml:space="preserve"> </w:t>
      </w:r>
      <w:r>
        <w:rPr>
          <w:color w:val="000000"/>
        </w:rPr>
        <w:t>програмами, планами, темами.</w:t>
      </w:r>
      <w:r w:rsidR="00D778EA">
        <w:rPr>
          <w:color w:val="000000"/>
          <w:lang w:val="uk-UA"/>
        </w:rPr>
        <w:t xml:space="preserve"> </w:t>
      </w:r>
      <w:r w:rsidRPr="005F3964">
        <w:rPr>
          <w:b w:val="0"/>
          <w:bCs/>
          <w:color w:val="000000"/>
          <w:lang w:val="uk-UA"/>
        </w:rPr>
        <w:t>Дисертаційне</w:t>
      </w:r>
      <w:r w:rsidR="00D778EA">
        <w:rPr>
          <w:b w:val="0"/>
          <w:bCs/>
          <w:color w:val="000000"/>
          <w:lang w:val="uk-UA"/>
        </w:rPr>
        <w:t xml:space="preserve"> </w:t>
      </w:r>
      <w:r w:rsidRPr="005F3964">
        <w:rPr>
          <w:b w:val="0"/>
          <w:bCs/>
          <w:color w:val="000000"/>
          <w:lang w:val="uk-UA"/>
        </w:rPr>
        <w:t>дослідження</w:t>
      </w:r>
      <w:r w:rsidR="00D778EA">
        <w:rPr>
          <w:b w:val="0"/>
          <w:bCs/>
          <w:color w:val="000000"/>
          <w:lang w:val="uk-UA"/>
        </w:rPr>
        <w:t xml:space="preserve"> </w:t>
      </w:r>
      <w:r w:rsidRPr="005F3964">
        <w:rPr>
          <w:b w:val="0"/>
          <w:bCs/>
          <w:color w:val="000000"/>
          <w:lang w:val="uk-UA"/>
        </w:rPr>
        <w:t>виконувалося</w:t>
      </w:r>
      <w:r w:rsidR="00D778EA">
        <w:rPr>
          <w:b w:val="0"/>
          <w:bCs/>
          <w:color w:val="000000"/>
          <w:lang w:val="uk-UA"/>
        </w:rPr>
        <w:t xml:space="preserve"> </w:t>
      </w:r>
      <w:r w:rsidRPr="005F3964">
        <w:rPr>
          <w:b w:val="0"/>
          <w:bCs/>
          <w:color w:val="000000"/>
          <w:lang w:val="uk-UA"/>
        </w:rPr>
        <w:t>згідно</w:t>
      </w:r>
      <w:r w:rsidR="00D778EA">
        <w:rPr>
          <w:b w:val="0"/>
          <w:bCs/>
          <w:color w:val="000000"/>
          <w:lang w:val="uk-UA"/>
        </w:rPr>
        <w:t xml:space="preserve"> </w:t>
      </w:r>
      <w:r w:rsidRPr="005F3964">
        <w:rPr>
          <w:b w:val="0"/>
          <w:bCs/>
          <w:color w:val="000000"/>
          <w:lang w:val="uk-UA"/>
        </w:rPr>
        <w:t>тематичного плану наукових</w:t>
      </w:r>
      <w:r w:rsidR="00D778EA">
        <w:rPr>
          <w:b w:val="0"/>
          <w:bCs/>
          <w:color w:val="000000"/>
          <w:lang w:val="uk-UA"/>
        </w:rPr>
        <w:t xml:space="preserve"> </w:t>
      </w:r>
      <w:r w:rsidRPr="005F3964">
        <w:rPr>
          <w:b w:val="0"/>
          <w:bCs/>
          <w:color w:val="000000"/>
          <w:lang w:val="uk-UA"/>
        </w:rPr>
        <w:t>досліджень</w:t>
      </w:r>
      <w:r w:rsidR="00D778EA">
        <w:rPr>
          <w:b w:val="0"/>
          <w:bCs/>
          <w:color w:val="000000"/>
          <w:lang w:val="uk-UA"/>
        </w:rPr>
        <w:t xml:space="preserve"> </w:t>
      </w:r>
      <w:r w:rsidRPr="005F3964">
        <w:rPr>
          <w:b w:val="0"/>
          <w:bCs/>
          <w:color w:val="000000"/>
          <w:lang w:val="uk-UA"/>
        </w:rPr>
        <w:t>кафедри</w:t>
      </w:r>
      <w:r w:rsidR="00D778EA">
        <w:rPr>
          <w:b w:val="0"/>
          <w:bCs/>
          <w:color w:val="000000"/>
          <w:lang w:val="uk-UA"/>
        </w:rPr>
        <w:t xml:space="preserve"> </w:t>
      </w:r>
      <w:r w:rsidRPr="005F3964">
        <w:rPr>
          <w:b w:val="0"/>
          <w:bCs/>
          <w:color w:val="000000"/>
          <w:lang w:val="uk-UA"/>
        </w:rPr>
        <w:t>педагогіки</w:t>
      </w:r>
      <w:r w:rsidR="00D778EA">
        <w:rPr>
          <w:b w:val="0"/>
          <w:bCs/>
          <w:color w:val="000000"/>
          <w:lang w:val="uk-UA"/>
        </w:rPr>
        <w:t xml:space="preserve"> </w:t>
      </w:r>
      <w:r w:rsidRPr="005F3964">
        <w:rPr>
          <w:b w:val="0"/>
          <w:bCs/>
          <w:color w:val="000000"/>
          <w:lang w:val="uk-UA"/>
        </w:rPr>
        <w:t>Національного</w:t>
      </w:r>
      <w:r w:rsidR="00D778EA">
        <w:rPr>
          <w:b w:val="0"/>
          <w:bCs/>
          <w:color w:val="000000"/>
          <w:lang w:val="uk-UA"/>
        </w:rPr>
        <w:t xml:space="preserve"> </w:t>
      </w:r>
      <w:r w:rsidRPr="005F3964">
        <w:rPr>
          <w:b w:val="0"/>
          <w:bCs/>
          <w:color w:val="000000"/>
          <w:lang w:val="uk-UA"/>
        </w:rPr>
        <w:t>університету</w:t>
      </w:r>
      <w:r w:rsidR="00D778EA">
        <w:rPr>
          <w:b w:val="0"/>
          <w:bCs/>
          <w:color w:val="000000"/>
          <w:lang w:val="uk-UA"/>
        </w:rPr>
        <w:t xml:space="preserve"> </w:t>
      </w:r>
      <w:r w:rsidRPr="005F3964">
        <w:rPr>
          <w:b w:val="0"/>
          <w:bCs/>
          <w:color w:val="000000"/>
          <w:lang w:val="uk-UA"/>
        </w:rPr>
        <w:t>біоресурсів і природокористування</w:t>
      </w:r>
      <w:r w:rsidR="00D778EA">
        <w:rPr>
          <w:b w:val="0"/>
          <w:bCs/>
          <w:color w:val="000000"/>
          <w:lang w:val="uk-UA"/>
        </w:rPr>
        <w:t xml:space="preserve"> </w:t>
      </w:r>
      <w:r w:rsidRPr="005F3964">
        <w:rPr>
          <w:b w:val="0"/>
          <w:bCs/>
          <w:color w:val="000000"/>
          <w:lang w:val="uk-UA"/>
        </w:rPr>
        <w:t>України з теми: “Теоретичні і методичні засади застосування</w:t>
      </w:r>
      <w:r w:rsidR="00D778EA">
        <w:rPr>
          <w:b w:val="0"/>
          <w:bCs/>
          <w:color w:val="000000"/>
          <w:lang w:val="uk-UA"/>
        </w:rPr>
        <w:t xml:space="preserve"> </w:t>
      </w:r>
      <w:r w:rsidRPr="005F3964">
        <w:rPr>
          <w:b w:val="0"/>
          <w:bCs/>
          <w:color w:val="000000"/>
          <w:lang w:val="uk-UA"/>
        </w:rPr>
        <w:t>інноваційних</w:t>
      </w:r>
      <w:r w:rsidR="00D778EA">
        <w:rPr>
          <w:b w:val="0"/>
          <w:bCs/>
          <w:color w:val="000000"/>
          <w:lang w:val="uk-UA"/>
        </w:rPr>
        <w:t xml:space="preserve"> </w:t>
      </w:r>
      <w:r w:rsidRPr="005F3964">
        <w:rPr>
          <w:b w:val="0"/>
          <w:bCs/>
          <w:color w:val="000000"/>
          <w:lang w:val="uk-UA"/>
        </w:rPr>
        <w:t>педагогічних</w:t>
      </w:r>
      <w:r w:rsidR="00D778EA">
        <w:rPr>
          <w:b w:val="0"/>
          <w:bCs/>
          <w:color w:val="000000"/>
          <w:lang w:val="uk-UA"/>
        </w:rPr>
        <w:t xml:space="preserve"> </w:t>
      </w:r>
      <w:r w:rsidRPr="005F3964">
        <w:rPr>
          <w:b w:val="0"/>
          <w:bCs/>
          <w:color w:val="000000"/>
          <w:lang w:val="uk-UA"/>
        </w:rPr>
        <w:t>технологій при підготовці</w:t>
      </w:r>
      <w:r w:rsidR="00D778EA">
        <w:rPr>
          <w:b w:val="0"/>
          <w:bCs/>
          <w:color w:val="000000"/>
          <w:lang w:val="uk-UA"/>
        </w:rPr>
        <w:t xml:space="preserve"> </w:t>
      </w:r>
      <w:r w:rsidRPr="005F3964">
        <w:rPr>
          <w:b w:val="0"/>
          <w:bCs/>
          <w:color w:val="000000"/>
          <w:lang w:val="uk-UA"/>
        </w:rPr>
        <w:t>фахівців у вищих</w:t>
      </w:r>
      <w:r w:rsidR="00D778EA">
        <w:rPr>
          <w:b w:val="0"/>
          <w:bCs/>
          <w:color w:val="000000"/>
          <w:lang w:val="uk-UA"/>
        </w:rPr>
        <w:t xml:space="preserve"> </w:t>
      </w:r>
      <w:r w:rsidRPr="005F3964">
        <w:rPr>
          <w:b w:val="0"/>
          <w:bCs/>
          <w:color w:val="000000"/>
          <w:lang w:val="uk-UA"/>
        </w:rPr>
        <w:t>аграрних</w:t>
      </w:r>
      <w:r w:rsidR="00D778EA">
        <w:rPr>
          <w:b w:val="0"/>
          <w:bCs/>
          <w:color w:val="000000"/>
          <w:lang w:val="uk-UA"/>
        </w:rPr>
        <w:t xml:space="preserve"> </w:t>
      </w:r>
      <w:r w:rsidRPr="005F3964">
        <w:rPr>
          <w:b w:val="0"/>
          <w:bCs/>
          <w:color w:val="000000"/>
          <w:lang w:val="uk-UA"/>
        </w:rPr>
        <w:t>навчальних закладах” (</w:t>
      </w:r>
      <w:r w:rsidR="00484F86">
        <w:rPr>
          <w:b w:val="0"/>
          <w:bCs/>
          <w:color w:val="000000"/>
          <w:lang w:val="uk-UA"/>
        </w:rPr>
        <w:t xml:space="preserve">РК </w:t>
      </w:r>
      <w:r w:rsidRPr="005F3964">
        <w:rPr>
          <w:b w:val="0"/>
          <w:bCs/>
          <w:color w:val="000000"/>
          <w:lang w:val="uk-UA"/>
        </w:rPr>
        <w:t>№  0108</w:t>
      </w:r>
      <w:r>
        <w:rPr>
          <w:b w:val="0"/>
          <w:bCs/>
          <w:color w:val="000000"/>
        </w:rPr>
        <w:t>U</w:t>
      </w:r>
      <w:r w:rsidRPr="005F3964">
        <w:rPr>
          <w:b w:val="0"/>
          <w:bCs/>
          <w:color w:val="000000"/>
          <w:lang w:val="uk-UA"/>
        </w:rPr>
        <w:t>004905).</w:t>
      </w:r>
    </w:p>
    <w:p w:rsidR="0085389D" w:rsidRPr="005F3964" w:rsidRDefault="0085389D" w:rsidP="00231F47">
      <w:pPr>
        <w:pStyle w:val="a6"/>
        <w:jc w:val="both"/>
        <w:rPr>
          <w:color w:val="000000"/>
          <w:lang w:val="uk-UA"/>
        </w:rPr>
      </w:pPr>
      <w:r w:rsidRPr="005F3964">
        <w:rPr>
          <w:b w:val="0"/>
          <w:bCs/>
          <w:color w:val="000000"/>
          <w:lang w:val="uk-UA"/>
        </w:rPr>
        <w:t>Тему дисертації</w:t>
      </w:r>
      <w:r w:rsidR="00D778EA">
        <w:rPr>
          <w:b w:val="0"/>
          <w:bCs/>
          <w:color w:val="000000"/>
          <w:lang w:val="uk-UA"/>
        </w:rPr>
        <w:t xml:space="preserve"> </w:t>
      </w:r>
      <w:r w:rsidRPr="005F3964">
        <w:rPr>
          <w:b w:val="0"/>
          <w:bCs/>
          <w:color w:val="000000"/>
          <w:lang w:val="uk-UA"/>
        </w:rPr>
        <w:t>затверджено</w:t>
      </w:r>
      <w:r w:rsidR="00D778EA">
        <w:rPr>
          <w:b w:val="0"/>
          <w:bCs/>
          <w:color w:val="000000"/>
          <w:lang w:val="uk-UA"/>
        </w:rPr>
        <w:t xml:space="preserve"> </w:t>
      </w:r>
      <w:r w:rsidRPr="005F3964">
        <w:rPr>
          <w:b w:val="0"/>
          <w:bCs/>
          <w:color w:val="000000"/>
          <w:lang w:val="uk-UA"/>
        </w:rPr>
        <w:t>вченою радою природничо-гуманітарного</w:t>
      </w:r>
      <w:r w:rsidR="00D778EA">
        <w:rPr>
          <w:b w:val="0"/>
          <w:bCs/>
          <w:color w:val="000000"/>
          <w:lang w:val="uk-UA"/>
        </w:rPr>
        <w:t xml:space="preserve"> </w:t>
      </w:r>
      <w:r w:rsidRPr="005F3964">
        <w:rPr>
          <w:b w:val="0"/>
          <w:bCs/>
          <w:color w:val="000000"/>
          <w:lang w:val="uk-UA"/>
        </w:rPr>
        <w:t>навчально-наукового</w:t>
      </w:r>
      <w:r w:rsidR="00196BAC">
        <w:rPr>
          <w:b w:val="0"/>
          <w:bCs/>
          <w:color w:val="000000"/>
          <w:lang w:val="uk-UA"/>
        </w:rPr>
        <w:t xml:space="preserve"> </w:t>
      </w:r>
      <w:r w:rsidRPr="005F3964">
        <w:rPr>
          <w:b w:val="0"/>
          <w:bCs/>
          <w:color w:val="000000"/>
          <w:lang w:val="uk-UA"/>
        </w:rPr>
        <w:t>інституту</w:t>
      </w:r>
      <w:r w:rsidR="00D778EA">
        <w:rPr>
          <w:b w:val="0"/>
          <w:bCs/>
          <w:color w:val="000000"/>
          <w:lang w:val="uk-UA"/>
        </w:rPr>
        <w:t xml:space="preserve"> </w:t>
      </w:r>
      <w:r w:rsidRPr="005F3964">
        <w:rPr>
          <w:b w:val="0"/>
          <w:bCs/>
          <w:color w:val="000000"/>
          <w:lang w:val="uk-UA"/>
        </w:rPr>
        <w:t>Національного</w:t>
      </w:r>
      <w:r w:rsidR="00D778EA">
        <w:rPr>
          <w:b w:val="0"/>
          <w:bCs/>
          <w:color w:val="000000"/>
          <w:lang w:val="uk-UA"/>
        </w:rPr>
        <w:t xml:space="preserve"> </w:t>
      </w:r>
      <w:r w:rsidRPr="005F3964">
        <w:rPr>
          <w:b w:val="0"/>
          <w:bCs/>
          <w:color w:val="000000"/>
          <w:lang w:val="uk-UA"/>
        </w:rPr>
        <w:t>університету</w:t>
      </w:r>
      <w:r w:rsidR="00D778EA">
        <w:rPr>
          <w:b w:val="0"/>
          <w:bCs/>
          <w:color w:val="000000"/>
          <w:lang w:val="uk-UA"/>
        </w:rPr>
        <w:t xml:space="preserve"> </w:t>
      </w:r>
      <w:r w:rsidRPr="005F3964">
        <w:rPr>
          <w:b w:val="0"/>
          <w:bCs/>
          <w:color w:val="000000"/>
          <w:lang w:val="uk-UA"/>
        </w:rPr>
        <w:t>біоресурсів і природокористування</w:t>
      </w:r>
      <w:r w:rsidR="00EF3990">
        <w:rPr>
          <w:b w:val="0"/>
          <w:bCs/>
          <w:color w:val="000000"/>
          <w:lang w:val="uk-UA"/>
        </w:rPr>
        <w:t xml:space="preserve"> </w:t>
      </w:r>
      <w:r w:rsidRPr="005F3964">
        <w:rPr>
          <w:b w:val="0"/>
          <w:bCs/>
          <w:color w:val="000000"/>
          <w:lang w:val="uk-UA"/>
        </w:rPr>
        <w:t>України (протокол№</w:t>
      </w:r>
      <w:r w:rsidRPr="006E7E1C">
        <w:rPr>
          <w:b w:val="0"/>
          <w:bCs/>
          <w:color w:val="000000"/>
        </w:rPr>
        <w:t> </w:t>
      </w:r>
      <w:r w:rsidR="00484F86">
        <w:rPr>
          <w:b w:val="0"/>
          <w:bCs/>
          <w:color w:val="000000"/>
          <w:lang w:val="uk-UA"/>
        </w:rPr>
        <w:t>2</w:t>
      </w:r>
      <w:r w:rsidR="00196BAC">
        <w:rPr>
          <w:b w:val="0"/>
          <w:bCs/>
          <w:color w:val="000000"/>
          <w:lang w:val="uk-UA"/>
        </w:rPr>
        <w:t xml:space="preserve"> </w:t>
      </w:r>
      <w:r w:rsidRPr="005F3964">
        <w:rPr>
          <w:b w:val="0"/>
          <w:bCs/>
          <w:color w:val="000000"/>
          <w:lang w:val="uk-UA"/>
        </w:rPr>
        <w:t>від 18.02.2010 р.) та узгоджено в Раді з координації</w:t>
      </w:r>
      <w:r w:rsidR="00D778EA">
        <w:rPr>
          <w:b w:val="0"/>
          <w:bCs/>
          <w:color w:val="000000"/>
          <w:lang w:val="uk-UA"/>
        </w:rPr>
        <w:t xml:space="preserve"> </w:t>
      </w:r>
      <w:r w:rsidRPr="005F3964">
        <w:rPr>
          <w:b w:val="0"/>
          <w:bCs/>
          <w:color w:val="000000"/>
          <w:lang w:val="uk-UA"/>
        </w:rPr>
        <w:t>наукових</w:t>
      </w:r>
      <w:r w:rsidR="00D778EA">
        <w:rPr>
          <w:b w:val="0"/>
          <w:bCs/>
          <w:color w:val="000000"/>
          <w:lang w:val="uk-UA"/>
        </w:rPr>
        <w:t xml:space="preserve"> </w:t>
      </w:r>
      <w:r w:rsidRPr="005F3964">
        <w:rPr>
          <w:b w:val="0"/>
          <w:bCs/>
          <w:color w:val="000000"/>
          <w:lang w:val="uk-UA"/>
        </w:rPr>
        <w:t>досліджень у галузі</w:t>
      </w:r>
      <w:r w:rsidR="00D778EA">
        <w:rPr>
          <w:b w:val="0"/>
          <w:bCs/>
          <w:color w:val="000000"/>
          <w:lang w:val="uk-UA"/>
        </w:rPr>
        <w:t xml:space="preserve"> </w:t>
      </w:r>
      <w:r w:rsidRPr="005F3964">
        <w:rPr>
          <w:b w:val="0"/>
          <w:bCs/>
          <w:color w:val="000000"/>
          <w:lang w:val="uk-UA"/>
        </w:rPr>
        <w:t>педагогіки і психології в Україні (протокол №</w:t>
      </w:r>
      <w:r w:rsidRPr="006E7E1C">
        <w:rPr>
          <w:b w:val="0"/>
          <w:bCs/>
          <w:color w:val="000000"/>
        </w:rPr>
        <w:t> </w:t>
      </w:r>
      <w:r w:rsidR="006E7E1C" w:rsidRPr="006E7E1C">
        <w:rPr>
          <w:b w:val="0"/>
          <w:bCs/>
          <w:color w:val="000000"/>
          <w:lang w:val="uk-UA"/>
        </w:rPr>
        <w:t>2</w:t>
      </w:r>
      <w:r w:rsidR="00C55A2F">
        <w:rPr>
          <w:b w:val="0"/>
          <w:bCs/>
          <w:color w:val="000000"/>
          <w:lang w:val="uk-UA"/>
        </w:rPr>
        <w:t xml:space="preserve"> </w:t>
      </w:r>
      <w:r w:rsidRPr="005F3964">
        <w:rPr>
          <w:b w:val="0"/>
          <w:bCs/>
          <w:color w:val="000000"/>
          <w:lang w:val="uk-UA"/>
        </w:rPr>
        <w:t>від</w:t>
      </w:r>
      <w:r w:rsidR="00C55A2F">
        <w:rPr>
          <w:b w:val="0"/>
          <w:bCs/>
          <w:color w:val="000000"/>
          <w:lang w:val="uk-UA"/>
        </w:rPr>
        <w:t xml:space="preserve"> </w:t>
      </w:r>
      <w:r w:rsidR="006E7E1C" w:rsidRPr="006E7E1C">
        <w:rPr>
          <w:b w:val="0"/>
          <w:bCs/>
          <w:color w:val="000000"/>
          <w:lang w:val="uk-UA"/>
        </w:rPr>
        <w:t>30</w:t>
      </w:r>
      <w:r w:rsidRPr="005F3964">
        <w:rPr>
          <w:b w:val="0"/>
          <w:bCs/>
          <w:color w:val="000000"/>
          <w:lang w:val="uk-UA"/>
        </w:rPr>
        <w:t>.0</w:t>
      </w:r>
      <w:r w:rsidR="006E7E1C" w:rsidRPr="006E7E1C">
        <w:rPr>
          <w:b w:val="0"/>
          <w:bCs/>
          <w:color w:val="000000"/>
          <w:lang w:val="uk-UA"/>
        </w:rPr>
        <w:t>3</w:t>
      </w:r>
      <w:r w:rsidRPr="005F3964">
        <w:rPr>
          <w:b w:val="0"/>
          <w:bCs/>
          <w:color w:val="000000"/>
          <w:lang w:val="uk-UA"/>
        </w:rPr>
        <w:t>.2010 р.).</w:t>
      </w:r>
    </w:p>
    <w:p w:rsidR="0085389D" w:rsidRDefault="0085389D" w:rsidP="00231F47">
      <w:pPr>
        <w:tabs>
          <w:tab w:val="left" w:pos="-540"/>
        </w:tabs>
        <w:ind w:right="-82" w:firstLine="700"/>
        <w:jc w:val="both"/>
        <w:rPr>
          <w:sz w:val="28"/>
          <w:lang w:val="uk-UA"/>
        </w:rPr>
      </w:pPr>
      <w:r>
        <w:rPr>
          <w:b/>
          <w:bCs/>
          <w:sz w:val="28"/>
          <w:lang w:val="uk-UA"/>
        </w:rPr>
        <w:t xml:space="preserve">Мета і завдання дослідження. </w:t>
      </w:r>
      <w:r>
        <w:rPr>
          <w:bCs/>
          <w:i/>
          <w:sz w:val="28"/>
          <w:lang w:val="uk-UA"/>
        </w:rPr>
        <w:t>Мета</w:t>
      </w:r>
      <w:r>
        <w:rPr>
          <w:bCs/>
          <w:sz w:val="28"/>
          <w:lang w:val="uk-UA"/>
        </w:rPr>
        <w:t xml:space="preserve"> дослідження полягає</w:t>
      </w:r>
      <w:r>
        <w:rPr>
          <w:sz w:val="28"/>
          <w:lang w:val="uk-UA"/>
        </w:rPr>
        <w:t xml:space="preserve"> у з’ясуванні педагогічних умов, за яких інтелектуальний розвиток студентів агротехнічних коледжів у процесі гуманітарної підготовки буде більш результативним.</w:t>
      </w:r>
    </w:p>
    <w:p w:rsidR="0085389D" w:rsidRDefault="0085389D" w:rsidP="00231F47">
      <w:pPr>
        <w:pStyle w:val="a6"/>
        <w:ind w:right="-8" w:firstLine="709"/>
        <w:jc w:val="both"/>
        <w:rPr>
          <w:b w:val="0"/>
          <w:bCs/>
          <w:color w:val="000000"/>
          <w:lang w:val="uk-UA"/>
        </w:rPr>
      </w:pPr>
      <w:r>
        <w:rPr>
          <w:b w:val="0"/>
          <w:bCs/>
          <w:color w:val="000000"/>
          <w:lang w:val="uk-UA"/>
        </w:rPr>
        <w:t xml:space="preserve">Відповідно до мети визначено </w:t>
      </w:r>
      <w:r>
        <w:rPr>
          <w:b w:val="0"/>
          <w:bCs/>
          <w:i/>
          <w:iCs/>
          <w:color w:val="000000"/>
          <w:lang w:val="uk-UA"/>
        </w:rPr>
        <w:t>завдання дослідження</w:t>
      </w:r>
      <w:r>
        <w:rPr>
          <w:b w:val="0"/>
          <w:bCs/>
          <w:i/>
          <w:color w:val="000000"/>
        </w:rPr>
        <w:t>:</w:t>
      </w:r>
    </w:p>
    <w:p w:rsidR="0085389D" w:rsidRDefault="0085389D" w:rsidP="00231F47">
      <w:pPr>
        <w:pStyle w:val="a6"/>
        <w:numPr>
          <w:ilvl w:val="0"/>
          <w:numId w:val="10"/>
        </w:numPr>
        <w:tabs>
          <w:tab w:val="clear" w:pos="720"/>
          <w:tab w:val="num" w:pos="0"/>
          <w:tab w:val="left" w:pos="1080"/>
        </w:tabs>
        <w:ind w:left="0" w:firstLine="720"/>
        <w:jc w:val="both"/>
        <w:rPr>
          <w:b w:val="0"/>
          <w:lang w:val="uk-UA"/>
        </w:rPr>
      </w:pPr>
      <w:r>
        <w:rPr>
          <w:b w:val="0"/>
          <w:color w:val="000000"/>
          <w:lang w:val="uk-UA"/>
        </w:rPr>
        <w:lastRenderedPageBreak/>
        <w:t>На основі аналізу теорії та емпіричного досвіду виявити ступінь розробленості проблеми  інтелектуального розвитку студентів агротехнічного коледжу, з’ясувати його сутність та структуру.</w:t>
      </w:r>
    </w:p>
    <w:p w:rsidR="0085389D" w:rsidRDefault="00D778EA" w:rsidP="00231F47">
      <w:pPr>
        <w:pStyle w:val="a6"/>
        <w:numPr>
          <w:ilvl w:val="0"/>
          <w:numId w:val="10"/>
        </w:numPr>
        <w:tabs>
          <w:tab w:val="clear" w:pos="720"/>
          <w:tab w:val="num" w:pos="0"/>
          <w:tab w:val="left" w:pos="1080"/>
        </w:tabs>
        <w:ind w:left="0" w:firstLine="720"/>
        <w:jc w:val="both"/>
        <w:rPr>
          <w:b w:val="0"/>
          <w:color w:val="000000"/>
          <w:lang w:val="uk-UA"/>
        </w:rPr>
      </w:pPr>
      <w:r>
        <w:rPr>
          <w:b w:val="0"/>
          <w:lang w:val="uk-UA"/>
        </w:rPr>
        <w:t>Визначити і о</w:t>
      </w:r>
      <w:r w:rsidR="0085389D">
        <w:rPr>
          <w:b w:val="0"/>
          <w:lang w:val="uk-UA"/>
        </w:rPr>
        <w:t xml:space="preserve">бґрунтувати педагогічні умови та </w:t>
      </w:r>
      <w:r w:rsidR="004A72C6">
        <w:rPr>
          <w:b w:val="0"/>
          <w:lang w:val="uk-UA"/>
        </w:rPr>
        <w:t xml:space="preserve">розробити </w:t>
      </w:r>
      <w:r w:rsidR="00EF3990">
        <w:rPr>
          <w:b w:val="0"/>
          <w:lang w:val="uk-UA"/>
        </w:rPr>
        <w:t>модель</w:t>
      </w:r>
      <w:r w:rsidR="0085389D">
        <w:rPr>
          <w:b w:val="0"/>
          <w:lang w:val="uk-UA"/>
        </w:rPr>
        <w:t xml:space="preserve"> інтелектуального </w:t>
      </w:r>
      <w:r w:rsidR="0085389D">
        <w:rPr>
          <w:b w:val="0"/>
          <w:color w:val="000000"/>
          <w:lang w:val="uk-UA"/>
        </w:rPr>
        <w:t>розвитку</w:t>
      </w:r>
      <w:r>
        <w:rPr>
          <w:b w:val="0"/>
          <w:color w:val="000000"/>
          <w:lang w:val="uk-UA"/>
        </w:rPr>
        <w:t xml:space="preserve"> </w:t>
      </w:r>
      <w:r w:rsidR="0085389D">
        <w:rPr>
          <w:b w:val="0"/>
          <w:lang w:val="uk-UA"/>
        </w:rPr>
        <w:t xml:space="preserve">студентів у перебігу гуманітарної підготовки. </w:t>
      </w:r>
    </w:p>
    <w:p w:rsidR="0085389D" w:rsidRDefault="0085389D" w:rsidP="00231F47">
      <w:pPr>
        <w:pStyle w:val="a6"/>
        <w:numPr>
          <w:ilvl w:val="0"/>
          <w:numId w:val="10"/>
        </w:numPr>
        <w:tabs>
          <w:tab w:val="clear" w:pos="720"/>
          <w:tab w:val="num" w:pos="0"/>
          <w:tab w:val="left" w:pos="1080"/>
        </w:tabs>
        <w:ind w:left="0" w:firstLine="720"/>
        <w:jc w:val="both"/>
        <w:rPr>
          <w:b w:val="0"/>
          <w:color w:val="000000"/>
          <w:lang w:val="uk-UA"/>
        </w:rPr>
      </w:pPr>
      <w:r>
        <w:rPr>
          <w:b w:val="0"/>
          <w:color w:val="000000"/>
          <w:lang w:val="uk-UA"/>
        </w:rPr>
        <w:t xml:space="preserve">Розробити та експериментально перевірити методику реалізації педагогічних умов інтелектуального розвитку студентів агротехнічного коледжу у процесі гуманітарної підготовки. </w:t>
      </w:r>
    </w:p>
    <w:p w:rsidR="0085389D" w:rsidRDefault="0085389D" w:rsidP="00231F47">
      <w:pPr>
        <w:pStyle w:val="a6"/>
        <w:numPr>
          <w:ilvl w:val="0"/>
          <w:numId w:val="10"/>
        </w:numPr>
        <w:tabs>
          <w:tab w:val="num" w:pos="0"/>
        </w:tabs>
        <w:ind w:left="0" w:firstLine="709"/>
        <w:jc w:val="both"/>
        <w:rPr>
          <w:b w:val="0"/>
          <w:color w:val="000000"/>
          <w:lang w:val="uk-UA"/>
        </w:rPr>
      </w:pPr>
      <w:r>
        <w:rPr>
          <w:b w:val="0"/>
          <w:color w:val="000000"/>
          <w:lang w:val="uk-UA"/>
        </w:rPr>
        <w:t xml:space="preserve">Розробити та впровадити в педагогічний процес агротехнічних коледжів методичні рекомендації щодо інтелектуального розвитку студентів </w:t>
      </w:r>
      <w:r w:rsidR="004A72C6">
        <w:rPr>
          <w:b w:val="0"/>
          <w:color w:val="000000"/>
          <w:lang w:val="uk-UA"/>
        </w:rPr>
        <w:t>при вивченні</w:t>
      </w:r>
      <w:r>
        <w:rPr>
          <w:b w:val="0"/>
          <w:color w:val="000000"/>
          <w:lang w:val="uk-UA"/>
        </w:rPr>
        <w:t xml:space="preserve"> гуманітарни</w:t>
      </w:r>
      <w:r w:rsidR="004A72C6">
        <w:rPr>
          <w:b w:val="0"/>
          <w:color w:val="000000"/>
          <w:lang w:val="uk-UA"/>
        </w:rPr>
        <w:t>х дисциплін</w:t>
      </w:r>
      <w:r>
        <w:rPr>
          <w:b w:val="0"/>
          <w:color w:val="000000"/>
          <w:lang w:val="uk-UA"/>
        </w:rPr>
        <w:t xml:space="preserve">. </w:t>
      </w:r>
    </w:p>
    <w:p w:rsidR="0085389D" w:rsidRDefault="0085389D" w:rsidP="00231F47">
      <w:pPr>
        <w:pStyle w:val="a6"/>
        <w:ind w:right="-8" w:firstLine="709"/>
        <w:jc w:val="both"/>
        <w:rPr>
          <w:b w:val="0"/>
          <w:color w:val="000000"/>
          <w:lang w:val="uk-UA"/>
        </w:rPr>
      </w:pPr>
      <w:r>
        <w:rPr>
          <w:color w:val="000000"/>
          <w:szCs w:val="28"/>
          <w:lang w:val="uk-UA"/>
        </w:rPr>
        <w:t>Об’єкт дослідження</w:t>
      </w:r>
      <w:r>
        <w:rPr>
          <w:b w:val="0"/>
          <w:color w:val="000000"/>
          <w:szCs w:val="28"/>
          <w:lang w:val="uk-UA"/>
        </w:rPr>
        <w:t xml:space="preserve"> – </w:t>
      </w:r>
      <w:r w:rsidR="00CB1F31">
        <w:rPr>
          <w:b w:val="0"/>
          <w:color w:val="000000"/>
          <w:szCs w:val="28"/>
          <w:lang w:val="uk-UA"/>
        </w:rPr>
        <w:t>професійна підготовка</w:t>
      </w:r>
      <w:r>
        <w:rPr>
          <w:b w:val="0"/>
          <w:color w:val="000000"/>
          <w:szCs w:val="28"/>
          <w:lang w:val="uk-UA"/>
        </w:rPr>
        <w:t xml:space="preserve"> студентів агротехнічн</w:t>
      </w:r>
      <w:r w:rsidR="005E3041">
        <w:rPr>
          <w:b w:val="0"/>
          <w:color w:val="000000"/>
          <w:szCs w:val="28"/>
          <w:lang w:val="uk-UA"/>
        </w:rPr>
        <w:t>их</w:t>
      </w:r>
      <w:r>
        <w:rPr>
          <w:b w:val="0"/>
          <w:color w:val="000000"/>
          <w:szCs w:val="28"/>
          <w:lang w:val="uk-UA"/>
        </w:rPr>
        <w:t xml:space="preserve"> коледж</w:t>
      </w:r>
      <w:r w:rsidR="005E3041">
        <w:rPr>
          <w:b w:val="0"/>
          <w:color w:val="000000"/>
          <w:szCs w:val="28"/>
          <w:lang w:val="uk-UA"/>
        </w:rPr>
        <w:t>ів</w:t>
      </w:r>
      <w:r>
        <w:rPr>
          <w:b w:val="0"/>
          <w:color w:val="000000"/>
          <w:lang w:val="uk-UA"/>
        </w:rPr>
        <w:t>.</w:t>
      </w:r>
    </w:p>
    <w:p w:rsidR="0085389D" w:rsidRDefault="0085389D" w:rsidP="00231F47">
      <w:pPr>
        <w:pStyle w:val="a6"/>
        <w:ind w:right="-8" w:firstLine="709"/>
        <w:jc w:val="both"/>
        <w:rPr>
          <w:b w:val="0"/>
          <w:color w:val="000000"/>
          <w:lang w:val="uk-UA"/>
        </w:rPr>
      </w:pPr>
      <w:r>
        <w:rPr>
          <w:color w:val="000000"/>
          <w:lang w:val="uk-UA"/>
        </w:rPr>
        <w:t>Предмет дослідження</w:t>
      </w:r>
      <w:r>
        <w:rPr>
          <w:b w:val="0"/>
          <w:color w:val="000000"/>
          <w:lang w:val="uk-UA"/>
        </w:rPr>
        <w:t xml:space="preserve"> – педагогічні умови </w:t>
      </w:r>
      <w:r>
        <w:rPr>
          <w:b w:val="0"/>
          <w:color w:val="000000"/>
          <w:szCs w:val="28"/>
          <w:lang w:val="uk-UA"/>
        </w:rPr>
        <w:t>інтелектуального розвитку студентів агротехнічн</w:t>
      </w:r>
      <w:r w:rsidR="005E3041">
        <w:rPr>
          <w:b w:val="0"/>
          <w:color w:val="000000"/>
          <w:szCs w:val="28"/>
          <w:lang w:val="uk-UA"/>
        </w:rPr>
        <w:t>их</w:t>
      </w:r>
      <w:r>
        <w:rPr>
          <w:b w:val="0"/>
          <w:color w:val="000000"/>
          <w:szCs w:val="28"/>
          <w:lang w:val="uk-UA"/>
        </w:rPr>
        <w:t xml:space="preserve"> коледж</w:t>
      </w:r>
      <w:r w:rsidR="005E3041">
        <w:rPr>
          <w:b w:val="0"/>
          <w:color w:val="000000"/>
          <w:szCs w:val="28"/>
          <w:lang w:val="uk-UA"/>
        </w:rPr>
        <w:t>ів</w:t>
      </w:r>
      <w:r>
        <w:rPr>
          <w:b w:val="0"/>
          <w:color w:val="000000"/>
          <w:lang w:val="uk-UA"/>
        </w:rPr>
        <w:t xml:space="preserve"> у процесі гуманітарної підготовки.</w:t>
      </w:r>
    </w:p>
    <w:p w:rsidR="0085389D" w:rsidRDefault="0085389D" w:rsidP="00231F47">
      <w:pPr>
        <w:pStyle w:val="a6"/>
        <w:ind w:right="-8" w:firstLine="709"/>
        <w:jc w:val="both"/>
        <w:rPr>
          <w:b w:val="0"/>
          <w:color w:val="000000"/>
          <w:lang w:val="uk-UA"/>
        </w:rPr>
      </w:pPr>
      <w:r>
        <w:rPr>
          <w:color w:val="000000"/>
          <w:lang w:val="uk-UA"/>
        </w:rPr>
        <w:t xml:space="preserve">Методи дослідження. </w:t>
      </w:r>
      <w:r>
        <w:rPr>
          <w:b w:val="0"/>
          <w:color w:val="000000"/>
          <w:lang w:val="uk-UA"/>
        </w:rPr>
        <w:t>У дослідженн</w:t>
      </w:r>
      <w:r w:rsidR="004A72C6">
        <w:rPr>
          <w:b w:val="0"/>
          <w:color w:val="000000"/>
          <w:lang w:val="uk-UA"/>
        </w:rPr>
        <w:t>і</w:t>
      </w:r>
      <w:r>
        <w:rPr>
          <w:b w:val="0"/>
          <w:color w:val="000000"/>
          <w:lang w:val="uk-UA"/>
        </w:rPr>
        <w:t xml:space="preserve"> було застосовано комплекс методів, що забезпечують системне вивчення </w:t>
      </w:r>
      <w:r>
        <w:rPr>
          <w:b w:val="0"/>
          <w:color w:val="000000"/>
          <w:szCs w:val="28"/>
          <w:lang w:val="uk-UA"/>
        </w:rPr>
        <w:t>інтелектуального розвитку студентів агротехнічного коледжу</w:t>
      </w:r>
      <w:r>
        <w:rPr>
          <w:b w:val="0"/>
          <w:color w:val="000000"/>
          <w:lang w:val="uk-UA"/>
        </w:rPr>
        <w:t xml:space="preserve"> </w:t>
      </w:r>
      <w:r w:rsidR="004A72C6">
        <w:rPr>
          <w:b w:val="0"/>
          <w:color w:val="000000"/>
          <w:lang w:val="uk-UA"/>
        </w:rPr>
        <w:t>при вивченні гуманітарних дисциплін</w:t>
      </w:r>
      <w:r>
        <w:rPr>
          <w:b w:val="0"/>
          <w:color w:val="000000"/>
          <w:lang w:val="uk-UA"/>
        </w:rPr>
        <w:t>, зокрема:</w:t>
      </w:r>
    </w:p>
    <w:p w:rsidR="0085389D" w:rsidRDefault="0085389D" w:rsidP="00231F47">
      <w:pPr>
        <w:pStyle w:val="a6"/>
        <w:ind w:right="-8" w:firstLine="709"/>
        <w:jc w:val="both"/>
        <w:rPr>
          <w:b w:val="0"/>
          <w:color w:val="000000"/>
          <w:szCs w:val="28"/>
          <w:lang w:val="uk-UA"/>
        </w:rPr>
      </w:pPr>
      <w:r>
        <w:rPr>
          <w:b w:val="0"/>
          <w:i/>
          <w:iCs/>
          <w:color w:val="000000"/>
          <w:szCs w:val="28"/>
          <w:lang w:val="uk-UA"/>
        </w:rPr>
        <w:t>- теоретичні:</w:t>
      </w:r>
      <w:r>
        <w:rPr>
          <w:b w:val="0"/>
          <w:color w:val="000000"/>
          <w:szCs w:val="28"/>
          <w:lang w:val="uk-UA"/>
        </w:rPr>
        <w:t xml:space="preserve"> аналіз, синтез, узагальнення – для вивчення наявних наукових праць, періодичних фахових видань, матеріалів науково-практичних конференцій, навчально-методичної літератури з метою визначення рівня розробленості досліджуваної проблеми, уточнення понятійно-категоріального апарату; порівняння, зіставлення – для порівняння підходів дослідників до розв’язання проблеми інтелектуального розвитку особистості, визначення напрямів наукового пошуку; моделювання – для розробки моделі інтелектуального розвитку студентів агротехнічного коледжу; </w:t>
      </w:r>
    </w:p>
    <w:p w:rsidR="0085389D" w:rsidRDefault="0085389D" w:rsidP="00231F47">
      <w:pPr>
        <w:pStyle w:val="a6"/>
        <w:ind w:right="-8" w:firstLine="709"/>
        <w:jc w:val="both"/>
        <w:rPr>
          <w:b w:val="0"/>
          <w:color w:val="000000"/>
          <w:szCs w:val="28"/>
          <w:lang w:val="uk-UA"/>
        </w:rPr>
      </w:pPr>
      <w:r>
        <w:rPr>
          <w:b w:val="0"/>
          <w:i/>
          <w:iCs/>
          <w:color w:val="000000"/>
          <w:szCs w:val="28"/>
          <w:lang w:val="uk-UA"/>
        </w:rPr>
        <w:t xml:space="preserve">- емпіричні: </w:t>
      </w:r>
      <w:r>
        <w:rPr>
          <w:b w:val="0"/>
          <w:color w:val="000000"/>
          <w:szCs w:val="28"/>
          <w:lang w:val="uk-UA"/>
        </w:rPr>
        <w:t>тестування, анкетування, спостереження за учасниками педагогічного процесу, бесіди зі студентами, педагогічними працівниками агротехнічних коледжів з метою вивчення процесу інтелектуального розвитку студентів агротехнічного коледжу</w:t>
      </w:r>
      <w:r>
        <w:rPr>
          <w:rStyle w:val="rvts11"/>
          <w:b w:val="0"/>
          <w:szCs w:val="28"/>
          <w:lang w:val="uk-UA"/>
        </w:rPr>
        <w:t xml:space="preserve">; </w:t>
      </w:r>
      <w:r>
        <w:rPr>
          <w:b w:val="0"/>
          <w:color w:val="000000"/>
          <w:szCs w:val="28"/>
          <w:lang w:val="uk-UA"/>
        </w:rPr>
        <w:t xml:space="preserve">педагогічний експеримент (констатувальний, формувальний), </w:t>
      </w:r>
      <w:r w:rsidR="004A72C6">
        <w:rPr>
          <w:b w:val="0"/>
          <w:color w:val="000000"/>
          <w:szCs w:val="28"/>
          <w:lang w:val="uk-UA"/>
        </w:rPr>
        <w:t>що</w:t>
      </w:r>
      <w:r>
        <w:rPr>
          <w:b w:val="0"/>
          <w:color w:val="000000"/>
          <w:szCs w:val="28"/>
          <w:lang w:val="uk-UA"/>
        </w:rPr>
        <w:t xml:space="preserve"> забезпечив можливість одержати дані про результати інтелектуального розвитку студентів агротехнічного коледжу у процесі гуманітарної підготовки за розробленою методикою; </w:t>
      </w:r>
    </w:p>
    <w:p w:rsidR="0085389D" w:rsidRDefault="0085389D" w:rsidP="00231F47">
      <w:pPr>
        <w:pStyle w:val="a6"/>
        <w:ind w:right="-8" w:firstLine="709"/>
        <w:jc w:val="both"/>
        <w:rPr>
          <w:b w:val="0"/>
          <w:color w:val="000000"/>
          <w:szCs w:val="28"/>
          <w:lang w:val="uk-UA"/>
        </w:rPr>
      </w:pPr>
      <w:r>
        <w:rPr>
          <w:b w:val="0"/>
          <w:i/>
          <w:iCs/>
          <w:color w:val="000000"/>
          <w:szCs w:val="28"/>
          <w:lang w:val="uk-UA"/>
        </w:rPr>
        <w:t>- математичної статистики</w:t>
      </w:r>
      <w:r>
        <w:rPr>
          <w:b w:val="0"/>
          <w:color w:val="000000"/>
          <w:szCs w:val="28"/>
          <w:lang w:val="uk-UA"/>
        </w:rPr>
        <w:t xml:space="preserve"> – методи комп’ютерного опрацювання експериментальних даних (програма </w:t>
      </w:r>
      <w:r w:rsidR="000D4981">
        <w:rPr>
          <w:b w:val="0"/>
          <w:color w:val="000000"/>
          <w:szCs w:val="28"/>
          <w:lang w:val="uk-UA"/>
        </w:rPr>
        <w:t>“</w:t>
      </w:r>
      <w:r>
        <w:rPr>
          <w:b w:val="0"/>
          <w:color w:val="000000"/>
          <w:szCs w:val="28"/>
          <w:lang w:val="uk-UA"/>
        </w:rPr>
        <w:t>Педагогічна статистика</w:t>
      </w:r>
      <w:r w:rsidR="000D4981">
        <w:rPr>
          <w:b w:val="0"/>
          <w:color w:val="000000"/>
          <w:szCs w:val="28"/>
          <w:lang w:val="uk-UA"/>
        </w:rPr>
        <w:t>”</w:t>
      </w:r>
      <w:r>
        <w:rPr>
          <w:b w:val="0"/>
          <w:color w:val="000000"/>
          <w:szCs w:val="28"/>
          <w:lang w:val="uk-UA"/>
        </w:rPr>
        <w:t xml:space="preserve">) для обробки результатів дослідження, порівняння розподілів експериментальних і контрольних груп за рівнями інтелектуального розвитку студентів. </w:t>
      </w:r>
    </w:p>
    <w:p w:rsidR="0085389D" w:rsidRPr="003162FB" w:rsidRDefault="0085389D" w:rsidP="00231F47">
      <w:pPr>
        <w:tabs>
          <w:tab w:val="left" w:pos="1134"/>
        </w:tabs>
        <w:ind w:firstLine="720"/>
        <w:jc w:val="both"/>
        <w:rPr>
          <w:sz w:val="28"/>
          <w:szCs w:val="28"/>
          <w:lang w:val="uk-UA"/>
        </w:rPr>
      </w:pPr>
      <w:r>
        <w:rPr>
          <w:b/>
          <w:color w:val="000000"/>
          <w:sz w:val="28"/>
          <w:szCs w:val="28"/>
          <w:lang w:val="uk-UA"/>
        </w:rPr>
        <w:t xml:space="preserve">Наукова новизна одержаних результатів. </w:t>
      </w:r>
      <w:r>
        <w:rPr>
          <w:color w:val="000000"/>
          <w:sz w:val="28"/>
          <w:szCs w:val="28"/>
          <w:lang w:val="uk-UA"/>
        </w:rPr>
        <w:t>Основні положення</w:t>
      </w:r>
      <w:r w:rsidR="007248B7">
        <w:rPr>
          <w:color w:val="000000"/>
          <w:sz w:val="28"/>
          <w:szCs w:val="28"/>
          <w:lang w:val="uk-UA"/>
        </w:rPr>
        <w:t xml:space="preserve"> </w:t>
      </w:r>
      <w:r>
        <w:rPr>
          <w:color w:val="000000"/>
          <w:sz w:val="28"/>
          <w:szCs w:val="28"/>
          <w:lang w:val="uk-UA"/>
        </w:rPr>
        <w:t>дисертаційного дослідження, що визначають новизну наукових результатів, полягають у тому, що</w:t>
      </w:r>
      <w:r>
        <w:rPr>
          <w:i/>
          <w:color w:val="000000"/>
          <w:sz w:val="28"/>
          <w:szCs w:val="28"/>
          <w:lang w:val="uk-UA"/>
        </w:rPr>
        <w:t xml:space="preserve"> вперше: </w:t>
      </w:r>
      <w:r w:rsidR="00A81D90">
        <w:rPr>
          <w:i/>
          <w:color w:val="000000"/>
          <w:sz w:val="28"/>
          <w:szCs w:val="28"/>
          <w:lang w:val="uk-UA"/>
        </w:rPr>
        <w:t>визначено і</w:t>
      </w:r>
      <w:r>
        <w:rPr>
          <w:i/>
          <w:color w:val="000000"/>
          <w:sz w:val="28"/>
          <w:szCs w:val="28"/>
          <w:lang w:val="uk-UA"/>
        </w:rPr>
        <w:t xml:space="preserve"> обґрунтовано</w:t>
      </w:r>
      <w:r>
        <w:rPr>
          <w:color w:val="000000"/>
          <w:sz w:val="28"/>
          <w:szCs w:val="28"/>
          <w:lang w:val="uk-UA"/>
        </w:rPr>
        <w:t xml:space="preserve"> педагогічні умови інтелектуального розвитку студентів агротехнічного коледжу у процесі гуманітарної підготовки: </w:t>
      </w:r>
      <w:r>
        <w:rPr>
          <w:sz w:val="28"/>
          <w:lang w:val="uk-UA"/>
        </w:rPr>
        <w:t xml:space="preserve">застосування проблемно-розвивальної технології навчання при оволодінні студентами усіма блоками навчальних дисциплін; залучення студентів до індивідуальних та групових форм інтелектуальної діяльності у процесі гуманітарної підготовки; організація інтелектуального </w:t>
      </w:r>
      <w:r>
        <w:rPr>
          <w:sz w:val="28"/>
          <w:szCs w:val="28"/>
          <w:lang w:val="uk-UA"/>
        </w:rPr>
        <w:lastRenderedPageBreak/>
        <w:t xml:space="preserve">розвитку </w:t>
      </w:r>
      <w:r>
        <w:rPr>
          <w:sz w:val="28"/>
          <w:lang w:val="uk-UA"/>
        </w:rPr>
        <w:t>студентів на основі науково обґрунтованих методичних рекомендацій цілеспрямованого формування пізнавальних здібностей, наукового світогляду, інтелектуальної культури особистості тощо</w:t>
      </w:r>
      <w:r>
        <w:rPr>
          <w:color w:val="000000"/>
          <w:sz w:val="28"/>
          <w:szCs w:val="28"/>
          <w:lang w:val="uk-UA"/>
        </w:rPr>
        <w:t xml:space="preserve">; </w:t>
      </w:r>
      <w:r>
        <w:rPr>
          <w:i/>
          <w:color w:val="000000"/>
          <w:sz w:val="28"/>
          <w:szCs w:val="28"/>
          <w:lang w:val="uk-UA"/>
        </w:rPr>
        <w:t>розроблено</w:t>
      </w:r>
      <w:r>
        <w:rPr>
          <w:color w:val="000000"/>
          <w:sz w:val="28"/>
          <w:szCs w:val="28"/>
          <w:lang w:val="uk-UA"/>
        </w:rPr>
        <w:t xml:space="preserve"> модель, що </w:t>
      </w:r>
      <w:r>
        <w:rPr>
          <w:sz w:val="28"/>
          <w:szCs w:val="28"/>
          <w:lang w:val="uk-UA"/>
        </w:rPr>
        <w:t xml:space="preserve">відображає </w:t>
      </w:r>
      <w:r w:rsidRPr="003162FB">
        <w:rPr>
          <w:sz w:val="28"/>
          <w:szCs w:val="28"/>
          <w:lang w:val="uk-UA"/>
        </w:rPr>
        <w:t>процес інтелектуального розвитку студентів агротехнічного коледжу в перебігу гуманітарної підготовки як конструкт трьох взаємопов’язаних блоків: методологічного, змістово-діяльнісного і діагностико-корекційного;</w:t>
      </w:r>
    </w:p>
    <w:p w:rsidR="0085389D" w:rsidRPr="003162FB" w:rsidRDefault="0085389D" w:rsidP="00231F47">
      <w:pPr>
        <w:pStyle w:val="a4"/>
        <w:numPr>
          <w:ilvl w:val="0"/>
          <w:numId w:val="11"/>
        </w:numPr>
        <w:tabs>
          <w:tab w:val="left" w:pos="1134"/>
        </w:tabs>
        <w:spacing w:after="0" w:line="240" w:lineRule="auto"/>
        <w:ind w:left="0" w:firstLine="720"/>
        <w:jc w:val="both"/>
        <w:rPr>
          <w:rFonts w:ascii="Times New Roman" w:hAnsi="Times New Roman" w:cs="Times New Roman"/>
          <w:sz w:val="28"/>
          <w:szCs w:val="28"/>
          <w:lang w:val="uk-UA"/>
        </w:rPr>
      </w:pPr>
      <w:r w:rsidRPr="003162FB">
        <w:rPr>
          <w:rFonts w:ascii="Times New Roman" w:hAnsi="Times New Roman" w:cs="Times New Roman"/>
          <w:sz w:val="28"/>
          <w:szCs w:val="28"/>
          <w:lang w:val="uk-UA"/>
        </w:rPr>
        <w:t xml:space="preserve">удосконалено </w:t>
      </w:r>
      <w:r w:rsidR="007248B7" w:rsidRPr="003162FB">
        <w:rPr>
          <w:rFonts w:ascii="Times New Roman" w:hAnsi="Times New Roman" w:cs="Times New Roman"/>
          <w:sz w:val="28"/>
          <w:szCs w:val="28"/>
          <w:lang w:val="uk-UA"/>
        </w:rPr>
        <w:t xml:space="preserve"> методику </w:t>
      </w:r>
      <w:r w:rsidRPr="003162FB">
        <w:rPr>
          <w:rFonts w:ascii="Times New Roman" w:hAnsi="Times New Roman" w:cs="Times New Roman"/>
          <w:sz w:val="28"/>
          <w:szCs w:val="28"/>
          <w:lang w:val="uk-UA"/>
        </w:rPr>
        <w:t xml:space="preserve"> інтелектуального розвитку</w:t>
      </w:r>
      <w:r w:rsidR="003162FB" w:rsidRPr="003162FB">
        <w:rPr>
          <w:rFonts w:ascii="Times New Roman" w:hAnsi="Times New Roman" w:cs="Times New Roman"/>
          <w:sz w:val="28"/>
          <w:szCs w:val="28"/>
          <w:lang w:val="uk-UA"/>
        </w:rPr>
        <w:t xml:space="preserve"> студентів</w:t>
      </w:r>
      <w:r w:rsidR="007248B7" w:rsidRPr="003162FB">
        <w:rPr>
          <w:rFonts w:ascii="Times New Roman" w:hAnsi="Times New Roman" w:cs="Times New Roman"/>
          <w:sz w:val="28"/>
          <w:szCs w:val="28"/>
          <w:lang w:val="uk-UA"/>
        </w:rPr>
        <w:t xml:space="preserve">, що передбачає </w:t>
      </w:r>
      <w:r w:rsidR="003162FB" w:rsidRPr="003162FB">
        <w:rPr>
          <w:rFonts w:ascii="Times New Roman" w:hAnsi="Times New Roman" w:cs="Times New Roman"/>
          <w:sz w:val="28"/>
          <w:szCs w:val="28"/>
          <w:lang w:val="uk-UA"/>
        </w:rPr>
        <w:t>системно-послідовне за</w:t>
      </w:r>
      <w:r w:rsidR="000074CA">
        <w:rPr>
          <w:rFonts w:ascii="Times New Roman" w:hAnsi="Times New Roman" w:cs="Times New Roman"/>
          <w:sz w:val="28"/>
          <w:szCs w:val="28"/>
          <w:lang w:val="uk-UA"/>
        </w:rPr>
        <w:t>стосування</w:t>
      </w:r>
      <w:r w:rsidR="003162FB" w:rsidRPr="003162FB">
        <w:rPr>
          <w:rFonts w:ascii="Times New Roman" w:hAnsi="Times New Roman" w:cs="Times New Roman"/>
          <w:sz w:val="28"/>
          <w:szCs w:val="28"/>
          <w:lang w:val="uk-UA"/>
        </w:rPr>
        <w:t xml:space="preserve"> </w:t>
      </w:r>
      <w:r w:rsidR="000074CA">
        <w:rPr>
          <w:rFonts w:ascii="Times New Roman" w:hAnsi="Times New Roman" w:cs="Times New Roman"/>
          <w:sz w:val="28"/>
          <w:szCs w:val="28"/>
          <w:lang w:val="uk-UA"/>
        </w:rPr>
        <w:t>методів</w:t>
      </w:r>
      <w:r w:rsidR="004A4817">
        <w:rPr>
          <w:rFonts w:ascii="Times New Roman" w:hAnsi="Times New Roman" w:cs="Times New Roman"/>
          <w:sz w:val="28"/>
          <w:szCs w:val="28"/>
          <w:lang w:val="uk-UA"/>
        </w:rPr>
        <w:t xml:space="preserve"> і</w:t>
      </w:r>
      <w:r w:rsidR="000074CA">
        <w:rPr>
          <w:rFonts w:ascii="Times New Roman" w:hAnsi="Times New Roman" w:cs="Times New Roman"/>
          <w:sz w:val="28"/>
          <w:szCs w:val="28"/>
          <w:lang w:val="uk-UA"/>
        </w:rPr>
        <w:t xml:space="preserve"> форм </w:t>
      </w:r>
      <w:r w:rsidR="004A4817">
        <w:rPr>
          <w:rFonts w:ascii="Times New Roman" w:hAnsi="Times New Roman" w:cs="Times New Roman"/>
          <w:sz w:val="28"/>
          <w:szCs w:val="28"/>
          <w:lang w:val="uk-UA"/>
        </w:rPr>
        <w:t>організації навчання</w:t>
      </w:r>
      <w:r w:rsidR="000074CA">
        <w:rPr>
          <w:rFonts w:ascii="Times New Roman" w:hAnsi="Times New Roman" w:cs="Times New Roman"/>
          <w:sz w:val="28"/>
          <w:szCs w:val="28"/>
          <w:lang w:val="uk-UA"/>
        </w:rPr>
        <w:t xml:space="preserve"> на діагностико-інформаційному, формувально-технологічному та рефлексивно-корекційному етапах </w:t>
      </w:r>
      <w:r w:rsidR="004A4817">
        <w:rPr>
          <w:rFonts w:ascii="Times New Roman" w:hAnsi="Times New Roman" w:cs="Times New Roman"/>
          <w:sz w:val="28"/>
          <w:szCs w:val="28"/>
          <w:lang w:val="uk-UA"/>
        </w:rPr>
        <w:t>формування інтелектуального потенціалу</w:t>
      </w:r>
      <w:r w:rsidR="000074CA">
        <w:rPr>
          <w:rFonts w:ascii="Times New Roman" w:hAnsi="Times New Roman" w:cs="Times New Roman"/>
          <w:sz w:val="28"/>
          <w:szCs w:val="28"/>
          <w:lang w:val="uk-UA"/>
        </w:rPr>
        <w:t xml:space="preserve"> </w:t>
      </w:r>
      <w:r w:rsidR="003162FB" w:rsidRPr="003162FB">
        <w:rPr>
          <w:rFonts w:ascii="Times New Roman" w:hAnsi="Times New Roman" w:cs="Times New Roman"/>
          <w:color w:val="000000"/>
          <w:sz w:val="28"/>
          <w:szCs w:val="28"/>
          <w:lang w:val="uk-UA"/>
        </w:rPr>
        <w:t>майбутніх фахівців-аграрників</w:t>
      </w:r>
      <w:r w:rsidR="000074CA">
        <w:rPr>
          <w:rFonts w:ascii="Times New Roman" w:hAnsi="Times New Roman" w:cs="Times New Roman"/>
          <w:sz w:val="28"/>
          <w:szCs w:val="28"/>
          <w:lang w:val="uk-UA"/>
        </w:rPr>
        <w:t>;</w:t>
      </w:r>
    </w:p>
    <w:p w:rsidR="0085389D" w:rsidRDefault="0085389D" w:rsidP="00231F47">
      <w:pPr>
        <w:pStyle w:val="a4"/>
        <w:numPr>
          <w:ilvl w:val="0"/>
          <w:numId w:val="11"/>
        </w:numPr>
        <w:tabs>
          <w:tab w:val="left" w:pos="1134"/>
        </w:tabs>
        <w:spacing w:after="0" w:line="240" w:lineRule="auto"/>
        <w:ind w:left="0" w:firstLine="709"/>
        <w:jc w:val="both"/>
        <w:rPr>
          <w:rFonts w:ascii="Times New Roman" w:hAnsi="Times New Roman"/>
          <w:sz w:val="28"/>
          <w:lang w:val="uk-UA"/>
        </w:rPr>
      </w:pPr>
      <w:r w:rsidRPr="003162FB">
        <w:rPr>
          <w:rFonts w:ascii="Times New Roman" w:hAnsi="Times New Roman" w:cs="Times New Roman"/>
          <w:sz w:val="28"/>
          <w:szCs w:val="28"/>
          <w:lang w:val="uk-UA"/>
        </w:rPr>
        <w:t xml:space="preserve">дістало подальший розвиток поняття </w:t>
      </w:r>
      <w:r w:rsidR="000961A0" w:rsidRPr="003162FB">
        <w:rPr>
          <w:rFonts w:ascii="Times New Roman" w:hAnsi="Times New Roman" w:cs="Times New Roman"/>
          <w:sz w:val="28"/>
          <w:szCs w:val="28"/>
          <w:lang w:val="uk-UA"/>
        </w:rPr>
        <w:t>“</w:t>
      </w:r>
      <w:r w:rsidRPr="003162FB">
        <w:rPr>
          <w:rFonts w:ascii="Times New Roman" w:hAnsi="Times New Roman" w:cs="Times New Roman"/>
          <w:sz w:val="28"/>
          <w:szCs w:val="28"/>
          <w:lang w:val="uk-UA"/>
        </w:rPr>
        <w:t>інтелектуальний розвиток особистості студента</w:t>
      </w:r>
      <w:r w:rsidR="000961A0" w:rsidRPr="003162FB">
        <w:rPr>
          <w:rFonts w:ascii="Times New Roman" w:hAnsi="Times New Roman" w:cs="Times New Roman"/>
          <w:sz w:val="28"/>
          <w:szCs w:val="28"/>
          <w:lang w:val="uk-UA"/>
        </w:rPr>
        <w:t>”</w:t>
      </w:r>
      <w:r w:rsidR="00E63CA8">
        <w:rPr>
          <w:rFonts w:ascii="Times New Roman" w:hAnsi="Times New Roman" w:cs="Times New Roman"/>
          <w:sz w:val="28"/>
          <w:szCs w:val="28"/>
          <w:lang w:val="uk-UA"/>
        </w:rPr>
        <w:t>, сутність якого</w:t>
      </w:r>
      <w:r w:rsidRPr="003162FB">
        <w:rPr>
          <w:rFonts w:ascii="Times New Roman" w:hAnsi="Times New Roman" w:cs="Times New Roman"/>
          <w:sz w:val="28"/>
          <w:szCs w:val="28"/>
          <w:lang w:val="uk-UA"/>
        </w:rPr>
        <w:t xml:space="preserve"> полягає у конкретизації змісту основних складових інтелекту як цілісного, інтегративного утворення особистості, у якому мислення </w:t>
      </w:r>
      <w:r w:rsidR="00E63CA8">
        <w:rPr>
          <w:rFonts w:ascii="Times New Roman" w:hAnsi="Times New Roman" w:cs="Times New Roman"/>
          <w:sz w:val="28"/>
          <w:szCs w:val="28"/>
          <w:lang w:val="uk-UA"/>
        </w:rPr>
        <w:t xml:space="preserve">як </w:t>
      </w:r>
      <w:r w:rsidR="000074CA">
        <w:rPr>
          <w:rFonts w:ascii="Times New Roman" w:hAnsi="Times New Roman" w:cs="Times New Roman"/>
          <w:sz w:val="28"/>
          <w:szCs w:val="28"/>
          <w:lang w:val="uk-UA"/>
        </w:rPr>
        <w:t>системо</w:t>
      </w:r>
      <w:r w:rsidR="00E63CA8">
        <w:rPr>
          <w:rFonts w:ascii="Times New Roman" w:hAnsi="Times New Roman" w:cs="Times New Roman"/>
          <w:sz w:val="28"/>
          <w:szCs w:val="28"/>
          <w:lang w:val="uk-UA"/>
        </w:rPr>
        <w:t>утворююче ядро поєднує</w:t>
      </w:r>
      <w:r w:rsidRPr="003162FB">
        <w:rPr>
          <w:rFonts w:ascii="Times New Roman" w:hAnsi="Times New Roman" w:cs="Times New Roman"/>
          <w:sz w:val="28"/>
          <w:szCs w:val="28"/>
          <w:lang w:val="uk-UA"/>
        </w:rPr>
        <w:t xml:space="preserve"> окремі пізнавальні</w:t>
      </w:r>
      <w:r>
        <w:rPr>
          <w:rFonts w:ascii="Times New Roman" w:hAnsi="Times New Roman"/>
          <w:sz w:val="28"/>
          <w:szCs w:val="28"/>
          <w:lang w:val="uk-UA"/>
        </w:rPr>
        <w:t xml:space="preserve"> процеси (пам’ять, відчуття, сприймання, уяву, мову тощо) </w:t>
      </w:r>
      <w:r w:rsidR="000074CA">
        <w:rPr>
          <w:rFonts w:ascii="Times New Roman" w:hAnsi="Times New Roman"/>
          <w:sz w:val="28"/>
          <w:szCs w:val="28"/>
          <w:lang w:val="uk-UA"/>
        </w:rPr>
        <w:t>у відкриту синергетичну систему</w:t>
      </w:r>
      <w:r>
        <w:rPr>
          <w:rFonts w:ascii="Times New Roman" w:hAnsi="Times New Roman"/>
          <w:sz w:val="28"/>
          <w:szCs w:val="28"/>
          <w:lang w:val="uk-UA"/>
        </w:rPr>
        <w:t xml:space="preserve"> та забезпечує здатність людини до пізнання та розв</w:t>
      </w:r>
      <w:r w:rsidR="006E7E1C">
        <w:rPr>
          <w:rFonts w:ascii="Times New Roman" w:hAnsi="Times New Roman" w:cs="Times New Roman"/>
          <w:sz w:val="28"/>
          <w:szCs w:val="28"/>
          <w:lang w:val="uk-UA"/>
        </w:rPr>
        <w:t>’</w:t>
      </w:r>
      <w:r>
        <w:rPr>
          <w:rFonts w:ascii="Times New Roman" w:hAnsi="Times New Roman"/>
          <w:sz w:val="28"/>
          <w:szCs w:val="28"/>
          <w:lang w:val="uk-UA"/>
        </w:rPr>
        <w:t xml:space="preserve">язання проблем. </w:t>
      </w:r>
    </w:p>
    <w:p w:rsidR="0085389D" w:rsidRDefault="0085389D" w:rsidP="00231F47">
      <w:pPr>
        <w:pStyle w:val="Style30"/>
        <w:widowControl/>
        <w:tabs>
          <w:tab w:val="left" w:pos="-2977"/>
        </w:tabs>
        <w:spacing w:line="240" w:lineRule="auto"/>
        <w:ind w:right="-8" w:firstLine="709"/>
        <w:rPr>
          <w:color w:val="000000"/>
          <w:sz w:val="28"/>
          <w:szCs w:val="28"/>
          <w:lang w:val="uk-UA"/>
        </w:rPr>
      </w:pPr>
      <w:r>
        <w:rPr>
          <w:b/>
          <w:color w:val="000000"/>
          <w:sz w:val="28"/>
          <w:szCs w:val="28"/>
          <w:lang w:val="uk-UA"/>
        </w:rPr>
        <w:t>Практичне значення одержаних результатів</w:t>
      </w:r>
      <w:r>
        <w:rPr>
          <w:color w:val="000000"/>
          <w:sz w:val="28"/>
          <w:szCs w:val="28"/>
          <w:lang w:val="uk-UA"/>
        </w:rPr>
        <w:t xml:space="preserve"> визначається впровадженням у практику агротехнічних коледжів методики інтелектуального розвитку майбутніх фахівців-аграрників у перебігу гуманітарної підготовки і науково-методичного забезпечення цього процесу, розробкою методичних рекомендацій</w:t>
      </w:r>
      <w:r>
        <w:rPr>
          <w:iCs/>
          <w:sz w:val="28"/>
          <w:szCs w:val="28"/>
          <w:lang w:val="uk-UA"/>
        </w:rPr>
        <w:t xml:space="preserve"> для педагогічних працівників</w:t>
      </w:r>
      <w:r>
        <w:rPr>
          <w:sz w:val="28"/>
          <w:szCs w:val="28"/>
          <w:lang w:val="uk-UA"/>
        </w:rPr>
        <w:t xml:space="preserve"> “Інтелектуальний розвиток студентів агротехнічних коледжів”</w:t>
      </w:r>
      <w:r>
        <w:rPr>
          <w:color w:val="000000"/>
          <w:sz w:val="28"/>
          <w:szCs w:val="28"/>
          <w:lang w:val="uk-UA"/>
        </w:rPr>
        <w:t xml:space="preserve">, методики діагностики інтелектуального розвитку, методичного забезпечення </w:t>
      </w:r>
      <w:r w:rsidR="002A7785">
        <w:rPr>
          <w:color w:val="000000"/>
          <w:sz w:val="28"/>
          <w:szCs w:val="28"/>
          <w:lang w:val="uk-UA"/>
        </w:rPr>
        <w:t xml:space="preserve">роботи </w:t>
      </w:r>
      <w:r>
        <w:rPr>
          <w:color w:val="000000"/>
          <w:sz w:val="28"/>
          <w:szCs w:val="28"/>
          <w:lang w:val="uk-UA"/>
        </w:rPr>
        <w:t xml:space="preserve">гуртка </w:t>
      </w:r>
      <w:r w:rsidR="000961A0">
        <w:rPr>
          <w:color w:val="000000"/>
          <w:sz w:val="28"/>
          <w:szCs w:val="28"/>
          <w:lang w:val="uk-UA"/>
        </w:rPr>
        <w:t>“</w:t>
      </w:r>
      <w:r>
        <w:rPr>
          <w:color w:val="000000"/>
          <w:sz w:val="28"/>
          <w:szCs w:val="28"/>
          <w:lang w:val="uk-UA"/>
        </w:rPr>
        <w:t>Інтелектуал</w:t>
      </w:r>
      <w:r w:rsidR="000961A0">
        <w:rPr>
          <w:color w:val="000000"/>
          <w:sz w:val="28"/>
          <w:szCs w:val="28"/>
          <w:lang w:val="uk-UA"/>
        </w:rPr>
        <w:t>”</w:t>
      </w:r>
      <w:r>
        <w:rPr>
          <w:color w:val="000000"/>
          <w:sz w:val="28"/>
          <w:szCs w:val="28"/>
          <w:lang w:val="uk-UA"/>
        </w:rPr>
        <w:t>, лекційних, практичних занять з елементами проблемності, імітаційно-ігрових занять.</w:t>
      </w:r>
    </w:p>
    <w:p w:rsidR="0085389D" w:rsidRPr="000961A0" w:rsidRDefault="0085389D" w:rsidP="00231F47">
      <w:pPr>
        <w:pStyle w:val="Style30"/>
        <w:widowControl/>
        <w:tabs>
          <w:tab w:val="left" w:pos="-2977"/>
        </w:tabs>
        <w:spacing w:line="240" w:lineRule="auto"/>
        <w:ind w:right="-8" w:firstLine="709"/>
        <w:rPr>
          <w:iCs/>
          <w:sz w:val="28"/>
          <w:szCs w:val="28"/>
          <w:lang w:val="uk-UA"/>
        </w:rPr>
      </w:pPr>
      <w:r>
        <w:rPr>
          <w:color w:val="000000"/>
          <w:sz w:val="28"/>
          <w:szCs w:val="28"/>
          <w:lang w:val="uk-UA"/>
        </w:rPr>
        <w:t>Результати дослідження впроваджено в практику роботи</w:t>
      </w:r>
      <w:r w:rsidR="00DD142E">
        <w:rPr>
          <w:color w:val="000000"/>
          <w:sz w:val="28"/>
          <w:szCs w:val="28"/>
          <w:lang w:val="uk-UA"/>
        </w:rPr>
        <w:t xml:space="preserve"> </w:t>
      </w:r>
      <w:r w:rsidR="000961A0">
        <w:rPr>
          <w:sz w:val="28"/>
          <w:szCs w:val="28"/>
          <w:lang w:val="uk-UA"/>
        </w:rPr>
        <w:t>Городищенського коледжу</w:t>
      </w:r>
      <w:r>
        <w:rPr>
          <w:sz w:val="28"/>
          <w:szCs w:val="28"/>
          <w:lang w:val="uk-UA"/>
        </w:rPr>
        <w:t xml:space="preserve"> Уманського національного університету садівництва (</w:t>
      </w:r>
      <w:r w:rsidRPr="000961A0">
        <w:rPr>
          <w:sz w:val="28"/>
          <w:szCs w:val="28"/>
          <w:lang w:val="uk-UA"/>
        </w:rPr>
        <w:t xml:space="preserve">довідка № </w:t>
      </w:r>
      <w:r w:rsidR="000961A0" w:rsidRPr="000961A0">
        <w:rPr>
          <w:sz w:val="28"/>
          <w:szCs w:val="28"/>
          <w:lang w:val="uk-UA"/>
        </w:rPr>
        <w:t>271</w:t>
      </w:r>
      <w:r w:rsidRPr="000961A0">
        <w:rPr>
          <w:sz w:val="28"/>
          <w:szCs w:val="28"/>
          <w:lang w:val="uk-UA"/>
        </w:rPr>
        <w:t xml:space="preserve"> від 1</w:t>
      </w:r>
      <w:r w:rsidR="000961A0" w:rsidRPr="000961A0">
        <w:rPr>
          <w:sz w:val="28"/>
          <w:szCs w:val="28"/>
          <w:lang w:val="uk-UA"/>
        </w:rPr>
        <w:t>0</w:t>
      </w:r>
      <w:r w:rsidR="002A7785">
        <w:rPr>
          <w:sz w:val="28"/>
          <w:szCs w:val="28"/>
          <w:lang w:val="uk-UA"/>
        </w:rPr>
        <w:t>.</w:t>
      </w:r>
      <w:r w:rsidRPr="000961A0">
        <w:rPr>
          <w:sz w:val="28"/>
          <w:szCs w:val="28"/>
          <w:lang w:val="uk-UA"/>
        </w:rPr>
        <w:t xml:space="preserve"> </w:t>
      </w:r>
      <w:r w:rsidR="002A7785">
        <w:rPr>
          <w:sz w:val="28"/>
          <w:szCs w:val="28"/>
          <w:lang w:val="uk-UA"/>
        </w:rPr>
        <w:t>07.</w:t>
      </w:r>
      <w:r w:rsidRPr="000961A0">
        <w:rPr>
          <w:sz w:val="28"/>
          <w:szCs w:val="28"/>
          <w:lang w:val="uk-UA"/>
        </w:rPr>
        <w:t xml:space="preserve"> 2014 р.),</w:t>
      </w:r>
      <w:r w:rsidR="00C608E6">
        <w:rPr>
          <w:sz w:val="28"/>
          <w:szCs w:val="28"/>
          <w:lang w:val="uk-UA"/>
        </w:rPr>
        <w:t xml:space="preserve"> </w:t>
      </w:r>
      <w:r>
        <w:rPr>
          <w:sz w:val="28"/>
          <w:szCs w:val="28"/>
          <w:lang w:val="uk-UA"/>
        </w:rPr>
        <w:t xml:space="preserve">Оріхівського коледжу Таврійського державного агротехнічного університету </w:t>
      </w:r>
      <w:r w:rsidRPr="000961A0">
        <w:rPr>
          <w:sz w:val="28"/>
          <w:szCs w:val="28"/>
          <w:lang w:val="uk-UA"/>
        </w:rPr>
        <w:t xml:space="preserve">(довідка № </w:t>
      </w:r>
      <w:r w:rsidR="000961A0" w:rsidRPr="000961A0">
        <w:rPr>
          <w:sz w:val="28"/>
          <w:szCs w:val="28"/>
          <w:lang w:val="uk-UA"/>
        </w:rPr>
        <w:t>206</w:t>
      </w:r>
      <w:r w:rsidRPr="000961A0">
        <w:rPr>
          <w:sz w:val="28"/>
          <w:szCs w:val="28"/>
          <w:lang w:val="uk-UA"/>
        </w:rPr>
        <w:t xml:space="preserve"> від </w:t>
      </w:r>
      <w:r w:rsidR="000961A0" w:rsidRPr="000961A0">
        <w:rPr>
          <w:sz w:val="28"/>
          <w:szCs w:val="28"/>
          <w:lang w:val="uk-UA"/>
        </w:rPr>
        <w:t>09</w:t>
      </w:r>
      <w:r w:rsidR="002A7785">
        <w:rPr>
          <w:sz w:val="28"/>
          <w:szCs w:val="28"/>
          <w:lang w:val="uk-UA"/>
        </w:rPr>
        <w:t>.</w:t>
      </w:r>
      <w:r w:rsidRPr="000961A0">
        <w:rPr>
          <w:sz w:val="28"/>
          <w:szCs w:val="28"/>
          <w:lang w:val="uk-UA"/>
        </w:rPr>
        <w:t xml:space="preserve"> </w:t>
      </w:r>
      <w:r w:rsidR="002A7785">
        <w:rPr>
          <w:sz w:val="28"/>
          <w:szCs w:val="28"/>
          <w:lang w:val="uk-UA"/>
        </w:rPr>
        <w:t>07.</w:t>
      </w:r>
      <w:r w:rsidRPr="000961A0">
        <w:rPr>
          <w:sz w:val="28"/>
          <w:szCs w:val="28"/>
          <w:lang w:val="uk-UA"/>
        </w:rPr>
        <w:t xml:space="preserve"> 2014 р.</w:t>
      </w:r>
      <w:r>
        <w:rPr>
          <w:sz w:val="28"/>
          <w:szCs w:val="28"/>
          <w:lang w:val="uk-UA"/>
        </w:rPr>
        <w:t xml:space="preserve">), Таращанського агротехнічного коледжу </w:t>
      </w:r>
      <w:r w:rsidRPr="000961A0">
        <w:rPr>
          <w:sz w:val="28"/>
          <w:szCs w:val="28"/>
          <w:lang w:val="uk-UA"/>
        </w:rPr>
        <w:t xml:space="preserve">(довідка № </w:t>
      </w:r>
      <w:r w:rsidR="000961A0" w:rsidRPr="000961A0">
        <w:rPr>
          <w:sz w:val="28"/>
          <w:szCs w:val="28"/>
          <w:lang w:val="uk-UA"/>
        </w:rPr>
        <w:t>620</w:t>
      </w:r>
      <w:r w:rsidRPr="000961A0">
        <w:rPr>
          <w:sz w:val="28"/>
          <w:szCs w:val="28"/>
          <w:lang w:val="uk-UA"/>
        </w:rPr>
        <w:t xml:space="preserve"> від 1</w:t>
      </w:r>
      <w:r w:rsidR="000961A0" w:rsidRPr="000961A0">
        <w:rPr>
          <w:sz w:val="28"/>
          <w:szCs w:val="28"/>
          <w:lang w:val="uk-UA"/>
        </w:rPr>
        <w:t>5</w:t>
      </w:r>
      <w:r w:rsidR="002A7785">
        <w:rPr>
          <w:sz w:val="28"/>
          <w:szCs w:val="28"/>
          <w:lang w:val="uk-UA"/>
        </w:rPr>
        <w:t>.</w:t>
      </w:r>
      <w:r w:rsidRPr="000961A0">
        <w:rPr>
          <w:sz w:val="28"/>
          <w:szCs w:val="28"/>
          <w:lang w:val="uk-UA"/>
        </w:rPr>
        <w:t xml:space="preserve"> </w:t>
      </w:r>
      <w:r w:rsidR="002A7785">
        <w:rPr>
          <w:sz w:val="28"/>
          <w:szCs w:val="28"/>
          <w:lang w:val="uk-UA"/>
        </w:rPr>
        <w:t>07.</w:t>
      </w:r>
      <w:r w:rsidRPr="000961A0">
        <w:rPr>
          <w:sz w:val="28"/>
          <w:szCs w:val="28"/>
          <w:lang w:val="uk-UA"/>
        </w:rPr>
        <w:t xml:space="preserve"> 2014 р.</w:t>
      </w:r>
      <w:r>
        <w:rPr>
          <w:sz w:val="28"/>
          <w:szCs w:val="28"/>
          <w:lang w:val="uk-UA"/>
        </w:rPr>
        <w:t>), Уманського агротехнічного коледжу</w:t>
      </w:r>
      <w:r w:rsidR="00C608E6">
        <w:rPr>
          <w:sz w:val="28"/>
          <w:szCs w:val="28"/>
          <w:lang w:val="uk-UA"/>
        </w:rPr>
        <w:t xml:space="preserve"> </w:t>
      </w:r>
      <w:r>
        <w:rPr>
          <w:sz w:val="28"/>
          <w:szCs w:val="28"/>
          <w:lang w:val="uk-UA"/>
        </w:rPr>
        <w:t>У</w:t>
      </w:r>
      <w:r w:rsidR="000961A0">
        <w:rPr>
          <w:sz w:val="28"/>
          <w:szCs w:val="28"/>
          <w:lang w:val="uk-UA"/>
        </w:rPr>
        <w:t>НУС</w:t>
      </w:r>
      <w:r>
        <w:rPr>
          <w:sz w:val="28"/>
          <w:szCs w:val="28"/>
          <w:lang w:val="uk-UA"/>
        </w:rPr>
        <w:t xml:space="preserve"> (</w:t>
      </w:r>
      <w:r w:rsidRPr="000961A0">
        <w:rPr>
          <w:sz w:val="28"/>
          <w:szCs w:val="28"/>
          <w:lang w:val="uk-UA"/>
        </w:rPr>
        <w:t xml:space="preserve">довідка № </w:t>
      </w:r>
      <w:r w:rsidR="000961A0" w:rsidRPr="000961A0">
        <w:rPr>
          <w:sz w:val="28"/>
          <w:szCs w:val="28"/>
          <w:lang w:val="uk-UA"/>
        </w:rPr>
        <w:t>62-Д</w:t>
      </w:r>
      <w:r w:rsidRPr="000961A0">
        <w:rPr>
          <w:sz w:val="28"/>
          <w:szCs w:val="28"/>
          <w:lang w:val="uk-UA"/>
        </w:rPr>
        <w:t xml:space="preserve"> від 1</w:t>
      </w:r>
      <w:r w:rsidR="000961A0" w:rsidRPr="000961A0">
        <w:rPr>
          <w:sz w:val="28"/>
          <w:szCs w:val="28"/>
          <w:lang w:val="uk-UA"/>
        </w:rPr>
        <w:t>5</w:t>
      </w:r>
      <w:r w:rsidR="002A7785">
        <w:rPr>
          <w:sz w:val="28"/>
          <w:szCs w:val="28"/>
          <w:lang w:val="uk-UA"/>
        </w:rPr>
        <w:t>.</w:t>
      </w:r>
      <w:r w:rsidRPr="000961A0">
        <w:rPr>
          <w:sz w:val="28"/>
          <w:szCs w:val="28"/>
          <w:lang w:val="uk-UA"/>
        </w:rPr>
        <w:t xml:space="preserve"> </w:t>
      </w:r>
      <w:r w:rsidR="002A7785">
        <w:rPr>
          <w:sz w:val="28"/>
          <w:szCs w:val="28"/>
          <w:lang w:val="uk-UA"/>
        </w:rPr>
        <w:t>07.</w:t>
      </w:r>
      <w:r w:rsidRPr="000961A0">
        <w:rPr>
          <w:sz w:val="28"/>
          <w:szCs w:val="28"/>
          <w:lang w:val="uk-UA"/>
        </w:rPr>
        <w:t xml:space="preserve"> 2014 р.)</w:t>
      </w:r>
    </w:p>
    <w:p w:rsidR="0085389D" w:rsidRDefault="0085389D" w:rsidP="00231F47">
      <w:pPr>
        <w:pStyle w:val="Style30"/>
        <w:widowControl/>
        <w:tabs>
          <w:tab w:val="left" w:pos="-2977"/>
        </w:tabs>
        <w:spacing w:line="240" w:lineRule="auto"/>
        <w:ind w:right="-8" w:firstLine="709"/>
        <w:rPr>
          <w:iCs/>
          <w:sz w:val="28"/>
          <w:szCs w:val="28"/>
          <w:lang w:val="uk-UA"/>
        </w:rPr>
      </w:pPr>
      <w:r>
        <w:rPr>
          <w:b/>
          <w:iCs/>
          <w:sz w:val="28"/>
          <w:szCs w:val="28"/>
          <w:lang w:val="uk-UA"/>
        </w:rPr>
        <w:t xml:space="preserve">Особистий внесок здобувача. </w:t>
      </w:r>
      <w:r>
        <w:rPr>
          <w:iCs/>
          <w:sz w:val="28"/>
          <w:szCs w:val="28"/>
          <w:lang w:val="uk-UA"/>
        </w:rPr>
        <w:t xml:space="preserve">Всі сформульовані у дисертації наукові положення, висновки і пропозиції належать особисто автору і є його науковим доробком. У праці </w:t>
      </w:r>
      <w:r w:rsidR="000D4981">
        <w:rPr>
          <w:sz w:val="28"/>
          <w:szCs w:val="28"/>
          <w:lang w:val="uk-UA"/>
        </w:rPr>
        <w:t>[</w:t>
      </w:r>
      <w:r w:rsidR="000D4981" w:rsidRPr="00B177F0">
        <w:rPr>
          <w:sz w:val="28"/>
          <w:szCs w:val="28"/>
        </w:rPr>
        <w:t>2</w:t>
      </w:r>
      <w:r>
        <w:rPr>
          <w:sz w:val="28"/>
          <w:szCs w:val="28"/>
          <w:lang w:val="uk-UA"/>
        </w:rPr>
        <w:t>], написаній у співавторстві з П. Лузаном, здобувачеві належить обґрунтування методики розвитку провідних інтелектуальних здібностей студентів.</w:t>
      </w:r>
    </w:p>
    <w:p w:rsidR="0085389D" w:rsidRDefault="0085389D" w:rsidP="00231F47">
      <w:pPr>
        <w:pStyle w:val="Style30"/>
        <w:widowControl/>
        <w:tabs>
          <w:tab w:val="left" w:pos="-2977"/>
        </w:tabs>
        <w:spacing w:line="240" w:lineRule="auto"/>
        <w:ind w:right="-8" w:firstLine="709"/>
        <w:rPr>
          <w:iCs/>
          <w:sz w:val="28"/>
          <w:szCs w:val="28"/>
          <w:lang w:val="uk-UA"/>
        </w:rPr>
      </w:pPr>
      <w:r>
        <w:rPr>
          <w:b/>
          <w:iCs/>
          <w:sz w:val="28"/>
          <w:szCs w:val="28"/>
          <w:lang w:val="uk-UA"/>
        </w:rPr>
        <w:t xml:space="preserve">Апробація результатів дослідження. </w:t>
      </w:r>
      <w:r>
        <w:rPr>
          <w:iCs/>
          <w:sz w:val="28"/>
          <w:szCs w:val="28"/>
          <w:lang w:val="uk-UA"/>
        </w:rPr>
        <w:t>Основні положення та результати дослідження обговорювалися на засіданнях кафедри педагогіки Національного університету біоресурсів і природокористування України, циклових комісій Уманського агротехнічного коледжу та доповідалис</w:t>
      </w:r>
      <w:r w:rsidR="002A7785">
        <w:rPr>
          <w:iCs/>
          <w:sz w:val="28"/>
          <w:szCs w:val="28"/>
          <w:lang w:val="uk-UA"/>
        </w:rPr>
        <w:t>ь</w:t>
      </w:r>
      <w:r>
        <w:rPr>
          <w:iCs/>
          <w:sz w:val="28"/>
          <w:szCs w:val="28"/>
          <w:lang w:val="uk-UA"/>
        </w:rPr>
        <w:t xml:space="preserve"> на науково-практичних конференціях</w:t>
      </w:r>
      <w:r w:rsidR="00CF7C2A">
        <w:rPr>
          <w:iCs/>
          <w:sz w:val="28"/>
          <w:szCs w:val="28"/>
          <w:lang w:val="uk-UA"/>
        </w:rPr>
        <w:t xml:space="preserve"> та семінарах</w:t>
      </w:r>
      <w:r>
        <w:rPr>
          <w:iCs/>
          <w:sz w:val="28"/>
          <w:szCs w:val="28"/>
          <w:lang w:val="uk-UA"/>
        </w:rPr>
        <w:t xml:space="preserve">: </w:t>
      </w:r>
    </w:p>
    <w:p w:rsidR="0085389D" w:rsidRPr="006357A2" w:rsidRDefault="0085389D" w:rsidP="00231F47">
      <w:pPr>
        <w:pStyle w:val="Style30"/>
        <w:widowControl/>
        <w:tabs>
          <w:tab w:val="left" w:pos="-2977"/>
        </w:tabs>
        <w:spacing w:line="240" w:lineRule="auto"/>
        <w:ind w:right="-8" w:firstLine="709"/>
        <w:rPr>
          <w:sz w:val="28"/>
          <w:szCs w:val="28"/>
          <w:lang w:val="uk-UA"/>
        </w:rPr>
      </w:pPr>
      <w:r w:rsidRPr="006357A2">
        <w:rPr>
          <w:i/>
          <w:iCs/>
          <w:sz w:val="28"/>
          <w:szCs w:val="28"/>
          <w:lang w:val="uk-UA"/>
        </w:rPr>
        <w:t>міжнародних:</w:t>
      </w:r>
      <w:r w:rsidR="00DD142E">
        <w:rPr>
          <w:i/>
          <w:iCs/>
          <w:sz w:val="28"/>
          <w:szCs w:val="28"/>
          <w:lang w:val="uk-UA"/>
        </w:rPr>
        <w:t xml:space="preserve"> </w:t>
      </w:r>
      <w:r w:rsidR="006357A2">
        <w:rPr>
          <w:iCs/>
          <w:sz w:val="28"/>
          <w:szCs w:val="28"/>
          <w:lang w:val="uk-UA"/>
        </w:rPr>
        <w:t xml:space="preserve">Міжнародна заочна науково-практична конференція “Теорія В.І. Вернадського про ноосферу та освіту: проблеми формування </w:t>
      </w:r>
      <w:r w:rsidR="006357A2">
        <w:rPr>
          <w:iCs/>
          <w:sz w:val="28"/>
          <w:szCs w:val="28"/>
          <w:lang w:val="uk-UA"/>
        </w:rPr>
        <w:lastRenderedPageBreak/>
        <w:t xml:space="preserve">фахової компетентності майбутніх соціальних педагогів” (м. Київ, </w:t>
      </w:r>
      <w:r w:rsidR="002A7785">
        <w:rPr>
          <w:iCs/>
          <w:sz w:val="28"/>
          <w:szCs w:val="28"/>
          <w:lang w:val="uk-UA"/>
        </w:rPr>
        <w:t>2011</w:t>
      </w:r>
      <w:r w:rsidR="006357A2">
        <w:rPr>
          <w:iCs/>
          <w:sz w:val="28"/>
          <w:szCs w:val="28"/>
          <w:lang w:val="uk-UA"/>
        </w:rPr>
        <w:t xml:space="preserve">); </w:t>
      </w:r>
      <w:r w:rsidRPr="006357A2">
        <w:rPr>
          <w:iCs/>
          <w:sz w:val="28"/>
          <w:szCs w:val="28"/>
          <w:lang w:val="uk-UA"/>
        </w:rPr>
        <w:t xml:space="preserve">Перша Міжнародна науково-практична конференція “Проектування освітнього простору – сучасні орієнтири” (м. </w:t>
      </w:r>
      <w:r w:rsidRPr="006357A2">
        <w:rPr>
          <w:sz w:val="28"/>
          <w:szCs w:val="28"/>
          <w:lang w:val="uk-UA"/>
        </w:rPr>
        <w:t xml:space="preserve">Дніпропетровськ, 2012);  </w:t>
      </w:r>
      <w:r w:rsidRPr="006357A2">
        <w:rPr>
          <w:sz w:val="28"/>
          <w:szCs w:val="28"/>
          <w:lang w:val="en-US"/>
        </w:rPr>
        <w:t>IV</w:t>
      </w:r>
      <w:r w:rsidRPr="006357A2">
        <w:rPr>
          <w:sz w:val="28"/>
          <w:szCs w:val="28"/>
          <w:lang w:val="uk-UA"/>
        </w:rPr>
        <w:t xml:space="preserve"> Міжнародна науково-практична конференція </w:t>
      </w:r>
      <w:r w:rsidRPr="006357A2">
        <w:rPr>
          <w:iCs/>
          <w:sz w:val="28"/>
          <w:szCs w:val="28"/>
          <w:lang w:val="uk-UA"/>
        </w:rPr>
        <w:t>“</w:t>
      </w:r>
      <w:r w:rsidRPr="006357A2">
        <w:rPr>
          <w:sz w:val="28"/>
          <w:szCs w:val="28"/>
          <w:lang w:val="uk-UA"/>
        </w:rPr>
        <w:t>Інноваційні процеси в освітньому просторі: доступність, ефективність, якість</w:t>
      </w:r>
      <w:r w:rsidRPr="006357A2">
        <w:rPr>
          <w:iCs/>
          <w:sz w:val="28"/>
          <w:szCs w:val="28"/>
          <w:lang w:val="uk-UA"/>
        </w:rPr>
        <w:t>”</w:t>
      </w:r>
      <w:r w:rsidRPr="006357A2">
        <w:rPr>
          <w:sz w:val="28"/>
          <w:szCs w:val="28"/>
          <w:lang w:val="uk-UA"/>
        </w:rPr>
        <w:t xml:space="preserve"> (м. Луганськ, 2012); </w:t>
      </w:r>
      <w:r w:rsidR="00CF7C2A">
        <w:rPr>
          <w:sz w:val="28"/>
          <w:szCs w:val="28"/>
          <w:lang w:val="uk-UA"/>
        </w:rPr>
        <w:t xml:space="preserve">ІІІ Міжнародні психолого-педагогічні Челпанівські читання (м. Київ, </w:t>
      </w:r>
      <w:r w:rsidR="002A7785">
        <w:rPr>
          <w:sz w:val="28"/>
          <w:szCs w:val="28"/>
          <w:lang w:val="uk-UA"/>
        </w:rPr>
        <w:t>2014</w:t>
      </w:r>
      <w:r w:rsidR="00CF7C2A">
        <w:rPr>
          <w:sz w:val="28"/>
          <w:szCs w:val="28"/>
          <w:lang w:val="uk-UA"/>
        </w:rPr>
        <w:t>)</w:t>
      </w:r>
      <w:r w:rsidR="002A7785">
        <w:rPr>
          <w:sz w:val="28"/>
          <w:szCs w:val="28"/>
          <w:lang w:val="uk-UA"/>
        </w:rPr>
        <w:t>.</w:t>
      </w:r>
    </w:p>
    <w:p w:rsidR="004219D8" w:rsidRDefault="0085389D" w:rsidP="00231F47">
      <w:pPr>
        <w:pStyle w:val="Style30"/>
        <w:widowControl/>
        <w:tabs>
          <w:tab w:val="left" w:pos="-2977"/>
        </w:tabs>
        <w:spacing w:line="240" w:lineRule="auto"/>
        <w:ind w:right="-8" w:firstLine="709"/>
        <w:rPr>
          <w:sz w:val="28"/>
          <w:szCs w:val="28"/>
          <w:lang w:val="uk-UA"/>
        </w:rPr>
      </w:pPr>
      <w:r w:rsidRPr="006357A2">
        <w:rPr>
          <w:i/>
          <w:sz w:val="28"/>
          <w:szCs w:val="28"/>
          <w:lang w:val="uk-UA"/>
        </w:rPr>
        <w:t xml:space="preserve">всеукраїнських: </w:t>
      </w:r>
      <w:r w:rsidRPr="006357A2">
        <w:rPr>
          <w:sz w:val="28"/>
          <w:szCs w:val="28"/>
          <w:lang w:val="uk-UA"/>
        </w:rPr>
        <w:t xml:space="preserve">Всеукраїнська </w:t>
      </w:r>
      <w:r w:rsidR="004219D8">
        <w:rPr>
          <w:sz w:val="28"/>
          <w:szCs w:val="28"/>
          <w:lang w:val="uk-UA"/>
        </w:rPr>
        <w:t>науково-практична конференція “Інноваційні технології сучасного підручникотворення в оновленні змісту професійної підготовки майбутніх квалі</w:t>
      </w:r>
      <w:r w:rsidR="002A7785">
        <w:rPr>
          <w:sz w:val="28"/>
          <w:szCs w:val="28"/>
          <w:lang w:val="uk-UA"/>
        </w:rPr>
        <w:t>фікованих робітників” (м. Київ, 2014</w:t>
      </w:r>
      <w:r w:rsidR="004219D8">
        <w:rPr>
          <w:sz w:val="28"/>
          <w:szCs w:val="28"/>
          <w:lang w:val="uk-UA"/>
        </w:rPr>
        <w:t xml:space="preserve">); </w:t>
      </w:r>
      <w:r w:rsidRPr="006357A2">
        <w:rPr>
          <w:sz w:val="28"/>
          <w:szCs w:val="28"/>
          <w:lang w:val="uk-UA"/>
        </w:rPr>
        <w:t xml:space="preserve">Звітна науково-практична конференція </w:t>
      </w:r>
      <w:r w:rsidRPr="006357A2">
        <w:rPr>
          <w:iCs/>
          <w:sz w:val="28"/>
          <w:szCs w:val="28"/>
          <w:lang w:val="uk-UA"/>
        </w:rPr>
        <w:t>“</w:t>
      </w:r>
      <w:r w:rsidRPr="006357A2">
        <w:rPr>
          <w:sz w:val="28"/>
          <w:szCs w:val="28"/>
          <w:lang w:val="uk-UA"/>
        </w:rPr>
        <w:t>Науково-методичне забезпечення професійної освіти і навчання</w:t>
      </w:r>
      <w:r w:rsidRPr="006357A2">
        <w:rPr>
          <w:iCs/>
          <w:sz w:val="28"/>
          <w:szCs w:val="28"/>
          <w:lang w:val="uk-UA"/>
        </w:rPr>
        <w:t>”</w:t>
      </w:r>
      <w:r w:rsidR="004219D8">
        <w:rPr>
          <w:sz w:val="28"/>
          <w:szCs w:val="28"/>
          <w:lang w:val="uk-UA"/>
        </w:rPr>
        <w:t xml:space="preserve"> (м. Київ, 2014</w:t>
      </w:r>
      <w:r w:rsidRPr="006357A2">
        <w:rPr>
          <w:sz w:val="28"/>
          <w:szCs w:val="28"/>
          <w:lang w:val="uk-UA"/>
        </w:rPr>
        <w:t>);</w:t>
      </w:r>
      <w:r w:rsidR="00C55A2F">
        <w:rPr>
          <w:sz w:val="28"/>
          <w:szCs w:val="28"/>
          <w:lang w:val="uk-UA"/>
        </w:rPr>
        <w:t xml:space="preserve">  </w:t>
      </w:r>
      <w:r w:rsidR="004219D8">
        <w:rPr>
          <w:sz w:val="28"/>
          <w:szCs w:val="28"/>
          <w:lang w:val="en-US"/>
        </w:rPr>
        <w:t>V</w:t>
      </w:r>
      <w:r w:rsidR="004219D8">
        <w:rPr>
          <w:sz w:val="28"/>
          <w:szCs w:val="28"/>
          <w:lang w:val="uk-UA"/>
        </w:rPr>
        <w:t xml:space="preserve"> Всеукраїнський семінар “Проектування технологій професійного навчання майбутніх кваліфікованих робітників”</w:t>
      </w:r>
      <w:r w:rsidR="00C55A2F">
        <w:rPr>
          <w:sz w:val="28"/>
          <w:szCs w:val="28"/>
          <w:lang w:val="uk-UA"/>
        </w:rPr>
        <w:t xml:space="preserve"> </w:t>
      </w:r>
      <w:r w:rsidR="004219D8">
        <w:rPr>
          <w:sz w:val="28"/>
          <w:szCs w:val="28"/>
          <w:lang w:val="uk-UA"/>
        </w:rPr>
        <w:t xml:space="preserve">(м. Київ, </w:t>
      </w:r>
      <w:r w:rsidR="002A7785">
        <w:rPr>
          <w:sz w:val="28"/>
          <w:szCs w:val="28"/>
          <w:lang w:val="uk-UA"/>
        </w:rPr>
        <w:t>2014</w:t>
      </w:r>
      <w:r w:rsidR="00320F2C">
        <w:rPr>
          <w:sz w:val="28"/>
          <w:szCs w:val="28"/>
          <w:lang w:val="uk-UA"/>
        </w:rPr>
        <w:t>)</w:t>
      </w:r>
      <w:r w:rsidR="00C55A2F">
        <w:rPr>
          <w:sz w:val="28"/>
          <w:szCs w:val="28"/>
          <w:lang w:val="uk-UA"/>
        </w:rPr>
        <w:t>;</w:t>
      </w:r>
      <w:r w:rsidR="00320F2C">
        <w:rPr>
          <w:sz w:val="28"/>
          <w:szCs w:val="28"/>
          <w:lang w:val="uk-UA"/>
        </w:rPr>
        <w:t xml:space="preserve"> Педагогічний семінар-практикум “Забезпечення якості професійної освіти шляхом підвищення педагогічної майстерності викладачів та застосування інноваційних освітніх технологій інтегрован</w:t>
      </w:r>
      <w:r w:rsidR="002A7785">
        <w:rPr>
          <w:sz w:val="28"/>
          <w:szCs w:val="28"/>
          <w:lang w:val="uk-UA"/>
        </w:rPr>
        <w:t>ого навчання” (м. Київ, 2014</w:t>
      </w:r>
      <w:r w:rsidR="00320F2C">
        <w:rPr>
          <w:sz w:val="28"/>
          <w:szCs w:val="28"/>
          <w:lang w:val="uk-UA"/>
        </w:rPr>
        <w:t>)</w:t>
      </w:r>
      <w:r w:rsidR="002A7785">
        <w:rPr>
          <w:sz w:val="28"/>
          <w:szCs w:val="28"/>
          <w:lang w:val="uk-UA"/>
        </w:rPr>
        <w:t>.</w:t>
      </w:r>
    </w:p>
    <w:p w:rsidR="0085389D" w:rsidRPr="006357A2" w:rsidRDefault="0085389D" w:rsidP="00231F47">
      <w:pPr>
        <w:pStyle w:val="Style30"/>
        <w:widowControl/>
        <w:tabs>
          <w:tab w:val="left" w:pos="-2977"/>
        </w:tabs>
        <w:spacing w:line="240" w:lineRule="auto"/>
        <w:ind w:right="-8" w:firstLine="709"/>
        <w:rPr>
          <w:sz w:val="28"/>
          <w:szCs w:val="28"/>
          <w:lang w:val="uk-UA"/>
        </w:rPr>
      </w:pPr>
      <w:r w:rsidRPr="004219D8">
        <w:rPr>
          <w:b/>
          <w:sz w:val="28"/>
          <w:szCs w:val="28"/>
          <w:lang w:val="uk-UA"/>
        </w:rPr>
        <w:t>Публікації.</w:t>
      </w:r>
      <w:r w:rsidRPr="006357A2">
        <w:rPr>
          <w:sz w:val="28"/>
          <w:szCs w:val="28"/>
          <w:lang w:val="uk-UA"/>
        </w:rPr>
        <w:t xml:space="preserve"> Основний зміст і результати дослідження висвітлено в </w:t>
      </w:r>
      <w:r w:rsidR="00FA3405">
        <w:rPr>
          <w:sz w:val="28"/>
          <w:szCs w:val="28"/>
          <w:lang w:val="uk-UA"/>
        </w:rPr>
        <w:t>11</w:t>
      </w:r>
      <w:r w:rsidRPr="006357A2">
        <w:rPr>
          <w:sz w:val="28"/>
          <w:szCs w:val="28"/>
          <w:lang w:val="uk-UA"/>
        </w:rPr>
        <w:t xml:space="preserve"> публікаціях (</w:t>
      </w:r>
      <w:r w:rsidR="00FA3405">
        <w:rPr>
          <w:sz w:val="28"/>
          <w:szCs w:val="28"/>
          <w:lang w:val="uk-UA"/>
        </w:rPr>
        <w:t>10</w:t>
      </w:r>
      <w:r w:rsidRPr="006357A2">
        <w:rPr>
          <w:sz w:val="28"/>
          <w:szCs w:val="28"/>
          <w:lang w:val="uk-UA"/>
        </w:rPr>
        <w:t xml:space="preserve"> одноосібних; </w:t>
      </w:r>
      <w:r w:rsidR="001D50D4">
        <w:rPr>
          <w:sz w:val="28"/>
          <w:szCs w:val="28"/>
          <w:lang w:val="uk-UA"/>
        </w:rPr>
        <w:t>1</w:t>
      </w:r>
      <w:r w:rsidRPr="006357A2">
        <w:rPr>
          <w:sz w:val="28"/>
          <w:szCs w:val="28"/>
          <w:lang w:val="uk-UA"/>
        </w:rPr>
        <w:t xml:space="preserve"> – у співавторстві), у тому числі </w:t>
      </w:r>
      <w:r w:rsidR="001D50D4">
        <w:rPr>
          <w:sz w:val="28"/>
          <w:szCs w:val="28"/>
          <w:lang w:val="uk-UA"/>
        </w:rPr>
        <w:t>1</w:t>
      </w:r>
      <w:r w:rsidRPr="006357A2">
        <w:rPr>
          <w:sz w:val="28"/>
          <w:szCs w:val="28"/>
          <w:lang w:val="uk-UA"/>
        </w:rPr>
        <w:t xml:space="preserve"> методичні рекомендації, </w:t>
      </w:r>
      <w:r w:rsidR="0036591E">
        <w:rPr>
          <w:sz w:val="28"/>
          <w:szCs w:val="28"/>
          <w:lang w:val="uk-UA"/>
        </w:rPr>
        <w:t>6</w:t>
      </w:r>
      <w:r w:rsidRPr="006357A2">
        <w:rPr>
          <w:sz w:val="28"/>
          <w:szCs w:val="28"/>
          <w:lang w:val="uk-UA"/>
        </w:rPr>
        <w:t xml:space="preserve"> статей у провідних фахових виданнях, затверджених ДАК України, 1 стаття в зарубіжному виданні, </w:t>
      </w:r>
      <w:r w:rsidR="00FA3405">
        <w:rPr>
          <w:sz w:val="28"/>
          <w:szCs w:val="28"/>
          <w:lang w:val="uk-UA"/>
        </w:rPr>
        <w:t>4</w:t>
      </w:r>
      <w:r w:rsidRPr="006357A2">
        <w:rPr>
          <w:sz w:val="28"/>
          <w:szCs w:val="28"/>
          <w:lang w:val="uk-UA"/>
        </w:rPr>
        <w:t xml:space="preserve"> статті та тези у збірниках наукових праць і матеріалах конференцій.</w:t>
      </w:r>
    </w:p>
    <w:p w:rsidR="0085389D" w:rsidRPr="006357A2" w:rsidRDefault="0085389D" w:rsidP="00231F47">
      <w:pPr>
        <w:pStyle w:val="Style30"/>
        <w:widowControl/>
        <w:tabs>
          <w:tab w:val="left" w:pos="-2977"/>
        </w:tabs>
        <w:spacing w:line="240" w:lineRule="auto"/>
        <w:ind w:right="-8" w:firstLine="709"/>
        <w:rPr>
          <w:iCs/>
          <w:sz w:val="28"/>
          <w:szCs w:val="28"/>
          <w:lang w:val="uk-UA"/>
        </w:rPr>
      </w:pPr>
      <w:r w:rsidRPr="00196BAC">
        <w:rPr>
          <w:b/>
          <w:sz w:val="28"/>
          <w:szCs w:val="28"/>
          <w:lang w:val="uk-UA"/>
        </w:rPr>
        <w:t>Структура і обсяг дисертації.</w:t>
      </w:r>
      <w:r w:rsidRPr="006357A2">
        <w:rPr>
          <w:sz w:val="28"/>
          <w:szCs w:val="28"/>
          <w:lang w:val="uk-UA"/>
        </w:rPr>
        <w:t xml:space="preserve"> Дисертація складається зі вступу, трьох розділів, висновків до кожного розділу, загальних висновків, додатків на </w:t>
      </w:r>
      <w:r w:rsidR="00820CCE">
        <w:rPr>
          <w:sz w:val="28"/>
          <w:szCs w:val="28"/>
          <w:lang w:val="uk-UA"/>
        </w:rPr>
        <w:t>53</w:t>
      </w:r>
      <w:r w:rsidRPr="006357A2">
        <w:rPr>
          <w:sz w:val="28"/>
          <w:szCs w:val="28"/>
          <w:lang w:val="uk-UA"/>
        </w:rPr>
        <w:t xml:space="preserve"> сторінках, списку використаних джерел  –</w:t>
      </w:r>
      <w:r w:rsidRPr="00AF4AEA">
        <w:rPr>
          <w:sz w:val="28"/>
          <w:szCs w:val="28"/>
          <w:lang w:val="uk-UA"/>
        </w:rPr>
        <w:t xml:space="preserve"> 2</w:t>
      </w:r>
      <w:r w:rsidR="00E95C6D" w:rsidRPr="00AF4AEA">
        <w:rPr>
          <w:sz w:val="28"/>
          <w:szCs w:val="28"/>
          <w:lang w:val="uk-UA"/>
        </w:rPr>
        <w:t>56</w:t>
      </w:r>
      <w:r w:rsidRPr="006357A2">
        <w:rPr>
          <w:sz w:val="28"/>
          <w:szCs w:val="28"/>
          <w:lang w:val="uk-UA"/>
        </w:rPr>
        <w:t xml:space="preserve"> назви, з них </w:t>
      </w:r>
      <w:r w:rsidR="00E95C6D" w:rsidRPr="00AF4AEA">
        <w:rPr>
          <w:sz w:val="28"/>
          <w:szCs w:val="28"/>
          <w:lang w:val="uk-UA"/>
        </w:rPr>
        <w:t>12</w:t>
      </w:r>
      <w:r w:rsidRPr="006357A2">
        <w:rPr>
          <w:sz w:val="28"/>
          <w:szCs w:val="28"/>
          <w:lang w:val="uk-UA"/>
        </w:rPr>
        <w:t xml:space="preserve">  –  іноземною мовою. Загальний обсяг дисертації складає </w:t>
      </w:r>
      <w:r w:rsidRPr="00AF4AEA">
        <w:rPr>
          <w:sz w:val="28"/>
          <w:szCs w:val="28"/>
          <w:lang w:val="uk-UA"/>
        </w:rPr>
        <w:t>2</w:t>
      </w:r>
      <w:r w:rsidR="00820CCE">
        <w:rPr>
          <w:sz w:val="28"/>
          <w:szCs w:val="28"/>
          <w:lang w:val="uk-UA"/>
        </w:rPr>
        <w:t>60 сторінок</w:t>
      </w:r>
      <w:r w:rsidRPr="006357A2">
        <w:rPr>
          <w:sz w:val="28"/>
          <w:szCs w:val="28"/>
          <w:lang w:val="uk-UA"/>
        </w:rPr>
        <w:t xml:space="preserve">, обсяг основного тексту  –  </w:t>
      </w:r>
      <w:r w:rsidR="0036591E" w:rsidRPr="00AF4AEA">
        <w:rPr>
          <w:sz w:val="28"/>
          <w:szCs w:val="28"/>
          <w:lang w:val="uk-UA"/>
        </w:rPr>
        <w:t>1</w:t>
      </w:r>
      <w:r w:rsidR="002C5910">
        <w:rPr>
          <w:sz w:val="28"/>
          <w:szCs w:val="28"/>
          <w:lang w:val="uk-UA"/>
        </w:rPr>
        <w:t>87</w:t>
      </w:r>
      <w:r w:rsidRPr="006357A2">
        <w:rPr>
          <w:sz w:val="28"/>
          <w:szCs w:val="28"/>
          <w:lang w:val="uk-UA"/>
        </w:rPr>
        <w:t xml:space="preserve"> сторінки. Робота містить </w:t>
      </w:r>
      <w:r w:rsidRPr="00AF4AEA">
        <w:rPr>
          <w:sz w:val="28"/>
          <w:szCs w:val="28"/>
          <w:lang w:val="uk-UA"/>
        </w:rPr>
        <w:t>2</w:t>
      </w:r>
      <w:r w:rsidR="00E31267">
        <w:rPr>
          <w:sz w:val="28"/>
          <w:szCs w:val="28"/>
          <w:lang w:val="uk-UA"/>
        </w:rPr>
        <w:t>6</w:t>
      </w:r>
      <w:r w:rsidRPr="006357A2">
        <w:rPr>
          <w:sz w:val="28"/>
          <w:szCs w:val="28"/>
          <w:lang w:val="uk-UA"/>
        </w:rPr>
        <w:t xml:space="preserve"> таблиц</w:t>
      </w:r>
      <w:r w:rsidR="00E31267">
        <w:rPr>
          <w:sz w:val="28"/>
          <w:szCs w:val="28"/>
          <w:lang w:val="uk-UA"/>
        </w:rPr>
        <w:t>ь</w:t>
      </w:r>
      <w:r w:rsidRPr="006357A2">
        <w:rPr>
          <w:sz w:val="28"/>
          <w:szCs w:val="28"/>
          <w:lang w:val="uk-UA"/>
        </w:rPr>
        <w:t xml:space="preserve"> на</w:t>
      </w:r>
      <w:r w:rsidRPr="00AF4AEA">
        <w:rPr>
          <w:sz w:val="28"/>
          <w:szCs w:val="28"/>
          <w:lang w:val="uk-UA"/>
        </w:rPr>
        <w:t xml:space="preserve"> 11 </w:t>
      </w:r>
      <w:r w:rsidRPr="006357A2">
        <w:rPr>
          <w:sz w:val="28"/>
          <w:szCs w:val="28"/>
          <w:lang w:val="uk-UA"/>
        </w:rPr>
        <w:t xml:space="preserve">сторінках, </w:t>
      </w:r>
      <w:r w:rsidRPr="00AF4AEA">
        <w:rPr>
          <w:sz w:val="28"/>
          <w:szCs w:val="28"/>
          <w:lang w:val="uk-UA"/>
        </w:rPr>
        <w:t>1</w:t>
      </w:r>
      <w:r w:rsidR="00AF4AEA">
        <w:rPr>
          <w:sz w:val="28"/>
          <w:szCs w:val="28"/>
          <w:lang w:val="uk-UA"/>
        </w:rPr>
        <w:t>0</w:t>
      </w:r>
      <w:r w:rsidRPr="00AF4AEA">
        <w:rPr>
          <w:sz w:val="28"/>
          <w:szCs w:val="28"/>
          <w:lang w:val="uk-UA"/>
        </w:rPr>
        <w:t xml:space="preserve"> </w:t>
      </w:r>
      <w:r w:rsidRPr="006357A2">
        <w:rPr>
          <w:sz w:val="28"/>
          <w:szCs w:val="28"/>
          <w:lang w:val="uk-UA"/>
        </w:rPr>
        <w:t xml:space="preserve">рисунків на </w:t>
      </w:r>
      <w:r w:rsidR="00AF4AEA">
        <w:rPr>
          <w:sz w:val="28"/>
          <w:szCs w:val="28"/>
          <w:lang w:val="uk-UA"/>
        </w:rPr>
        <w:t>3</w:t>
      </w:r>
      <w:r w:rsidRPr="00AF4AEA">
        <w:rPr>
          <w:sz w:val="28"/>
          <w:szCs w:val="28"/>
          <w:lang w:val="uk-UA"/>
        </w:rPr>
        <w:t xml:space="preserve"> </w:t>
      </w:r>
      <w:r w:rsidRPr="006357A2">
        <w:rPr>
          <w:sz w:val="28"/>
          <w:szCs w:val="28"/>
          <w:lang w:val="uk-UA"/>
        </w:rPr>
        <w:t>сторінках.</w:t>
      </w:r>
    </w:p>
    <w:p w:rsidR="0085389D" w:rsidRDefault="0085389D" w:rsidP="00231F47">
      <w:pPr>
        <w:pStyle w:val="a6"/>
        <w:ind w:right="-8" w:firstLine="709"/>
        <w:jc w:val="both"/>
        <w:rPr>
          <w:bCs/>
          <w:color w:val="000000"/>
          <w:lang w:val="uk-UA"/>
        </w:rPr>
      </w:pPr>
    </w:p>
    <w:p w:rsidR="0085389D" w:rsidRDefault="0085389D" w:rsidP="00231F47">
      <w:pPr>
        <w:jc w:val="center"/>
        <w:rPr>
          <w:b/>
          <w:bCs/>
          <w:sz w:val="28"/>
          <w:szCs w:val="28"/>
          <w:lang w:val="uk-UA"/>
        </w:rPr>
      </w:pPr>
      <w:r>
        <w:rPr>
          <w:b/>
          <w:bCs/>
          <w:sz w:val="28"/>
          <w:szCs w:val="28"/>
          <w:lang w:val="uk-UA"/>
        </w:rPr>
        <w:t>ОСНОВНИЙ ЗМІСТ РОБОТИ</w:t>
      </w:r>
    </w:p>
    <w:p w:rsidR="00C86023" w:rsidRDefault="00C86023" w:rsidP="00231F47">
      <w:pPr>
        <w:jc w:val="center"/>
        <w:rPr>
          <w:color w:val="000000"/>
          <w:sz w:val="28"/>
          <w:szCs w:val="28"/>
          <w:lang w:val="uk-UA"/>
        </w:rPr>
      </w:pPr>
    </w:p>
    <w:p w:rsidR="0085389D" w:rsidRDefault="0085389D" w:rsidP="00231F47">
      <w:pPr>
        <w:pStyle w:val="21"/>
        <w:spacing w:after="0" w:line="24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У </w:t>
      </w:r>
      <w:r>
        <w:rPr>
          <w:rFonts w:ascii="Times New Roman" w:hAnsi="Times New Roman" w:cs="Times New Roman"/>
          <w:b/>
          <w:bCs/>
          <w:sz w:val="28"/>
          <w:szCs w:val="28"/>
          <w:lang w:val="uk-UA" w:eastAsia="uk-UA"/>
        </w:rPr>
        <w:t xml:space="preserve">вступі </w:t>
      </w:r>
      <w:r>
        <w:rPr>
          <w:rFonts w:ascii="Times New Roman" w:hAnsi="Times New Roman" w:cs="Times New Roman"/>
          <w:sz w:val="28"/>
          <w:szCs w:val="28"/>
          <w:lang w:val="uk-UA" w:eastAsia="uk-UA"/>
        </w:rPr>
        <w:t xml:space="preserve">обґрунтовано </w:t>
      </w:r>
      <w:r w:rsidR="002A7785">
        <w:rPr>
          <w:rFonts w:ascii="Times New Roman" w:hAnsi="Times New Roman" w:cs="Times New Roman"/>
          <w:sz w:val="28"/>
          <w:szCs w:val="28"/>
          <w:lang w:val="uk-UA" w:eastAsia="uk-UA"/>
        </w:rPr>
        <w:t>вибір теми,</w:t>
      </w:r>
      <w:r>
        <w:rPr>
          <w:rFonts w:ascii="Times New Roman" w:hAnsi="Times New Roman" w:cs="Times New Roman"/>
          <w:sz w:val="28"/>
          <w:szCs w:val="28"/>
          <w:lang w:val="uk-UA" w:eastAsia="uk-UA"/>
        </w:rPr>
        <w:t xml:space="preserve"> </w:t>
      </w:r>
      <w:r w:rsidR="002A7785">
        <w:rPr>
          <w:rFonts w:ascii="Times New Roman" w:hAnsi="Times New Roman" w:cs="Times New Roman"/>
          <w:sz w:val="28"/>
          <w:szCs w:val="28"/>
          <w:lang w:val="uk-UA" w:eastAsia="uk-UA"/>
        </w:rPr>
        <w:t>актуальність та доцільність проведення</w:t>
      </w:r>
      <w:r w:rsidR="0042682C">
        <w:rPr>
          <w:rFonts w:ascii="Times New Roman" w:hAnsi="Times New Roman" w:cs="Times New Roman"/>
          <w:sz w:val="28"/>
          <w:szCs w:val="28"/>
          <w:lang w:val="uk-UA" w:eastAsia="uk-UA"/>
        </w:rPr>
        <w:t xml:space="preserve"> дослідження</w:t>
      </w:r>
      <w:r>
        <w:rPr>
          <w:rFonts w:ascii="Times New Roman" w:hAnsi="Times New Roman" w:cs="Times New Roman"/>
          <w:sz w:val="28"/>
          <w:szCs w:val="28"/>
          <w:lang w:val="uk-UA" w:eastAsia="uk-UA"/>
        </w:rPr>
        <w:t xml:space="preserve">, висвітлено зв’язок роботи з науковими програмами, планами та темами, визначено мету, завдання, об’єкт, предмет дослідження, охарактеризовано методи </w:t>
      </w:r>
      <w:r w:rsidR="0042682C">
        <w:rPr>
          <w:rFonts w:ascii="Times New Roman" w:hAnsi="Times New Roman" w:cs="Times New Roman"/>
          <w:sz w:val="28"/>
          <w:szCs w:val="28"/>
          <w:lang w:val="uk-UA" w:eastAsia="uk-UA"/>
        </w:rPr>
        <w:t>наукового пошуку</w:t>
      </w:r>
      <w:r>
        <w:rPr>
          <w:rFonts w:ascii="Times New Roman" w:hAnsi="Times New Roman" w:cs="Times New Roman"/>
          <w:sz w:val="28"/>
          <w:szCs w:val="28"/>
          <w:lang w:val="uk-UA" w:eastAsia="uk-UA"/>
        </w:rPr>
        <w:t>, розкрито наукову новизну одержаних результатів, їх практичне значення, виокремлено особистий внесок здобувача, подано відомості про апробацію результатів дослідження, публікації, наведено інформацію про структуру й обсяг дисертації.</w:t>
      </w:r>
    </w:p>
    <w:p w:rsidR="0085389D" w:rsidRDefault="0085389D" w:rsidP="00231F47">
      <w:pPr>
        <w:pStyle w:val="21"/>
        <w:spacing w:after="0" w:line="24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У </w:t>
      </w:r>
      <w:r>
        <w:rPr>
          <w:rFonts w:ascii="Times New Roman" w:hAnsi="Times New Roman" w:cs="Times New Roman"/>
          <w:i/>
          <w:sz w:val="28"/>
          <w:szCs w:val="28"/>
          <w:lang w:val="uk-UA" w:eastAsia="uk-UA"/>
        </w:rPr>
        <w:t>першому</w:t>
      </w:r>
      <w:r>
        <w:rPr>
          <w:rFonts w:ascii="Times New Roman" w:hAnsi="Times New Roman" w:cs="Times New Roman"/>
          <w:sz w:val="28"/>
          <w:szCs w:val="28"/>
          <w:lang w:val="uk-UA" w:eastAsia="uk-UA"/>
        </w:rPr>
        <w:t xml:space="preserve"> розділі </w:t>
      </w:r>
      <w:r w:rsidR="00074D3F">
        <w:rPr>
          <w:rFonts w:ascii="Times New Roman" w:hAnsi="Times New Roman" w:cs="Times New Roman"/>
          <w:b/>
          <w:sz w:val="28"/>
          <w:szCs w:val="28"/>
          <w:lang w:val="uk-UA" w:eastAsia="uk-UA"/>
        </w:rPr>
        <w:t>“</w:t>
      </w:r>
      <w:r>
        <w:rPr>
          <w:rFonts w:ascii="Times New Roman" w:hAnsi="Times New Roman" w:cs="Times New Roman"/>
          <w:b/>
          <w:sz w:val="28"/>
          <w:szCs w:val="28"/>
          <w:lang w:val="uk-UA" w:eastAsia="uk-UA"/>
        </w:rPr>
        <w:t>Інтелектуальний розвиток студентів вищого аграрного навчального закладу як педагогічна проблема</w:t>
      </w:r>
      <w:r w:rsidR="00074D3F">
        <w:rPr>
          <w:rFonts w:ascii="Times New Roman" w:hAnsi="Times New Roman" w:cs="Times New Roman"/>
          <w:b/>
          <w:sz w:val="28"/>
          <w:szCs w:val="28"/>
          <w:lang w:val="uk-UA" w:eastAsia="uk-UA"/>
        </w:rPr>
        <w:t>”</w:t>
      </w:r>
      <w:r>
        <w:rPr>
          <w:rFonts w:ascii="Times New Roman" w:hAnsi="Times New Roman" w:cs="Times New Roman"/>
          <w:sz w:val="28"/>
          <w:szCs w:val="28"/>
          <w:lang w:val="uk-UA" w:eastAsia="uk-UA"/>
        </w:rPr>
        <w:t xml:space="preserve"> здійснено теоретичний аналіз досліджуваної проблеми, висвітлено  питання сутності, особливостей, складових інтелектуального розвитку студентів, визначено гіпотезу, завдання та напрями дослідження. </w:t>
      </w:r>
    </w:p>
    <w:p w:rsidR="0085389D" w:rsidRDefault="0085389D" w:rsidP="00231F47">
      <w:pPr>
        <w:ind w:firstLine="709"/>
        <w:jc w:val="both"/>
        <w:rPr>
          <w:sz w:val="28"/>
          <w:szCs w:val="22"/>
          <w:lang w:val="uk-UA" w:eastAsia="en-US"/>
        </w:rPr>
      </w:pPr>
      <w:r>
        <w:rPr>
          <w:sz w:val="28"/>
          <w:lang w:val="uk-UA"/>
        </w:rPr>
        <w:t xml:space="preserve">У розділі наголошено на тому, що проблема інтелектуального розвитку особистості є однією із найбільш значущих для педагогічної практики. Це, насамперед, пов’язано з тим, що ефективність процесу навчання залежить від </w:t>
      </w:r>
      <w:r>
        <w:rPr>
          <w:sz w:val="28"/>
          <w:lang w:val="uk-UA"/>
        </w:rPr>
        <w:lastRenderedPageBreak/>
        <w:t>інтелектуальних здатностей учня чи студента, його умінь сприймати навчальну інформацію, мисленнєво її опрацьовувати, закріплювати в пам</w:t>
      </w:r>
      <w:r w:rsidR="00627CF1">
        <w:rPr>
          <w:sz w:val="28"/>
          <w:lang w:val="uk-UA"/>
        </w:rPr>
        <w:t>’</w:t>
      </w:r>
      <w:r>
        <w:rPr>
          <w:sz w:val="28"/>
          <w:lang w:val="uk-UA"/>
        </w:rPr>
        <w:t xml:space="preserve">яті, відтворювати знання засобами мови тощо. </w:t>
      </w:r>
    </w:p>
    <w:p w:rsidR="0085389D" w:rsidRDefault="0085389D" w:rsidP="00231F47">
      <w:pPr>
        <w:ind w:firstLine="709"/>
        <w:jc w:val="both"/>
        <w:rPr>
          <w:sz w:val="28"/>
          <w:szCs w:val="28"/>
          <w:lang w:val="uk-UA"/>
        </w:rPr>
      </w:pPr>
      <w:r>
        <w:rPr>
          <w:sz w:val="28"/>
          <w:szCs w:val="28"/>
          <w:lang w:val="uk-UA"/>
        </w:rPr>
        <w:t>Встановлено, що тривалий час монополія у дослідженні інтелектуальних здібностей особистості належала тестології (А.Біне, Т. Сімон, Ф. Гальтон, Ч. Спірмен, Л. Терстоун, Р. Кеттел, Ф. Веррон, Л. Хамфрейс, Дж. Гілфорд, Дж. Керрол, Р. Мейлі, Т. Гарднер та інші). Акцентовано увагу на тому, що саме тестологічний підхід започаткував оформлення поняття “інтелект” як наукову психологічну категорію. При цьому інтелект, переважно, розглядався, як досягнутий рівень психічного розвитку, пов’язаний із сформованістю основних пізнавальних процесів та</w:t>
      </w:r>
      <w:r w:rsidR="0042682C">
        <w:rPr>
          <w:sz w:val="28"/>
          <w:szCs w:val="28"/>
          <w:lang w:val="uk-UA"/>
        </w:rPr>
        <w:t xml:space="preserve"> </w:t>
      </w:r>
      <w:r>
        <w:rPr>
          <w:sz w:val="28"/>
          <w:szCs w:val="28"/>
          <w:lang w:val="uk-UA"/>
        </w:rPr>
        <w:t xml:space="preserve">зі ступенем засвоєння певних знань, умінь та навичок. </w:t>
      </w:r>
    </w:p>
    <w:p w:rsidR="0085389D" w:rsidRDefault="0085389D" w:rsidP="00231F47">
      <w:pPr>
        <w:ind w:firstLine="709"/>
        <w:jc w:val="both"/>
        <w:rPr>
          <w:sz w:val="28"/>
          <w:szCs w:val="28"/>
          <w:lang w:val="uk-UA"/>
        </w:rPr>
      </w:pPr>
      <w:r>
        <w:rPr>
          <w:sz w:val="28"/>
          <w:szCs w:val="28"/>
          <w:lang w:val="uk-UA"/>
        </w:rPr>
        <w:t>На основі результатів теоретичного аналізу, порівняння й узагальнення визначено, що</w:t>
      </w:r>
      <w:r w:rsidR="0042682C">
        <w:rPr>
          <w:sz w:val="28"/>
          <w:szCs w:val="28"/>
          <w:lang w:val="uk-UA"/>
        </w:rPr>
        <w:t>,</w:t>
      </w:r>
      <w:r>
        <w:rPr>
          <w:sz w:val="28"/>
          <w:szCs w:val="28"/>
          <w:lang w:val="uk-UA"/>
        </w:rPr>
        <w:t xml:space="preserve"> як відповідь на обмеженість тестологічних концепцій</w:t>
      </w:r>
      <w:r w:rsidR="0042682C">
        <w:rPr>
          <w:sz w:val="28"/>
          <w:szCs w:val="28"/>
          <w:lang w:val="uk-UA"/>
        </w:rPr>
        <w:t>,</w:t>
      </w:r>
      <w:r>
        <w:rPr>
          <w:sz w:val="28"/>
          <w:szCs w:val="28"/>
          <w:lang w:val="uk-UA"/>
        </w:rPr>
        <w:t xml:space="preserve"> з</w:t>
      </w:r>
      <w:r w:rsidR="006E7E1C">
        <w:rPr>
          <w:sz w:val="28"/>
          <w:szCs w:val="28"/>
          <w:lang w:val="uk-UA"/>
        </w:rPr>
        <w:t>’</w:t>
      </w:r>
      <w:r>
        <w:rPr>
          <w:sz w:val="28"/>
          <w:szCs w:val="28"/>
          <w:lang w:val="uk-UA"/>
        </w:rPr>
        <w:t>явилис</w:t>
      </w:r>
      <w:r w:rsidR="0042682C">
        <w:rPr>
          <w:sz w:val="28"/>
          <w:szCs w:val="28"/>
          <w:lang w:val="uk-UA"/>
        </w:rPr>
        <w:t>ь</w:t>
      </w:r>
      <w:r>
        <w:rPr>
          <w:sz w:val="28"/>
          <w:szCs w:val="28"/>
          <w:lang w:val="uk-UA"/>
        </w:rPr>
        <w:t xml:space="preserve"> теорії інтелекту експериментально-психологічного напряму, зокрема: феноменологічний підхід: інтелект визнається особливою формою свідомості людини; генетичний підхід: інтелект тлумачиться як здатність адаптації живої істо</w:t>
      </w:r>
      <w:r w:rsidR="0042682C">
        <w:rPr>
          <w:sz w:val="28"/>
          <w:szCs w:val="28"/>
          <w:lang w:val="uk-UA"/>
        </w:rPr>
        <w:t>ти до вимог дійсності</w:t>
      </w:r>
      <w:r>
        <w:rPr>
          <w:sz w:val="28"/>
          <w:szCs w:val="28"/>
          <w:lang w:val="uk-UA"/>
        </w:rPr>
        <w:t>; соціокультурний підхід: інтелект</w:t>
      </w:r>
      <w:r w:rsidR="0042682C">
        <w:rPr>
          <w:sz w:val="28"/>
          <w:szCs w:val="28"/>
          <w:lang w:val="uk-UA"/>
        </w:rPr>
        <w:t xml:space="preserve"> визначається</w:t>
      </w:r>
      <w:r>
        <w:rPr>
          <w:sz w:val="28"/>
          <w:szCs w:val="28"/>
          <w:lang w:val="uk-UA"/>
        </w:rPr>
        <w:t xml:space="preserve"> рів</w:t>
      </w:r>
      <w:r w:rsidR="0042682C">
        <w:rPr>
          <w:sz w:val="28"/>
          <w:szCs w:val="28"/>
          <w:lang w:val="uk-UA"/>
        </w:rPr>
        <w:t>нем</w:t>
      </w:r>
      <w:r>
        <w:rPr>
          <w:sz w:val="28"/>
          <w:szCs w:val="28"/>
          <w:lang w:val="uk-UA"/>
        </w:rPr>
        <w:t xml:space="preserve"> психічного розвитку членів суспільства</w:t>
      </w:r>
      <w:r w:rsidR="0042682C">
        <w:rPr>
          <w:sz w:val="28"/>
          <w:szCs w:val="28"/>
          <w:lang w:val="uk-UA"/>
        </w:rPr>
        <w:t xml:space="preserve"> і </w:t>
      </w:r>
      <w:r>
        <w:rPr>
          <w:sz w:val="28"/>
          <w:szCs w:val="28"/>
          <w:lang w:val="uk-UA"/>
        </w:rPr>
        <w:t xml:space="preserve"> детермін</w:t>
      </w:r>
      <w:r w:rsidR="0042682C">
        <w:rPr>
          <w:sz w:val="28"/>
          <w:szCs w:val="28"/>
          <w:lang w:val="uk-UA"/>
        </w:rPr>
        <w:t>ується</w:t>
      </w:r>
      <w:r>
        <w:rPr>
          <w:sz w:val="28"/>
          <w:szCs w:val="28"/>
          <w:lang w:val="uk-UA"/>
        </w:rPr>
        <w:t xml:space="preserve"> такими соціокультурними факторами, як мова, індустріалізація, освіта, сім</w:t>
      </w:r>
      <w:r w:rsidR="006E7E1C">
        <w:rPr>
          <w:sz w:val="28"/>
          <w:szCs w:val="28"/>
          <w:lang w:val="uk-UA"/>
        </w:rPr>
        <w:t>’</w:t>
      </w:r>
      <w:r>
        <w:rPr>
          <w:sz w:val="28"/>
          <w:szCs w:val="28"/>
          <w:lang w:val="uk-UA"/>
        </w:rPr>
        <w:t xml:space="preserve">я, традиції тощо; процесуально-діяльнісний підхід: інтелект є особливою формою людської діяльності, що спричинює такі суб’єктивні стани, </w:t>
      </w:r>
      <w:r w:rsidR="0042682C">
        <w:rPr>
          <w:sz w:val="28"/>
          <w:szCs w:val="28"/>
          <w:lang w:val="uk-UA"/>
        </w:rPr>
        <w:t>що</w:t>
      </w:r>
      <w:r>
        <w:rPr>
          <w:sz w:val="28"/>
          <w:szCs w:val="28"/>
          <w:lang w:val="uk-UA"/>
        </w:rPr>
        <w:t xml:space="preserve"> не залежать від характеристик суб’єкта пізнавальної діяльності і є умовою об’єктивізації всіх аспектів його активності; освітній підхід: інтелект тлумачиться як освітній продукт, сукупність знань, умінь, навичок, засвоєння яких є необхідною умовою інтелектуального розвитку; інформаційний підхід: інтелект як характеристика процесів переробки інформації, обумовлених нейрофізіологічними факторами; функціонально-рівневий підхід: інтелект розглядається як складна розумова діяльність, що являє собою єдність пізнівальних функцій різного рівня; регуляційний підхід: інтелект є не тільки механізмом переробки інформації, а й механізмом регуляції психічної і поведінкової активності</w:t>
      </w:r>
      <w:r w:rsidR="00C47F45">
        <w:rPr>
          <w:sz w:val="28"/>
          <w:szCs w:val="28"/>
          <w:lang w:val="uk-UA"/>
        </w:rPr>
        <w:t xml:space="preserve"> тощо.</w:t>
      </w:r>
      <w:r>
        <w:rPr>
          <w:sz w:val="28"/>
          <w:szCs w:val="28"/>
          <w:lang w:val="uk-UA"/>
        </w:rPr>
        <w:t xml:space="preserve"> </w:t>
      </w:r>
    </w:p>
    <w:p w:rsidR="0085389D" w:rsidRDefault="0085389D" w:rsidP="00231F47">
      <w:pPr>
        <w:ind w:firstLine="709"/>
        <w:jc w:val="both"/>
        <w:rPr>
          <w:sz w:val="28"/>
          <w:szCs w:val="28"/>
          <w:lang w:val="uk-UA"/>
        </w:rPr>
      </w:pPr>
      <w:r>
        <w:rPr>
          <w:sz w:val="28"/>
          <w:szCs w:val="28"/>
          <w:lang w:val="uk-UA"/>
        </w:rPr>
        <w:t xml:space="preserve">Обгрунтовано, що крім вказаних усталених підходів до дослідження інтелектуального розвитку людини, </w:t>
      </w:r>
      <w:r w:rsidR="00DB29F7">
        <w:rPr>
          <w:sz w:val="28"/>
          <w:szCs w:val="28"/>
          <w:lang w:val="uk-UA"/>
        </w:rPr>
        <w:t>слід</w:t>
      </w:r>
      <w:r>
        <w:rPr>
          <w:sz w:val="28"/>
          <w:szCs w:val="28"/>
          <w:lang w:val="uk-UA"/>
        </w:rPr>
        <w:t xml:space="preserve"> виділити теорії, які також варто розглядати як концепції вивчення досліджуваного феномену, зокрема: с</w:t>
      </w:r>
      <w:r>
        <w:rPr>
          <w:bCs/>
          <w:iCs/>
          <w:sz w:val="28"/>
          <w:szCs w:val="28"/>
          <w:lang w:val="uk-UA"/>
        </w:rPr>
        <w:t xml:space="preserve">труктурно-динамічний підхід (формуються психологічні механізми інтелектуальної діяльності, а сама структура інтелекту емпірично залежить від процесів його формування); </w:t>
      </w:r>
      <w:r>
        <w:rPr>
          <w:sz w:val="28"/>
          <w:szCs w:val="28"/>
          <w:lang w:val="uk-UA"/>
        </w:rPr>
        <w:t xml:space="preserve">онтологічний підхід (сукупність пізнавальних процесів, що формують інтелект, створюють ієрархію різнорівневих когнітивних структур, які на основі когнітивного синтезу утворюють єдину структуру людського інтелекту); компетентнісний підхід (інтелектуальна компетентність відображає власне інтелект та комплекс перцептивно-аналітичних здібностей). У розділі зазначено, що існуючі концепції різночинно визначають суть, природу,  механізми розвитку інтелекту, розкриваючи особливості його багатогранного конструкту у межах однієї  відокремленої теорії, підходу чи напряму та презентують своє розуміння змісту поняття,  що </w:t>
      </w:r>
      <w:r>
        <w:rPr>
          <w:sz w:val="28"/>
          <w:szCs w:val="28"/>
          <w:lang w:val="uk-UA"/>
        </w:rPr>
        <w:lastRenderedPageBreak/>
        <w:t xml:space="preserve">вказує на недостатню розробленість проблеми </w:t>
      </w:r>
      <w:r>
        <w:rPr>
          <w:sz w:val="28"/>
          <w:lang w:val="uk-UA"/>
        </w:rPr>
        <w:t>інтелектуального розвитку студентів агротехнічного коледжу.</w:t>
      </w:r>
    </w:p>
    <w:p w:rsidR="0085389D" w:rsidRDefault="0085389D" w:rsidP="00231F47">
      <w:pPr>
        <w:ind w:firstLine="708"/>
        <w:jc w:val="both"/>
        <w:rPr>
          <w:sz w:val="28"/>
          <w:szCs w:val="28"/>
          <w:lang w:val="uk-UA"/>
        </w:rPr>
      </w:pPr>
      <w:r>
        <w:rPr>
          <w:sz w:val="28"/>
          <w:szCs w:val="28"/>
          <w:lang w:val="uk-UA" w:eastAsia="ru-RU"/>
        </w:rPr>
        <w:t xml:space="preserve">Теоретичний аналіз, здійснений у межах розділу, дав підстави констатувати, що </w:t>
      </w:r>
      <w:r>
        <w:rPr>
          <w:sz w:val="28"/>
          <w:szCs w:val="28"/>
          <w:lang w:val="uk-UA"/>
        </w:rPr>
        <w:t xml:space="preserve">інтелект як </w:t>
      </w:r>
      <w:r w:rsidR="005810FD">
        <w:rPr>
          <w:sz w:val="28"/>
          <w:szCs w:val="28"/>
          <w:lang w:val="uk-UA"/>
        </w:rPr>
        <w:t xml:space="preserve">загальна </w:t>
      </w:r>
      <w:r>
        <w:rPr>
          <w:sz w:val="28"/>
          <w:szCs w:val="28"/>
          <w:lang w:val="uk-UA"/>
        </w:rPr>
        <w:t>здатність до пізнання і розв’язання проблем,</w:t>
      </w:r>
      <w:r w:rsidR="005810FD">
        <w:rPr>
          <w:sz w:val="28"/>
          <w:szCs w:val="28"/>
          <w:lang w:val="uk-UA"/>
        </w:rPr>
        <w:t xml:space="preserve"> є цілісним інтегративним утворенням особистості, </w:t>
      </w:r>
      <w:r>
        <w:rPr>
          <w:sz w:val="28"/>
          <w:szCs w:val="28"/>
          <w:lang w:val="uk-UA"/>
        </w:rPr>
        <w:t xml:space="preserve"> у якому мислення </w:t>
      </w:r>
      <w:r w:rsidR="005810FD">
        <w:rPr>
          <w:sz w:val="28"/>
          <w:szCs w:val="28"/>
          <w:lang w:val="uk-UA"/>
        </w:rPr>
        <w:t xml:space="preserve">як системоутворююче ядро </w:t>
      </w:r>
      <w:r w:rsidR="00DB29F7">
        <w:rPr>
          <w:sz w:val="28"/>
          <w:szCs w:val="28"/>
          <w:lang w:val="uk-UA"/>
        </w:rPr>
        <w:t>поєднує</w:t>
      </w:r>
      <w:r>
        <w:rPr>
          <w:sz w:val="28"/>
          <w:szCs w:val="28"/>
          <w:lang w:val="uk-UA"/>
        </w:rPr>
        <w:t xml:space="preserve"> окремі пізнавальні процеси (пам’ять, відчуття, сприймання, уяву, мову тощо) </w:t>
      </w:r>
      <w:r w:rsidR="00DB29F7">
        <w:rPr>
          <w:sz w:val="28"/>
          <w:szCs w:val="28"/>
          <w:lang w:val="uk-UA"/>
        </w:rPr>
        <w:t>у відкриту синергетичну систему</w:t>
      </w:r>
      <w:r>
        <w:rPr>
          <w:sz w:val="28"/>
          <w:szCs w:val="28"/>
          <w:lang w:val="uk-UA"/>
        </w:rPr>
        <w:t>, що забезпечує здатність людини здійснювати доцільно орієнтовану діяльність.</w:t>
      </w:r>
    </w:p>
    <w:p w:rsidR="0085389D" w:rsidRDefault="0085389D" w:rsidP="00231F47">
      <w:pPr>
        <w:pStyle w:val="a4"/>
        <w:tabs>
          <w:tab w:val="left" w:pos="0"/>
        </w:tabs>
        <w:spacing w:after="0" w:line="240" w:lineRule="auto"/>
        <w:ind w:left="0" w:firstLine="709"/>
        <w:jc w:val="both"/>
        <w:rPr>
          <w:rFonts w:ascii="Times New Roman" w:hAnsi="Times New Roman" w:cs="Times New Roman"/>
          <w:sz w:val="28"/>
          <w:szCs w:val="28"/>
          <w:lang w:val="uk-UA"/>
        </w:rPr>
      </w:pPr>
      <w:r>
        <w:rPr>
          <w:rFonts w:ascii="Times New Roman" w:hAnsi="Times New Roman"/>
          <w:sz w:val="28"/>
          <w:szCs w:val="28"/>
          <w:lang w:val="uk-UA"/>
        </w:rPr>
        <w:t xml:space="preserve">Конкретизовано, що </w:t>
      </w:r>
      <w:r w:rsidRPr="009633A1">
        <w:rPr>
          <w:rFonts w:ascii="Times New Roman" w:hAnsi="Times New Roman"/>
          <w:sz w:val="28"/>
          <w:szCs w:val="28"/>
          <w:lang w:val="uk-UA"/>
        </w:rPr>
        <w:t>інтелектуальни</w:t>
      </w:r>
      <w:r w:rsidR="009633A1" w:rsidRPr="009633A1">
        <w:rPr>
          <w:rFonts w:ascii="Times New Roman" w:hAnsi="Times New Roman"/>
          <w:sz w:val="28"/>
          <w:szCs w:val="28"/>
          <w:lang w:val="uk-UA"/>
        </w:rPr>
        <w:t>й</w:t>
      </w:r>
      <w:r w:rsidRPr="009633A1">
        <w:rPr>
          <w:rFonts w:ascii="Times New Roman" w:hAnsi="Times New Roman"/>
          <w:sz w:val="28"/>
          <w:szCs w:val="28"/>
          <w:lang w:val="uk-UA"/>
        </w:rPr>
        <w:t xml:space="preserve"> розвит</w:t>
      </w:r>
      <w:r w:rsidR="009633A1" w:rsidRPr="009633A1">
        <w:rPr>
          <w:rFonts w:ascii="Times New Roman" w:hAnsi="Times New Roman"/>
          <w:sz w:val="28"/>
          <w:szCs w:val="28"/>
          <w:lang w:val="uk-UA"/>
        </w:rPr>
        <w:t>ок</w:t>
      </w:r>
      <w:r w:rsidRPr="009633A1">
        <w:rPr>
          <w:rFonts w:ascii="Times New Roman" w:hAnsi="Times New Roman"/>
          <w:sz w:val="28"/>
          <w:szCs w:val="28"/>
          <w:lang w:val="uk-UA"/>
        </w:rPr>
        <w:t xml:space="preserve"> </w:t>
      </w:r>
      <w:r w:rsidR="007D41BC">
        <w:rPr>
          <w:rFonts w:ascii="Times New Roman" w:hAnsi="Times New Roman"/>
          <w:sz w:val="28"/>
          <w:szCs w:val="28"/>
          <w:lang w:val="uk-UA"/>
        </w:rPr>
        <w:t xml:space="preserve">особистості </w:t>
      </w:r>
      <w:r w:rsidR="009633A1">
        <w:rPr>
          <w:rFonts w:ascii="Times New Roman" w:hAnsi="Times New Roman"/>
          <w:sz w:val="28"/>
          <w:szCs w:val="28"/>
          <w:lang w:val="uk-UA"/>
        </w:rPr>
        <w:t xml:space="preserve">має місце тоді, коли відбуваються якісні </w:t>
      </w:r>
      <w:r w:rsidR="007D41BC">
        <w:rPr>
          <w:rFonts w:ascii="Times New Roman" w:hAnsi="Times New Roman"/>
          <w:sz w:val="28"/>
          <w:szCs w:val="28"/>
          <w:lang w:val="uk-UA"/>
        </w:rPr>
        <w:t xml:space="preserve">самозміни </w:t>
      </w:r>
      <w:r w:rsidR="009633A1">
        <w:rPr>
          <w:rFonts w:ascii="Times New Roman" w:hAnsi="Times New Roman"/>
          <w:sz w:val="28"/>
          <w:szCs w:val="28"/>
          <w:lang w:val="uk-UA"/>
        </w:rPr>
        <w:t>когнітивних і особистісних властивостей</w:t>
      </w:r>
      <w:r w:rsidR="00891005">
        <w:rPr>
          <w:rFonts w:ascii="Times New Roman" w:hAnsi="Times New Roman"/>
          <w:sz w:val="28"/>
          <w:szCs w:val="28"/>
          <w:lang w:val="uk-UA"/>
        </w:rPr>
        <w:t xml:space="preserve"> людини</w:t>
      </w:r>
      <w:r w:rsidR="009633A1">
        <w:rPr>
          <w:rFonts w:ascii="Times New Roman" w:hAnsi="Times New Roman"/>
          <w:sz w:val="28"/>
          <w:szCs w:val="28"/>
          <w:lang w:val="uk-UA"/>
        </w:rPr>
        <w:t xml:space="preserve">, </w:t>
      </w:r>
      <w:r w:rsidR="00B47F7B">
        <w:rPr>
          <w:rFonts w:ascii="Times New Roman" w:hAnsi="Times New Roman"/>
          <w:sz w:val="28"/>
          <w:szCs w:val="28"/>
          <w:lang w:val="uk-UA"/>
        </w:rPr>
        <w:t>які</w:t>
      </w:r>
      <w:r>
        <w:rPr>
          <w:rFonts w:ascii="Times New Roman" w:hAnsi="Times New Roman"/>
          <w:sz w:val="28"/>
          <w:szCs w:val="28"/>
          <w:lang w:val="uk-UA"/>
        </w:rPr>
        <w:t xml:space="preserve"> сприяють формуванню </w:t>
      </w:r>
      <w:r w:rsidR="007D41BC">
        <w:rPr>
          <w:rFonts w:ascii="Times New Roman" w:hAnsi="Times New Roman"/>
          <w:sz w:val="28"/>
          <w:szCs w:val="28"/>
          <w:lang w:val="uk-UA"/>
        </w:rPr>
        <w:t xml:space="preserve">її </w:t>
      </w:r>
      <w:r>
        <w:rPr>
          <w:rFonts w:ascii="Times New Roman" w:hAnsi="Times New Roman"/>
          <w:sz w:val="28"/>
          <w:szCs w:val="28"/>
          <w:lang w:val="uk-UA"/>
        </w:rPr>
        <w:t xml:space="preserve">інтелектуально-творчого потенціалу, зростанню наукового світогляду, культури розумової праці. </w:t>
      </w:r>
      <w:r>
        <w:rPr>
          <w:rFonts w:ascii="Times New Roman" w:hAnsi="Times New Roman"/>
          <w:color w:val="000000"/>
          <w:sz w:val="28"/>
          <w:szCs w:val="28"/>
          <w:lang w:val="uk-UA"/>
        </w:rPr>
        <w:t xml:space="preserve">На основі аналізу </w:t>
      </w:r>
      <w:r w:rsidR="00E47281">
        <w:rPr>
          <w:rFonts w:ascii="Times New Roman" w:hAnsi="Times New Roman"/>
          <w:color w:val="000000"/>
          <w:sz w:val="28"/>
          <w:szCs w:val="28"/>
          <w:lang w:val="uk-UA"/>
        </w:rPr>
        <w:t>психолого-педагогічних досліджень</w:t>
      </w:r>
      <w:r>
        <w:rPr>
          <w:rFonts w:ascii="Times New Roman" w:hAnsi="Times New Roman"/>
          <w:color w:val="000000"/>
          <w:sz w:val="28"/>
          <w:szCs w:val="28"/>
          <w:lang w:val="uk-UA"/>
        </w:rPr>
        <w:t>, педагогічної практики визначено методологію наукового пошуку, яка характеризується єдністю системного, діяльнісного особистісно-розвивального та компетентнісного, підходів до дослідження феномену інтелектуального розвитку особистості.</w:t>
      </w:r>
    </w:p>
    <w:p w:rsidR="0085389D" w:rsidRDefault="0085389D" w:rsidP="00231F47">
      <w:pPr>
        <w:pStyle w:val="21"/>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w:t>
      </w:r>
      <w:r>
        <w:rPr>
          <w:rFonts w:ascii="Times New Roman" w:hAnsi="Times New Roman" w:cs="Times New Roman"/>
          <w:i/>
          <w:sz w:val="28"/>
          <w:szCs w:val="28"/>
          <w:lang w:val="uk-UA"/>
        </w:rPr>
        <w:t>другому</w:t>
      </w:r>
      <w:r>
        <w:rPr>
          <w:rFonts w:ascii="Times New Roman" w:hAnsi="Times New Roman" w:cs="Times New Roman"/>
          <w:sz w:val="28"/>
          <w:szCs w:val="28"/>
          <w:lang w:val="uk-UA"/>
        </w:rPr>
        <w:t xml:space="preserve"> розділі </w:t>
      </w:r>
      <w:r w:rsidR="00074D3F">
        <w:rPr>
          <w:rFonts w:ascii="Times New Roman" w:hAnsi="Times New Roman" w:cs="Times New Roman"/>
          <w:b/>
          <w:sz w:val="28"/>
          <w:szCs w:val="28"/>
          <w:lang w:val="uk-UA"/>
        </w:rPr>
        <w:t>“</w:t>
      </w:r>
      <w:r>
        <w:rPr>
          <w:rFonts w:ascii="Times New Roman" w:hAnsi="Times New Roman" w:cs="Times New Roman"/>
          <w:b/>
          <w:sz w:val="28"/>
          <w:szCs w:val="28"/>
          <w:lang w:val="uk-UA"/>
        </w:rPr>
        <w:t>Теоретико-методичні аспекти інтелектуального розвитку студентів агротехнічного коледжу у процесі гуманітарної підготовки</w:t>
      </w:r>
      <w:r w:rsidR="00074D3F">
        <w:rPr>
          <w:rFonts w:ascii="Times New Roman" w:hAnsi="Times New Roman" w:cs="Times New Roman"/>
          <w:b/>
          <w:sz w:val="28"/>
          <w:szCs w:val="28"/>
          <w:lang w:val="uk-UA"/>
        </w:rPr>
        <w:t>”</w:t>
      </w:r>
      <w:r w:rsidR="00E47281">
        <w:rPr>
          <w:rFonts w:ascii="Times New Roman" w:hAnsi="Times New Roman" w:cs="Times New Roman"/>
          <w:b/>
          <w:sz w:val="28"/>
          <w:szCs w:val="28"/>
          <w:lang w:val="uk-UA"/>
        </w:rPr>
        <w:t xml:space="preserve"> </w:t>
      </w:r>
      <w:r w:rsidR="00E47281">
        <w:rPr>
          <w:rFonts w:ascii="Times New Roman" w:hAnsi="Times New Roman" w:cs="Times New Roman"/>
          <w:sz w:val="28"/>
          <w:szCs w:val="28"/>
          <w:lang w:val="uk-UA"/>
        </w:rPr>
        <w:t>о</w:t>
      </w:r>
      <w:r>
        <w:rPr>
          <w:rFonts w:ascii="Times New Roman" w:hAnsi="Times New Roman" w:cs="Times New Roman"/>
          <w:sz w:val="28"/>
          <w:szCs w:val="28"/>
          <w:lang w:val="uk-UA"/>
        </w:rPr>
        <w:t>характеризовано принципи, визначено й теоретично обґрунтовано педагогічні фактори і умови та розроблено модель інтелектуального розвитку студентів агротехнічного коледжу</w:t>
      </w:r>
      <w:r w:rsidR="00251059">
        <w:rPr>
          <w:rFonts w:ascii="Times New Roman" w:hAnsi="Times New Roman" w:cs="Times New Roman"/>
          <w:sz w:val="28"/>
          <w:szCs w:val="28"/>
          <w:lang w:val="uk-UA"/>
        </w:rPr>
        <w:t xml:space="preserve"> у процесі гуманітарної підготовки</w:t>
      </w:r>
      <w:r>
        <w:rPr>
          <w:rFonts w:ascii="Times New Roman" w:hAnsi="Times New Roman" w:cs="Times New Roman"/>
          <w:sz w:val="28"/>
          <w:szCs w:val="28"/>
          <w:lang w:val="uk-UA"/>
        </w:rPr>
        <w:t>; описано методику інтелектуального розвитку студентів при оволодінні гуманітарними дисциплінами.</w:t>
      </w:r>
    </w:p>
    <w:p w:rsidR="0085389D" w:rsidRDefault="0085389D" w:rsidP="00231F47">
      <w:pPr>
        <w:pStyle w:val="a5"/>
        <w:spacing w:after="0"/>
        <w:ind w:firstLine="709"/>
        <w:jc w:val="both"/>
        <w:rPr>
          <w:sz w:val="28"/>
          <w:szCs w:val="28"/>
          <w:lang w:val="uk-UA"/>
        </w:rPr>
      </w:pPr>
      <w:r>
        <w:rPr>
          <w:sz w:val="28"/>
          <w:szCs w:val="28"/>
          <w:lang w:val="uk-UA"/>
        </w:rPr>
        <w:t>У даному розділі встановлено, що процес інтелектуального розвитку</w:t>
      </w:r>
      <w:r w:rsidR="00DB29F7">
        <w:rPr>
          <w:sz w:val="28"/>
          <w:szCs w:val="28"/>
          <w:lang w:val="uk-UA"/>
        </w:rPr>
        <w:t xml:space="preserve"> </w:t>
      </w:r>
      <w:r>
        <w:rPr>
          <w:sz w:val="28"/>
          <w:szCs w:val="28"/>
          <w:lang w:val="uk-UA"/>
        </w:rPr>
        <w:t xml:space="preserve">особистості має бути цілеспрямованим, підпорядкованим певним нормам, вимогам та правилам, зокрема, у навчанні. Мета прогнозованого педагогічного процесу – забезпечити дієві зрушення в інтелектуальному розвитку студентів агротехнічних коледжів у процесі гуманітарної підготовки – має досягатися через виконання таких завдань: накопичення фонду </w:t>
      </w:r>
      <w:r w:rsidR="00AB2644">
        <w:rPr>
          <w:sz w:val="28"/>
          <w:szCs w:val="28"/>
          <w:lang w:val="uk-UA"/>
        </w:rPr>
        <w:t>гуманітарних</w:t>
      </w:r>
      <w:r w:rsidR="00C608E6">
        <w:rPr>
          <w:sz w:val="28"/>
          <w:szCs w:val="28"/>
          <w:lang w:val="uk-UA"/>
        </w:rPr>
        <w:t xml:space="preserve"> </w:t>
      </w:r>
      <w:r w:rsidR="00E47281">
        <w:rPr>
          <w:sz w:val="28"/>
          <w:szCs w:val="28"/>
          <w:lang w:val="uk-UA"/>
        </w:rPr>
        <w:t>знань;</w:t>
      </w:r>
      <w:r>
        <w:rPr>
          <w:sz w:val="28"/>
          <w:szCs w:val="28"/>
          <w:lang w:val="uk-UA"/>
        </w:rPr>
        <w:t xml:space="preserve"> формування </w:t>
      </w:r>
      <w:r w:rsidR="00E47281">
        <w:rPr>
          <w:sz w:val="28"/>
          <w:szCs w:val="28"/>
          <w:lang w:val="uk-UA"/>
        </w:rPr>
        <w:t xml:space="preserve">наукового </w:t>
      </w:r>
      <w:r>
        <w:rPr>
          <w:sz w:val="28"/>
          <w:szCs w:val="28"/>
          <w:lang w:val="uk-UA"/>
        </w:rPr>
        <w:t>світогляду; розвиток загальних (читати, діяти подумки, усно висловлювати свої думки, писати, працювати з книгою та іншими джерелами інформації) та спеціальних (читати креслення, електротехнічні схеми, користуватися довідковою літературою) інтелектуальних умінь; розвиток мислення, пам</w:t>
      </w:r>
      <w:r w:rsidR="006E7E1C">
        <w:rPr>
          <w:sz w:val="28"/>
          <w:szCs w:val="28"/>
          <w:lang w:val="uk-UA"/>
        </w:rPr>
        <w:t>’</w:t>
      </w:r>
      <w:r>
        <w:rPr>
          <w:sz w:val="28"/>
          <w:szCs w:val="28"/>
          <w:lang w:val="uk-UA"/>
        </w:rPr>
        <w:t>яті, інтуїції, уяви; формування потреб і мотивів інтелектуальної діяльності</w:t>
      </w:r>
      <w:r w:rsidR="00C608E6">
        <w:rPr>
          <w:sz w:val="28"/>
          <w:szCs w:val="28"/>
          <w:lang w:val="uk-UA"/>
        </w:rPr>
        <w:t>;</w:t>
      </w:r>
      <w:r>
        <w:rPr>
          <w:sz w:val="28"/>
          <w:szCs w:val="28"/>
          <w:lang w:val="uk-UA"/>
        </w:rPr>
        <w:t xml:space="preserve"> розвиток сили волі, працьовитості,  самостійності, широти кругозору, спостережливості, здатності до творчості. Доведено, що для виконання означених завдань маємо дотримуватис</w:t>
      </w:r>
      <w:r w:rsidR="00501A87">
        <w:rPr>
          <w:sz w:val="28"/>
          <w:szCs w:val="28"/>
          <w:lang w:val="uk-UA"/>
        </w:rPr>
        <w:t>ь</w:t>
      </w:r>
      <w:r>
        <w:rPr>
          <w:sz w:val="28"/>
          <w:szCs w:val="28"/>
          <w:lang w:val="uk-UA"/>
        </w:rPr>
        <w:t xml:space="preserve"> загальнопед</w:t>
      </w:r>
      <w:r w:rsidR="00DB29F7">
        <w:rPr>
          <w:sz w:val="28"/>
          <w:szCs w:val="28"/>
          <w:lang w:val="uk-UA"/>
        </w:rPr>
        <w:t>агогічних (гуманізації; природо</w:t>
      </w:r>
      <w:r>
        <w:rPr>
          <w:sz w:val="28"/>
          <w:szCs w:val="28"/>
          <w:lang w:val="uk-UA"/>
        </w:rPr>
        <w:t>відповідності;</w:t>
      </w:r>
      <w:r w:rsidR="00DB29F7">
        <w:rPr>
          <w:sz w:val="28"/>
          <w:szCs w:val="28"/>
          <w:lang w:val="uk-UA"/>
        </w:rPr>
        <w:t xml:space="preserve"> </w:t>
      </w:r>
      <w:r w:rsidRPr="00074D3F">
        <w:rPr>
          <w:rStyle w:val="a3"/>
          <w:b w:val="0"/>
          <w:sz w:val="28"/>
          <w:szCs w:val="28"/>
          <w:lang w:val="uk-UA"/>
        </w:rPr>
        <w:t>цілісності; суб</w:t>
      </w:r>
      <w:r w:rsidR="00074D3F">
        <w:rPr>
          <w:rStyle w:val="a3"/>
          <w:b w:val="0"/>
          <w:sz w:val="28"/>
          <w:szCs w:val="28"/>
          <w:lang w:val="uk-UA"/>
        </w:rPr>
        <w:t>’</w:t>
      </w:r>
      <w:r w:rsidRPr="00074D3F">
        <w:rPr>
          <w:rStyle w:val="a3"/>
          <w:b w:val="0"/>
          <w:sz w:val="28"/>
          <w:szCs w:val="28"/>
          <w:lang w:val="uk-UA"/>
        </w:rPr>
        <w:t>єкт-суб</w:t>
      </w:r>
      <w:r w:rsidR="00074D3F">
        <w:rPr>
          <w:rStyle w:val="a3"/>
          <w:b w:val="0"/>
          <w:sz w:val="28"/>
          <w:szCs w:val="28"/>
          <w:lang w:val="uk-UA"/>
        </w:rPr>
        <w:t>’</w:t>
      </w:r>
      <w:r w:rsidRPr="00074D3F">
        <w:rPr>
          <w:rStyle w:val="a3"/>
          <w:b w:val="0"/>
          <w:sz w:val="28"/>
          <w:szCs w:val="28"/>
          <w:lang w:val="uk-UA"/>
        </w:rPr>
        <w:t>єктної взаємодії;</w:t>
      </w:r>
      <w:r>
        <w:rPr>
          <w:sz w:val="28"/>
          <w:szCs w:val="28"/>
          <w:lang w:val="uk-UA"/>
        </w:rPr>
        <w:t xml:space="preserve"> єдності навчальної та виховної діяльності; диференціації та індивідуалізації) та специфічних (урахування рівня інтелектуальних здатностей особистості; систематична психолого-педагогічна діагностика інтелектуального розвитку особистості; домінування навчальної діяльності в інтелектуальному розвитку особистості студента) принципів.</w:t>
      </w:r>
    </w:p>
    <w:p w:rsidR="0085389D" w:rsidRDefault="0085389D" w:rsidP="00231F47">
      <w:pPr>
        <w:pStyle w:val="a5"/>
        <w:spacing w:after="0"/>
        <w:ind w:firstLine="709"/>
        <w:jc w:val="both"/>
        <w:rPr>
          <w:sz w:val="28"/>
          <w:szCs w:val="28"/>
          <w:lang w:val="uk-UA"/>
        </w:rPr>
      </w:pPr>
      <w:r>
        <w:rPr>
          <w:sz w:val="28"/>
          <w:szCs w:val="28"/>
          <w:lang w:val="uk-UA"/>
        </w:rPr>
        <w:t xml:space="preserve">Засобами емпіричного дослідження визначено провідні фактори інтелектуального розвитку студентів агротехнічних коледжів, зокрема: </w:t>
      </w:r>
      <w:r>
        <w:rPr>
          <w:sz w:val="28"/>
          <w:szCs w:val="28"/>
          <w:lang w:val="uk-UA"/>
        </w:rPr>
        <w:lastRenderedPageBreak/>
        <w:t>інтелектуальна діяльність студента (</w:t>
      </w:r>
      <w:r w:rsidR="0059445D">
        <w:rPr>
          <w:sz w:val="28"/>
          <w:szCs w:val="28"/>
          <w:lang w:val="uk-UA"/>
        </w:rPr>
        <w:t xml:space="preserve">літературно-художня діяльність, науково-дослідна робота, винахідництво, раціоналізаторство, </w:t>
      </w:r>
      <w:r>
        <w:rPr>
          <w:sz w:val="28"/>
          <w:szCs w:val="28"/>
          <w:lang w:val="uk-UA"/>
        </w:rPr>
        <w:t xml:space="preserve">гра в шахи тощо); самостійне читання </w:t>
      </w:r>
      <w:r w:rsidR="0059445D">
        <w:rPr>
          <w:sz w:val="28"/>
          <w:szCs w:val="28"/>
          <w:lang w:val="uk-UA"/>
        </w:rPr>
        <w:t>літератури (</w:t>
      </w:r>
      <w:r>
        <w:rPr>
          <w:sz w:val="28"/>
          <w:szCs w:val="28"/>
          <w:lang w:val="uk-UA"/>
        </w:rPr>
        <w:t>художньої</w:t>
      </w:r>
      <w:r w:rsidR="00C608E6">
        <w:rPr>
          <w:sz w:val="28"/>
          <w:szCs w:val="28"/>
          <w:lang w:val="uk-UA"/>
        </w:rPr>
        <w:t>, наукової, публіцистичної, т</w:t>
      </w:r>
      <w:r w:rsidR="0059445D">
        <w:rPr>
          <w:sz w:val="28"/>
          <w:szCs w:val="28"/>
          <w:lang w:val="uk-UA"/>
        </w:rPr>
        <w:t>ехнічної</w:t>
      </w:r>
      <w:r w:rsidR="00383EFE">
        <w:rPr>
          <w:sz w:val="28"/>
          <w:szCs w:val="28"/>
          <w:lang w:val="uk-UA"/>
        </w:rPr>
        <w:t xml:space="preserve"> тощо)</w:t>
      </w:r>
      <w:r>
        <w:rPr>
          <w:sz w:val="28"/>
          <w:szCs w:val="28"/>
          <w:lang w:val="uk-UA"/>
        </w:rPr>
        <w:t>; зустрічі, спілкування з інтелігенцією, видатними людьми; насиченість інтелектуального життя студентської групи; розвивальний характер навчання в технікумі, коледжі; постійне користування мережею Інтернет; педагогічна майстерність викладача; художня самодіяльність; спадковість, вроджені задатки; участь у предметних гуртках; практика (навчальна, виробнича тощо).</w:t>
      </w:r>
    </w:p>
    <w:p w:rsidR="0085389D" w:rsidRDefault="0085389D" w:rsidP="00231F47">
      <w:pPr>
        <w:pStyle w:val="a5"/>
        <w:spacing w:after="0"/>
        <w:ind w:firstLine="709"/>
        <w:jc w:val="both"/>
        <w:rPr>
          <w:sz w:val="28"/>
          <w:szCs w:val="20"/>
          <w:lang w:val="uk-UA"/>
        </w:rPr>
      </w:pPr>
      <w:r>
        <w:rPr>
          <w:sz w:val="28"/>
          <w:szCs w:val="28"/>
          <w:lang w:val="uk-UA"/>
        </w:rPr>
        <w:t>З</w:t>
      </w:r>
      <w:r w:rsidR="005A6A41">
        <w:rPr>
          <w:sz w:val="28"/>
          <w:szCs w:val="28"/>
          <w:lang w:val="uk-UA"/>
        </w:rPr>
        <w:t>’</w:t>
      </w:r>
      <w:r>
        <w:rPr>
          <w:sz w:val="28"/>
          <w:szCs w:val="28"/>
          <w:lang w:val="uk-UA"/>
        </w:rPr>
        <w:t xml:space="preserve">ясовано, що потенційні можливості зазначених факторів інтелектуального розвитку студентів забезпечують такі основні педагогічні умови: </w:t>
      </w:r>
      <w:r>
        <w:rPr>
          <w:sz w:val="28"/>
          <w:lang w:val="uk-UA"/>
        </w:rPr>
        <w:t>застосування проблемно-розвивальної технології навчання при оволодінні студентами усіма блоками навчальних дисциплін; залучення студентів до індивідуальних та групових</w:t>
      </w:r>
      <w:r w:rsidR="00383EFE">
        <w:rPr>
          <w:sz w:val="28"/>
          <w:lang w:val="uk-UA"/>
        </w:rPr>
        <w:t xml:space="preserve"> (виконання проектів, “мозковий штурм”, </w:t>
      </w:r>
      <w:r w:rsidR="000B065F">
        <w:rPr>
          <w:sz w:val="28"/>
          <w:lang w:val="uk-UA"/>
        </w:rPr>
        <w:t>навчальна ділова гра тощо</w:t>
      </w:r>
      <w:r w:rsidR="00383EFE">
        <w:rPr>
          <w:sz w:val="28"/>
          <w:lang w:val="uk-UA"/>
        </w:rPr>
        <w:t>)</w:t>
      </w:r>
      <w:r>
        <w:rPr>
          <w:sz w:val="28"/>
          <w:lang w:val="uk-UA"/>
        </w:rPr>
        <w:t xml:space="preserve"> форм інтелектуальної діяльності у процесі гуманітарної підготовки; організація інтелектуального </w:t>
      </w:r>
      <w:r>
        <w:rPr>
          <w:sz w:val="28"/>
          <w:szCs w:val="28"/>
          <w:lang w:val="uk-UA"/>
        </w:rPr>
        <w:t xml:space="preserve">розвитку </w:t>
      </w:r>
      <w:r>
        <w:rPr>
          <w:sz w:val="28"/>
          <w:lang w:val="uk-UA"/>
        </w:rPr>
        <w:t>студентів на основі науково обґрунтованих методичних рекомендацій цілеспрямованого формування пізнавальних здібностей, наукового світогляду, інтелектуальної культури особистості</w:t>
      </w:r>
      <w:r w:rsidR="000B065F">
        <w:rPr>
          <w:sz w:val="28"/>
          <w:lang w:val="uk-UA"/>
        </w:rPr>
        <w:t xml:space="preserve"> засобами основних та додаткових форм організ</w:t>
      </w:r>
      <w:r w:rsidR="00C608E6">
        <w:rPr>
          <w:sz w:val="28"/>
          <w:lang w:val="uk-UA"/>
        </w:rPr>
        <w:t>ації</w:t>
      </w:r>
      <w:r w:rsidR="000B065F">
        <w:rPr>
          <w:sz w:val="28"/>
          <w:lang w:val="uk-UA"/>
        </w:rPr>
        <w:t xml:space="preserve"> навчання</w:t>
      </w:r>
      <w:r>
        <w:rPr>
          <w:sz w:val="28"/>
          <w:lang w:val="uk-UA"/>
        </w:rPr>
        <w:t xml:space="preserve"> тощо.</w:t>
      </w:r>
    </w:p>
    <w:p w:rsidR="00B90E8B" w:rsidRDefault="0085389D" w:rsidP="00B90E8B">
      <w:pPr>
        <w:pStyle w:val="a5"/>
        <w:spacing w:after="0"/>
        <w:ind w:firstLine="709"/>
        <w:jc w:val="both"/>
        <w:rPr>
          <w:sz w:val="28"/>
          <w:szCs w:val="28"/>
          <w:lang w:val="uk-UA"/>
        </w:rPr>
      </w:pPr>
      <w:r>
        <w:rPr>
          <w:sz w:val="28"/>
          <w:szCs w:val="28"/>
          <w:lang w:val="uk-UA"/>
        </w:rPr>
        <w:t xml:space="preserve">Для реалізації обґрунтованих концептуальних ідей дослідження розроблено модель інтелектуального розвитку студентів (рис. 1), </w:t>
      </w:r>
      <w:r w:rsidR="00501A87">
        <w:rPr>
          <w:sz w:val="28"/>
          <w:szCs w:val="28"/>
          <w:lang w:val="uk-UA"/>
        </w:rPr>
        <w:t>що</w:t>
      </w:r>
      <w:r>
        <w:rPr>
          <w:sz w:val="28"/>
          <w:szCs w:val="28"/>
          <w:lang w:val="uk-UA"/>
        </w:rPr>
        <w:t xml:space="preserve"> відображає досліджуваний процес конструктом таких блоків: методологічний (соціальне замовлення; мета; завдання; </w:t>
      </w:r>
      <w:r w:rsidR="00501A87">
        <w:rPr>
          <w:sz w:val="28"/>
          <w:szCs w:val="28"/>
          <w:lang w:val="uk-UA"/>
        </w:rPr>
        <w:t xml:space="preserve">вимоги стандартів вищої освіти; </w:t>
      </w:r>
      <w:r>
        <w:rPr>
          <w:sz w:val="28"/>
          <w:szCs w:val="28"/>
          <w:lang w:val="uk-UA"/>
        </w:rPr>
        <w:t xml:space="preserve">методологічні підходи; </w:t>
      </w:r>
      <w:r w:rsidR="00A07A0E">
        <w:rPr>
          <w:sz w:val="28"/>
          <w:szCs w:val="28"/>
          <w:lang w:val="uk-UA"/>
        </w:rPr>
        <w:t>особистіс</w:t>
      </w:r>
      <w:r>
        <w:rPr>
          <w:sz w:val="28"/>
          <w:szCs w:val="28"/>
          <w:lang w:val="uk-UA"/>
        </w:rPr>
        <w:t>ні фактори; принципи), змістово-діяльнісний (зміст, методи, форми, засоби</w:t>
      </w:r>
      <w:r w:rsidR="00A07A0E">
        <w:rPr>
          <w:sz w:val="28"/>
          <w:szCs w:val="28"/>
          <w:lang w:val="uk-UA"/>
        </w:rPr>
        <w:t>,</w:t>
      </w:r>
      <w:r w:rsidR="00501A87">
        <w:rPr>
          <w:sz w:val="28"/>
          <w:szCs w:val="28"/>
          <w:lang w:val="uk-UA"/>
        </w:rPr>
        <w:t xml:space="preserve"> етапи;</w:t>
      </w:r>
      <w:r>
        <w:rPr>
          <w:sz w:val="28"/>
          <w:szCs w:val="28"/>
          <w:lang w:val="uk-UA"/>
        </w:rPr>
        <w:t xml:space="preserve"> педагогічні умови), діагностико-корекційний (критерії, показники, рівні розвитку, результат). </w:t>
      </w:r>
      <w:r w:rsidR="006E6577">
        <w:rPr>
          <w:sz w:val="28"/>
          <w:szCs w:val="28"/>
          <w:lang w:val="uk-UA"/>
        </w:rPr>
        <w:t>Пропонована</w:t>
      </w:r>
      <w:r>
        <w:rPr>
          <w:sz w:val="28"/>
          <w:szCs w:val="28"/>
          <w:lang w:val="uk-UA"/>
        </w:rPr>
        <w:t xml:space="preserve"> модель</w:t>
      </w:r>
      <w:r w:rsidR="000B065F">
        <w:rPr>
          <w:sz w:val="28"/>
          <w:szCs w:val="28"/>
          <w:lang w:val="uk-UA"/>
        </w:rPr>
        <w:t>, системотворюючим ядром якої є обгрунтовані педагогічні умови, виконує наступні функції:</w:t>
      </w:r>
      <w:r>
        <w:rPr>
          <w:sz w:val="28"/>
          <w:szCs w:val="28"/>
          <w:lang w:val="uk-UA"/>
        </w:rPr>
        <w:t xml:space="preserve"> а) дотримання положень програми формувального експерименту; б) упорядкування, систематизація концептуальних ідей дослідження в єдиний конструкт; в) оснащення педагогічної практики агротехнічних коледжів засоб</w:t>
      </w:r>
      <w:r w:rsidR="000B065F">
        <w:rPr>
          <w:sz w:val="28"/>
          <w:szCs w:val="28"/>
          <w:lang w:val="uk-UA"/>
        </w:rPr>
        <w:t>ами</w:t>
      </w:r>
      <w:r>
        <w:rPr>
          <w:sz w:val="28"/>
          <w:szCs w:val="28"/>
          <w:lang w:val="uk-UA"/>
        </w:rPr>
        <w:t>, що нада</w:t>
      </w:r>
      <w:r w:rsidR="000B065F">
        <w:rPr>
          <w:sz w:val="28"/>
          <w:szCs w:val="28"/>
          <w:lang w:val="uk-UA"/>
        </w:rPr>
        <w:t>ють</w:t>
      </w:r>
      <w:r>
        <w:rPr>
          <w:sz w:val="28"/>
          <w:szCs w:val="28"/>
          <w:lang w:val="uk-UA"/>
        </w:rPr>
        <w:t xml:space="preserve"> процесу інтелектуального розвитку студентів цілеспрямованості і системності та орієнту</w:t>
      </w:r>
      <w:r w:rsidR="000B065F">
        <w:rPr>
          <w:sz w:val="28"/>
          <w:szCs w:val="28"/>
          <w:lang w:val="uk-UA"/>
        </w:rPr>
        <w:t>ють</w:t>
      </w:r>
      <w:r>
        <w:rPr>
          <w:sz w:val="28"/>
          <w:szCs w:val="28"/>
          <w:lang w:val="uk-UA"/>
        </w:rPr>
        <w:t xml:space="preserve"> педагогічн</w:t>
      </w:r>
      <w:r w:rsidR="00501A87">
        <w:rPr>
          <w:sz w:val="28"/>
          <w:szCs w:val="28"/>
          <w:lang w:val="uk-UA"/>
        </w:rPr>
        <w:t>их працівників</w:t>
      </w:r>
      <w:r w:rsidR="00B90E8B">
        <w:rPr>
          <w:sz w:val="28"/>
          <w:szCs w:val="28"/>
          <w:lang w:val="uk-UA"/>
        </w:rPr>
        <w:t xml:space="preserve"> на його постійну модернізацію.</w:t>
      </w:r>
    </w:p>
    <w:p w:rsidR="00251059" w:rsidRPr="005F3964" w:rsidRDefault="00501A87" w:rsidP="00B90E8B">
      <w:pPr>
        <w:pStyle w:val="a5"/>
        <w:spacing w:after="0"/>
        <w:ind w:firstLine="709"/>
        <w:jc w:val="both"/>
        <w:rPr>
          <w:bCs/>
          <w:sz w:val="28"/>
          <w:szCs w:val="28"/>
          <w:lang w:val="uk-UA"/>
        </w:rPr>
      </w:pPr>
      <w:r>
        <w:rPr>
          <w:sz w:val="28"/>
          <w:szCs w:val="28"/>
          <w:lang w:val="uk-UA"/>
        </w:rPr>
        <w:t xml:space="preserve">Розроблена методика інтелектуального розвитку студентів реалізує теоретично обґрунтовані педагогічні умови за трьома методичними напрямами: </w:t>
      </w:r>
      <w:r>
        <w:rPr>
          <w:bCs/>
          <w:sz w:val="28"/>
          <w:szCs w:val="28"/>
          <w:lang w:val="uk-UA"/>
        </w:rPr>
        <w:t>а) впровадження в навчальний процес інтерактивних технологій навчання (проблемно-розвивальна, ігрова, навчальн</w:t>
      </w:r>
      <w:r w:rsidR="00B42913">
        <w:rPr>
          <w:bCs/>
          <w:sz w:val="28"/>
          <w:szCs w:val="28"/>
          <w:lang w:val="uk-UA"/>
        </w:rPr>
        <w:t>е</w:t>
      </w:r>
      <w:r>
        <w:rPr>
          <w:bCs/>
          <w:sz w:val="28"/>
          <w:szCs w:val="28"/>
          <w:lang w:val="uk-UA"/>
        </w:rPr>
        <w:t xml:space="preserve"> проектування тощо);</w:t>
      </w:r>
      <w:r w:rsidR="00251059" w:rsidRPr="00251059">
        <w:rPr>
          <w:bCs/>
          <w:sz w:val="28"/>
          <w:szCs w:val="28"/>
          <w:lang w:val="uk-UA"/>
        </w:rPr>
        <w:t xml:space="preserve"> </w:t>
      </w:r>
      <w:r w:rsidR="00251059">
        <w:rPr>
          <w:bCs/>
          <w:sz w:val="28"/>
          <w:szCs w:val="28"/>
          <w:lang w:val="uk-UA"/>
        </w:rPr>
        <w:t xml:space="preserve">б) залучення студентів агротехнічних коледжів до активного оволодіння інтелектуальною діяльністю через додаткові форми навчальної роботи (факультативи, спецсемінари, гурткова робота); в) інтелектуалізація освітнього середовища агротехнічних коледжів через різноманітність форм науково-творчої роботи студентів (виконання індивідуальних навчально-дослідних завдань, діяльність у проблемних групах, участь у науково-практичних конференціях, літературно-художня діяльність студентів тощо). </w:t>
      </w:r>
    </w:p>
    <w:p w:rsidR="00C608E6" w:rsidRDefault="00C608E6" w:rsidP="00501A87">
      <w:pPr>
        <w:pStyle w:val="a5"/>
        <w:spacing w:after="0"/>
        <w:ind w:firstLine="709"/>
        <w:jc w:val="both"/>
        <w:rPr>
          <w:bCs/>
          <w:sz w:val="28"/>
          <w:szCs w:val="28"/>
          <w:lang w:val="uk-UA"/>
        </w:rPr>
      </w:pPr>
    </w:p>
    <w:p w:rsidR="002D7985" w:rsidRDefault="003F2C75" w:rsidP="00231F47">
      <w:pPr>
        <w:pStyle w:val="a5"/>
        <w:spacing w:after="0"/>
        <w:ind w:firstLine="709"/>
        <w:jc w:val="both"/>
        <w:rPr>
          <w:rFonts w:cs="Arial"/>
          <w:sz w:val="28"/>
          <w:szCs w:val="28"/>
          <w:lang w:val="uk-UA"/>
        </w:rPr>
      </w:pPr>
      <w:r>
        <w:rPr>
          <w:noProof/>
        </w:rPr>
        <w:lastRenderedPageBreak/>
        <w:pict>
          <v:rect id="_x0000_s1028" style="position:absolute;left:0;text-align:left;margin-left:176.25pt;margin-top:396pt;width:85.5pt;height:100.5pt;flip:y;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">
            <v:textbox>
              <w:txbxContent>
                <w:p w:rsidR="00501A87" w:rsidRDefault="00501A87" w:rsidP="00C5738B"/>
              </w:txbxContent>
            </v:textbox>
          </v:rect>
        </w:pict>
      </w:r>
      <w:r>
        <w:rPr>
          <w:noProof/>
        </w:rPr>
        <w:pict>
          <v:rect id="Rectangle 2" o:spid="_x0000_s1029" style="position:absolute;left:0;text-align:left;margin-left:39.45pt;margin-top:3.75pt;width:397.5pt;height:43.5pt;z-index:25162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">
            <v:textbox>
              <w:txbxContent>
                <w:p w:rsidR="00501A87" w:rsidRDefault="00501A87" w:rsidP="00E76A93">
                  <w:pPr>
                    <w:jc w:val="center"/>
                  </w:pPr>
                  <w:r w:rsidRPr="00DE5F1F">
                    <w:rPr>
                      <w:b/>
                      <w:sz w:val="22"/>
                      <w:szCs w:val="22"/>
                    </w:rPr>
                    <w:t>Соціальне</w:t>
                  </w:r>
                  <w:r>
                    <w:rPr>
                      <w:b/>
                      <w:sz w:val="22"/>
                      <w:szCs w:val="22"/>
                      <w:lang w:val="uk-UA"/>
                    </w:rPr>
                    <w:t xml:space="preserve"> </w:t>
                  </w:r>
                  <w:r w:rsidRPr="002D7985">
                    <w:rPr>
                      <w:b/>
                      <w:sz w:val="22"/>
                      <w:szCs w:val="22"/>
                    </w:rPr>
                    <w:t>замовлення</w:t>
                  </w:r>
                  <w:r w:rsidRPr="002D7985">
                    <w:rPr>
                      <w:sz w:val="22"/>
                      <w:szCs w:val="22"/>
                    </w:rPr>
                    <w:t xml:space="preserve"> на компетентних</w:t>
                  </w:r>
                  <w:r w:rsidR="00B90E8B">
                    <w:rPr>
                      <w:sz w:val="22"/>
                      <w:szCs w:val="22"/>
                      <w:lang w:val="uk-UA"/>
                    </w:rPr>
                    <w:t xml:space="preserve"> </w:t>
                  </w:r>
                  <w:r w:rsidRPr="002D7985">
                    <w:rPr>
                      <w:sz w:val="22"/>
                      <w:szCs w:val="22"/>
                      <w:lang w:val="uk-UA"/>
                    </w:rPr>
                    <w:t>фахівців-аграрників</w:t>
                  </w:r>
                  <w:r w:rsidRPr="002D7985">
                    <w:rPr>
                      <w:sz w:val="22"/>
                      <w:szCs w:val="22"/>
                    </w:rPr>
                    <w:t>,</w:t>
                  </w:r>
                  <w:r w:rsidRPr="002D7985">
                    <w:rPr>
                      <w:sz w:val="22"/>
                      <w:szCs w:val="22"/>
                      <w:lang w:val="uk-UA"/>
                    </w:rPr>
                    <w:t xml:space="preserve"> особистостей з високим інтелектуальним потенціалом, </w:t>
                  </w:r>
                  <w:r w:rsidRPr="002D7985">
                    <w:rPr>
                      <w:sz w:val="22"/>
                      <w:szCs w:val="22"/>
                    </w:rPr>
                    <w:t>здатних до продуктивної</w:t>
                  </w:r>
                  <w:r w:rsidRPr="002D7985">
                    <w:rPr>
                      <w:sz w:val="22"/>
                      <w:szCs w:val="22"/>
                      <w:lang w:val="uk-UA"/>
                    </w:rPr>
                    <w:t xml:space="preserve"> інтелектуальної </w:t>
                  </w:r>
                  <w:r w:rsidRPr="002D7985">
                    <w:rPr>
                      <w:sz w:val="22"/>
                      <w:szCs w:val="22"/>
                    </w:rPr>
                    <w:t>діяльності</w:t>
                  </w:r>
                </w:p>
              </w:txbxContent>
            </v:textbox>
          </v:rect>
        </w:pict>
      </w:r>
    </w:p>
    <w:p w:rsidR="002D7985" w:rsidRDefault="003F2C75" w:rsidP="00231F47">
      <w:pPr>
        <w:pStyle w:val="a5"/>
        <w:spacing w:after="0"/>
        <w:ind w:firstLine="709"/>
        <w:jc w:val="both"/>
        <w:rPr>
          <w:rFonts w:cs="Arial"/>
          <w:sz w:val="28"/>
          <w:szCs w:val="28"/>
          <w:lang w:val="uk-UA"/>
        </w:rPr>
      </w:pPr>
      <w:r>
        <w:rPr>
          <w:noProof/>
        </w:rPr>
        <w:pict>
          <v:shapetype id="_x0000_t32" coordsize="21600,21600" o:spt="32" o:oned="t" path="m,l21600,21600e" filled="f">
            <v:path arrowok="t" fillok="f" o:connecttype="none"/>
            <o:lock v:ext="edit" shapetype="t"/>
          </v:shapetype>
          <v:shape id="AutoShape 66" o:spid="_x0000_s1030" type="#_x0000_t32" style="position:absolute;left:0;text-align:left;margin-left:436.95pt;margin-top:7.8pt;width:26.75pt;height:0;rotation:180;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" adj="-443103,-1,-443103">
            <v:stroke endarrow="block"/>
          </v:shape>
        </w:pict>
      </w:r>
      <w:r>
        <w:rPr>
          <w:noProof/>
        </w:rPr>
        <w:pict>
          <v:shape id="_x0000_s1031" type="#_x0000_t32" style="position:absolute;left:0;text-align:left;margin-left:463.7pt;margin-top:7.8pt;width:1.95pt;height:591.1pt;flip:y;z-index:251686400" o:connectortype="straight"/>
        </w:pict>
      </w:r>
    </w:p>
    <w:p w:rsidR="002D7985" w:rsidRDefault="003F2C75" w:rsidP="00231F47">
      <w:pPr>
        <w:pStyle w:val="a5"/>
        <w:spacing w:after="0"/>
        <w:ind w:firstLine="709"/>
        <w:jc w:val="both"/>
        <w:rPr>
          <w:rFonts w:cs="Arial"/>
          <w:sz w:val="28"/>
          <w:szCs w:val="28"/>
          <w:lang w:val="uk-UA"/>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7" o:spid="_x0000_s1032" type="#_x0000_t34" style="position:absolute;left:0;text-align:left;margin-left:223.6pt;margin-top:20.65pt;width:11.25pt;height:.05pt;rotation:90;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tqQ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" adj="10752,-46656000,-603456">
            <v:stroke endarrow="block"/>
          </v:shape>
        </w:pict>
      </w:r>
    </w:p>
    <w:p w:rsidR="002D7985" w:rsidRDefault="003F2C75" w:rsidP="00231F47">
      <w:pPr>
        <w:pStyle w:val="a5"/>
        <w:spacing w:after="0"/>
        <w:ind w:firstLine="709"/>
        <w:jc w:val="both"/>
        <w:rPr>
          <w:rFonts w:cs="Arial"/>
          <w:sz w:val="28"/>
          <w:szCs w:val="28"/>
          <w:lang w:val="uk-UA"/>
        </w:rPr>
      </w:pPr>
      <w:r>
        <w:rPr>
          <w:noProof/>
        </w:rPr>
        <w:pict>
          <v:rect id="Rectangle 11" o:spid="_x0000_s1033" style="position:absolute;left:0;text-align:left;margin-left:25.2pt;margin-top:10.2pt;width:420pt;height:36.75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">
            <v:textbox>
              <w:txbxContent>
                <w:p w:rsidR="00501A87" w:rsidRPr="002D7985" w:rsidRDefault="00501A87" w:rsidP="00A85472">
                  <w:pPr>
                    <w:spacing w:line="216" w:lineRule="auto"/>
                    <w:jc w:val="center"/>
                    <w:rPr>
                      <w:sz w:val="22"/>
                      <w:szCs w:val="22"/>
                      <w:lang w:val="uk-UA"/>
                    </w:rPr>
                  </w:pPr>
                  <w:r w:rsidRPr="00A85472">
                    <w:rPr>
                      <w:b/>
                      <w:sz w:val="22"/>
                      <w:szCs w:val="22"/>
                    </w:rPr>
                    <w:t>Мета</w:t>
                  </w:r>
                  <w:r w:rsidRPr="00A85472">
                    <w:rPr>
                      <w:sz w:val="22"/>
                      <w:szCs w:val="22"/>
                    </w:rPr>
                    <w:t xml:space="preserve">: </w:t>
                  </w:r>
                  <w:r w:rsidRPr="002D7985">
                    <w:rPr>
                      <w:sz w:val="22"/>
                      <w:szCs w:val="22"/>
                      <w:lang w:val="uk-UA"/>
                    </w:rPr>
                    <w:t>забезпечити дієві зрушення в інтелектуальному розвитку</w:t>
                  </w:r>
                  <w:r>
                    <w:rPr>
                      <w:sz w:val="22"/>
                      <w:szCs w:val="22"/>
                      <w:lang w:val="uk-UA"/>
                    </w:rPr>
                    <w:t xml:space="preserve"> </w:t>
                  </w:r>
                  <w:r w:rsidRPr="002D7985">
                    <w:rPr>
                      <w:sz w:val="22"/>
                      <w:szCs w:val="22"/>
                      <w:lang w:val="uk-UA"/>
                    </w:rPr>
                    <w:t>студентів агротехнічних коледжів</w:t>
                  </w:r>
                  <w:r w:rsidRPr="002D7985">
                    <w:rPr>
                      <w:sz w:val="22"/>
                      <w:szCs w:val="22"/>
                    </w:rPr>
                    <w:t xml:space="preserve"> у процесі</w:t>
                  </w:r>
                  <w:r>
                    <w:rPr>
                      <w:sz w:val="22"/>
                      <w:szCs w:val="22"/>
                      <w:lang w:val="uk-UA"/>
                    </w:rPr>
                    <w:t xml:space="preserve"> </w:t>
                  </w:r>
                  <w:r w:rsidRPr="002D7985">
                    <w:rPr>
                      <w:sz w:val="22"/>
                      <w:szCs w:val="22"/>
                      <w:lang w:val="uk-UA"/>
                    </w:rPr>
                    <w:t>гуманітарної</w:t>
                  </w:r>
                  <w:r>
                    <w:rPr>
                      <w:sz w:val="22"/>
                      <w:szCs w:val="22"/>
                      <w:lang w:val="uk-UA"/>
                    </w:rPr>
                    <w:t xml:space="preserve"> </w:t>
                  </w:r>
                  <w:r w:rsidRPr="002D7985">
                    <w:rPr>
                      <w:sz w:val="22"/>
                      <w:szCs w:val="22"/>
                    </w:rPr>
                    <w:t>підготовки</w:t>
                  </w:r>
                </w:p>
              </w:txbxContent>
            </v:textbox>
          </v:rect>
        </w:pict>
      </w:r>
    </w:p>
    <w:p w:rsidR="002D7985" w:rsidRDefault="003F2C75" w:rsidP="00231F47">
      <w:pPr>
        <w:pStyle w:val="a5"/>
        <w:spacing w:after="0"/>
        <w:ind w:firstLine="709"/>
        <w:jc w:val="both"/>
        <w:rPr>
          <w:rFonts w:cs="Arial"/>
          <w:sz w:val="28"/>
          <w:szCs w:val="28"/>
          <w:lang w:val="uk-UA"/>
        </w:rPr>
      </w:pPr>
      <w:r>
        <w:rPr>
          <w:noProof/>
        </w:rPr>
        <w:pict>
          <v:shape id="AutoShape 65" o:spid="_x0000_s1034" type="#_x0000_t34" style="position:absolute;left:0;text-align:left;margin-left:445.2pt;margin-top:9.85pt;width:18.5pt;height:.05pt;rotation:180;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" adj=",-58341600,-640703">
            <v:stroke endarrow="block"/>
          </v:shape>
        </w:pict>
      </w:r>
      <w:r>
        <w:rPr>
          <w:noProof/>
        </w:rPr>
        <w:pict>
          <v:shape id="_x0000_s1035" type="#_x0000_t32" style="position:absolute;left:0;text-align:left;margin-left:10.25pt;margin-top:11.35pt;width:14.95pt;height:0;z-index:251664896" o:connectortype="straight"/>
        </w:pict>
      </w:r>
      <w:r>
        <w:rPr>
          <w:noProof/>
        </w:rPr>
        <w:pict>
          <v:shape id="_x0000_s1036" type="#_x0000_t32" style="position:absolute;left:0;text-align:left;margin-left:10.2pt;margin-top:11.35pt;width:.05pt;height:141.75pt;z-index:251663872" o:connectortype="straight">
            <v:stroke endarrow="block"/>
          </v:shape>
        </w:pict>
      </w:r>
    </w:p>
    <w:p w:rsidR="002D7985" w:rsidRDefault="003F2C75" w:rsidP="00231F47">
      <w:pPr>
        <w:pStyle w:val="a5"/>
        <w:spacing w:after="0"/>
        <w:ind w:firstLine="709"/>
        <w:jc w:val="both"/>
        <w:rPr>
          <w:rFonts w:cs="Arial"/>
          <w:sz w:val="28"/>
          <w:szCs w:val="28"/>
          <w:lang w:val="uk-UA"/>
        </w:rPr>
      </w:pPr>
      <w:r>
        <w:rPr>
          <w:noProof/>
        </w:rPr>
        <w:pict>
          <v:shape id="AutoShape 85" o:spid="_x0000_s1037" type="#_x0000_t34" style="position:absolute;left:0;text-align:left;margin-left:375.85pt;margin-top:75.85pt;width:122.25pt;height:.05pt;rotation:90;flip:x;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XSCNAIAAF4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" adj="10796,67392000,-54464">
            <v:stroke endarrow="block"/>
          </v:shape>
        </w:pict>
      </w:r>
      <w:r>
        <w:rPr>
          <w:noProof/>
        </w:rPr>
        <w:pict>
          <v:shape id="_x0000_s1038" type="#_x0000_t32" style="position:absolute;left:0;text-align:left;margin-left:401.7pt;margin-top:14.75pt;width:0;height:12.75pt;z-index:251655680" o:connectortype="straight">
            <v:stroke endarrow="block"/>
          </v:shape>
        </w:pict>
      </w:r>
      <w:r>
        <w:rPr>
          <w:noProof/>
        </w:rPr>
        <w:pict>
          <v:shape id="_x0000_s1039" type="#_x0000_t32" style="position:absolute;left:0;text-align:left;margin-left:284.7pt;margin-top:14.75pt;width:0;height:12.75pt;z-index:251654656" o:connectortype="straight">
            <v:stroke endarrow="block"/>
          </v:shape>
        </w:pict>
      </w:r>
      <w:r>
        <w:rPr>
          <w:noProof/>
        </w:rPr>
        <w:pict>
          <v:shape id="_x0000_s1040" type="#_x0000_t32" style="position:absolute;left:0;text-align:left;margin-left:162.45pt;margin-top:14.75pt;width:0;height:12.75pt;z-index:251653632" o:connectortype="straight">
            <v:stroke endarrow="block"/>
          </v:shape>
        </w:pict>
      </w:r>
      <w:r>
        <w:rPr>
          <w:noProof/>
        </w:rPr>
        <w:pict>
          <v:shape id="_x0000_s1041" type="#_x0000_t32" style="position:absolute;left:0;text-align:left;margin-left:61.2pt;margin-top:14.75pt;width:.75pt;height:12.75pt;z-index:251652608" o:connectortype="straight">
            <v:stroke endarrow="block"/>
          </v:shape>
        </w:pict>
      </w:r>
    </w:p>
    <w:p w:rsidR="002D7985" w:rsidRDefault="003F2C75" w:rsidP="00231F47">
      <w:pPr>
        <w:pStyle w:val="a5"/>
        <w:spacing w:after="0"/>
        <w:ind w:firstLine="709"/>
        <w:jc w:val="both"/>
        <w:rPr>
          <w:rFonts w:cs="Arial"/>
          <w:sz w:val="28"/>
          <w:szCs w:val="28"/>
          <w:lang w:val="uk-UA"/>
        </w:rPr>
      </w:pPr>
      <w:r>
        <w:rPr>
          <w:noProof/>
        </w:rPr>
        <w:pict>
          <v:rect id="Rectangle 15" o:spid="_x0000_s1042" style="position:absolute;left:0;text-align:left;margin-left:336.45pt;margin-top:11.4pt;width:94.5pt;height:92.25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">
            <v:textbox>
              <w:txbxContent>
                <w:p w:rsidR="00501A87" w:rsidRPr="001E3C0C" w:rsidRDefault="00501A87" w:rsidP="00C5738B">
                  <w:pPr>
                    <w:spacing w:line="192" w:lineRule="auto"/>
                    <w:jc w:val="center"/>
                    <w:rPr>
                      <w:sz w:val="22"/>
                      <w:szCs w:val="22"/>
                      <w:lang w:val="uk-UA"/>
                    </w:rPr>
                  </w:pPr>
                  <w:r>
                    <w:rPr>
                      <w:b/>
                      <w:sz w:val="22"/>
                      <w:szCs w:val="22"/>
                      <w:lang w:val="uk-UA"/>
                    </w:rPr>
                    <w:t>Особистіс</w:t>
                  </w:r>
                  <w:r w:rsidRPr="001E3C0C">
                    <w:rPr>
                      <w:b/>
                      <w:sz w:val="22"/>
                      <w:szCs w:val="22"/>
                      <w:lang w:val="uk-UA"/>
                    </w:rPr>
                    <w:t>ні фактори:</w:t>
                  </w:r>
                  <w:r w:rsidRPr="001E3C0C">
                    <w:rPr>
                      <w:sz w:val="22"/>
                      <w:szCs w:val="22"/>
                      <w:lang w:val="uk-UA"/>
                    </w:rPr>
                    <w:t xml:space="preserve"> спадковість, індивідуальний досвід (вік), навколишнє  середовище</w:t>
                  </w:r>
                </w:p>
              </w:txbxContent>
            </v:textbox>
          </v:rect>
        </w:pict>
      </w:r>
      <w:r>
        <w:rPr>
          <w:noProof/>
        </w:rPr>
        <w:pict>
          <v:rect id="Rectangle 5" o:spid="_x0000_s1043" style="position:absolute;left:0;text-align:left;margin-left:229.2pt;margin-top:11.4pt;width:97.5pt;height:92.25pt;z-index:25163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">
            <v:textbox>
              <w:txbxContent>
                <w:p w:rsidR="00501A87" w:rsidRPr="001509A9" w:rsidRDefault="00501A87" w:rsidP="00C5738B">
                  <w:pPr>
                    <w:jc w:val="center"/>
                    <w:rPr>
                      <w:b/>
                      <w:sz w:val="22"/>
                      <w:szCs w:val="22"/>
                      <w:lang w:val="uk-UA"/>
                    </w:rPr>
                  </w:pPr>
                  <w:r w:rsidRPr="001509A9">
                    <w:rPr>
                      <w:b/>
                      <w:sz w:val="22"/>
                      <w:szCs w:val="22"/>
                    </w:rPr>
                    <w:t>Принципи</w:t>
                  </w:r>
                  <w:r w:rsidRPr="001509A9">
                    <w:rPr>
                      <w:sz w:val="22"/>
                      <w:szCs w:val="22"/>
                    </w:rPr>
                    <w:t xml:space="preserve"> </w:t>
                  </w:r>
                  <w:r w:rsidRPr="00B42913">
                    <w:rPr>
                      <w:sz w:val="22"/>
                      <w:szCs w:val="22"/>
                    </w:rPr>
                    <w:t>інтелектуального</w:t>
                  </w:r>
                  <w:r w:rsidRPr="00B42913">
                    <w:rPr>
                      <w:sz w:val="22"/>
                      <w:szCs w:val="22"/>
                      <w:lang w:val="uk-UA"/>
                    </w:rPr>
                    <w:t xml:space="preserve"> </w:t>
                  </w:r>
                  <w:r w:rsidRPr="00B42913">
                    <w:rPr>
                      <w:sz w:val="22"/>
                      <w:szCs w:val="22"/>
                    </w:rPr>
                    <w:t>розвитку</w:t>
                  </w:r>
                  <w:r w:rsidRPr="00B42913">
                    <w:rPr>
                      <w:sz w:val="22"/>
                      <w:szCs w:val="22"/>
                      <w:lang w:val="uk-UA"/>
                    </w:rPr>
                    <w:t xml:space="preserve"> </w:t>
                  </w:r>
                  <w:r w:rsidRPr="00B42913">
                    <w:rPr>
                      <w:sz w:val="22"/>
                      <w:szCs w:val="22"/>
                    </w:rPr>
                    <w:t>особистості</w:t>
                  </w:r>
                  <w:r w:rsidRPr="00B42913">
                    <w:rPr>
                      <w:b/>
                      <w:sz w:val="22"/>
                      <w:szCs w:val="22"/>
                      <w:lang w:val="uk-UA"/>
                    </w:rPr>
                    <w:t>:</w:t>
                  </w:r>
                  <w:r w:rsidRPr="00C5738B">
                    <w:rPr>
                      <w:b/>
                      <w:lang w:val="uk-UA"/>
                    </w:rPr>
                    <w:t xml:space="preserve"> загальнопе</w:t>
                  </w:r>
                  <w:r>
                    <w:rPr>
                      <w:b/>
                      <w:lang w:val="uk-UA"/>
                    </w:rPr>
                    <w:t>-</w:t>
                  </w:r>
                  <w:r w:rsidRPr="00C5738B">
                    <w:rPr>
                      <w:b/>
                      <w:lang w:val="uk-UA"/>
                    </w:rPr>
                    <w:t>дагогічні та специфічні</w:t>
                  </w:r>
                </w:p>
              </w:txbxContent>
            </v:textbox>
          </v:rect>
        </w:pict>
      </w:r>
      <w:r>
        <w:rPr>
          <w:noProof/>
        </w:rPr>
        <w:pict>
          <v:rect id="Rectangle 3" o:spid="_x0000_s1044" style="position:absolute;left:0;text-align:left;margin-left:109.95pt;margin-top:11.4pt;width:107.25pt;height:92.25pt;z-index:25162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">
            <v:textbox>
              <w:txbxContent>
                <w:p w:rsidR="00B42913" w:rsidRDefault="00501A87" w:rsidP="00C5738B">
                  <w:pPr>
                    <w:spacing w:line="192" w:lineRule="auto"/>
                    <w:jc w:val="center"/>
                    <w:rPr>
                      <w:sz w:val="24"/>
                      <w:szCs w:val="24"/>
                      <w:lang w:val="uk-UA"/>
                    </w:rPr>
                  </w:pPr>
                  <w:r w:rsidRPr="00E769AB">
                    <w:rPr>
                      <w:b/>
                    </w:rPr>
                    <w:t>Методологічні</w:t>
                  </w:r>
                  <w:r>
                    <w:rPr>
                      <w:b/>
                      <w:sz w:val="24"/>
                      <w:szCs w:val="24"/>
                      <w:lang w:val="uk-UA"/>
                    </w:rPr>
                    <w:t xml:space="preserve"> </w:t>
                  </w:r>
                  <w:r w:rsidRPr="00E769AB">
                    <w:rPr>
                      <w:b/>
                      <w:sz w:val="24"/>
                      <w:szCs w:val="24"/>
                    </w:rPr>
                    <w:t>підходи</w:t>
                  </w:r>
                  <w:r w:rsidRPr="00E769AB">
                    <w:rPr>
                      <w:b/>
                      <w:sz w:val="24"/>
                      <w:szCs w:val="24"/>
                      <w:lang w:val="uk-UA"/>
                    </w:rPr>
                    <w:t xml:space="preserve">: </w:t>
                  </w:r>
                  <w:r w:rsidRPr="00E769AB">
                    <w:rPr>
                      <w:sz w:val="24"/>
                      <w:szCs w:val="24"/>
                      <w:lang w:val="uk-UA"/>
                    </w:rPr>
                    <w:t>к</w:t>
                  </w:r>
                  <w:r w:rsidRPr="00E769AB">
                    <w:rPr>
                      <w:sz w:val="24"/>
                      <w:szCs w:val="24"/>
                    </w:rPr>
                    <w:t>омпетентнісний</w:t>
                  </w:r>
                  <w:r w:rsidRPr="00E769AB">
                    <w:rPr>
                      <w:sz w:val="24"/>
                      <w:szCs w:val="24"/>
                      <w:lang w:val="uk-UA"/>
                    </w:rPr>
                    <w:t>;</w:t>
                  </w:r>
                </w:p>
                <w:p w:rsidR="00501A87" w:rsidRPr="00E769AB" w:rsidRDefault="00B42913" w:rsidP="00C5738B">
                  <w:pPr>
                    <w:spacing w:line="192" w:lineRule="auto"/>
                    <w:jc w:val="center"/>
                    <w:rPr>
                      <w:b/>
                      <w:sz w:val="24"/>
                      <w:szCs w:val="24"/>
                      <w:lang w:val="uk-UA"/>
                    </w:rPr>
                  </w:pPr>
                  <w:r w:rsidRPr="00E769AB">
                    <w:rPr>
                      <w:sz w:val="24"/>
                      <w:szCs w:val="24"/>
                      <w:lang w:val="uk-UA"/>
                    </w:rPr>
                    <w:t>с</w:t>
                  </w:r>
                  <w:r w:rsidRPr="00E769AB">
                    <w:rPr>
                      <w:sz w:val="24"/>
                      <w:szCs w:val="24"/>
                    </w:rPr>
                    <w:t>истемний</w:t>
                  </w:r>
                  <w:r w:rsidRPr="00E769AB">
                    <w:rPr>
                      <w:sz w:val="24"/>
                      <w:szCs w:val="24"/>
                      <w:lang w:val="uk-UA"/>
                    </w:rPr>
                    <w:t xml:space="preserve">; </w:t>
                  </w:r>
                  <w:r w:rsidR="00501A87" w:rsidRPr="00E769AB">
                    <w:rPr>
                      <w:sz w:val="24"/>
                      <w:szCs w:val="24"/>
                      <w:lang w:val="uk-UA"/>
                    </w:rPr>
                    <w:t>д</w:t>
                  </w:r>
                  <w:r w:rsidR="00501A87" w:rsidRPr="00E769AB">
                    <w:rPr>
                      <w:sz w:val="24"/>
                      <w:szCs w:val="24"/>
                    </w:rPr>
                    <w:t>іяльнісний</w:t>
                  </w:r>
                  <w:r w:rsidR="00501A87" w:rsidRPr="00E769AB">
                    <w:rPr>
                      <w:sz w:val="24"/>
                      <w:szCs w:val="24"/>
                      <w:lang w:val="uk-UA"/>
                    </w:rPr>
                    <w:t>;</w:t>
                  </w:r>
                  <w:r>
                    <w:rPr>
                      <w:sz w:val="24"/>
                      <w:szCs w:val="24"/>
                      <w:lang w:val="uk-UA"/>
                    </w:rPr>
                    <w:t xml:space="preserve"> </w:t>
                  </w:r>
                  <w:r w:rsidR="00501A87" w:rsidRPr="00E769AB">
                    <w:rPr>
                      <w:sz w:val="24"/>
                      <w:szCs w:val="24"/>
                      <w:lang w:val="uk-UA"/>
                    </w:rPr>
                    <w:t>о</w:t>
                  </w:r>
                  <w:r w:rsidR="00501A87" w:rsidRPr="00E769AB">
                    <w:rPr>
                      <w:sz w:val="24"/>
                      <w:szCs w:val="24"/>
                    </w:rPr>
                    <w:t>собистісно-</w:t>
                  </w:r>
                  <w:r w:rsidR="00501A87" w:rsidRPr="00E769AB">
                    <w:rPr>
                      <w:sz w:val="24"/>
                      <w:szCs w:val="24"/>
                      <w:lang w:val="uk-UA"/>
                    </w:rPr>
                    <w:t>орієнтований</w:t>
                  </w:r>
                </w:p>
              </w:txbxContent>
            </v:textbox>
          </v:rect>
        </w:pict>
      </w:r>
      <w:r>
        <w:rPr>
          <w:noProof/>
        </w:rPr>
        <w:pict>
          <v:rect id="_x0000_s1045" style="position:absolute;left:0;text-align:left;margin-left:25.2pt;margin-top:11.4pt;width:73.5pt;height:92.2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">
            <v:textbox>
              <w:txbxContent>
                <w:p w:rsidR="00501A87" w:rsidRPr="002D7985" w:rsidRDefault="00501A87" w:rsidP="00C5738B">
                  <w:pPr>
                    <w:jc w:val="center"/>
                    <w:rPr>
                      <w:sz w:val="22"/>
                      <w:szCs w:val="22"/>
                      <w:lang w:val="uk-UA"/>
                    </w:rPr>
                  </w:pPr>
                  <w:r w:rsidRPr="002D7985">
                    <w:rPr>
                      <w:b/>
                      <w:sz w:val="22"/>
                      <w:szCs w:val="22"/>
                      <w:lang w:val="uk-UA"/>
                    </w:rPr>
                    <w:t>Вимоги</w:t>
                  </w:r>
                  <w:r w:rsidRPr="002D7985">
                    <w:rPr>
                      <w:sz w:val="22"/>
                      <w:szCs w:val="22"/>
                      <w:lang w:val="uk-UA"/>
                    </w:rPr>
                    <w:t xml:space="preserve"> </w:t>
                  </w:r>
                  <w:r>
                    <w:rPr>
                      <w:sz w:val="22"/>
                      <w:szCs w:val="22"/>
                      <w:lang w:val="uk-UA"/>
                    </w:rPr>
                    <w:t>стандартів вищої освіти (</w:t>
                  </w:r>
                  <w:r w:rsidRPr="002D7985">
                    <w:rPr>
                      <w:sz w:val="22"/>
                      <w:szCs w:val="22"/>
                      <w:lang w:val="uk-UA"/>
                    </w:rPr>
                    <w:t>ОКХ, ОПП</w:t>
                  </w:r>
                  <w:r>
                    <w:rPr>
                      <w:sz w:val="22"/>
                      <w:szCs w:val="22"/>
                      <w:lang w:val="uk-UA"/>
                    </w:rPr>
                    <w:t>)</w:t>
                  </w:r>
                </w:p>
              </w:txbxContent>
            </v:textbox>
          </v:rect>
        </w:pict>
      </w:r>
    </w:p>
    <w:p w:rsidR="002D7985" w:rsidRDefault="002D7985" w:rsidP="00231F47">
      <w:pPr>
        <w:pStyle w:val="a5"/>
        <w:spacing w:after="0"/>
        <w:ind w:firstLine="709"/>
        <w:jc w:val="both"/>
        <w:rPr>
          <w:rFonts w:cs="Arial"/>
          <w:sz w:val="28"/>
          <w:szCs w:val="28"/>
          <w:lang w:val="uk-UA"/>
        </w:rPr>
      </w:pPr>
    </w:p>
    <w:p w:rsidR="002D7985" w:rsidRDefault="002D7985" w:rsidP="00231F47">
      <w:pPr>
        <w:pStyle w:val="a5"/>
        <w:spacing w:after="0"/>
        <w:ind w:firstLine="709"/>
        <w:jc w:val="both"/>
        <w:rPr>
          <w:rFonts w:cs="Arial"/>
          <w:sz w:val="28"/>
          <w:szCs w:val="28"/>
          <w:lang w:val="uk-UA"/>
        </w:rPr>
      </w:pPr>
    </w:p>
    <w:p w:rsidR="002D7985" w:rsidRDefault="003F2C75" w:rsidP="00231F47">
      <w:pPr>
        <w:pStyle w:val="a5"/>
        <w:spacing w:after="0"/>
        <w:ind w:firstLine="709"/>
        <w:jc w:val="both"/>
        <w:rPr>
          <w:rFonts w:cs="Arial"/>
          <w:sz w:val="28"/>
          <w:szCs w:val="28"/>
          <w:lang w:val="uk-UA"/>
        </w:rPr>
      </w:pPr>
      <w:r>
        <w:rPr>
          <w:noProof/>
        </w:rPr>
        <w:pict>
          <v:shape id="_x0000_s1046" type="#_x0000_t32" style="position:absolute;left:0;text-align:left;margin-left:326.7pt;margin-top:6.6pt;width:9.75pt;height:0;flip:x;z-index:251658752" o:connectortype="straight">
            <v:stroke endarrow="block"/>
          </v:shape>
        </w:pict>
      </w:r>
      <w:r>
        <w:rPr>
          <w:noProof/>
        </w:rPr>
        <w:pict>
          <v:shape id="_x0000_s1047" type="#_x0000_t32" style="position:absolute;left:0;text-align:left;margin-left:217.2pt;margin-top:6.6pt;width:12.05pt;height:0;z-index:251657728" o:connectortype="straight">
            <v:stroke endarrow="block"/>
          </v:shape>
        </w:pict>
      </w:r>
      <w:r>
        <w:rPr>
          <w:noProof/>
        </w:rPr>
        <w:pict>
          <v:shape id="_x0000_s1048" type="#_x0000_t32" style="position:absolute;left:0;text-align:left;margin-left:98.7pt;margin-top:6.6pt;width:11.25pt;height:0;z-index:251656704" o:connectortype="straight">
            <v:stroke endarrow="block"/>
          </v:shape>
        </w:pict>
      </w:r>
    </w:p>
    <w:p w:rsidR="002D7985" w:rsidRDefault="002D7985" w:rsidP="00231F47">
      <w:pPr>
        <w:pStyle w:val="a5"/>
        <w:spacing w:after="0"/>
        <w:ind w:firstLine="709"/>
        <w:jc w:val="both"/>
        <w:rPr>
          <w:rFonts w:cs="Arial"/>
          <w:sz w:val="28"/>
          <w:szCs w:val="28"/>
          <w:lang w:val="uk-UA"/>
        </w:rPr>
      </w:pPr>
    </w:p>
    <w:p w:rsidR="002D7985" w:rsidRDefault="002D7985" w:rsidP="00231F47">
      <w:pPr>
        <w:pStyle w:val="a5"/>
        <w:spacing w:after="0"/>
        <w:ind w:firstLine="709"/>
        <w:jc w:val="both"/>
        <w:rPr>
          <w:rFonts w:cs="Arial"/>
          <w:sz w:val="28"/>
          <w:szCs w:val="28"/>
          <w:lang w:val="uk-UA"/>
        </w:rPr>
      </w:pPr>
    </w:p>
    <w:p w:rsidR="002D7985" w:rsidRDefault="003F2C75" w:rsidP="00231F47">
      <w:pPr>
        <w:pStyle w:val="a5"/>
        <w:spacing w:after="0"/>
        <w:ind w:firstLine="709"/>
        <w:jc w:val="both"/>
        <w:rPr>
          <w:rFonts w:cs="Arial"/>
          <w:sz w:val="28"/>
          <w:szCs w:val="28"/>
          <w:lang w:val="uk-UA"/>
        </w:rPr>
      </w:pPr>
      <w:r>
        <w:rPr>
          <w:noProof/>
        </w:rPr>
        <w:pict>
          <v:shape id="_x0000_s1049" type="#_x0000_t32" style="position:absolute;left:0;text-align:left;margin-left:61.95pt;margin-top:7.05pt;width:47.95pt;height:33pt;z-index:251662848" o:connectortype="straight">
            <v:stroke endarrow="block"/>
          </v:shape>
        </w:pict>
      </w:r>
      <w:r>
        <w:rPr>
          <w:noProof/>
        </w:rPr>
        <w:pict>
          <v:shape id="_x0000_s1050" type="#_x0000_t32" style="position:absolute;left:0;text-align:left;margin-left:166.95pt;margin-top:7.05pt;width:1.5pt;height:17.25pt;z-index:251661824" o:connectortype="straight">
            <v:stroke endarrow="block"/>
          </v:shape>
        </w:pict>
      </w:r>
      <w:r>
        <w:rPr>
          <w:noProof/>
        </w:rPr>
        <w:pict>
          <v:shape id="_x0000_s1051" type="#_x0000_t32" style="position:absolute;left:0;text-align:left;margin-left:284.7pt;margin-top:7.05pt;width:0;height:17.25pt;z-index:251660800" o:connectortype="straight">
            <v:stroke endarrow="block"/>
          </v:shape>
        </w:pict>
      </w:r>
      <w:r>
        <w:rPr>
          <w:noProof/>
        </w:rPr>
        <w:pict>
          <v:shape id="_x0000_s1052" type="#_x0000_t32" style="position:absolute;left:0;text-align:left;margin-left:383.7pt;margin-top:7.05pt;width:0;height:17.25pt;z-index:251659776" o:connectortype="straight">
            <v:stroke endarrow="block"/>
          </v:shape>
        </w:pict>
      </w:r>
    </w:p>
    <w:p w:rsidR="002D7985" w:rsidRDefault="003F2C75" w:rsidP="00231F47">
      <w:pPr>
        <w:pStyle w:val="a5"/>
        <w:spacing w:after="0"/>
        <w:ind w:firstLine="709"/>
        <w:jc w:val="both"/>
        <w:rPr>
          <w:rFonts w:cs="Arial"/>
          <w:sz w:val="28"/>
          <w:szCs w:val="28"/>
          <w:lang w:val="uk-UA"/>
        </w:rPr>
      </w:pPr>
      <w:r>
        <w:rPr>
          <w:noProof/>
        </w:rPr>
        <w:pict>
          <v:rect id="Rectangle 6" o:spid="_x0000_s1053" style="position:absolute;left:0;text-align:left;margin-left:1.95pt;margin-top:8.2pt;width:76.5pt;height:381pt;z-index:25163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">
            <v:textbox style="layout-flow:vertical;mso-layout-flow-alt:bottom-to-top">
              <w:txbxContent>
                <w:p w:rsidR="00501A87" w:rsidRDefault="00575A06" w:rsidP="0036711C">
                  <w:pPr>
                    <w:spacing w:line="192" w:lineRule="auto"/>
                  </w:pPr>
                  <w:r>
                    <w:rPr>
                      <w:b/>
                    </w:rPr>
                    <w:t>Педагогічн</w:t>
                  </w:r>
                  <w:r>
                    <w:rPr>
                      <w:b/>
                      <w:lang w:val="uk-UA"/>
                    </w:rPr>
                    <w:t xml:space="preserve">і </w:t>
                  </w:r>
                  <w:r w:rsidR="00501A87">
                    <w:rPr>
                      <w:b/>
                    </w:rPr>
                    <w:t>умови</w:t>
                  </w:r>
                  <w:r>
                    <w:rPr>
                      <w:b/>
                      <w:lang w:val="uk-UA"/>
                    </w:rPr>
                    <w:t>:</w:t>
                  </w:r>
                  <w:r w:rsidR="00501A87" w:rsidRPr="0036711C">
                    <w:rPr>
                      <w:lang w:val="uk-UA"/>
                    </w:rPr>
                    <w:t xml:space="preserve"> </w:t>
                  </w:r>
                  <w:r w:rsidR="00501A87">
                    <w:rPr>
                      <w:lang w:val="uk-UA"/>
                    </w:rPr>
                    <w:t xml:space="preserve">застосування проблемно-розвивальної технології навчання; залучення студентів до індивідуальних та групових форм інтелектуальної діяльності у процесі гуманітарної підготовки; організація інтелектуального розвитку студентів на основі науково обґрунтованих методичних рекомендацій цілеспрямованого формування пізнавальних здібностей, наукового світогляду, інтелектуальної культури особистості </w:t>
                  </w:r>
                </w:p>
                <w:p w:rsidR="00501A87" w:rsidRDefault="00501A87" w:rsidP="00E76A93">
                  <w:pPr>
                    <w:spacing w:line="10" w:lineRule="atLeast"/>
                    <w:jc w:val="center"/>
                    <w:rPr>
                      <w:b/>
                    </w:rPr>
                  </w:pPr>
                </w:p>
                <w:p w:rsidR="00501A87" w:rsidRDefault="00501A87" w:rsidP="00E76A93">
                  <w:pPr>
                    <w:spacing w:line="10" w:lineRule="atLeast"/>
                    <w:jc w:val="both"/>
                    <w:rPr>
                      <w:b/>
                      <w:bCs/>
                      <w:sz w:val="22"/>
                      <w:szCs w:val="22"/>
                    </w:rPr>
                  </w:pPr>
                </w:p>
                <w:p w:rsidR="00501A87" w:rsidRDefault="00501A87" w:rsidP="00E76A93">
                  <w:pPr>
                    <w:jc w:val="center"/>
                  </w:pPr>
                </w:p>
              </w:txbxContent>
            </v:textbox>
          </v:rect>
        </w:pict>
      </w:r>
      <w:r>
        <w:rPr>
          <w:noProof/>
        </w:rPr>
        <w:pict>
          <v:rect id="Rectangle 56" o:spid="_x0000_s1054" style="position:absolute;left:0;text-align:left;margin-left:109.95pt;margin-top:8.2pt;width:335.25pt;height:102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">
            <v:textbox>
              <w:txbxContent>
                <w:p w:rsidR="00501A87" w:rsidRPr="001509A9" w:rsidRDefault="00501A87" w:rsidP="001509A9">
                  <w:pPr>
                    <w:spacing w:line="192" w:lineRule="auto"/>
                    <w:jc w:val="both"/>
                    <w:rPr>
                      <w:sz w:val="22"/>
                      <w:szCs w:val="22"/>
                      <w:lang w:val="uk-UA"/>
                    </w:rPr>
                  </w:pPr>
                  <w:r>
                    <w:rPr>
                      <w:b/>
                      <w:sz w:val="22"/>
                      <w:szCs w:val="22"/>
                      <w:lang w:val="uk-UA"/>
                    </w:rPr>
                    <w:t>Завдання</w:t>
                  </w:r>
                  <w:r w:rsidRPr="00BA0E39">
                    <w:rPr>
                      <w:lang w:val="uk-UA"/>
                    </w:rPr>
                    <w:t xml:space="preserve">: </w:t>
                  </w:r>
                  <w:r w:rsidRPr="001509A9">
                    <w:rPr>
                      <w:sz w:val="22"/>
                      <w:szCs w:val="22"/>
                      <w:lang w:val="uk-UA"/>
                    </w:rPr>
                    <w:t xml:space="preserve">накопичення фонду </w:t>
                  </w:r>
                  <w:r>
                    <w:rPr>
                      <w:sz w:val="22"/>
                      <w:szCs w:val="22"/>
                      <w:lang w:val="uk-UA"/>
                    </w:rPr>
                    <w:t>гуманітарних</w:t>
                  </w:r>
                  <w:r w:rsidRPr="001509A9">
                    <w:rPr>
                      <w:sz w:val="22"/>
                      <w:szCs w:val="22"/>
                      <w:lang w:val="uk-UA"/>
                    </w:rPr>
                    <w:t xml:space="preserve"> знань</w:t>
                  </w:r>
                  <w:r>
                    <w:rPr>
                      <w:sz w:val="22"/>
                      <w:szCs w:val="22"/>
                      <w:lang w:val="uk-UA"/>
                    </w:rPr>
                    <w:t>,</w:t>
                  </w:r>
                  <w:r w:rsidRPr="001509A9">
                    <w:rPr>
                      <w:sz w:val="22"/>
                      <w:szCs w:val="22"/>
                      <w:lang w:val="uk-UA"/>
                    </w:rPr>
                    <w:t xml:space="preserve"> формування </w:t>
                  </w:r>
                  <w:r>
                    <w:rPr>
                      <w:sz w:val="22"/>
                      <w:szCs w:val="22"/>
                      <w:lang w:val="uk-UA"/>
                    </w:rPr>
                    <w:t xml:space="preserve">наукового </w:t>
                  </w:r>
                  <w:r w:rsidRPr="001509A9">
                    <w:rPr>
                      <w:sz w:val="22"/>
                      <w:szCs w:val="22"/>
                      <w:lang w:val="uk-UA"/>
                    </w:rPr>
                    <w:t>світогляду; розвиток загальних (читати, діяти подумки, усно висловлювати свої думки, писати, працювати з книгою та іншими джерелами інформації) та спеціальних (читати креслення, електротехнічні схеми, користуватися дові</w:t>
                  </w:r>
                  <w:r>
                    <w:rPr>
                      <w:sz w:val="22"/>
                      <w:szCs w:val="22"/>
                      <w:lang w:val="uk-UA"/>
                    </w:rPr>
                    <w:t>д</w:t>
                  </w:r>
                  <w:r w:rsidRPr="001509A9">
                    <w:rPr>
                      <w:sz w:val="22"/>
                      <w:szCs w:val="22"/>
                      <w:lang w:val="uk-UA"/>
                    </w:rPr>
                    <w:t>ковою літературою) інтелектуальних умінь; розвиток мислення, пам</w:t>
                  </w:r>
                  <w:r>
                    <w:rPr>
                      <w:rFonts w:ascii="MS Mincho" w:eastAsia="MS Mincho" w:hAnsi="MS Mincho" w:cs="MS Mincho" w:hint="eastAsia"/>
                      <w:sz w:val="22"/>
                      <w:szCs w:val="22"/>
                      <w:lang w:val="uk-UA"/>
                    </w:rPr>
                    <w:t>҆</w:t>
                  </w:r>
                  <w:r w:rsidRPr="001509A9">
                    <w:rPr>
                      <w:sz w:val="22"/>
                      <w:szCs w:val="22"/>
                      <w:lang w:val="uk-UA"/>
                    </w:rPr>
                    <w:t>яті, інтуїції, уяви; формування потреб і мотивів інтелектуальної діяльності: розвиток сили волі, працьовитості,  самостійності, спостережливості, широти кругозору, здатності до творчості</w:t>
                  </w:r>
                </w:p>
              </w:txbxContent>
            </v:textbox>
          </v:rect>
        </w:pict>
      </w:r>
    </w:p>
    <w:p w:rsidR="002D7985" w:rsidRDefault="002D7985" w:rsidP="00231F47">
      <w:pPr>
        <w:pStyle w:val="a5"/>
        <w:spacing w:after="0"/>
        <w:ind w:firstLine="709"/>
        <w:jc w:val="both"/>
        <w:rPr>
          <w:rFonts w:cs="Arial"/>
          <w:sz w:val="28"/>
          <w:szCs w:val="28"/>
          <w:lang w:val="uk-UA"/>
        </w:rPr>
      </w:pPr>
    </w:p>
    <w:p w:rsidR="002D7985" w:rsidRDefault="003F2C75" w:rsidP="00231F47">
      <w:pPr>
        <w:pStyle w:val="a5"/>
        <w:spacing w:after="0"/>
        <w:ind w:firstLine="709"/>
        <w:jc w:val="both"/>
        <w:rPr>
          <w:rFonts w:cs="Arial"/>
          <w:sz w:val="28"/>
          <w:szCs w:val="28"/>
          <w:lang w:val="uk-UA"/>
        </w:rPr>
      </w:pPr>
      <w:r>
        <w:rPr>
          <w:noProof/>
        </w:rPr>
        <w:pict>
          <v:shape id="AutoShape 83" o:spid="_x0000_s1055" type="#_x0000_t32" style="position:absolute;left:0;text-align:left;margin-left:78.45pt;margin-top:12pt;width:31.45pt;height:0;rotation:180;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deoMwIAAF4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" adj="-248280,-1,-248280">
            <v:stroke endarrow="block"/>
          </v:shape>
        </w:pict>
      </w:r>
    </w:p>
    <w:p w:rsidR="002D7985" w:rsidRDefault="002D7985" w:rsidP="00231F47">
      <w:pPr>
        <w:pStyle w:val="a5"/>
        <w:spacing w:after="0"/>
        <w:ind w:firstLine="709"/>
        <w:jc w:val="both"/>
        <w:rPr>
          <w:rFonts w:cs="Arial"/>
          <w:sz w:val="28"/>
          <w:szCs w:val="28"/>
          <w:lang w:val="uk-UA"/>
        </w:rPr>
      </w:pPr>
    </w:p>
    <w:p w:rsidR="002D7985" w:rsidRDefault="002D7985" w:rsidP="00231F47">
      <w:pPr>
        <w:pStyle w:val="a5"/>
        <w:spacing w:after="0"/>
        <w:ind w:firstLine="709"/>
        <w:jc w:val="both"/>
        <w:rPr>
          <w:rFonts w:cs="Arial"/>
          <w:sz w:val="28"/>
          <w:szCs w:val="28"/>
          <w:lang w:val="uk-UA"/>
        </w:rPr>
      </w:pPr>
    </w:p>
    <w:p w:rsidR="002D7985" w:rsidRDefault="003F2C75" w:rsidP="00231F47">
      <w:pPr>
        <w:pStyle w:val="a5"/>
        <w:spacing w:after="0"/>
        <w:ind w:firstLine="709"/>
        <w:jc w:val="both"/>
        <w:rPr>
          <w:rFonts w:cs="Arial"/>
          <w:sz w:val="28"/>
          <w:szCs w:val="28"/>
          <w:lang w:val="uk-UA"/>
        </w:rPr>
      </w:pPr>
      <w:r>
        <w:rPr>
          <w:noProof/>
        </w:rPr>
        <w:pict>
          <v:shape id="_x0000_s1056" type="#_x0000_t32" style="position:absolute;left:0;text-align:left;margin-left:98.7pt;margin-top:-.25pt;width:0;height:283.5pt;z-index:251683328" o:connectortype="straight"/>
        </w:pict>
      </w:r>
      <w:r>
        <w:rPr>
          <w:noProof/>
        </w:rPr>
        <w:pict>
          <v:shape id="AutoShape 87" o:spid="_x0000_s1057" type="#_x0000_t32" style="position:absolute;left:0;text-align:left;margin-left:98.7pt;margin-top:-.25pt;width:11.25pt;height:0;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" adj="-352800,-1,-352800">
            <v:stroke endarrow="block"/>
          </v:shape>
        </w:pict>
      </w:r>
    </w:p>
    <w:p w:rsidR="002D7985" w:rsidRDefault="003F2C75" w:rsidP="00231F47">
      <w:pPr>
        <w:pStyle w:val="a5"/>
        <w:spacing w:after="0"/>
        <w:ind w:firstLine="709"/>
        <w:jc w:val="both"/>
        <w:rPr>
          <w:rFonts w:cs="Arial"/>
          <w:sz w:val="28"/>
          <w:szCs w:val="28"/>
          <w:lang w:val="uk-UA"/>
        </w:rPr>
      </w:pPr>
      <w:r>
        <w:rPr>
          <w:noProof/>
        </w:rPr>
        <w:pict>
          <v:shape id="_x0000_s1058" type="#_x0000_t32" style="position:absolute;left:0;text-align:left;margin-left:436.95pt;margin-top:13.65pt;width:.05pt;height:249pt;flip:x;z-index:251672064" o:connectortype="straight"/>
        </w:pict>
      </w:r>
    </w:p>
    <w:p w:rsidR="002D7985" w:rsidRDefault="003F2C75" w:rsidP="00231F47">
      <w:pPr>
        <w:pStyle w:val="a5"/>
        <w:spacing w:after="0"/>
        <w:ind w:firstLine="709"/>
        <w:jc w:val="both"/>
        <w:rPr>
          <w:rFonts w:cs="Arial"/>
          <w:sz w:val="28"/>
          <w:szCs w:val="28"/>
          <w:lang w:val="uk-UA"/>
        </w:rPr>
      </w:pPr>
      <w:r>
        <w:rPr>
          <w:noProof/>
        </w:rPr>
        <w:pict>
          <v:rect id="_x0000_s1059" style="position:absolute;left:0;text-align:left;margin-left:109.95pt;margin-top:11.8pt;width:313.5pt;height:36.75pt;flip:y;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">
            <v:textbox style="mso-next-textbox:#_x0000_s1059">
              <w:txbxContent>
                <w:p w:rsidR="00501A87" w:rsidRPr="00752BF6" w:rsidRDefault="00501A87" w:rsidP="00FA5749">
                  <w:pPr>
                    <w:spacing w:line="192" w:lineRule="auto"/>
                    <w:jc w:val="center"/>
                    <w:rPr>
                      <w:lang w:val="uk-UA"/>
                    </w:rPr>
                  </w:pPr>
                  <w:r>
                    <w:rPr>
                      <w:b/>
                    </w:rPr>
                    <w:t>Зміст</w:t>
                  </w:r>
                  <w:r>
                    <w:rPr>
                      <w:b/>
                      <w:lang w:val="uk-UA"/>
                    </w:rPr>
                    <w:t xml:space="preserve"> </w:t>
                  </w:r>
                  <w:r>
                    <w:rPr>
                      <w:lang w:val="uk-UA"/>
                    </w:rPr>
                    <w:t xml:space="preserve">інтелектуального розвитку: фонд гуманітарних знань, </w:t>
                  </w:r>
                  <w:r>
                    <w:t xml:space="preserve"> </w:t>
                  </w:r>
                  <w:r w:rsidR="00575A06">
                    <w:rPr>
                      <w:lang w:val="uk-UA"/>
                    </w:rPr>
                    <w:t>пізнавальні процеси, ін</w:t>
                  </w:r>
                  <w:r>
                    <w:rPr>
                      <w:lang w:val="uk-UA"/>
                    </w:rPr>
                    <w:t>телектуальні уміння, особистісні якості</w:t>
                  </w:r>
                </w:p>
                <w:p w:rsidR="00501A87" w:rsidRPr="0036711C" w:rsidRDefault="00501A87" w:rsidP="0036711C"/>
              </w:txbxContent>
            </v:textbox>
          </v:rect>
        </w:pict>
      </w:r>
    </w:p>
    <w:p w:rsidR="002D7985" w:rsidRDefault="003F2C75" w:rsidP="00231F47">
      <w:pPr>
        <w:pStyle w:val="a5"/>
        <w:spacing w:after="0"/>
        <w:ind w:firstLine="709"/>
        <w:jc w:val="both"/>
        <w:rPr>
          <w:rFonts w:cs="Arial"/>
          <w:sz w:val="28"/>
          <w:szCs w:val="28"/>
          <w:lang w:val="uk-UA"/>
        </w:rPr>
      </w:pPr>
      <w:r>
        <w:rPr>
          <w:noProof/>
        </w:rPr>
        <w:pict>
          <v:shape id="_x0000_s1060" type="#_x0000_t32" style="position:absolute;left:0;text-align:left;margin-left:423.45pt;margin-top:13.7pt;width:13.5pt;height:0;flip:x;z-index:251674112" o:connectortype="straight">
            <v:stroke endarrow="block"/>
          </v:shape>
        </w:pict>
      </w:r>
      <w:r>
        <w:rPr>
          <w:noProof/>
        </w:rPr>
        <w:pict>
          <v:shape id="_x0000_s1061" type="#_x0000_t32" style="position:absolute;left:0;text-align:left;margin-left:98.7pt;margin-top:13.7pt;width:11.3pt;height:.75pt;z-index:251668992" o:connectortype="straight">
            <v:stroke endarrow="block"/>
          </v:shape>
        </w:pict>
      </w:r>
    </w:p>
    <w:p w:rsidR="002D7985" w:rsidRDefault="002D7985" w:rsidP="00231F47">
      <w:pPr>
        <w:pStyle w:val="a5"/>
        <w:spacing w:after="0"/>
        <w:ind w:firstLine="709"/>
        <w:jc w:val="both"/>
        <w:rPr>
          <w:rFonts w:cs="Arial"/>
          <w:sz w:val="28"/>
          <w:szCs w:val="28"/>
          <w:lang w:val="uk-UA"/>
        </w:rPr>
      </w:pPr>
    </w:p>
    <w:p w:rsidR="002D7985" w:rsidRDefault="003F2C75" w:rsidP="00231F47">
      <w:pPr>
        <w:pStyle w:val="a5"/>
        <w:spacing w:after="0"/>
        <w:ind w:firstLine="709"/>
        <w:jc w:val="both"/>
        <w:rPr>
          <w:rFonts w:cs="Arial"/>
          <w:sz w:val="28"/>
          <w:szCs w:val="28"/>
          <w:lang w:val="uk-UA"/>
        </w:rPr>
      </w:pPr>
      <w:r>
        <w:rPr>
          <w:noProof/>
        </w:rPr>
        <w:pict>
          <v:shape id="_x0000_s1062" type="#_x0000_t32" style="position:absolute;left:0;text-align:left;margin-left:261.75pt;margin-top:.25pt;width:0;height:9.75pt;z-index:251679232" o:connectortype="straight"/>
        </w:pict>
      </w:r>
      <w:r>
        <w:rPr>
          <w:noProof/>
        </w:rPr>
        <w:pict>
          <v:rect id="_x0000_s1063" style="position:absolute;left:0;text-align:left;margin-left:109.95pt;margin-top:10pt;width:313.5pt;height:30pt;z-index:251649536">
            <v:textbox>
              <w:txbxContent>
                <w:p w:rsidR="00501A87" w:rsidRPr="00752BF6" w:rsidRDefault="00501A87" w:rsidP="00FA5749">
                  <w:pPr>
                    <w:spacing w:line="192" w:lineRule="auto"/>
                    <w:jc w:val="center"/>
                    <w:rPr>
                      <w:lang w:val="uk-UA"/>
                    </w:rPr>
                  </w:pPr>
                  <w:r w:rsidRPr="00752BF6">
                    <w:rPr>
                      <w:b/>
                      <w:lang w:val="uk-UA"/>
                    </w:rPr>
                    <w:t>Методи</w:t>
                  </w:r>
                  <w:r>
                    <w:rPr>
                      <w:lang w:val="uk-UA"/>
                    </w:rPr>
                    <w:t xml:space="preserve"> інтелектуального розвитку: пояснювально-ілюстративні, проблемні, імітаційно-ігрові, проектні, саморозвитку, самоаналізу</w:t>
                  </w:r>
                </w:p>
              </w:txbxContent>
            </v:textbox>
          </v:rect>
        </w:pict>
      </w:r>
    </w:p>
    <w:p w:rsidR="002D7985" w:rsidRDefault="003F2C75" w:rsidP="00231F47">
      <w:pPr>
        <w:pStyle w:val="a5"/>
        <w:spacing w:after="0"/>
        <w:ind w:firstLine="709"/>
        <w:jc w:val="both"/>
        <w:rPr>
          <w:rFonts w:cs="Arial"/>
          <w:sz w:val="28"/>
          <w:szCs w:val="28"/>
          <w:lang w:val="uk-UA"/>
        </w:rPr>
      </w:pPr>
      <w:r>
        <w:rPr>
          <w:noProof/>
        </w:rPr>
        <w:pict>
          <v:shape id="_x0000_s1064" type="#_x0000_t32" style="position:absolute;left:0;text-align:left;margin-left:423.45pt;margin-top:8.9pt;width:13.5pt;height:.75pt;flip:x;z-index:251675136" o:connectortype="straight">
            <v:stroke endarrow="block"/>
          </v:shape>
        </w:pict>
      </w:r>
      <w:r>
        <w:rPr>
          <w:noProof/>
        </w:rPr>
        <w:pict>
          <v:shape id="_x0000_s1065" type="#_x0000_t32" style="position:absolute;left:0;text-align:left;margin-left:78.45pt;margin-top:9.65pt;width:20.25pt;height:0;z-index:251670016" o:connectortype="straight"/>
        </w:pict>
      </w:r>
      <w:r>
        <w:rPr>
          <w:noProof/>
        </w:rPr>
        <w:pict>
          <v:shape id="_x0000_s1066" type="#_x0000_t32" style="position:absolute;left:0;text-align:left;margin-left:98.7pt;margin-top:8.9pt;width:11.3pt;height:.75pt;flip:y;z-index:251667968" o:connectortype="straight">
            <v:stroke endarrow="block"/>
          </v:shape>
        </w:pict>
      </w:r>
    </w:p>
    <w:p w:rsidR="002D7985" w:rsidRDefault="003F2C75" w:rsidP="00231F47">
      <w:pPr>
        <w:pStyle w:val="a5"/>
        <w:spacing w:after="0"/>
        <w:ind w:firstLine="709"/>
        <w:jc w:val="both"/>
        <w:rPr>
          <w:rFonts w:cs="Arial"/>
          <w:sz w:val="28"/>
          <w:szCs w:val="28"/>
          <w:lang w:val="uk-UA"/>
        </w:rPr>
      </w:pPr>
      <w:r>
        <w:rPr>
          <w:noProof/>
        </w:rPr>
        <w:pict>
          <v:shape id="_x0000_s1067" type="#_x0000_t32" style="position:absolute;left:0;text-align:left;margin-left:261.75pt;margin-top:7.8pt;width:0;height:10.5pt;z-index:251680256" o:connectortype="straight"/>
        </w:pict>
      </w:r>
    </w:p>
    <w:p w:rsidR="002D7985" w:rsidRDefault="003F2C75" w:rsidP="00231F47">
      <w:pPr>
        <w:pStyle w:val="a5"/>
        <w:spacing w:after="0"/>
        <w:ind w:firstLine="709"/>
        <w:jc w:val="both"/>
        <w:rPr>
          <w:rFonts w:cs="Arial"/>
          <w:sz w:val="28"/>
          <w:szCs w:val="28"/>
          <w:lang w:val="uk-UA"/>
        </w:rPr>
      </w:pPr>
      <w:r>
        <w:rPr>
          <w:noProof/>
        </w:rPr>
        <w:pict>
          <v:rect id="_x0000_s1068" style="position:absolute;left:0;text-align:left;margin-left:109.95pt;margin-top:2.2pt;width:313.5pt;height:53.25pt;z-index:251650560">
            <v:textbox>
              <w:txbxContent>
                <w:p w:rsidR="00501A87" w:rsidRPr="00FA5749" w:rsidRDefault="00501A87" w:rsidP="00FA5749">
                  <w:pPr>
                    <w:spacing w:line="216" w:lineRule="auto"/>
                    <w:jc w:val="center"/>
                    <w:rPr>
                      <w:lang w:val="uk-UA"/>
                    </w:rPr>
                  </w:pPr>
                  <w:r w:rsidRPr="00530B9C">
                    <w:rPr>
                      <w:b/>
                    </w:rPr>
                    <w:t>Форми</w:t>
                  </w:r>
                  <w:r w:rsidRPr="00530B9C">
                    <w:t xml:space="preserve">: </w:t>
                  </w:r>
                  <w:r w:rsidRPr="00530B9C">
                    <w:rPr>
                      <w:lang w:val="uk-UA"/>
                    </w:rPr>
                    <w:t>лекція (пояснювально-ілюстративна, проблемна), семінар (класичний, пошуковий), самостійна робота</w:t>
                  </w:r>
                  <w:r>
                    <w:rPr>
                      <w:lang w:val="uk-UA"/>
                    </w:rPr>
                    <w:t xml:space="preserve"> </w:t>
                  </w:r>
                  <w:r w:rsidRPr="00530B9C">
                    <w:rPr>
                      <w:lang w:val="uk-UA"/>
                    </w:rPr>
                    <w:t>(репродуктивна, творча),</w:t>
                  </w:r>
                  <w:r>
                    <w:rPr>
                      <w:lang w:val="uk-UA"/>
                    </w:rPr>
                    <w:t xml:space="preserve"> </w:t>
                  </w:r>
                  <w:r w:rsidRPr="00530B9C">
                    <w:rPr>
                      <w:lang w:val="uk-UA"/>
                    </w:rPr>
                    <w:t>педагогічна гра, гурток, факультатив, науково-дослідна</w:t>
                  </w:r>
                  <w:r>
                    <w:rPr>
                      <w:sz w:val="22"/>
                      <w:szCs w:val="22"/>
                      <w:lang w:val="uk-UA"/>
                    </w:rPr>
                    <w:t xml:space="preserve"> </w:t>
                  </w:r>
                  <w:r w:rsidRPr="00FA5749">
                    <w:rPr>
                      <w:lang w:val="uk-UA"/>
                    </w:rPr>
                    <w:t>робота студентів</w:t>
                  </w:r>
                  <w:r>
                    <w:rPr>
                      <w:lang w:val="uk-UA"/>
                    </w:rPr>
                    <w:t>, літературно-творча діяльність</w:t>
                  </w:r>
                </w:p>
                <w:p w:rsidR="00501A87" w:rsidRDefault="00501A87"/>
              </w:txbxContent>
            </v:textbox>
          </v:rect>
        </w:pict>
      </w:r>
    </w:p>
    <w:p w:rsidR="002D7985" w:rsidRDefault="003F2C75" w:rsidP="00231F47">
      <w:pPr>
        <w:pStyle w:val="a5"/>
        <w:spacing w:after="0"/>
        <w:ind w:firstLine="709"/>
        <w:jc w:val="both"/>
        <w:rPr>
          <w:rFonts w:cs="Arial"/>
          <w:sz w:val="28"/>
          <w:szCs w:val="28"/>
          <w:lang w:val="uk-UA"/>
        </w:rPr>
      </w:pPr>
      <w:r>
        <w:rPr>
          <w:noProof/>
        </w:rPr>
        <w:pict>
          <v:shape id="_x0000_s1069" type="#_x0000_t32" style="position:absolute;left:0;text-align:left;margin-left:423.45pt;margin-top:10.1pt;width:13.5pt;height:0;flip:x;z-index:251676160" o:connectortype="straight">
            <v:stroke endarrow="block"/>
          </v:shape>
        </w:pict>
      </w:r>
      <w:r>
        <w:rPr>
          <w:noProof/>
        </w:rPr>
        <w:pict>
          <v:shape id="_x0000_s1070" type="#_x0000_t32" style="position:absolute;left:0;text-align:left;margin-left:98.7pt;margin-top:10.1pt;width:11.25pt;height:.75pt;flip:y;z-index:251666944" o:connectortype="straight">
            <v:stroke endarrow="block"/>
          </v:shape>
        </w:pict>
      </w:r>
    </w:p>
    <w:p w:rsidR="002D7985" w:rsidRDefault="002D7985" w:rsidP="00231F47">
      <w:pPr>
        <w:pStyle w:val="a5"/>
        <w:spacing w:after="0"/>
        <w:ind w:firstLine="709"/>
        <w:jc w:val="both"/>
        <w:rPr>
          <w:rFonts w:cs="Arial"/>
          <w:sz w:val="28"/>
          <w:szCs w:val="28"/>
          <w:lang w:val="uk-UA"/>
        </w:rPr>
      </w:pPr>
    </w:p>
    <w:p w:rsidR="002D7985" w:rsidRDefault="003F2C75" w:rsidP="00231F47">
      <w:pPr>
        <w:pStyle w:val="a5"/>
        <w:spacing w:after="0"/>
        <w:ind w:firstLine="709"/>
        <w:jc w:val="both"/>
        <w:rPr>
          <w:rFonts w:cs="Arial"/>
          <w:sz w:val="28"/>
          <w:szCs w:val="28"/>
          <w:lang w:val="uk-UA"/>
        </w:rPr>
      </w:pPr>
      <w:r>
        <w:rPr>
          <w:noProof/>
        </w:rPr>
        <w:pict>
          <v:shape id="_x0000_s1071" type="#_x0000_t32" style="position:absolute;left:0;text-align:left;margin-left:261.75pt;margin-top:7.15pt;width:0;height:11.25pt;z-index:251681280" o:connectortype="straight"/>
        </w:pict>
      </w:r>
    </w:p>
    <w:p w:rsidR="002D7985" w:rsidRDefault="003F2C75" w:rsidP="00231F47">
      <w:pPr>
        <w:pStyle w:val="a5"/>
        <w:spacing w:after="0"/>
        <w:ind w:firstLine="709"/>
        <w:jc w:val="both"/>
        <w:rPr>
          <w:rFonts w:cs="Arial"/>
          <w:sz w:val="28"/>
          <w:szCs w:val="28"/>
          <w:lang w:val="uk-UA"/>
        </w:rPr>
      </w:pPr>
      <w:r>
        <w:rPr>
          <w:noProof/>
        </w:rPr>
        <w:pict>
          <v:rect id="_x0000_s1072" style="position:absolute;left:0;text-align:left;margin-left:109.9pt;margin-top:2.3pt;width:313.55pt;height:50.25pt;z-index:251651584">
            <v:textbox>
              <w:txbxContent>
                <w:p w:rsidR="00501A87" w:rsidRDefault="00501A87" w:rsidP="00FA5749">
                  <w:pPr>
                    <w:spacing w:line="192" w:lineRule="auto"/>
                    <w:jc w:val="center"/>
                    <w:rPr>
                      <w:sz w:val="22"/>
                      <w:szCs w:val="22"/>
                      <w:lang w:val="uk-UA"/>
                    </w:rPr>
                  </w:pPr>
                  <w:r w:rsidRPr="00EE2F0E">
                    <w:rPr>
                      <w:b/>
                      <w:sz w:val="22"/>
                      <w:szCs w:val="22"/>
                    </w:rPr>
                    <w:t>Засоби</w:t>
                  </w:r>
                  <w:r>
                    <w:rPr>
                      <w:b/>
                    </w:rPr>
                    <w:t xml:space="preserve">: </w:t>
                  </w:r>
                  <w:r>
                    <w:rPr>
                      <w:sz w:val="22"/>
                      <w:szCs w:val="22"/>
                    </w:rPr>
                    <w:t>друковані</w:t>
                  </w:r>
                  <w:r w:rsidR="00B90E8B">
                    <w:rPr>
                      <w:sz w:val="22"/>
                      <w:szCs w:val="22"/>
                      <w:lang w:val="uk-UA"/>
                    </w:rPr>
                    <w:t xml:space="preserve"> </w:t>
                  </w:r>
                  <w:r>
                    <w:rPr>
                      <w:sz w:val="22"/>
                      <w:szCs w:val="22"/>
                    </w:rPr>
                    <w:t>навчальні</w:t>
                  </w:r>
                  <w:r w:rsidR="00B90E8B">
                    <w:rPr>
                      <w:sz w:val="22"/>
                      <w:szCs w:val="22"/>
                      <w:lang w:val="uk-UA"/>
                    </w:rPr>
                    <w:t xml:space="preserve"> </w:t>
                  </w:r>
                  <w:r>
                    <w:rPr>
                      <w:sz w:val="22"/>
                      <w:szCs w:val="22"/>
                    </w:rPr>
                    <w:t>посібники, натуральні</w:t>
                  </w:r>
                  <w:r>
                    <w:rPr>
                      <w:sz w:val="22"/>
                      <w:szCs w:val="22"/>
                      <w:lang w:val="uk-UA"/>
                    </w:rPr>
                    <w:t xml:space="preserve"> </w:t>
                  </w:r>
                </w:p>
                <w:p w:rsidR="00501A87" w:rsidRDefault="00501A87" w:rsidP="00FA5749">
                  <w:pPr>
                    <w:spacing w:line="192" w:lineRule="auto"/>
                    <w:jc w:val="center"/>
                    <w:rPr>
                      <w:sz w:val="22"/>
                      <w:szCs w:val="22"/>
                      <w:lang w:val="uk-UA"/>
                    </w:rPr>
                  </w:pPr>
                  <w:r>
                    <w:rPr>
                      <w:sz w:val="22"/>
                      <w:szCs w:val="22"/>
                    </w:rPr>
                    <w:t>об’єкти, предметно-просторові</w:t>
                  </w:r>
                  <w:r>
                    <w:rPr>
                      <w:sz w:val="22"/>
                      <w:szCs w:val="22"/>
                      <w:lang w:val="uk-UA"/>
                    </w:rPr>
                    <w:t xml:space="preserve"> </w:t>
                  </w:r>
                  <w:r>
                    <w:rPr>
                      <w:sz w:val="22"/>
                      <w:szCs w:val="22"/>
                    </w:rPr>
                    <w:t>зображення</w:t>
                  </w:r>
                  <w:r>
                    <w:rPr>
                      <w:sz w:val="22"/>
                      <w:szCs w:val="22"/>
                      <w:lang w:val="uk-UA"/>
                    </w:rPr>
                    <w:t xml:space="preserve"> </w:t>
                  </w:r>
                  <w:r>
                    <w:rPr>
                      <w:sz w:val="22"/>
                      <w:szCs w:val="22"/>
                    </w:rPr>
                    <w:t>об’єктів,  технічні</w:t>
                  </w:r>
                  <w:r>
                    <w:rPr>
                      <w:sz w:val="22"/>
                      <w:szCs w:val="22"/>
                      <w:lang w:val="uk-UA"/>
                    </w:rPr>
                    <w:t xml:space="preserve"> </w:t>
                  </w:r>
                  <w:r>
                    <w:rPr>
                      <w:sz w:val="22"/>
                      <w:szCs w:val="22"/>
                    </w:rPr>
                    <w:t>засоби</w:t>
                  </w:r>
                  <w:r>
                    <w:rPr>
                      <w:sz w:val="22"/>
                      <w:szCs w:val="22"/>
                      <w:lang w:val="uk-UA"/>
                    </w:rPr>
                    <w:t xml:space="preserve"> </w:t>
                  </w:r>
                  <w:r>
                    <w:rPr>
                      <w:sz w:val="22"/>
                      <w:szCs w:val="22"/>
                    </w:rPr>
                    <w:t>навчання, новіінформаційн</w:t>
                  </w:r>
                  <w:r>
                    <w:rPr>
                      <w:sz w:val="22"/>
                      <w:szCs w:val="22"/>
                      <w:lang w:val="uk-UA"/>
                    </w:rPr>
                    <w:t xml:space="preserve">о-комунікативні </w:t>
                  </w:r>
                </w:p>
                <w:p w:rsidR="00501A87" w:rsidRPr="009759CE" w:rsidRDefault="00501A87" w:rsidP="00FA5749">
                  <w:pPr>
                    <w:spacing w:line="192" w:lineRule="auto"/>
                    <w:jc w:val="center"/>
                    <w:rPr>
                      <w:sz w:val="22"/>
                      <w:szCs w:val="22"/>
                      <w:lang w:val="uk-UA"/>
                    </w:rPr>
                  </w:pPr>
                  <w:r>
                    <w:rPr>
                      <w:sz w:val="22"/>
                      <w:szCs w:val="22"/>
                    </w:rPr>
                    <w:t>технології</w:t>
                  </w:r>
                  <w:r>
                    <w:rPr>
                      <w:sz w:val="22"/>
                      <w:szCs w:val="22"/>
                      <w:lang w:val="uk-UA"/>
                    </w:rPr>
                    <w:t>, художня література</w:t>
                  </w:r>
                </w:p>
                <w:p w:rsidR="00501A87" w:rsidRDefault="00501A87"/>
              </w:txbxContent>
            </v:textbox>
          </v:rect>
        </w:pict>
      </w:r>
      <w:r>
        <w:rPr>
          <w:noProof/>
        </w:rPr>
        <w:pict>
          <v:rect id="_x0000_s1073" style="position:absolute;left:0;text-align:left;margin-left:176.25pt;margin-top:396pt;width:85.5pt;height:100.5pt;flip:y;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">
            <v:textbox>
              <w:txbxContent>
                <w:p w:rsidR="00501A87" w:rsidRDefault="00501A87" w:rsidP="00C5738B"/>
              </w:txbxContent>
            </v:textbox>
          </v:rect>
        </w:pict>
      </w:r>
      <w:r>
        <w:rPr>
          <w:noProof/>
        </w:rPr>
        <w:pict>
          <v:rect id="_x0000_s1074" style="position:absolute;left:0;text-align:left;margin-left:176.25pt;margin-top:396pt;width:85.5pt;height:100.5pt;flip:y;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">
            <v:textbox>
              <w:txbxContent>
                <w:p w:rsidR="00501A87" w:rsidRDefault="00501A87" w:rsidP="00C5738B"/>
              </w:txbxContent>
            </v:textbox>
          </v:rect>
        </w:pict>
      </w:r>
    </w:p>
    <w:p w:rsidR="002D7985" w:rsidRDefault="003F2C75" w:rsidP="00231F47">
      <w:pPr>
        <w:pStyle w:val="a5"/>
        <w:spacing w:after="0"/>
        <w:ind w:firstLine="709"/>
        <w:jc w:val="both"/>
        <w:rPr>
          <w:rFonts w:cs="Arial"/>
          <w:sz w:val="28"/>
          <w:szCs w:val="28"/>
          <w:lang w:val="uk-UA"/>
        </w:rPr>
      </w:pPr>
      <w:r>
        <w:rPr>
          <w:noProof/>
        </w:rPr>
        <w:pict>
          <v:shape id="_x0000_s1075" type="#_x0000_t32" style="position:absolute;left:0;text-align:left;margin-left:423.45pt;margin-top:10.95pt;width:13.5pt;height:.75pt;flip:x;z-index:251677184" o:connectortype="straight">
            <v:stroke endarrow="block"/>
          </v:shape>
        </w:pict>
      </w:r>
      <w:r>
        <w:rPr>
          <w:noProof/>
        </w:rPr>
        <w:pict>
          <v:shape id="_x0000_s1076" type="#_x0000_t32" style="position:absolute;left:0;text-align:left;margin-left:98.7pt;margin-top:7.2pt;width:11.2pt;height:0;z-index:251665920" o:connectortype="straight">
            <v:stroke endarrow="block"/>
          </v:shape>
        </w:pict>
      </w:r>
    </w:p>
    <w:p w:rsidR="002D7985" w:rsidRDefault="002D7985" w:rsidP="00231F47">
      <w:pPr>
        <w:pStyle w:val="a5"/>
        <w:spacing w:after="0"/>
        <w:ind w:firstLine="709"/>
        <w:jc w:val="both"/>
        <w:rPr>
          <w:rFonts w:cs="Arial"/>
          <w:sz w:val="28"/>
          <w:szCs w:val="28"/>
          <w:lang w:val="uk-UA"/>
        </w:rPr>
      </w:pPr>
    </w:p>
    <w:p w:rsidR="002D7985" w:rsidRDefault="003F2C75" w:rsidP="00231F47">
      <w:pPr>
        <w:pStyle w:val="a5"/>
        <w:spacing w:after="0"/>
        <w:ind w:firstLine="709"/>
        <w:jc w:val="both"/>
        <w:rPr>
          <w:rFonts w:cs="Arial"/>
          <w:sz w:val="28"/>
          <w:szCs w:val="28"/>
          <w:lang w:val="uk-UA"/>
        </w:rPr>
      </w:pPr>
      <w:r>
        <w:rPr>
          <w:noProof/>
        </w:rPr>
        <w:pict>
          <v:shape id="_x0000_s1077" type="#_x0000_t32" style="position:absolute;left:0;text-align:left;margin-left:261.75pt;margin-top:4.25pt;width:0;height:13.5pt;z-index:251682304" o:connectortype="straight"/>
        </w:pict>
      </w:r>
    </w:p>
    <w:p w:rsidR="002D7985" w:rsidRDefault="003F2C75" w:rsidP="00231F47">
      <w:pPr>
        <w:pStyle w:val="a5"/>
        <w:spacing w:after="0"/>
        <w:ind w:firstLine="709"/>
        <w:jc w:val="both"/>
        <w:rPr>
          <w:rFonts w:cs="Arial"/>
          <w:sz w:val="28"/>
          <w:szCs w:val="28"/>
          <w:lang w:val="uk-UA"/>
        </w:rPr>
      </w:pPr>
      <w:r>
        <w:rPr>
          <w:noProof/>
        </w:rPr>
        <w:pict>
          <v:rect id="Rectangle 7" o:spid="_x0000_s1078" style="position:absolute;left:0;text-align:left;margin-left:109.9pt;margin-top:1.65pt;width:313.55pt;height:44.25pt;z-index:25163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">
            <v:textbox>
              <w:txbxContent>
                <w:p w:rsidR="00501A87" w:rsidRPr="00FA5749" w:rsidRDefault="00501A87" w:rsidP="00FA5749">
                  <w:pPr>
                    <w:jc w:val="center"/>
                    <w:rPr>
                      <w:sz w:val="22"/>
                      <w:szCs w:val="22"/>
                      <w:lang w:val="uk-UA"/>
                    </w:rPr>
                  </w:pPr>
                  <w:r w:rsidRPr="00FA5749">
                    <w:rPr>
                      <w:b/>
                      <w:sz w:val="22"/>
                      <w:szCs w:val="22"/>
                      <w:lang w:val="uk-UA"/>
                    </w:rPr>
                    <w:t>Етапи</w:t>
                  </w:r>
                  <w:r w:rsidRPr="00FA5749">
                    <w:rPr>
                      <w:sz w:val="22"/>
                      <w:szCs w:val="22"/>
                      <w:lang w:val="uk-UA"/>
                    </w:rPr>
                    <w:t xml:space="preserve"> інтелектуального розвитку студентів: діагностико-інформаційний, формувально-технологічний, рефлексивно-корекційний</w:t>
                  </w:r>
                </w:p>
              </w:txbxContent>
            </v:textbox>
          </v:rect>
        </w:pict>
      </w:r>
    </w:p>
    <w:p w:rsidR="00E47281" w:rsidRDefault="003F2C75" w:rsidP="00231F47">
      <w:pPr>
        <w:pStyle w:val="a5"/>
        <w:spacing w:after="0"/>
        <w:ind w:firstLine="709"/>
        <w:jc w:val="both"/>
        <w:rPr>
          <w:rFonts w:cs="Arial"/>
          <w:sz w:val="28"/>
          <w:szCs w:val="28"/>
          <w:lang w:val="uk-UA"/>
        </w:rPr>
      </w:pPr>
      <w:r>
        <w:rPr>
          <w:noProof/>
        </w:rPr>
        <w:pict>
          <v:shape id="_x0000_s1079" type="#_x0000_t32" style="position:absolute;left:0;text-align:left;margin-left:98.7pt;margin-top:9.55pt;width:11.2pt;height:0;z-index:251684352" o:connectortype="straight">
            <v:stroke endarrow="block"/>
          </v:shape>
        </w:pict>
      </w:r>
      <w:r>
        <w:rPr>
          <w:noProof/>
        </w:rPr>
        <w:pict>
          <v:shape id="_x0000_s1080" type="#_x0000_t32" style="position:absolute;left:0;text-align:left;margin-left:423.45pt;margin-top:5.05pt;width:13.5pt;height:0;flip:x;z-index:251673088" o:connectortype="straight">
            <v:stroke endarrow="block"/>
          </v:shape>
        </w:pict>
      </w:r>
    </w:p>
    <w:p w:rsidR="00E76A93" w:rsidRDefault="003F2C75" w:rsidP="00E76A93">
      <w:pPr>
        <w:spacing w:line="360" w:lineRule="auto"/>
        <w:ind w:firstLine="709"/>
        <w:jc w:val="both"/>
        <w:rPr>
          <w:sz w:val="28"/>
          <w:szCs w:val="28"/>
          <w:lang w:val="uk-UA"/>
        </w:rPr>
      </w:pPr>
      <w:r>
        <w:rPr>
          <w:noProof/>
          <w:lang w:eastAsia="ru-RU"/>
        </w:rPr>
        <w:pict>
          <v:shape id="_x0000_s1081" type="#_x0000_t32" style="position:absolute;left:0;text-align:left;margin-left:176.25pt;margin-top:13.7pt;width:0;height:21.75pt;z-index:251685376" o:connectortype="straight">
            <v:stroke endarrow="block"/>
          </v:shape>
        </w:pict>
      </w:r>
      <w:r>
        <w:rPr>
          <w:noProof/>
          <w:lang w:eastAsia="ru-RU"/>
        </w:rPr>
        <w:pict>
          <v:shape id="_x0000_s1082" type="#_x0000_t32" style="position:absolute;left:0;text-align:left;margin-left:39.45pt;margin-top:18.95pt;width:0;height:16.5pt;z-index:251671040" o:connectortype="straight">
            <v:stroke endarrow="block"/>
          </v:shape>
        </w:pict>
      </w:r>
    </w:p>
    <w:p w:rsidR="00E76A93" w:rsidRDefault="003F2C75" w:rsidP="00E76A93">
      <w:pPr>
        <w:rPr>
          <w:sz w:val="28"/>
          <w:szCs w:val="28"/>
          <w:lang w:val="uk-UA"/>
        </w:rPr>
      </w:pPr>
      <w:r>
        <w:rPr>
          <w:noProof/>
          <w:lang w:eastAsia="ru-RU"/>
        </w:rPr>
        <w:pict>
          <v:rect id="Rectangle 19" o:spid="_x0000_s1083" style="position:absolute;margin-left:256.2pt;margin-top:11.3pt;width:218.25pt;height:59.25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">
            <v:textbox>
              <w:txbxContent>
                <w:p w:rsidR="00501A87" w:rsidRPr="006A5672" w:rsidRDefault="00501A87" w:rsidP="00E76A93">
                  <w:pPr>
                    <w:jc w:val="center"/>
                    <w:rPr>
                      <w:sz w:val="24"/>
                      <w:szCs w:val="24"/>
                      <w:lang w:val="uk-UA"/>
                    </w:rPr>
                  </w:pPr>
                  <w:r w:rsidRPr="006A5672">
                    <w:rPr>
                      <w:b/>
                      <w:sz w:val="24"/>
                      <w:szCs w:val="24"/>
                    </w:rPr>
                    <w:t>Результат</w:t>
                  </w:r>
                  <w:r w:rsidRPr="006A5672">
                    <w:rPr>
                      <w:sz w:val="24"/>
                      <w:szCs w:val="24"/>
                    </w:rPr>
                    <w:t xml:space="preserve">: </w:t>
                  </w:r>
                  <w:r>
                    <w:rPr>
                      <w:sz w:val="24"/>
                      <w:szCs w:val="24"/>
                      <w:lang w:val="uk-UA"/>
                    </w:rPr>
                    <w:t xml:space="preserve">достатні рівні </w:t>
                  </w:r>
                  <w:r w:rsidRPr="006A5672">
                    <w:rPr>
                      <w:sz w:val="24"/>
                      <w:szCs w:val="24"/>
                      <w:lang w:val="uk-UA"/>
                    </w:rPr>
                    <w:t>інтелектуальн</w:t>
                  </w:r>
                  <w:r>
                    <w:rPr>
                      <w:sz w:val="24"/>
                      <w:szCs w:val="24"/>
                      <w:lang w:val="uk-UA"/>
                    </w:rPr>
                    <w:t>ого</w:t>
                  </w:r>
                  <w:r w:rsidRPr="006A5672">
                    <w:rPr>
                      <w:sz w:val="24"/>
                      <w:szCs w:val="24"/>
                      <w:lang w:val="uk-UA"/>
                    </w:rPr>
                    <w:t xml:space="preserve"> розвит</w:t>
                  </w:r>
                  <w:r>
                    <w:rPr>
                      <w:sz w:val="24"/>
                      <w:szCs w:val="24"/>
                      <w:lang w:val="uk-UA"/>
                    </w:rPr>
                    <w:t>ку</w:t>
                  </w:r>
                  <w:r w:rsidRPr="006A5672">
                    <w:rPr>
                      <w:sz w:val="24"/>
                      <w:szCs w:val="24"/>
                      <w:lang w:val="uk-UA"/>
                    </w:rPr>
                    <w:t xml:space="preserve"> випускників агротехнічного коледжу</w:t>
                  </w:r>
                </w:p>
              </w:txbxContent>
            </v:textbox>
          </v:rect>
        </w:pict>
      </w:r>
      <w:r>
        <w:rPr>
          <w:noProof/>
          <w:lang w:eastAsia="ru-RU"/>
        </w:rPr>
        <w:pict>
          <v:rect id="Rectangle 16" o:spid="_x0000_s1084" style="position:absolute;margin-left:1.95pt;margin-top:11.3pt;width:241.5pt;height:59.25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">
            <v:textbox>
              <w:txbxContent>
                <w:p w:rsidR="00501A87" w:rsidRPr="006A5672" w:rsidRDefault="00501A87" w:rsidP="00FA5749">
                  <w:pPr>
                    <w:rPr>
                      <w:lang w:val="uk-UA"/>
                    </w:rPr>
                  </w:pPr>
                  <w:r w:rsidRPr="006A5672">
                    <w:rPr>
                      <w:b/>
                      <w:sz w:val="22"/>
                      <w:szCs w:val="22"/>
                      <w:lang w:val="uk-UA"/>
                    </w:rPr>
                    <w:t>Діагностичний інструментарій:</w:t>
                  </w:r>
                  <w:r w:rsidRPr="006A5672">
                    <w:rPr>
                      <w:sz w:val="22"/>
                      <w:szCs w:val="22"/>
                      <w:lang w:val="uk-UA"/>
                    </w:rPr>
                    <w:t xml:space="preserve"> критерії, показники та рівні (початковий, середній, достатній, високий) </w:t>
                  </w:r>
                  <w:r>
                    <w:rPr>
                      <w:sz w:val="22"/>
                      <w:szCs w:val="22"/>
                      <w:lang w:val="uk-UA"/>
                    </w:rPr>
                    <w:t>інтелектуального розвитку студентів</w:t>
                  </w:r>
                </w:p>
              </w:txbxContent>
            </v:textbox>
          </v:rect>
        </w:pict>
      </w:r>
      <w:r>
        <w:rPr>
          <w:noProof/>
          <w:lang w:eastAsia="ru-RU"/>
        </w:rPr>
        <w:pict>
          <v:rect id="Rectangle 4" o:spid="_x0000_s1085" style="position:absolute;margin-left:-238.8pt;margin-top:60.75pt;width:63.75pt;height:27pt;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">
            <v:textbox>
              <w:txbxContent>
                <w:tbl>
                  <w:tblPr>
                    <w:tblW w:w="9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6"/>
                    <w:gridCol w:w="2469"/>
                    <w:gridCol w:w="1473"/>
                    <w:gridCol w:w="3250"/>
                  </w:tblGrid>
                  <w:tr w:rsidR="00501A87">
                    <w:trPr>
                      <w:trHeight w:val="1182"/>
                    </w:trPr>
                    <w:tc>
                      <w:tcPr>
                        <w:tcW w:w="2156" w:type="dxa"/>
                      </w:tcPr>
                      <w:p w:rsidR="00501A87" w:rsidRDefault="00501A87">
                        <w:pPr>
                          <w:spacing w:line="276" w:lineRule="auto"/>
                          <w:jc w:val="center"/>
                        </w:pPr>
                      </w:p>
                    </w:tc>
                    <w:tc>
                      <w:tcPr>
                        <w:tcW w:w="2469" w:type="dxa"/>
                      </w:tcPr>
                      <w:p w:rsidR="00501A87" w:rsidRDefault="00501A87">
                        <w:pPr>
                          <w:spacing w:line="276" w:lineRule="auto"/>
                          <w:jc w:val="center"/>
                        </w:pPr>
                      </w:p>
                    </w:tc>
                    <w:tc>
                      <w:tcPr>
                        <w:tcW w:w="1473" w:type="dxa"/>
                      </w:tcPr>
                      <w:p w:rsidR="00501A87" w:rsidRDefault="00501A87">
                        <w:pPr>
                          <w:spacing w:line="276" w:lineRule="auto"/>
                          <w:jc w:val="center"/>
                        </w:pPr>
                      </w:p>
                    </w:tc>
                    <w:tc>
                      <w:tcPr>
                        <w:tcW w:w="3250" w:type="dxa"/>
                      </w:tcPr>
                      <w:p w:rsidR="00501A87" w:rsidRDefault="00501A87">
                        <w:pPr>
                          <w:tabs>
                            <w:tab w:val="left" w:pos="-250"/>
                          </w:tabs>
                          <w:spacing w:line="276" w:lineRule="auto"/>
                          <w:rPr>
                            <w:sz w:val="22"/>
                            <w:szCs w:val="22"/>
                            <w:lang w:val="en-US"/>
                          </w:rPr>
                        </w:pPr>
                      </w:p>
                    </w:tc>
                  </w:tr>
                </w:tbl>
                <w:p w:rsidR="00501A87" w:rsidRDefault="00501A87" w:rsidP="00E76A93">
                  <w:pPr>
                    <w:rPr>
                      <w:sz w:val="28"/>
                      <w:szCs w:val="28"/>
                    </w:rPr>
                  </w:pPr>
                </w:p>
                <w:p w:rsidR="00501A87" w:rsidRDefault="00501A87" w:rsidP="00E76A93"/>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0"/>
                    <w:gridCol w:w="1715"/>
                    <w:gridCol w:w="1264"/>
                    <w:gridCol w:w="1392"/>
                  </w:tblGrid>
                  <w:tr w:rsidR="00501A87">
                    <w:tc>
                      <w:tcPr>
                        <w:tcW w:w="1843" w:type="dxa"/>
                        <w:hideMark/>
                      </w:tcPr>
                      <w:p w:rsidR="00501A87" w:rsidRDefault="00501A87">
                        <w:pPr>
                          <w:spacing w:line="276" w:lineRule="auto"/>
                          <w:jc w:val="center"/>
                        </w:pPr>
                        <w:r>
                          <w:t>Системний</w:t>
                        </w:r>
                      </w:p>
                    </w:tc>
                    <w:tc>
                      <w:tcPr>
                        <w:tcW w:w="2410" w:type="dxa"/>
                        <w:hideMark/>
                      </w:tcPr>
                      <w:p w:rsidR="00501A87" w:rsidRDefault="00501A87">
                        <w:pPr>
                          <w:spacing w:line="276" w:lineRule="auto"/>
                          <w:jc w:val="center"/>
                        </w:pPr>
                        <w:r>
                          <w:t>Компетентнісний</w:t>
                        </w:r>
                      </w:p>
                    </w:tc>
                    <w:tc>
                      <w:tcPr>
                        <w:tcW w:w="1701" w:type="dxa"/>
                        <w:hideMark/>
                      </w:tcPr>
                      <w:p w:rsidR="00501A87" w:rsidRDefault="00501A87">
                        <w:pPr>
                          <w:spacing w:line="276" w:lineRule="auto"/>
                          <w:jc w:val="center"/>
                        </w:pPr>
                        <w:r>
                          <w:t>Діяльнісний</w:t>
                        </w:r>
                      </w:p>
                    </w:tc>
                    <w:tc>
                      <w:tcPr>
                        <w:tcW w:w="3118" w:type="dxa"/>
                        <w:hideMark/>
                      </w:tcPr>
                      <w:p w:rsidR="00501A87" w:rsidRDefault="00501A87">
                        <w:pPr>
                          <w:spacing w:line="276" w:lineRule="auto"/>
                          <w:jc w:val="center"/>
                        </w:pPr>
                        <w:r>
                          <w:t>Особистісно-розвивальний</w:t>
                        </w:r>
                      </w:p>
                    </w:tc>
                  </w:tr>
                </w:tbl>
                <w:p w:rsidR="00501A87" w:rsidRDefault="00501A87" w:rsidP="00E76A93">
                  <w:pPr>
                    <w:rPr>
                      <w:sz w:val="28"/>
                      <w:szCs w:val="28"/>
                    </w:rPr>
                  </w:pPr>
                </w:p>
                <w:p w:rsidR="00501A87" w:rsidRDefault="00501A87" w:rsidP="00E76A93"/>
              </w:txbxContent>
            </v:textbox>
          </v:rect>
        </w:pict>
      </w:r>
    </w:p>
    <w:p w:rsidR="00E76A93" w:rsidRDefault="00E76A93" w:rsidP="00E76A93">
      <w:pPr>
        <w:rPr>
          <w:sz w:val="28"/>
          <w:szCs w:val="28"/>
          <w:lang w:val="uk-UA"/>
        </w:rPr>
      </w:pPr>
    </w:p>
    <w:p w:rsidR="00E76A93" w:rsidRDefault="003F2C75" w:rsidP="00E76A93">
      <w:pPr>
        <w:rPr>
          <w:sz w:val="28"/>
          <w:szCs w:val="28"/>
          <w:lang w:val="uk-UA"/>
        </w:rPr>
      </w:pPr>
      <w:r>
        <w:rPr>
          <w:noProof/>
          <w:lang w:eastAsia="ru-RU"/>
        </w:rPr>
        <w:pict>
          <v:shape id="_x0000_s1086" type="#_x0000_t32" style="position:absolute;margin-left:243.45pt;margin-top:9.85pt;width:12.75pt;height:0;z-index:251678208" o:connectortype="straight">
            <v:stroke endarrow="block"/>
          </v:shape>
        </w:pict>
      </w:r>
    </w:p>
    <w:p w:rsidR="00E76A93" w:rsidRDefault="00E76A93" w:rsidP="00E76A93">
      <w:pPr>
        <w:rPr>
          <w:sz w:val="28"/>
          <w:szCs w:val="28"/>
          <w:lang w:val="uk-UA"/>
        </w:rPr>
      </w:pPr>
    </w:p>
    <w:p w:rsidR="00E76A93" w:rsidRDefault="00E76A93" w:rsidP="00E76A93">
      <w:pPr>
        <w:rPr>
          <w:sz w:val="28"/>
          <w:szCs w:val="28"/>
          <w:lang w:val="uk-UA"/>
        </w:rPr>
      </w:pPr>
    </w:p>
    <w:p w:rsidR="006A5672" w:rsidRDefault="00BA0E39" w:rsidP="0049763C">
      <w:pPr>
        <w:tabs>
          <w:tab w:val="left" w:pos="709"/>
        </w:tabs>
        <w:ind w:left="709" w:hanging="709"/>
        <w:rPr>
          <w:sz w:val="28"/>
          <w:szCs w:val="28"/>
          <w:lang w:val="uk-UA"/>
        </w:rPr>
      </w:pPr>
      <w:r>
        <w:rPr>
          <w:sz w:val="28"/>
          <w:szCs w:val="28"/>
          <w:lang w:val="uk-UA"/>
        </w:rPr>
        <w:tab/>
      </w:r>
      <w:r w:rsidR="006A5672">
        <w:rPr>
          <w:sz w:val="28"/>
          <w:szCs w:val="28"/>
          <w:lang w:val="uk-UA"/>
        </w:rPr>
        <w:t xml:space="preserve">Рис. 1. </w:t>
      </w:r>
      <w:r w:rsidR="006E6577">
        <w:rPr>
          <w:sz w:val="28"/>
          <w:szCs w:val="28"/>
          <w:lang w:val="uk-UA"/>
        </w:rPr>
        <w:t>М</w:t>
      </w:r>
      <w:r w:rsidR="006A5672">
        <w:rPr>
          <w:sz w:val="28"/>
          <w:szCs w:val="28"/>
          <w:lang w:val="uk-UA"/>
        </w:rPr>
        <w:t xml:space="preserve">одель інтелектуального розвитку студентів </w:t>
      </w:r>
      <w:r w:rsidR="0049763C">
        <w:rPr>
          <w:sz w:val="28"/>
          <w:szCs w:val="28"/>
          <w:lang w:val="uk-UA"/>
        </w:rPr>
        <w:t>агротехнічного коледжу у процесі гуманітарної підготовки</w:t>
      </w:r>
    </w:p>
    <w:p w:rsidR="008D3666" w:rsidRPr="005F3964" w:rsidRDefault="00047DA4" w:rsidP="003B42D0">
      <w:pPr>
        <w:pStyle w:val="a5"/>
        <w:spacing w:after="0"/>
        <w:ind w:firstLine="709"/>
        <w:jc w:val="both"/>
        <w:rPr>
          <w:bCs/>
          <w:sz w:val="28"/>
          <w:szCs w:val="28"/>
          <w:lang w:val="uk-UA"/>
        </w:rPr>
      </w:pPr>
      <w:r>
        <w:rPr>
          <w:sz w:val="28"/>
          <w:szCs w:val="28"/>
          <w:lang w:val="uk-UA"/>
        </w:rPr>
        <w:lastRenderedPageBreak/>
        <w:t>Експериментальна методика формування інтелектуально-творчого потенціалу майбутніх аграрників ґрунтувалас</w:t>
      </w:r>
      <w:r w:rsidR="00B42913">
        <w:rPr>
          <w:sz w:val="28"/>
          <w:szCs w:val="28"/>
          <w:lang w:val="uk-UA"/>
        </w:rPr>
        <w:t>ь</w:t>
      </w:r>
      <w:r>
        <w:rPr>
          <w:sz w:val="28"/>
          <w:szCs w:val="28"/>
          <w:lang w:val="uk-UA"/>
        </w:rPr>
        <w:t xml:space="preserve"> на таких базисних положеннях: а) методи навчання мають створювати систему, </w:t>
      </w:r>
      <w:r w:rsidR="00B42913">
        <w:rPr>
          <w:sz w:val="28"/>
          <w:szCs w:val="28"/>
          <w:lang w:val="uk-UA"/>
        </w:rPr>
        <w:t>що</w:t>
      </w:r>
      <w:r>
        <w:rPr>
          <w:sz w:val="28"/>
          <w:szCs w:val="28"/>
          <w:lang w:val="uk-UA"/>
        </w:rPr>
        <w:t xml:space="preserve"> спрямована на цілеспрямований розвиток особистості і забезпечу</w:t>
      </w:r>
      <w:r w:rsidR="003B42D0">
        <w:rPr>
          <w:sz w:val="28"/>
          <w:szCs w:val="28"/>
          <w:lang w:val="uk-UA"/>
        </w:rPr>
        <w:t>вати</w:t>
      </w:r>
      <w:r>
        <w:rPr>
          <w:sz w:val="28"/>
          <w:szCs w:val="28"/>
          <w:lang w:val="uk-UA"/>
        </w:rPr>
        <w:t xml:space="preserve"> поетапну трансформацію </w:t>
      </w:r>
      <w:r w:rsidR="00074D3F">
        <w:rPr>
          <w:sz w:val="28"/>
          <w:szCs w:val="28"/>
          <w:lang w:val="uk-UA"/>
        </w:rPr>
        <w:t xml:space="preserve">нижчих рівнів знань у площину їх продуктивних, творчих конструктів; б) метод навчання, відображаючи той чи інший рівень навчально-пізнавальної </w:t>
      </w:r>
      <w:r w:rsidR="005A6A41">
        <w:rPr>
          <w:sz w:val="28"/>
          <w:szCs w:val="28"/>
          <w:lang w:val="uk-UA"/>
        </w:rPr>
        <w:t xml:space="preserve">діяльності, має приносити студенту задоволення від інтелектуальної праці, збуджувати позитивні емоції, формувати через </w:t>
      </w:r>
      <w:r w:rsidR="00D672EC">
        <w:rPr>
          <w:sz w:val="28"/>
          <w:szCs w:val="28"/>
          <w:lang w:val="uk-UA"/>
        </w:rPr>
        <w:t>діалогічне спілкування творч</w:t>
      </w:r>
      <w:r w:rsidR="00B42913">
        <w:rPr>
          <w:sz w:val="28"/>
          <w:szCs w:val="28"/>
          <w:lang w:val="uk-UA"/>
        </w:rPr>
        <w:t>ий</w:t>
      </w:r>
      <w:r w:rsidR="00D672EC">
        <w:rPr>
          <w:sz w:val="28"/>
          <w:szCs w:val="28"/>
          <w:lang w:val="uk-UA"/>
        </w:rPr>
        <w:t xml:space="preserve"> </w:t>
      </w:r>
      <w:r w:rsidR="00B42913">
        <w:rPr>
          <w:sz w:val="28"/>
          <w:szCs w:val="28"/>
          <w:lang w:val="uk-UA"/>
        </w:rPr>
        <w:t>потенціал</w:t>
      </w:r>
      <w:r w:rsidR="00D672EC">
        <w:rPr>
          <w:sz w:val="28"/>
          <w:szCs w:val="28"/>
          <w:lang w:val="uk-UA"/>
        </w:rPr>
        <w:t xml:space="preserve">; в) проблемні методи навчання мають розвивати здатність </w:t>
      </w:r>
      <w:r w:rsidR="00B42913">
        <w:rPr>
          <w:sz w:val="28"/>
          <w:szCs w:val="28"/>
          <w:lang w:val="uk-UA"/>
        </w:rPr>
        <w:t xml:space="preserve">у </w:t>
      </w:r>
      <w:r w:rsidR="00D672EC">
        <w:rPr>
          <w:sz w:val="28"/>
          <w:szCs w:val="28"/>
          <w:lang w:val="uk-UA"/>
        </w:rPr>
        <w:t xml:space="preserve">студентів системно аналізувати проблемну ситуацію </w:t>
      </w:r>
      <w:r w:rsidR="00B42913">
        <w:rPr>
          <w:sz w:val="28"/>
          <w:szCs w:val="28"/>
          <w:lang w:val="uk-UA"/>
        </w:rPr>
        <w:t>та</w:t>
      </w:r>
      <w:r w:rsidR="00D672EC">
        <w:rPr>
          <w:sz w:val="28"/>
          <w:szCs w:val="28"/>
          <w:lang w:val="uk-UA"/>
        </w:rPr>
        <w:t xml:space="preserve"> формулювати задачу, висувати гіпотези розв’язання проблем, </w:t>
      </w:r>
      <w:r w:rsidR="008D3666" w:rsidRPr="00231F47">
        <w:rPr>
          <w:sz w:val="28"/>
          <w:szCs w:val="28"/>
          <w:lang w:val="uk-UA"/>
        </w:rPr>
        <w:t xml:space="preserve">мислити </w:t>
      </w:r>
      <w:r w:rsidR="005A6A41">
        <w:rPr>
          <w:sz w:val="28"/>
          <w:szCs w:val="28"/>
          <w:lang w:val="uk-UA"/>
        </w:rPr>
        <w:t>“</w:t>
      </w:r>
      <w:r w:rsidR="008D3666" w:rsidRPr="00231F47">
        <w:rPr>
          <w:sz w:val="28"/>
          <w:szCs w:val="28"/>
          <w:lang w:val="uk-UA"/>
        </w:rPr>
        <w:t>різновекторно</w:t>
      </w:r>
      <w:r w:rsidR="005A6A41">
        <w:rPr>
          <w:sz w:val="28"/>
          <w:szCs w:val="28"/>
          <w:lang w:val="uk-UA"/>
        </w:rPr>
        <w:t>”</w:t>
      </w:r>
      <w:r w:rsidR="008D3666" w:rsidRPr="00231F47">
        <w:rPr>
          <w:sz w:val="28"/>
          <w:szCs w:val="28"/>
          <w:lang w:val="uk-UA"/>
        </w:rPr>
        <w:t xml:space="preserve">, приймати нестандартні рішення, генерувати оригінальні ідеї, здійснювати об’єктивну оцінку </w:t>
      </w:r>
      <w:r w:rsidR="00B42913">
        <w:rPr>
          <w:sz w:val="28"/>
          <w:szCs w:val="28"/>
          <w:lang w:val="uk-UA"/>
        </w:rPr>
        <w:t>власних</w:t>
      </w:r>
      <w:r w:rsidR="008D3666" w:rsidRPr="00231F47">
        <w:rPr>
          <w:sz w:val="28"/>
          <w:szCs w:val="28"/>
          <w:lang w:val="uk-UA"/>
        </w:rPr>
        <w:t xml:space="preserve"> рішень; г) змістове і емоційне підживлення процесів сприймання, пам’яті, мислення, уваги студентів </w:t>
      </w:r>
      <w:r w:rsidR="006E6577">
        <w:rPr>
          <w:sz w:val="28"/>
          <w:szCs w:val="28"/>
          <w:lang w:val="uk-UA"/>
        </w:rPr>
        <w:t xml:space="preserve">має </w:t>
      </w:r>
      <w:r w:rsidR="008D3666" w:rsidRPr="00231F47">
        <w:rPr>
          <w:sz w:val="28"/>
          <w:szCs w:val="28"/>
          <w:lang w:val="uk-UA"/>
        </w:rPr>
        <w:t>забезпечу</w:t>
      </w:r>
      <w:r w:rsidR="006E6577">
        <w:rPr>
          <w:sz w:val="28"/>
          <w:szCs w:val="28"/>
          <w:lang w:val="uk-UA"/>
        </w:rPr>
        <w:t>вати</w:t>
      </w:r>
      <w:r w:rsidR="008D3666" w:rsidRPr="00231F47">
        <w:rPr>
          <w:sz w:val="28"/>
          <w:szCs w:val="28"/>
          <w:lang w:val="uk-UA"/>
        </w:rPr>
        <w:t xml:space="preserve"> вдало </w:t>
      </w:r>
      <w:r w:rsidR="00B42913">
        <w:rPr>
          <w:sz w:val="28"/>
          <w:szCs w:val="28"/>
          <w:lang w:val="uk-UA"/>
        </w:rPr>
        <w:t>підібр</w:t>
      </w:r>
      <w:r w:rsidR="008D3666" w:rsidRPr="00231F47">
        <w:rPr>
          <w:sz w:val="28"/>
          <w:szCs w:val="28"/>
          <w:lang w:val="uk-UA"/>
        </w:rPr>
        <w:t>ана наочність,</w:t>
      </w:r>
      <w:r w:rsidR="007F6391" w:rsidRPr="00231F47">
        <w:rPr>
          <w:sz w:val="28"/>
          <w:szCs w:val="28"/>
          <w:lang w:val="uk-UA"/>
        </w:rPr>
        <w:t xml:space="preserve"> інформаційно-комунікативні технології,</w:t>
      </w:r>
      <w:r w:rsidR="008D3666" w:rsidRPr="00231F47">
        <w:rPr>
          <w:sz w:val="28"/>
          <w:szCs w:val="28"/>
          <w:lang w:val="uk-UA"/>
        </w:rPr>
        <w:t xml:space="preserve"> </w:t>
      </w:r>
      <w:r w:rsidR="00B42913">
        <w:rPr>
          <w:sz w:val="28"/>
          <w:szCs w:val="28"/>
          <w:lang w:val="uk-UA"/>
        </w:rPr>
        <w:t>що</w:t>
      </w:r>
      <w:r w:rsidR="008D3666" w:rsidRPr="00231F47">
        <w:rPr>
          <w:sz w:val="28"/>
          <w:szCs w:val="28"/>
          <w:lang w:val="uk-UA"/>
        </w:rPr>
        <w:t xml:space="preserve"> підсилю</w:t>
      </w:r>
      <w:r w:rsidR="007F6391" w:rsidRPr="00231F47">
        <w:rPr>
          <w:sz w:val="28"/>
          <w:szCs w:val="28"/>
          <w:lang w:val="uk-UA"/>
        </w:rPr>
        <w:t>ють</w:t>
      </w:r>
      <w:r w:rsidR="008D3666" w:rsidRPr="00231F47">
        <w:rPr>
          <w:sz w:val="28"/>
          <w:szCs w:val="28"/>
          <w:lang w:val="uk-UA"/>
        </w:rPr>
        <w:t xml:space="preserve"> результативність словесно-практичних способів оволодіння знаннями, є опорою для мислення</w:t>
      </w:r>
      <w:r w:rsidR="00DD755E">
        <w:rPr>
          <w:sz w:val="28"/>
          <w:szCs w:val="28"/>
          <w:lang w:val="uk-UA"/>
        </w:rPr>
        <w:t xml:space="preserve">; </w:t>
      </w:r>
      <w:r w:rsidR="008D3666" w:rsidRPr="00231F47">
        <w:rPr>
          <w:sz w:val="28"/>
          <w:szCs w:val="28"/>
          <w:lang w:val="uk-UA"/>
        </w:rPr>
        <w:t xml:space="preserve">д) ігрові заняття мають логічно завершувати вивчення </w:t>
      </w:r>
      <w:r w:rsidR="003B42D0">
        <w:rPr>
          <w:sz w:val="28"/>
          <w:szCs w:val="28"/>
          <w:lang w:val="uk-UA"/>
        </w:rPr>
        <w:t>значної</w:t>
      </w:r>
      <w:r w:rsidR="008D3666" w:rsidRPr="00231F47">
        <w:rPr>
          <w:sz w:val="28"/>
          <w:szCs w:val="28"/>
          <w:lang w:val="uk-UA"/>
        </w:rPr>
        <w:t xml:space="preserve"> за обсягом теми чи </w:t>
      </w:r>
      <w:r w:rsidR="007F6391" w:rsidRPr="00231F47">
        <w:rPr>
          <w:sz w:val="28"/>
          <w:szCs w:val="28"/>
          <w:lang w:val="uk-UA"/>
        </w:rPr>
        <w:t>модуля</w:t>
      </w:r>
      <w:r w:rsidR="008D3666" w:rsidRPr="00231F47">
        <w:rPr>
          <w:sz w:val="28"/>
          <w:szCs w:val="28"/>
          <w:lang w:val="uk-UA"/>
        </w:rPr>
        <w:t xml:space="preserve">, </w:t>
      </w:r>
      <w:r w:rsidR="003B42D0">
        <w:rPr>
          <w:sz w:val="28"/>
          <w:szCs w:val="28"/>
          <w:lang w:val="uk-UA"/>
        </w:rPr>
        <w:t>сприяти</w:t>
      </w:r>
      <w:r w:rsidR="008D3666" w:rsidRPr="00231F47">
        <w:rPr>
          <w:sz w:val="28"/>
          <w:szCs w:val="28"/>
          <w:lang w:val="uk-UA"/>
        </w:rPr>
        <w:t xml:space="preserve"> розвитку продуктивних пізнавальних умінь, наукового світогляду, інтел</w:t>
      </w:r>
      <w:r w:rsidR="007F6391" w:rsidRPr="00231F47">
        <w:rPr>
          <w:sz w:val="28"/>
          <w:szCs w:val="28"/>
          <w:lang w:val="uk-UA"/>
        </w:rPr>
        <w:t>ектуальних здібностей студентів.</w:t>
      </w:r>
    </w:p>
    <w:p w:rsidR="0021486E" w:rsidRPr="00231F47" w:rsidRDefault="0021486E" w:rsidP="00231F47">
      <w:pPr>
        <w:ind w:firstLine="709"/>
        <w:jc w:val="both"/>
        <w:rPr>
          <w:i/>
          <w:sz w:val="28"/>
          <w:szCs w:val="28"/>
          <w:lang w:val="uk-UA"/>
        </w:rPr>
      </w:pPr>
      <w:r w:rsidRPr="00F94651">
        <w:rPr>
          <w:sz w:val="28"/>
          <w:szCs w:val="28"/>
          <w:lang w:val="uk-UA"/>
        </w:rPr>
        <w:t>На основі</w:t>
      </w:r>
      <w:r w:rsidRPr="00231F47">
        <w:rPr>
          <w:sz w:val="28"/>
          <w:szCs w:val="28"/>
          <w:lang w:val="uk-UA"/>
        </w:rPr>
        <w:t xml:space="preserve"> емпіричного</w:t>
      </w:r>
      <w:r w:rsidR="007F6391" w:rsidRPr="00231F47">
        <w:rPr>
          <w:sz w:val="28"/>
          <w:szCs w:val="28"/>
          <w:lang w:val="uk-UA"/>
        </w:rPr>
        <w:t xml:space="preserve"> дослідження виявлено значний потенціал інтелектуального розвитку студентів </w:t>
      </w:r>
      <w:r w:rsidR="00805FF8" w:rsidRPr="00231F47">
        <w:rPr>
          <w:sz w:val="28"/>
          <w:szCs w:val="28"/>
          <w:lang w:val="uk-UA"/>
        </w:rPr>
        <w:t>у додаткових форм</w:t>
      </w:r>
      <w:r w:rsidR="00F94651">
        <w:rPr>
          <w:sz w:val="28"/>
          <w:szCs w:val="28"/>
          <w:lang w:val="uk-UA"/>
        </w:rPr>
        <w:t>ах</w:t>
      </w:r>
      <w:r w:rsidR="00805FF8" w:rsidRPr="00231F47">
        <w:rPr>
          <w:sz w:val="28"/>
          <w:szCs w:val="28"/>
          <w:lang w:val="uk-UA"/>
        </w:rPr>
        <w:t xml:space="preserve"> організ</w:t>
      </w:r>
      <w:r w:rsidR="00F94651">
        <w:rPr>
          <w:sz w:val="28"/>
          <w:szCs w:val="28"/>
          <w:lang w:val="uk-UA"/>
        </w:rPr>
        <w:t>ації</w:t>
      </w:r>
      <w:r w:rsidR="00805FF8" w:rsidRPr="00231F47">
        <w:rPr>
          <w:sz w:val="28"/>
          <w:szCs w:val="28"/>
          <w:lang w:val="uk-UA"/>
        </w:rPr>
        <w:t xml:space="preserve"> навчання</w:t>
      </w:r>
      <w:r w:rsidR="007F6391" w:rsidRPr="00231F47">
        <w:rPr>
          <w:sz w:val="28"/>
          <w:szCs w:val="28"/>
          <w:lang w:val="uk-UA"/>
        </w:rPr>
        <w:t xml:space="preserve">. </w:t>
      </w:r>
      <w:r w:rsidRPr="00231F47">
        <w:rPr>
          <w:sz w:val="28"/>
          <w:szCs w:val="28"/>
          <w:lang w:val="uk-UA"/>
        </w:rPr>
        <w:t>Встановлено</w:t>
      </w:r>
      <w:r w:rsidR="00805FF8" w:rsidRPr="00231F47">
        <w:rPr>
          <w:sz w:val="28"/>
          <w:szCs w:val="28"/>
          <w:lang w:val="uk-UA"/>
        </w:rPr>
        <w:t xml:space="preserve">, </w:t>
      </w:r>
      <w:r w:rsidRPr="00231F47">
        <w:rPr>
          <w:sz w:val="28"/>
          <w:szCs w:val="28"/>
          <w:lang w:val="uk-UA"/>
        </w:rPr>
        <w:t xml:space="preserve">що реалізація </w:t>
      </w:r>
      <w:r w:rsidR="00805FF8" w:rsidRPr="00231F47">
        <w:rPr>
          <w:sz w:val="28"/>
          <w:szCs w:val="28"/>
          <w:lang w:val="uk-UA"/>
        </w:rPr>
        <w:t>експериментальн</w:t>
      </w:r>
      <w:r w:rsidRPr="00231F47">
        <w:rPr>
          <w:sz w:val="28"/>
          <w:szCs w:val="28"/>
          <w:lang w:val="uk-UA"/>
        </w:rPr>
        <w:t xml:space="preserve">ої </w:t>
      </w:r>
      <w:r w:rsidR="00805FF8" w:rsidRPr="00231F47">
        <w:rPr>
          <w:sz w:val="28"/>
          <w:szCs w:val="28"/>
          <w:lang w:val="uk-UA"/>
        </w:rPr>
        <w:t>програм</w:t>
      </w:r>
      <w:r w:rsidRPr="00231F47">
        <w:rPr>
          <w:sz w:val="28"/>
          <w:szCs w:val="28"/>
          <w:lang w:val="uk-UA"/>
        </w:rPr>
        <w:t>и</w:t>
      </w:r>
      <w:r w:rsidR="00805FF8" w:rsidRPr="00231F47">
        <w:rPr>
          <w:sz w:val="28"/>
          <w:szCs w:val="28"/>
          <w:lang w:val="uk-UA"/>
        </w:rPr>
        <w:t xml:space="preserve"> </w:t>
      </w:r>
      <w:r w:rsidR="00DE02EA">
        <w:rPr>
          <w:sz w:val="28"/>
          <w:szCs w:val="28"/>
          <w:lang w:val="uk-UA"/>
        </w:rPr>
        <w:t xml:space="preserve">роботи </w:t>
      </w:r>
      <w:r w:rsidR="00805FF8" w:rsidRPr="00231F47">
        <w:rPr>
          <w:sz w:val="28"/>
          <w:szCs w:val="28"/>
          <w:lang w:val="uk-UA"/>
        </w:rPr>
        <w:t xml:space="preserve">гуртка </w:t>
      </w:r>
      <w:r w:rsidR="008F3BFD">
        <w:rPr>
          <w:sz w:val="28"/>
          <w:szCs w:val="28"/>
          <w:lang w:val="uk-UA"/>
        </w:rPr>
        <w:t>“</w:t>
      </w:r>
      <w:r w:rsidR="00805FF8" w:rsidRPr="00231F47">
        <w:rPr>
          <w:sz w:val="28"/>
          <w:szCs w:val="28"/>
          <w:lang w:val="uk-UA"/>
        </w:rPr>
        <w:t>Інтелектуал</w:t>
      </w:r>
      <w:r w:rsidR="008F3BFD">
        <w:rPr>
          <w:sz w:val="28"/>
          <w:szCs w:val="28"/>
          <w:lang w:val="uk-UA"/>
        </w:rPr>
        <w:t>”</w:t>
      </w:r>
      <w:r w:rsidR="00E47281">
        <w:rPr>
          <w:sz w:val="28"/>
          <w:szCs w:val="28"/>
          <w:lang w:val="uk-UA"/>
        </w:rPr>
        <w:t xml:space="preserve"> </w:t>
      </w:r>
      <w:r w:rsidRPr="00231F47">
        <w:rPr>
          <w:sz w:val="28"/>
          <w:szCs w:val="28"/>
          <w:lang w:val="uk-UA"/>
        </w:rPr>
        <w:t>форму</w:t>
      </w:r>
      <w:r w:rsidR="00DE02EA">
        <w:rPr>
          <w:sz w:val="28"/>
          <w:szCs w:val="28"/>
          <w:lang w:val="uk-UA"/>
        </w:rPr>
        <w:t xml:space="preserve">є </w:t>
      </w:r>
      <w:r w:rsidRPr="00231F47">
        <w:rPr>
          <w:sz w:val="28"/>
          <w:szCs w:val="28"/>
          <w:lang w:val="uk-UA"/>
        </w:rPr>
        <w:t xml:space="preserve">у студентів </w:t>
      </w:r>
      <w:r w:rsidR="00DE62B8">
        <w:rPr>
          <w:sz w:val="28"/>
          <w:szCs w:val="28"/>
          <w:lang w:val="uk-UA"/>
        </w:rPr>
        <w:t>здатності</w:t>
      </w:r>
      <w:r w:rsidR="003B42D0">
        <w:rPr>
          <w:sz w:val="28"/>
          <w:szCs w:val="28"/>
          <w:lang w:val="uk-UA"/>
        </w:rPr>
        <w:t xml:space="preserve"> </w:t>
      </w:r>
      <w:r w:rsidRPr="00231F47">
        <w:rPr>
          <w:sz w:val="28"/>
          <w:szCs w:val="28"/>
          <w:lang w:val="uk-UA"/>
        </w:rPr>
        <w:t xml:space="preserve">планувати бюджет часу, продуктивно організовувати самостійну роботу, вести </w:t>
      </w:r>
      <w:r w:rsidR="008F3BFD">
        <w:rPr>
          <w:sz w:val="28"/>
          <w:szCs w:val="28"/>
          <w:lang w:val="uk-UA"/>
        </w:rPr>
        <w:t>“</w:t>
      </w:r>
      <w:r w:rsidRPr="00231F47">
        <w:rPr>
          <w:sz w:val="28"/>
          <w:szCs w:val="28"/>
          <w:lang w:val="uk-UA"/>
        </w:rPr>
        <w:t>Портфоліо</w:t>
      </w:r>
      <w:r w:rsidR="008F3BFD">
        <w:rPr>
          <w:sz w:val="28"/>
          <w:szCs w:val="28"/>
          <w:lang w:val="uk-UA"/>
        </w:rPr>
        <w:t>”</w:t>
      </w:r>
      <w:r w:rsidRPr="00231F47">
        <w:rPr>
          <w:sz w:val="28"/>
          <w:szCs w:val="28"/>
          <w:lang w:val="uk-UA"/>
        </w:rPr>
        <w:t>,</w:t>
      </w:r>
      <w:r w:rsidR="00447351">
        <w:rPr>
          <w:sz w:val="28"/>
          <w:szCs w:val="28"/>
          <w:lang w:val="uk-UA"/>
        </w:rPr>
        <w:t xml:space="preserve"> умін</w:t>
      </w:r>
      <w:r w:rsidR="00DE62B8">
        <w:rPr>
          <w:sz w:val="28"/>
          <w:szCs w:val="28"/>
          <w:lang w:val="uk-UA"/>
        </w:rPr>
        <w:t>ня</w:t>
      </w:r>
      <w:r w:rsidRPr="00231F47">
        <w:rPr>
          <w:sz w:val="28"/>
          <w:szCs w:val="28"/>
          <w:lang w:val="uk-UA"/>
        </w:rPr>
        <w:t xml:space="preserve"> раціонально читати, </w:t>
      </w:r>
      <w:r w:rsidR="00DE62B8">
        <w:rPr>
          <w:sz w:val="28"/>
          <w:szCs w:val="28"/>
          <w:lang w:val="uk-UA"/>
        </w:rPr>
        <w:t>виконувати</w:t>
      </w:r>
      <w:r w:rsidRPr="00231F47">
        <w:rPr>
          <w:sz w:val="28"/>
          <w:szCs w:val="28"/>
          <w:lang w:val="uk-UA"/>
        </w:rPr>
        <w:t xml:space="preserve"> записи, використовувати комп’ютер у навчально-науковій діяльності, володіти методиками </w:t>
      </w:r>
      <w:r w:rsidR="00E47281">
        <w:rPr>
          <w:sz w:val="28"/>
          <w:szCs w:val="28"/>
          <w:lang w:val="uk-UA"/>
        </w:rPr>
        <w:t>само</w:t>
      </w:r>
      <w:r w:rsidRPr="00231F47">
        <w:rPr>
          <w:sz w:val="28"/>
          <w:szCs w:val="28"/>
          <w:lang w:val="uk-UA"/>
        </w:rPr>
        <w:t>розвитку пам’яті, мислення, уваги тощо, виступ</w:t>
      </w:r>
      <w:r w:rsidR="00447351">
        <w:rPr>
          <w:sz w:val="28"/>
          <w:szCs w:val="28"/>
          <w:lang w:val="uk-UA"/>
        </w:rPr>
        <w:t>а</w:t>
      </w:r>
      <w:r w:rsidRPr="00231F47">
        <w:rPr>
          <w:sz w:val="28"/>
          <w:szCs w:val="28"/>
          <w:lang w:val="uk-UA"/>
        </w:rPr>
        <w:t xml:space="preserve">ти перед аудиторією, </w:t>
      </w:r>
      <w:r w:rsidR="00B47F7B" w:rsidRPr="00231F47">
        <w:rPr>
          <w:sz w:val="28"/>
          <w:szCs w:val="28"/>
          <w:lang w:val="uk-UA"/>
        </w:rPr>
        <w:t xml:space="preserve">навичками </w:t>
      </w:r>
      <w:r w:rsidR="00447351">
        <w:rPr>
          <w:sz w:val="28"/>
          <w:szCs w:val="28"/>
          <w:lang w:val="uk-UA"/>
        </w:rPr>
        <w:t>розуміти проблему</w:t>
      </w:r>
      <w:r w:rsidRPr="00231F47">
        <w:rPr>
          <w:sz w:val="28"/>
          <w:szCs w:val="28"/>
          <w:lang w:val="uk-UA"/>
        </w:rPr>
        <w:t xml:space="preserve"> та вису</w:t>
      </w:r>
      <w:r w:rsidR="00F94651">
        <w:rPr>
          <w:sz w:val="28"/>
          <w:szCs w:val="28"/>
          <w:lang w:val="uk-UA"/>
        </w:rPr>
        <w:t>ва</w:t>
      </w:r>
      <w:r w:rsidRPr="00231F47">
        <w:rPr>
          <w:sz w:val="28"/>
          <w:szCs w:val="28"/>
          <w:lang w:val="uk-UA"/>
        </w:rPr>
        <w:t xml:space="preserve">ти гіпотези щодо її розв’язання, демонструвати культуру розумової праці достатнього </w:t>
      </w:r>
      <w:r w:rsidR="00447351">
        <w:rPr>
          <w:sz w:val="28"/>
          <w:szCs w:val="28"/>
          <w:lang w:val="uk-UA"/>
        </w:rPr>
        <w:t xml:space="preserve">й високого </w:t>
      </w:r>
      <w:r w:rsidRPr="00231F47">
        <w:rPr>
          <w:sz w:val="28"/>
          <w:szCs w:val="28"/>
          <w:lang w:val="uk-UA"/>
        </w:rPr>
        <w:t>рівн</w:t>
      </w:r>
      <w:r w:rsidR="00447351">
        <w:rPr>
          <w:sz w:val="28"/>
          <w:szCs w:val="28"/>
          <w:lang w:val="uk-UA"/>
        </w:rPr>
        <w:t>ів</w:t>
      </w:r>
      <w:r w:rsidRPr="00231F47">
        <w:rPr>
          <w:sz w:val="28"/>
          <w:szCs w:val="28"/>
          <w:lang w:val="uk-UA"/>
        </w:rPr>
        <w:t>.</w:t>
      </w:r>
    </w:p>
    <w:p w:rsidR="0021486E" w:rsidRPr="00231F47" w:rsidRDefault="00EA3255" w:rsidP="00231F47">
      <w:pPr>
        <w:pStyle w:val="Style5"/>
        <w:widowControl/>
        <w:tabs>
          <w:tab w:val="left" w:pos="658"/>
        </w:tabs>
        <w:spacing w:before="5" w:line="240" w:lineRule="auto"/>
        <w:ind w:firstLine="709"/>
        <w:rPr>
          <w:rStyle w:val="FontStyle11"/>
          <w:rFonts w:ascii="Times New Roman" w:hAnsi="Times New Roman" w:cs="Times New Roman"/>
          <w:sz w:val="28"/>
          <w:szCs w:val="28"/>
          <w:lang w:val="uk-UA" w:eastAsia="uk-UA"/>
        </w:rPr>
      </w:pPr>
      <w:r w:rsidRPr="00231F47">
        <w:rPr>
          <w:rStyle w:val="FontStyle11"/>
          <w:rFonts w:ascii="Times New Roman" w:hAnsi="Times New Roman"/>
          <w:sz w:val="28"/>
          <w:szCs w:val="28"/>
          <w:lang w:val="uk-UA" w:eastAsia="uk-UA"/>
        </w:rPr>
        <w:t xml:space="preserve">У </w:t>
      </w:r>
      <w:r w:rsidRPr="00231F47">
        <w:rPr>
          <w:rStyle w:val="FontStyle11"/>
          <w:rFonts w:ascii="Times New Roman" w:hAnsi="Times New Roman"/>
          <w:i/>
          <w:sz w:val="28"/>
          <w:szCs w:val="28"/>
          <w:lang w:val="uk-UA" w:eastAsia="uk-UA"/>
        </w:rPr>
        <w:t>третьому</w:t>
      </w:r>
      <w:r w:rsidRPr="00231F47">
        <w:rPr>
          <w:rStyle w:val="FontStyle11"/>
          <w:rFonts w:ascii="Times New Roman" w:hAnsi="Times New Roman"/>
          <w:sz w:val="28"/>
          <w:szCs w:val="28"/>
          <w:lang w:val="uk-UA" w:eastAsia="uk-UA"/>
        </w:rPr>
        <w:t xml:space="preserve"> розділі </w:t>
      </w:r>
      <w:r w:rsidR="005A6A41">
        <w:rPr>
          <w:rStyle w:val="FontStyle11"/>
          <w:rFonts w:ascii="Times New Roman" w:hAnsi="Times New Roman" w:cs="Times New Roman"/>
          <w:b/>
          <w:sz w:val="28"/>
          <w:szCs w:val="28"/>
          <w:lang w:val="uk-UA" w:eastAsia="uk-UA"/>
        </w:rPr>
        <w:t>“</w:t>
      </w:r>
      <w:r w:rsidRPr="00231F47">
        <w:rPr>
          <w:rStyle w:val="FontStyle11"/>
          <w:rFonts w:ascii="Times New Roman" w:hAnsi="Times New Roman" w:cs="Times New Roman"/>
          <w:b/>
          <w:sz w:val="28"/>
          <w:szCs w:val="28"/>
          <w:lang w:val="uk-UA" w:eastAsia="uk-UA"/>
        </w:rPr>
        <w:t>Експериментальна перевірка методики реалізації педагогічних умов інтелектуального розвитку студентів агротехнічного коледжу у процесі гуманітарної підготовки</w:t>
      </w:r>
      <w:r w:rsidR="005A6A41">
        <w:rPr>
          <w:rStyle w:val="FontStyle11"/>
          <w:rFonts w:ascii="Times New Roman" w:hAnsi="Times New Roman" w:cs="Times New Roman"/>
          <w:b/>
          <w:sz w:val="28"/>
          <w:szCs w:val="28"/>
          <w:lang w:val="uk-UA" w:eastAsia="uk-UA"/>
        </w:rPr>
        <w:t>”</w:t>
      </w:r>
      <w:r w:rsidR="00AF644C">
        <w:rPr>
          <w:rStyle w:val="FontStyle11"/>
          <w:rFonts w:ascii="Times New Roman" w:hAnsi="Times New Roman" w:cs="Times New Roman"/>
          <w:b/>
          <w:sz w:val="28"/>
          <w:szCs w:val="28"/>
          <w:lang w:val="uk-UA" w:eastAsia="uk-UA"/>
        </w:rPr>
        <w:t xml:space="preserve"> </w:t>
      </w:r>
      <w:r w:rsidR="00266B7D" w:rsidRPr="00231F47">
        <w:rPr>
          <w:rStyle w:val="FontStyle11"/>
          <w:rFonts w:ascii="Times New Roman" w:hAnsi="Times New Roman"/>
          <w:sz w:val="28"/>
          <w:szCs w:val="28"/>
          <w:lang w:val="uk-UA" w:eastAsia="uk-UA"/>
        </w:rPr>
        <w:t>розглянуто організацію, зміст і методику експериментальної роботи,</w:t>
      </w:r>
      <w:r w:rsidR="00E530CE" w:rsidRPr="00231F47">
        <w:rPr>
          <w:rStyle w:val="FontStyle11"/>
          <w:rFonts w:ascii="Times New Roman" w:hAnsi="Times New Roman"/>
          <w:sz w:val="28"/>
          <w:szCs w:val="28"/>
          <w:lang w:val="uk-UA" w:eastAsia="uk-UA"/>
        </w:rPr>
        <w:t xml:space="preserve"> викладено</w:t>
      </w:r>
      <w:r w:rsidR="00266B7D" w:rsidRPr="00231F47">
        <w:rPr>
          <w:rStyle w:val="FontStyle11"/>
          <w:rFonts w:ascii="Times New Roman" w:hAnsi="Times New Roman"/>
          <w:sz w:val="28"/>
          <w:szCs w:val="28"/>
          <w:lang w:val="uk-UA" w:eastAsia="uk-UA"/>
        </w:rPr>
        <w:t xml:space="preserve"> результати констатувального і формувального експериментів</w:t>
      </w:r>
      <w:r w:rsidR="00E530CE" w:rsidRPr="00231F47">
        <w:rPr>
          <w:rStyle w:val="FontStyle11"/>
          <w:rFonts w:ascii="Times New Roman" w:hAnsi="Times New Roman"/>
          <w:sz w:val="28"/>
          <w:szCs w:val="28"/>
          <w:lang w:val="uk-UA" w:eastAsia="uk-UA"/>
        </w:rPr>
        <w:t>,</w:t>
      </w:r>
      <w:r w:rsidR="00266B7D" w:rsidRPr="00231F47">
        <w:rPr>
          <w:rStyle w:val="FontStyle11"/>
          <w:rFonts w:ascii="Times New Roman" w:hAnsi="Times New Roman"/>
          <w:sz w:val="28"/>
          <w:szCs w:val="28"/>
          <w:lang w:val="uk-UA" w:eastAsia="uk-UA"/>
        </w:rPr>
        <w:t xml:space="preserve"> здійснено їх теоретичну </w:t>
      </w:r>
      <w:r w:rsidR="00266B7D" w:rsidRPr="00231F47">
        <w:rPr>
          <w:rStyle w:val="FontStyle11"/>
          <w:rFonts w:ascii="Times New Roman" w:hAnsi="Times New Roman" w:cs="Times New Roman"/>
          <w:sz w:val="28"/>
          <w:szCs w:val="28"/>
          <w:lang w:val="uk-UA" w:eastAsia="uk-UA"/>
        </w:rPr>
        <w:t>інтерпре</w:t>
      </w:r>
      <w:r w:rsidR="00E530CE" w:rsidRPr="00231F47">
        <w:rPr>
          <w:rStyle w:val="FontStyle11"/>
          <w:rFonts w:ascii="Times New Roman" w:hAnsi="Times New Roman" w:cs="Times New Roman"/>
          <w:sz w:val="28"/>
          <w:szCs w:val="28"/>
          <w:lang w:val="uk-UA" w:eastAsia="uk-UA"/>
        </w:rPr>
        <w:t>тацію та узагальнення.</w:t>
      </w:r>
    </w:p>
    <w:p w:rsidR="00B202D9" w:rsidRPr="00231F47" w:rsidRDefault="00B202D9" w:rsidP="00231F47">
      <w:pPr>
        <w:pStyle w:val="Style5"/>
        <w:widowControl/>
        <w:tabs>
          <w:tab w:val="left" w:pos="658"/>
        </w:tabs>
        <w:spacing w:before="5" w:line="240" w:lineRule="auto"/>
        <w:ind w:firstLine="709"/>
        <w:rPr>
          <w:rStyle w:val="FontStyle11"/>
          <w:rFonts w:ascii="Times New Roman" w:hAnsi="Times New Roman" w:cs="Times New Roman"/>
          <w:sz w:val="28"/>
          <w:szCs w:val="28"/>
          <w:lang w:val="uk-UA" w:eastAsia="uk-UA"/>
        </w:rPr>
      </w:pPr>
      <w:r w:rsidRPr="00231F47">
        <w:rPr>
          <w:rStyle w:val="FontStyle11"/>
          <w:rFonts w:ascii="Times New Roman" w:hAnsi="Times New Roman" w:cs="Times New Roman"/>
          <w:sz w:val="28"/>
          <w:szCs w:val="28"/>
          <w:lang w:val="uk-UA" w:eastAsia="uk-UA"/>
        </w:rPr>
        <w:t>Метою експериментальної роботи, що проводилася у 2012-2014 рр. в трьох коледжах (</w:t>
      </w:r>
      <w:r w:rsidR="001F00B0" w:rsidRPr="00231F47">
        <w:rPr>
          <w:rFonts w:ascii="Times New Roman" w:hAnsi="Times New Roman"/>
          <w:sz w:val="28"/>
          <w:szCs w:val="28"/>
          <w:lang w:val="uk-UA"/>
        </w:rPr>
        <w:t>ВСП Агротехнічний кол</w:t>
      </w:r>
      <w:r w:rsidRPr="00231F47">
        <w:rPr>
          <w:rFonts w:ascii="Times New Roman" w:hAnsi="Times New Roman"/>
          <w:sz w:val="28"/>
          <w:szCs w:val="28"/>
          <w:lang w:val="uk-UA"/>
        </w:rPr>
        <w:t>едж Уманського національного університету садівництва;</w:t>
      </w:r>
      <w:r w:rsidR="001F00B0" w:rsidRPr="00231F47">
        <w:rPr>
          <w:rFonts w:ascii="Times New Roman" w:hAnsi="Times New Roman"/>
          <w:sz w:val="28"/>
          <w:szCs w:val="28"/>
          <w:lang w:val="uk-UA"/>
        </w:rPr>
        <w:t xml:space="preserve"> Таращанський агротехнічний коледж; ВСП Городищенський кол</w:t>
      </w:r>
      <w:r w:rsidRPr="00231F47">
        <w:rPr>
          <w:rFonts w:ascii="Times New Roman" w:hAnsi="Times New Roman"/>
          <w:sz w:val="28"/>
          <w:szCs w:val="28"/>
          <w:lang w:val="uk-UA"/>
        </w:rPr>
        <w:t>едж Уманського національного університету садівництва</w:t>
      </w:r>
      <w:r w:rsidRPr="00231F47">
        <w:rPr>
          <w:rStyle w:val="FontStyle11"/>
          <w:rFonts w:ascii="Times New Roman" w:hAnsi="Times New Roman" w:cs="Times New Roman"/>
          <w:sz w:val="28"/>
          <w:szCs w:val="28"/>
          <w:lang w:val="uk-UA" w:eastAsia="uk-UA"/>
        </w:rPr>
        <w:t>)</w:t>
      </w:r>
      <w:r w:rsidR="001F00B0" w:rsidRPr="00231F47">
        <w:rPr>
          <w:rStyle w:val="FontStyle11"/>
          <w:rFonts w:ascii="Times New Roman" w:hAnsi="Times New Roman" w:cs="Times New Roman"/>
          <w:sz w:val="28"/>
          <w:szCs w:val="28"/>
          <w:lang w:val="uk-UA" w:eastAsia="uk-UA"/>
        </w:rPr>
        <w:t xml:space="preserve"> було вивчення існуючої практики формування інтелектуально-творчого потенціалу студентів, а також перевірка </w:t>
      </w:r>
      <w:r w:rsidR="00447351">
        <w:rPr>
          <w:rStyle w:val="FontStyle11"/>
          <w:rFonts w:ascii="Times New Roman" w:hAnsi="Times New Roman" w:cs="Times New Roman"/>
          <w:sz w:val="28"/>
          <w:szCs w:val="28"/>
          <w:lang w:val="uk-UA" w:eastAsia="uk-UA"/>
        </w:rPr>
        <w:t>розробленої</w:t>
      </w:r>
      <w:r w:rsidR="001F00B0" w:rsidRPr="00231F47">
        <w:rPr>
          <w:rStyle w:val="FontStyle11"/>
          <w:rFonts w:ascii="Times New Roman" w:hAnsi="Times New Roman" w:cs="Times New Roman"/>
          <w:sz w:val="28"/>
          <w:szCs w:val="28"/>
          <w:lang w:val="uk-UA" w:eastAsia="uk-UA"/>
        </w:rPr>
        <w:t xml:space="preserve"> методики інтелектуального розвитку майбутніх фахівців-аграрників у процесі гуманітарної підготовки.</w:t>
      </w:r>
      <w:r w:rsidR="00CF2AFA">
        <w:rPr>
          <w:rStyle w:val="FontStyle11"/>
          <w:rFonts w:ascii="Times New Roman" w:hAnsi="Times New Roman" w:cs="Times New Roman"/>
          <w:sz w:val="28"/>
          <w:szCs w:val="28"/>
          <w:lang w:val="uk-UA" w:eastAsia="uk-UA"/>
        </w:rPr>
        <w:t xml:space="preserve"> Д</w:t>
      </w:r>
      <w:r w:rsidR="001B5858">
        <w:rPr>
          <w:rStyle w:val="FontStyle11"/>
          <w:rFonts w:ascii="Times New Roman" w:hAnsi="Times New Roman" w:cs="Times New Roman"/>
          <w:sz w:val="28"/>
          <w:szCs w:val="28"/>
          <w:lang w:val="uk-UA" w:eastAsia="uk-UA"/>
        </w:rPr>
        <w:t xml:space="preserve">ля проведення </w:t>
      </w:r>
      <w:r w:rsidR="00CF2AFA">
        <w:rPr>
          <w:rStyle w:val="FontStyle11"/>
          <w:rFonts w:ascii="Times New Roman" w:hAnsi="Times New Roman" w:cs="Times New Roman"/>
          <w:sz w:val="28"/>
          <w:szCs w:val="28"/>
          <w:lang w:val="uk-UA" w:eastAsia="uk-UA"/>
        </w:rPr>
        <w:t>педагогічно</w:t>
      </w:r>
      <w:r w:rsidR="001B5858">
        <w:rPr>
          <w:rStyle w:val="FontStyle11"/>
          <w:rFonts w:ascii="Times New Roman" w:hAnsi="Times New Roman" w:cs="Times New Roman"/>
          <w:sz w:val="28"/>
          <w:szCs w:val="28"/>
          <w:lang w:val="uk-UA" w:eastAsia="uk-UA"/>
        </w:rPr>
        <w:t>го</w:t>
      </w:r>
      <w:r w:rsidR="00CF2AFA">
        <w:rPr>
          <w:rStyle w:val="FontStyle11"/>
          <w:rFonts w:ascii="Times New Roman" w:hAnsi="Times New Roman" w:cs="Times New Roman"/>
          <w:sz w:val="28"/>
          <w:szCs w:val="28"/>
          <w:lang w:val="uk-UA" w:eastAsia="uk-UA"/>
        </w:rPr>
        <w:t xml:space="preserve"> експеримент</w:t>
      </w:r>
      <w:r w:rsidR="001B5858">
        <w:rPr>
          <w:rStyle w:val="FontStyle11"/>
          <w:rFonts w:ascii="Times New Roman" w:hAnsi="Times New Roman" w:cs="Times New Roman"/>
          <w:sz w:val="28"/>
          <w:szCs w:val="28"/>
          <w:lang w:val="uk-UA" w:eastAsia="uk-UA"/>
        </w:rPr>
        <w:t>у</w:t>
      </w:r>
      <w:r w:rsidR="00CF2AFA">
        <w:rPr>
          <w:rStyle w:val="FontStyle11"/>
          <w:rFonts w:ascii="Times New Roman" w:hAnsi="Times New Roman" w:cs="Times New Roman"/>
          <w:sz w:val="28"/>
          <w:szCs w:val="28"/>
          <w:lang w:val="uk-UA" w:eastAsia="uk-UA"/>
        </w:rPr>
        <w:t xml:space="preserve"> бул</w:t>
      </w:r>
      <w:r w:rsidR="001B5858">
        <w:rPr>
          <w:rStyle w:val="FontStyle11"/>
          <w:rFonts w:ascii="Times New Roman" w:hAnsi="Times New Roman" w:cs="Times New Roman"/>
          <w:sz w:val="28"/>
          <w:szCs w:val="28"/>
          <w:lang w:val="uk-UA" w:eastAsia="uk-UA"/>
        </w:rPr>
        <w:t>и</w:t>
      </w:r>
      <w:r w:rsidR="00CF2AFA">
        <w:rPr>
          <w:rStyle w:val="FontStyle11"/>
          <w:rFonts w:ascii="Times New Roman" w:hAnsi="Times New Roman" w:cs="Times New Roman"/>
          <w:sz w:val="28"/>
          <w:szCs w:val="28"/>
          <w:lang w:val="uk-UA" w:eastAsia="uk-UA"/>
        </w:rPr>
        <w:t xml:space="preserve"> </w:t>
      </w:r>
      <w:r w:rsidR="001B5858">
        <w:rPr>
          <w:rStyle w:val="FontStyle11"/>
          <w:rFonts w:ascii="Times New Roman" w:hAnsi="Times New Roman" w:cs="Times New Roman"/>
          <w:sz w:val="28"/>
          <w:szCs w:val="28"/>
          <w:lang w:val="uk-UA" w:eastAsia="uk-UA"/>
        </w:rPr>
        <w:t xml:space="preserve">сформовані експериментальні (108 осіб) та контрольні (108 осіб) групи. </w:t>
      </w:r>
      <w:r w:rsidR="00CF2AFA">
        <w:rPr>
          <w:rStyle w:val="FontStyle11"/>
          <w:rFonts w:ascii="Times New Roman" w:hAnsi="Times New Roman" w:cs="Times New Roman"/>
          <w:sz w:val="28"/>
          <w:szCs w:val="28"/>
          <w:lang w:val="uk-UA" w:eastAsia="uk-UA"/>
        </w:rPr>
        <w:t xml:space="preserve"> </w:t>
      </w:r>
    </w:p>
    <w:p w:rsidR="00B202D9" w:rsidRPr="00231F47" w:rsidRDefault="00E530CE" w:rsidP="00AD432B">
      <w:pPr>
        <w:pStyle w:val="a4"/>
        <w:spacing w:after="0" w:line="240" w:lineRule="auto"/>
        <w:ind w:left="0" w:firstLine="720"/>
        <w:jc w:val="both"/>
        <w:rPr>
          <w:rFonts w:ascii="Times New Roman" w:hAnsi="Times New Roman" w:cs="Times New Roman"/>
          <w:sz w:val="28"/>
          <w:szCs w:val="28"/>
          <w:lang w:val="uk-UA"/>
        </w:rPr>
      </w:pPr>
      <w:r w:rsidRPr="00231F47">
        <w:rPr>
          <w:rStyle w:val="FontStyle11"/>
          <w:rFonts w:ascii="Times New Roman" w:hAnsi="Times New Roman" w:cs="Times New Roman"/>
          <w:sz w:val="28"/>
          <w:szCs w:val="28"/>
          <w:lang w:val="uk-UA" w:eastAsia="uk-UA"/>
        </w:rPr>
        <w:lastRenderedPageBreak/>
        <w:t xml:space="preserve">У розділі наголошено на важливості розробки і застосування раціонального, надійного інструментарію діагностування </w:t>
      </w:r>
      <w:r w:rsidR="00B202D9" w:rsidRPr="00231F47">
        <w:rPr>
          <w:rStyle w:val="FontStyle11"/>
          <w:rFonts w:ascii="Times New Roman" w:hAnsi="Times New Roman" w:cs="Times New Roman"/>
          <w:sz w:val="28"/>
          <w:szCs w:val="28"/>
          <w:lang w:val="uk-UA" w:eastAsia="uk-UA"/>
        </w:rPr>
        <w:t>інтелектуального розвитку тих, хто навчається.</w:t>
      </w:r>
      <w:r w:rsidR="00B202D9" w:rsidRPr="00231F47">
        <w:rPr>
          <w:rFonts w:ascii="Times New Roman" w:hAnsi="Times New Roman" w:cs="Times New Roman"/>
          <w:sz w:val="28"/>
          <w:szCs w:val="28"/>
          <w:lang w:val="uk-UA"/>
        </w:rPr>
        <w:t xml:space="preserve"> До критеріїв інтелектуальног</w:t>
      </w:r>
      <w:r w:rsidR="008F3BFD">
        <w:rPr>
          <w:rFonts w:ascii="Times New Roman" w:hAnsi="Times New Roman" w:cs="Times New Roman"/>
          <w:sz w:val="28"/>
          <w:szCs w:val="28"/>
          <w:lang w:val="uk-UA"/>
        </w:rPr>
        <w:t>о розвитку студентів віднесено:</w:t>
      </w:r>
      <w:r w:rsidR="00B202D9" w:rsidRPr="00231F47">
        <w:rPr>
          <w:rFonts w:ascii="Times New Roman" w:hAnsi="Times New Roman" w:cs="Times New Roman"/>
          <w:sz w:val="28"/>
          <w:szCs w:val="28"/>
          <w:lang w:val="uk-UA"/>
        </w:rPr>
        <w:t xml:space="preserve"> сформованість логічно-понятійного мислення; здатність до класифікації та аналізу; сформованість різних форм творчого мислення (комбінування, рухливість, непостійність, докладність); рівень здатності до логічних умовиводів;  сформованість умінь грамотно виражати і оформлювати свої думки; здатність розв’язувати арифметичні задачі, практичність мислення; володіння теоретичним, індуктивним мисленням, здібності обрахунків;  уміння розв’язувати геометричні задачі, оперувати просторовими образами, просторовою уявою; ступінь розвитку психічних функцій, що забезпечують пізнання довкілля (пам'ять, увага). Відповідно вказаним критеріям розроблено </w:t>
      </w:r>
      <w:r w:rsidR="00B02586">
        <w:rPr>
          <w:rFonts w:ascii="Times New Roman" w:hAnsi="Times New Roman" w:cs="Times New Roman"/>
          <w:sz w:val="28"/>
          <w:szCs w:val="28"/>
          <w:lang w:val="uk-UA"/>
        </w:rPr>
        <w:t>діагностичний</w:t>
      </w:r>
      <w:r w:rsidR="00B202D9" w:rsidRPr="00231F47">
        <w:rPr>
          <w:rFonts w:ascii="Times New Roman" w:hAnsi="Times New Roman" w:cs="Times New Roman"/>
          <w:sz w:val="28"/>
          <w:szCs w:val="28"/>
          <w:lang w:val="uk-UA"/>
        </w:rPr>
        <w:t xml:space="preserve"> тест вимірювання рівнів інтелектуального розвитку студентів агротехнічного коледжу, що ск</w:t>
      </w:r>
      <w:r w:rsidR="00F8387E">
        <w:rPr>
          <w:rFonts w:ascii="Times New Roman" w:hAnsi="Times New Roman" w:cs="Times New Roman"/>
          <w:sz w:val="28"/>
          <w:szCs w:val="28"/>
          <w:lang w:val="uk-UA"/>
        </w:rPr>
        <w:t>ладається з дев’яти розділів (74 завдання</w:t>
      </w:r>
      <w:r w:rsidR="00B202D9" w:rsidRPr="00231F47">
        <w:rPr>
          <w:rFonts w:ascii="Times New Roman" w:hAnsi="Times New Roman" w:cs="Times New Roman"/>
          <w:sz w:val="28"/>
          <w:szCs w:val="28"/>
          <w:lang w:val="uk-UA"/>
        </w:rPr>
        <w:t xml:space="preserve">) і поєднує субтести тестів Р. Амтхауера, Г. Айзенка, Беннета, Л.Столяренка та ін. </w:t>
      </w:r>
      <w:r w:rsidR="001F00B0" w:rsidRPr="00231F47">
        <w:rPr>
          <w:rFonts w:ascii="Times New Roman" w:hAnsi="Times New Roman" w:cs="Times New Roman"/>
          <w:sz w:val="28"/>
          <w:szCs w:val="28"/>
          <w:lang w:val="uk-UA"/>
        </w:rPr>
        <w:t>Р</w:t>
      </w:r>
      <w:r w:rsidR="00B202D9" w:rsidRPr="00231F47">
        <w:rPr>
          <w:rFonts w:ascii="Times New Roman" w:hAnsi="Times New Roman" w:cs="Times New Roman"/>
          <w:sz w:val="28"/>
          <w:szCs w:val="28"/>
          <w:lang w:val="uk-UA"/>
        </w:rPr>
        <w:t>івень ін</w:t>
      </w:r>
      <w:r w:rsidR="001F00B0" w:rsidRPr="00231F47">
        <w:rPr>
          <w:rFonts w:ascii="Times New Roman" w:hAnsi="Times New Roman" w:cs="Times New Roman"/>
          <w:sz w:val="28"/>
          <w:szCs w:val="28"/>
          <w:lang w:val="uk-UA"/>
        </w:rPr>
        <w:t>телектуального розвитку студентів</w:t>
      </w:r>
      <w:r w:rsidR="00CF2AFA">
        <w:rPr>
          <w:rFonts w:ascii="Times New Roman" w:hAnsi="Times New Roman" w:cs="Times New Roman"/>
          <w:sz w:val="28"/>
          <w:szCs w:val="28"/>
          <w:lang w:val="uk-UA"/>
        </w:rPr>
        <w:t xml:space="preserve"> </w:t>
      </w:r>
      <w:r w:rsidR="001F00B0" w:rsidRPr="00231F47">
        <w:rPr>
          <w:rFonts w:ascii="Times New Roman" w:hAnsi="Times New Roman" w:cs="Times New Roman"/>
          <w:sz w:val="28"/>
          <w:szCs w:val="28"/>
          <w:lang w:val="uk-UA"/>
        </w:rPr>
        <w:t xml:space="preserve">визначався </w:t>
      </w:r>
      <w:r w:rsidR="00B202D9" w:rsidRPr="00231F47">
        <w:rPr>
          <w:rFonts w:ascii="Times New Roman" w:hAnsi="Times New Roman" w:cs="Times New Roman"/>
          <w:sz w:val="28"/>
          <w:szCs w:val="28"/>
          <w:lang w:val="uk-UA"/>
        </w:rPr>
        <w:t>на основі інтегральної оцінки виконання комплексного тесту.</w:t>
      </w:r>
    </w:p>
    <w:p w:rsidR="00AD432B" w:rsidRDefault="00AD432B" w:rsidP="00AD432B">
      <w:pPr>
        <w:pStyle w:val="af0"/>
        <w:spacing w:line="240" w:lineRule="auto"/>
        <w:ind w:firstLine="709"/>
        <w:rPr>
          <w:szCs w:val="28"/>
          <w:lang w:val="uk-UA"/>
        </w:rPr>
      </w:pPr>
      <w:r>
        <w:rPr>
          <w:spacing w:val="-6"/>
          <w:szCs w:val="28"/>
          <w:lang w:val="uk-UA"/>
        </w:rPr>
        <w:t xml:space="preserve">Для досягнення мети </w:t>
      </w:r>
      <w:r>
        <w:rPr>
          <w:spacing w:val="-6"/>
          <w:szCs w:val="28"/>
        </w:rPr>
        <w:t xml:space="preserve">констатувального експерименту </w:t>
      </w:r>
      <w:r>
        <w:rPr>
          <w:spacing w:val="-6"/>
          <w:szCs w:val="28"/>
          <w:lang w:val="uk-UA"/>
        </w:rPr>
        <w:t>були поставлені такі завдання</w:t>
      </w:r>
      <w:r>
        <w:rPr>
          <w:spacing w:val="-6"/>
          <w:szCs w:val="28"/>
        </w:rPr>
        <w:t>:</w:t>
      </w:r>
    </w:p>
    <w:p w:rsidR="00AD432B" w:rsidRDefault="00AD432B" w:rsidP="00AD432B">
      <w:pPr>
        <w:shd w:val="clear" w:color="auto" w:fill="FFFFFF"/>
        <w:ind w:left="5" w:firstLine="710"/>
        <w:jc w:val="both"/>
        <w:rPr>
          <w:sz w:val="28"/>
          <w:szCs w:val="28"/>
        </w:rPr>
      </w:pPr>
      <w:r>
        <w:rPr>
          <w:sz w:val="28"/>
          <w:szCs w:val="28"/>
        </w:rPr>
        <w:t xml:space="preserve">- вивчити педагогічний процес агротехнічного коледжу в аспекті інтелектуального розвитку майбутніх фахівців-аграрників; </w:t>
      </w:r>
    </w:p>
    <w:p w:rsidR="00AD432B" w:rsidRDefault="00AD432B" w:rsidP="00AD432B">
      <w:pPr>
        <w:shd w:val="clear" w:color="auto" w:fill="FFFFFF"/>
        <w:ind w:left="5" w:firstLine="710"/>
        <w:jc w:val="both"/>
        <w:rPr>
          <w:spacing w:val="-6"/>
          <w:sz w:val="28"/>
          <w:szCs w:val="28"/>
        </w:rPr>
      </w:pPr>
      <w:r>
        <w:rPr>
          <w:spacing w:val="-6"/>
          <w:sz w:val="28"/>
          <w:szCs w:val="28"/>
        </w:rPr>
        <w:t xml:space="preserve">-  засобами розробленого діагностичного інструментарію визначити реальний рівень інтелектуального розвитку студентів; </w:t>
      </w:r>
    </w:p>
    <w:p w:rsidR="00AD432B" w:rsidRDefault="00AD432B" w:rsidP="00AD432B">
      <w:pPr>
        <w:shd w:val="clear" w:color="auto" w:fill="FFFFFF"/>
        <w:ind w:left="5" w:firstLine="710"/>
        <w:jc w:val="both"/>
        <w:rPr>
          <w:sz w:val="28"/>
          <w:szCs w:val="28"/>
        </w:rPr>
      </w:pPr>
      <w:r>
        <w:rPr>
          <w:sz w:val="28"/>
          <w:szCs w:val="28"/>
        </w:rPr>
        <w:t>- на основі вивчення навчальної документації, результатів оволодіння студентами дисциплінами програми, анкетування, тестування, бесід, спостереження виділити та охарактеризувати рівні інтелектуального розвитку студентів агротехнічного коледжу.</w:t>
      </w:r>
    </w:p>
    <w:p w:rsidR="001F00B0" w:rsidRPr="00231F47" w:rsidRDefault="001F00B0" w:rsidP="00231F47">
      <w:pPr>
        <w:pStyle w:val="a4"/>
        <w:spacing w:after="0" w:line="240" w:lineRule="auto"/>
        <w:ind w:left="0" w:firstLine="720"/>
        <w:jc w:val="both"/>
        <w:rPr>
          <w:rFonts w:ascii="Times New Roman" w:hAnsi="Times New Roman" w:cs="Times New Roman"/>
          <w:sz w:val="28"/>
          <w:szCs w:val="28"/>
          <w:lang w:val="uk-UA"/>
        </w:rPr>
      </w:pPr>
      <w:r w:rsidRPr="00231F47">
        <w:rPr>
          <w:rFonts w:ascii="Times New Roman" w:hAnsi="Times New Roman" w:cs="Times New Roman"/>
          <w:sz w:val="28"/>
          <w:szCs w:val="28"/>
          <w:lang w:val="uk-UA"/>
        </w:rPr>
        <w:t>За результатами констатувальних досліджень уточнено характеристики рівнів</w:t>
      </w:r>
      <w:r w:rsidR="00032D41" w:rsidRPr="00231F47">
        <w:rPr>
          <w:rFonts w:ascii="Times New Roman" w:hAnsi="Times New Roman" w:cs="Times New Roman"/>
          <w:sz w:val="28"/>
          <w:szCs w:val="28"/>
          <w:lang w:val="uk-UA"/>
        </w:rPr>
        <w:t xml:space="preserve"> інтелектуального розвитку студентів (початковий, середній, достатній, високий), відповідні індикатори яких можуть бути орієнтирами педагогічним працівникам у формуванні інтелектуально-творчого потенціалу вихованців. Встановлено, що у кожному з трьох досліджуваних коледжів </w:t>
      </w:r>
      <w:r w:rsidR="00032D41" w:rsidRPr="00231F47">
        <w:rPr>
          <w:rFonts w:ascii="Times New Roman" w:hAnsi="Times New Roman" w:cs="Times New Roman"/>
          <w:sz w:val="28"/>
          <w:szCs w:val="28"/>
        </w:rPr>
        <w:t>домінують</w:t>
      </w:r>
      <w:r w:rsidR="003B42D0">
        <w:rPr>
          <w:rFonts w:ascii="Times New Roman" w:hAnsi="Times New Roman" w:cs="Times New Roman"/>
          <w:sz w:val="28"/>
          <w:szCs w:val="28"/>
          <w:lang w:val="uk-UA"/>
        </w:rPr>
        <w:t xml:space="preserve"> </w:t>
      </w:r>
      <w:r w:rsidR="00032D41" w:rsidRPr="00231F47">
        <w:rPr>
          <w:rFonts w:ascii="Times New Roman" w:hAnsi="Times New Roman" w:cs="Times New Roman"/>
          <w:sz w:val="28"/>
          <w:szCs w:val="28"/>
        </w:rPr>
        <w:t>респонденти</w:t>
      </w:r>
      <w:r w:rsidR="003B42D0">
        <w:rPr>
          <w:rFonts w:ascii="Times New Roman" w:hAnsi="Times New Roman" w:cs="Times New Roman"/>
          <w:sz w:val="28"/>
          <w:szCs w:val="28"/>
          <w:lang w:val="uk-UA"/>
        </w:rPr>
        <w:t xml:space="preserve"> </w:t>
      </w:r>
      <w:r w:rsidR="00032D41" w:rsidRPr="00231F47">
        <w:rPr>
          <w:rFonts w:ascii="Times New Roman" w:hAnsi="Times New Roman" w:cs="Times New Roman"/>
          <w:sz w:val="28"/>
          <w:szCs w:val="28"/>
        </w:rPr>
        <w:t>із</w:t>
      </w:r>
      <w:r w:rsidR="003B42D0">
        <w:rPr>
          <w:rFonts w:ascii="Times New Roman" w:hAnsi="Times New Roman" w:cs="Times New Roman"/>
          <w:sz w:val="28"/>
          <w:szCs w:val="28"/>
          <w:lang w:val="uk-UA"/>
        </w:rPr>
        <w:t xml:space="preserve"> </w:t>
      </w:r>
      <w:r w:rsidR="00032D41" w:rsidRPr="00231F47">
        <w:rPr>
          <w:rFonts w:ascii="Times New Roman" w:hAnsi="Times New Roman" w:cs="Times New Roman"/>
          <w:sz w:val="28"/>
          <w:szCs w:val="28"/>
        </w:rPr>
        <w:t>середнім та початковим</w:t>
      </w:r>
      <w:r w:rsidR="003B42D0">
        <w:rPr>
          <w:rFonts w:ascii="Times New Roman" w:hAnsi="Times New Roman" w:cs="Times New Roman"/>
          <w:sz w:val="28"/>
          <w:szCs w:val="28"/>
          <w:lang w:val="uk-UA"/>
        </w:rPr>
        <w:t xml:space="preserve"> </w:t>
      </w:r>
      <w:r w:rsidR="00032D41" w:rsidRPr="00231F47">
        <w:rPr>
          <w:rFonts w:ascii="Times New Roman" w:hAnsi="Times New Roman" w:cs="Times New Roman"/>
          <w:sz w:val="28"/>
          <w:szCs w:val="28"/>
        </w:rPr>
        <w:t>рівнем</w:t>
      </w:r>
      <w:r w:rsidR="003B42D0">
        <w:rPr>
          <w:rFonts w:ascii="Times New Roman" w:hAnsi="Times New Roman" w:cs="Times New Roman"/>
          <w:sz w:val="28"/>
          <w:szCs w:val="28"/>
          <w:lang w:val="uk-UA"/>
        </w:rPr>
        <w:t xml:space="preserve"> </w:t>
      </w:r>
      <w:r w:rsidR="00032D41" w:rsidRPr="00231F47">
        <w:rPr>
          <w:rFonts w:ascii="Times New Roman" w:hAnsi="Times New Roman" w:cs="Times New Roman"/>
          <w:sz w:val="28"/>
          <w:szCs w:val="28"/>
        </w:rPr>
        <w:t>інтелектуальних</w:t>
      </w:r>
      <w:r w:rsidR="003B42D0">
        <w:rPr>
          <w:rFonts w:ascii="Times New Roman" w:hAnsi="Times New Roman" w:cs="Times New Roman"/>
          <w:sz w:val="28"/>
          <w:szCs w:val="28"/>
          <w:lang w:val="uk-UA"/>
        </w:rPr>
        <w:t xml:space="preserve"> </w:t>
      </w:r>
      <w:r w:rsidR="00032D41" w:rsidRPr="00231F47">
        <w:rPr>
          <w:rFonts w:ascii="Times New Roman" w:hAnsi="Times New Roman" w:cs="Times New Roman"/>
          <w:sz w:val="28"/>
          <w:szCs w:val="28"/>
        </w:rPr>
        <w:t>здібностей – 27,84 та 37,39 % відповідно. Натомість, лише 26,95 % студентів</w:t>
      </w:r>
      <w:r w:rsidR="003B42D0">
        <w:rPr>
          <w:rFonts w:ascii="Times New Roman" w:hAnsi="Times New Roman" w:cs="Times New Roman"/>
          <w:sz w:val="28"/>
          <w:szCs w:val="28"/>
          <w:lang w:val="uk-UA"/>
        </w:rPr>
        <w:t xml:space="preserve"> </w:t>
      </w:r>
      <w:r w:rsidR="00032D41" w:rsidRPr="00231F47">
        <w:rPr>
          <w:rFonts w:ascii="Times New Roman" w:hAnsi="Times New Roman" w:cs="Times New Roman"/>
          <w:sz w:val="28"/>
          <w:szCs w:val="28"/>
        </w:rPr>
        <w:t>продемонстрували</w:t>
      </w:r>
      <w:r w:rsidR="003B42D0">
        <w:rPr>
          <w:rFonts w:ascii="Times New Roman" w:hAnsi="Times New Roman" w:cs="Times New Roman"/>
          <w:sz w:val="28"/>
          <w:szCs w:val="28"/>
          <w:lang w:val="uk-UA"/>
        </w:rPr>
        <w:t xml:space="preserve"> </w:t>
      </w:r>
      <w:r w:rsidR="00032D41" w:rsidRPr="00231F47">
        <w:rPr>
          <w:rFonts w:ascii="Times New Roman" w:hAnsi="Times New Roman" w:cs="Times New Roman"/>
          <w:sz w:val="28"/>
          <w:szCs w:val="28"/>
        </w:rPr>
        <w:t>достатній</w:t>
      </w:r>
      <w:r w:rsidR="003B42D0">
        <w:rPr>
          <w:rFonts w:ascii="Times New Roman" w:hAnsi="Times New Roman" w:cs="Times New Roman"/>
          <w:sz w:val="28"/>
          <w:szCs w:val="28"/>
          <w:lang w:val="uk-UA"/>
        </w:rPr>
        <w:t xml:space="preserve"> </w:t>
      </w:r>
      <w:r w:rsidR="00032D41" w:rsidRPr="00231F47">
        <w:rPr>
          <w:rFonts w:ascii="Times New Roman" w:hAnsi="Times New Roman" w:cs="Times New Roman"/>
          <w:sz w:val="28"/>
          <w:szCs w:val="28"/>
        </w:rPr>
        <w:t>рівень</w:t>
      </w:r>
      <w:r w:rsidR="003B42D0">
        <w:rPr>
          <w:rFonts w:ascii="Times New Roman" w:hAnsi="Times New Roman" w:cs="Times New Roman"/>
          <w:sz w:val="28"/>
          <w:szCs w:val="28"/>
          <w:lang w:val="uk-UA"/>
        </w:rPr>
        <w:t xml:space="preserve"> </w:t>
      </w:r>
      <w:r w:rsidR="00032D41" w:rsidRPr="00231F47">
        <w:rPr>
          <w:rFonts w:ascii="Times New Roman" w:hAnsi="Times New Roman" w:cs="Times New Roman"/>
          <w:sz w:val="28"/>
          <w:szCs w:val="28"/>
        </w:rPr>
        <w:t>інтелектуального</w:t>
      </w:r>
      <w:r w:rsidR="003B42D0">
        <w:rPr>
          <w:rFonts w:ascii="Times New Roman" w:hAnsi="Times New Roman" w:cs="Times New Roman"/>
          <w:sz w:val="28"/>
          <w:szCs w:val="28"/>
          <w:lang w:val="uk-UA"/>
        </w:rPr>
        <w:t xml:space="preserve"> </w:t>
      </w:r>
      <w:r w:rsidR="00032D41" w:rsidRPr="00231F47">
        <w:rPr>
          <w:rFonts w:ascii="Times New Roman" w:hAnsi="Times New Roman" w:cs="Times New Roman"/>
          <w:sz w:val="28"/>
          <w:szCs w:val="28"/>
        </w:rPr>
        <w:t>розвитку, а високий – 7,82 %.</w:t>
      </w:r>
    </w:p>
    <w:p w:rsidR="00AD432B" w:rsidRDefault="00AD432B" w:rsidP="00AD432B">
      <w:pPr>
        <w:ind w:firstLine="720"/>
        <w:jc w:val="both"/>
        <w:rPr>
          <w:sz w:val="28"/>
          <w:szCs w:val="28"/>
        </w:rPr>
      </w:pPr>
      <w:r>
        <w:rPr>
          <w:bCs/>
          <w:sz w:val="28"/>
          <w:szCs w:val="28"/>
        </w:rPr>
        <w:t xml:space="preserve">Мету формувального експерименту було сформульовано таким чином: експериментально перевірити (підтвердити або спростувати) гіпотезу про те, </w:t>
      </w:r>
      <w:r>
        <w:rPr>
          <w:rStyle w:val="rvts11"/>
          <w:sz w:val="28"/>
          <w:szCs w:val="28"/>
        </w:rPr>
        <w:t xml:space="preserve">що відбудуться </w:t>
      </w:r>
      <w:r w:rsidR="00534245">
        <w:rPr>
          <w:rStyle w:val="rvts11"/>
          <w:sz w:val="28"/>
          <w:szCs w:val="28"/>
          <w:lang w:val="uk-UA"/>
        </w:rPr>
        <w:t xml:space="preserve">позитивні </w:t>
      </w:r>
      <w:r>
        <w:rPr>
          <w:rStyle w:val="rvts11"/>
          <w:sz w:val="28"/>
          <w:szCs w:val="28"/>
        </w:rPr>
        <w:t>зрушення в інтелектуальному розвитку майбутніх фахівців-аграрників</w:t>
      </w:r>
      <w:r>
        <w:rPr>
          <w:sz w:val="28"/>
          <w:szCs w:val="28"/>
        </w:rPr>
        <w:t xml:space="preserve">, якщо експериментальна методика буде базуватися на: </w:t>
      </w:r>
    </w:p>
    <w:p w:rsidR="00AD432B" w:rsidRDefault="00AD432B" w:rsidP="00AD432B">
      <w:pPr>
        <w:numPr>
          <w:ilvl w:val="0"/>
          <w:numId w:val="24"/>
        </w:numPr>
        <w:tabs>
          <w:tab w:val="num" w:pos="0"/>
        </w:tabs>
        <w:ind w:left="0" w:firstLine="480"/>
        <w:jc w:val="both"/>
        <w:rPr>
          <w:sz w:val="28"/>
        </w:rPr>
      </w:pPr>
      <w:r>
        <w:rPr>
          <w:sz w:val="28"/>
        </w:rPr>
        <w:t>застосуванні проблемно-розвивальної технології навчання при оволодінні студентами усіма блоками навчальних дисциплін;</w:t>
      </w:r>
    </w:p>
    <w:p w:rsidR="00AD432B" w:rsidRDefault="00AD432B" w:rsidP="00AD432B">
      <w:pPr>
        <w:numPr>
          <w:ilvl w:val="0"/>
          <w:numId w:val="24"/>
        </w:numPr>
        <w:tabs>
          <w:tab w:val="num" w:pos="0"/>
        </w:tabs>
        <w:ind w:left="0" w:firstLine="480"/>
        <w:jc w:val="both"/>
        <w:rPr>
          <w:sz w:val="28"/>
        </w:rPr>
      </w:pPr>
      <w:r>
        <w:rPr>
          <w:sz w:val="28"/>
        </w:rPr>
        <w:t>залученні студентів до індивідуальних та групових форм інтелектуальної діяльності у процесі гуманітарної підготовки;</w:t>
      </w:r>
    </w:p>
    <w:p w:rsidR="00AD432B" w:rsidRDefault="00AD432B" w:rsidP="00AD432B">
      <w:pPr>
        <w:numPr>
          <w:ilvl w:val="0"/>
          <w:numId w:val="24"/>
        </w:numPr>
        <w:tabs>
          <w:tab w:val="num" w:pos="0"/>
        </w:tabs>
        <w:ind w:left="0" w:firstLine="480"/>
        <w:jc w:val="both"/>
        <w:rPr>
          <w:sz w:val="28"/>
        </w:rPr>
      </w:pPr>
      <w:r>
        <w:rPr>
          <w:sz w:val="28"/>
        </w:rPr>
        <w:lastRenderedPageBreak/>
        <w:t>застосуванні в навчально-виховному процесі методичних рекомендацій цілеспрямованого розвитку пізнавальних здібностей, формування наукового світогляду, інтелектуальної культури студентів;</w:t>
      </w:r>
    </w:p>
    <w:p w:rsidR="00AD432B" w:rsidRDefault="00AD432B" w:rsidP="00AD432B">
      <w:pPr>
        <w:numPr>
          <w:ilvl w:val="0"/>
          <w:numId w:val="24"/>
        </w:numPr>
        <w:tabs>
          <w:tab w:val="num" w:pos="0"/>
        </w:tabs>
        <w:ind w:left="0" w:firstLine="480"/>
        <w:jc w:val="both"/>
        <w:rPr>
          <w:sz w:val="28"/>
        </w:rPr>
      </w:pPr>
      <w:r>
        <w:rPr>
          <w:sz w:val="28"/>
        </w:rPr>
        <w:t xml:space="preserve"> інтелектуалізації освітнього середовища агротехнічного коледжу.</w:t>
      </w:r>
    </w:p>
    <w:p w:rsidR="00231F47" w:rsidRPr="00231F47" w:rsidRDefault="002239E8" w:rsidP="00231F47">
      <w:pPr>
        <w:pStyle w:val="a4"/>
        <w:spacing w:after="0" w:line="240" w:lineRule="auto"/>
        <w:ind w:left="0" w:firstLine="720"/>
        <w:jc w:val="both"/>
        <w:rPr>
          <w:rFonts w:ascii="Times New Roman" w:hAnsi="Times New Roman" w:cs="Times New Roman"/>
          <w:sz w:val="28"/>
          <w:szCs w:val="28"/>
          <w:lang w:val="uk-UA"/>
        </w:rPr>
      </w:pPr>
      <w:r w:rsidRPr="00231F47">
        <w:rPr>
          <w:rFonts w:ascii="Times New Roman" w:hAnsi="Times New Roman" w:cs="Times New Roman"/>
          <w:sz w:val="28"/>
          <w:szCs w:val="28"/>
          <w:lang w:val="uk-UA"/>
        </w:rPr>
        <w:t xml:space="preserve">Результати </w:t>
      </w:r>
      <w:r w:rsidR="00891005">
        <w:rPr>
          <w:rFonts w:ascii="Times New Roman" w:hAnsi="Times New Roman" w:cs="Times New Roman"/>
          <w:sz w:val="28"/>
          <w:szCs w:val="28"/>
          <w:lang w:val="uk-UA"/>
        </w:rPr>
        <w:t>(табл. 1)</w:t>
      </w:r>
      <w:r w:rsidRPr="00231F47">
        <w:rPr>
          <w:rFonts w:ascii="Times New Roman" w:hAnsi="Times New Roman" w:cs="Times New Roman"/>
          <w:sz w:val="28"/>
          <w:szCs w:val="28"/>
          <w:lang w:val="uk-UA"/>
        </w:rPr>
        <w:t xml:space="preserve"> переконують, що </w:t>
      </w:r>
      <w:r w:rsidR="00891005">
        <w:rPr>
          <w:rFonts w:ascii="Times New Roman" w:hAnsi="Times New Roman" w:cs="Times New Roman"/>
          <w:sz w:val="28"/>
          <w:szCs w:val="28"/>
          <w:lang w:val="uk-UA"/>
        </w:rPr>
        <w:t xml:space="preserve">на </w:t>
      </w:r>
      <w:r w:rsidR="00C66500">
        <w:rPr>
          <w:rFonts w:ascii="Times New Roman" w:hAnsi="Times New Roman" w:cs="Times New Roman"/>
          <w:sz w:val="28"/>
          <w:szCs w:val="28"/>
          <w:lang w:val="uk-UA"/>
        </w:rPr>
        <w:t>кінець</w:t>
      </w:r>
      <w:r w:rsidR="00891005">
        <w:rPr>
          <w:rFonts w:ascii="Times New Roman" w:hAnsi="Times New Roman" w:cs="Times New Roman"/>
          <w:sz w:val="28"/>
          <w:szCs w:val="28"/>
          <w:lang w:val="uk-UA"/>
        </w:rPr>
        <w:t xml:space="preserve"> формувального експерименту</w:t>
      </w:r>
      <w:r w:rsidRPr="00231F47">
        <w:rPr>
          <w:rFonts w:ascii="Times New Roman" w:hAnsi="Times New Roman" w:cs="Times New Roman"/>
          <w:sz w:val="28"/>
          <w:szCs w:val="28"/>
          <w:lang w:val="uk-UA"/>
        </w:rPr>
        <w:t xml:space="preserve"> </w:t>
      </w:r>
      <w:r w:rsidR="00891005">
        <w:rPr>
          <w:rFonts w:ascii="Times New Roman" w:hAnsi="Times New Roman" w:cs="Times New Roman"/>
          <w:sz w:val="28"/>
          <w:szCs w:val="28"/>
          <w:lang w:val="uk-UA"/>
        </w:rPr>
        <w:t xml:space="preserve">відбулися </w:t>
      </w:r>
      <w:r w:rsidRPr="00231F47">
        <w:rPr>
          <w:rFonts w:ascii="Times New Roman" w:hAnsi="Times New Roman" w:cs="Times New Roman"/>
          <w:sz w:val="28"/>
          <w:szCs w:val="28"/>
          <w:lang w:val="uk-UA"/>
        </w:rPr>
        <w:t>суттєві зрушення у рівневій диференціації респондентів</w:t>
      </w:r>
      <w:r w:rsidR="00231F47" w:rsidRPr="00231F47">
        <w:rPr>
          <w:rFonts w:ascii="Times New Roman" w:hAnsi="Times New Roman" w:cs="Times New Roman"/>
          <w:sz w:val="28"/>
          <w:szCs w:val="28"/>
          <w:lang w:val="uk-UA"/>
        </w:rPr>
        <w:t xml:space="preserve"> (табл. 1)</w:t>
      </w:r>
      <w:r w:rsidRPr="00231F47">
        <w:rPr>
          <w:rFonts w:ascii="Times New Roman" w:hAnsi="Times New Roman" w:cs="Times New Roman"/>
          <w:sz w:val="28"/>
          <w:szCs w:val="28"/>
          <w:lang w:val="uk-UA"/>
        </w:rPr>
        <w:t xml:space="preserve">. </w:t>
      </w:r>
    </w:p>
    <w:p w:rsidR="00231F47" w:rsidRPr="00231F47" w:rsidRDefault="00231F47" w:rsidP="00231F47">
      <w:pPr>
        <w:tabs>
          <w:tab w:val="left" w:pos="2670"/>
        </w:tabs>
        <w:jc w:val="right"/>
        <w:rPr>
          <w:sz w:val="28"/>
          <w:szCs w:val="28"/>
          <w:lang w:val="uk-UA"/>
        </w:rPr>
      </w:pPr>
      <w:r w:rsidRPr="00231F47">
        <w:rPr>
          <w:sz w:val="28"/>
          <w:szCs w:val="28"/>
        </w:rPr>
        <w:t>Таблиця</w:t>
      </w:r>
      <w:r w:rsidR="006206EA">
        <w:rPr>
          <w:sz w:val="28"/>
          <w:szCs w:val="28"/>
          <w:lang w:val="uk-UA"/>
        </w:rPr>
        <w:t xml:space="preserve"> </w:t>
      </w:r>
      <w:r w:rsidRPr="00231F47">
        <w:rPr>
          <w:sz w:val="28"/>
          <w:szCs w:val="28"/>
          <w:lang w:val="uk-UA"/>
        </w:rPr>
        <w:t>1</w:t>
      </w:r>
    </w:p>
    <w:p w:rsidR="00231F47" w:rsidRPr="00231F47" w:rsidRDefault="00231F47" w:rsidP="00231F47">
      <w:pPr>
        <w:tabs>
          <w:tab w:val="left" w:pos="0"/>
        </w:tabs>
        <w:jc w:val="center"/>
        <w:rPr>
          <w:color w:val="000000"/>
          <w:sz w:val="28"/>
          <w:szCs w:val="28"/>
        </w:rPr>
      </w:pPr>
      <w:r w:rsidRPr="00231F47">
        <w:rPr>
          <w:color w:val="000000"/>
          <w:sz w:val="28"/>
          <w:szCs w:val="28"/>
        </w:rPr>
        <w:t>Розподіл</w:t>
      </w:r>
      <w:r w:rsidR="00891005">
        <w:rPr>
          <w:color w:val="000000"/>
          <w:sz w:val="28"/>
          <w:szCs w:val="28"/>
          <w:lang w:val="uk-UA"/>
        </w:rPr>
        <w:t xml:space="preserve"> </w:t>
      </w:r>
      <w:r w:rsidRPr="00231F47">
        <w:rPr>
          <w:color w:val="000000"/>
          <w:sz w:val="28"/>
          <w:szCs w:val="28"/>
        </w:rPr>
        <w:t>студентів</w:t>
      </w:r>
      <w:r w:rsidR="003B42D0">
        <w:rPr>
          <w:color w:val="000000"/>
          <w:sz w:val="28"/>
          <w:szCs w:val="28"/>
          <w:lang w:val="uk-UA"/>
        </w:rPr>
        <w:t xml:space="preserve"> </w:t>
      </w:r>
      <w:r w:rsidRPr="00231F47">
        <w:rPr>
          <w:color w:val="000000"/>
          <w:sz w:val="28"/>
          <w:szCs w:val="28"/>
        </w:rPr>
        <w:t>експериментальних і контрольних</w:t>
      </w:r>
    </w:p>
    <w:p w:rsidR="00231F47" w:rsidRPr="00231F47" w:rsidRDefault="00231F47" w:rsidP="00231F47">
      <w:pPr>
        <w:tabs>
          <w:tab w:val="left" w:pos="0"/>
        </w:tabs>
        <w:jc w:val="center"/>
        <w:rPr>
          <w:color w:val="000000"/>
          <w:sz w:val="28"/>
          <w:szCs w:val="28"/>
        </w:rPr>
      </w:pPr>
      <w:r w:rsidRPr="00231F47">
        <w:rPr>
          <w:color w:val="000000"/>
          <w:sz w:val="28"/>
          <w:szCs w:val="28"/>
        </w:rPr>
        <w:t>груп за рівнями</w:t>
      </w:r>
      <w:r w:rsidR="003B42D0">
        <w:rPr>
          <w:color w:val="000000"/>
          <w:sz w:val="28"/>
          <w:szCs w:val="28"/>
          <w:lang w:val="uk-UA"/>
        </w:rPr>
        <w:t xml:space="preserve"> </w:t>
      </w:r>
      <w:r w:rsidRPr="00231F47">
        <w:rPr>
          <w:color w:val="000000"/>
          <w:sz w:val="28"/>
          <w:szCs w:val="28"/>
        </w:rPr>
        <w:t>інтелектуального</w:t>
      </w:r>
      <w:r w:rsidR="003B42D0">
        <w:rPr>
          <w:color w:val="000000"/>
          <w:sz w:val="28"/>
          <w:szCs w:val="28"/>
          <w:lang w:val="uk-UA"/>
        </w:rPr>
        <w:t xml:space="preserve"> </w:t>
      </w:r>
      <w:r w:rsidRPr="00231F47">
        <w:rPr>
          <w:color w:val="000000"/>
          <w:sz w:val="28"/>
          <w:szCs w:val="28"/>
        </w:rPr>
        <w:t>розвитку (%)</w:t>
      </w:r>
    </w:p>
    <w:p w:rsidR="00231F47" w:rsidRPr="00231F47" w:rsidRDefault="00231F47" w:rsidP="00231F47">
      <w:pPr>
        <w:tabs>
          <w:tab w:val="left" w:pos="0"/>
        </w:tabs>
        <w:jc w:val="center"/>
        <w:rPr>
          <w:color w:val="000000"/>
          <w:sz w:val="28"/>
          <w:szCs w:val="28"/>
        </w:rPr>
      </w:pPr>
    </w:p>
    <w:tbl>
      <w:tblPr>
        <w:tblStyle w:val="a9"/>
        <w:tblW w:w="0" w:type="auto"/>
        <w:tblInd w:w="250" w:type="dxa"/>
        <w:tblLayout w:type="fixed"/>
        <w:tblLook w:val="04A0"/>
      </w:tblPr>
      <w:tblGrid>
        <w:gridCol w:w="2149"/>
        <w:gridCol w:w="1547"/>
        <w:gridCol w:w="1230"/>
        <w:gridCol w:w="1453"/>
        <w:gridCol w:w="1634"/>
        <w:gridCol w:w="1591"/>
      </w:tblGrid>
      <w:tr w:rsidR="00231F47" w:rsidRPr="00D672EC" w:rsidTr="007A118E">
        <w:tc>
          <w:tcPr>
            <w:tcW w:w="2149" w:type="dxa"/>
            <w:vMerge w:val="restart"/>
          </w:tcPr>
          <w:p w:rsidR="00231F47" w:rsidRPr="00D672EC" w:rsidRDefault="00231F47" w:rsidP="00231F47">
            <w:pPr>
              <w:tabs>
                <w:tab w:val="left" w:pos="0"/>
              </w:tabs>
              <w:jc w:val="both"/>
              <w:rPr>
                <w:color w:val="000000"/>
                <w:sz w:val="24"/>
                <w:szCs w:val="24"/>
                <w:lang w:val="uk-UA"/>
              </w:rPr>
            </w:pPr>
          </w:p>
          <w:p w:rsidR="00231F47" w:rsidRPr="00D672EC" w:rsidRDefault="00231F47" w:rsidP="00231F47">
            <w:pPr>
              <w:tabs>
                <w:tab w:val="left" w:pos="0"/>
              </w:tabs>
              <w:jc w:val="center"/>
              <w:rPr>
                <w:color w:val="000000"/>
                <w:sz w:val="24"/>
                <w:szCs w:val="24"/>
                <w:lang w:val="uk-UA"/>
              </w:rPr>
            </w:pPr>
            <w:r w:rsidRPr="00D672EC">
              <w:rPr>
                <w:color w:val="000000"/>
                <w:sz w:val="24"/>
                <w:szCs w:val="24"/>
                <w:lang w:eastAsia="en-US"/>
              </w:rPr>
              <w:t>Заміри</w:t>
            </w:r>
          </w:p>
        </w:tc>
        <w:tc>
          <w:tcPr>
            <w:tcW w:w="1547" w:type="dxa"/>
            <w:vMerge w:val="restart"/>
          </w:tcPr>
          <w:p w:rsidR="00231F47" w:rsidRPr="00D672EC" w:rsidRDefault="00231F47" w:rsidP="00231F47">
            <w:pPr>
              <w:tabs>
                <w:tab w:val="left" w:pos="0"/>
              </w:tabs>
              <w:jc w:val="both"/>
              <w:rPr>
                <w:color w:val="000000"/>
                <w:sz w:val="24"/>
                <w:szCs w:val="24"/>
                <w:lang w:val="uk-UA" w:eastAsia="en-US"/>
              </w:rPr>
            </w:pPr>
          </w:p>
          <w:p w:rsidR="00231F47" w:rsidRPr="00D672EC" w:rsidRDefault="00231F47" w:rsidP="00231F47">
            <w:pPr>
              <w:tabs>
                <w:tab w:val="left" w:pos="0"/>
              </w:tabs>
              <w:jc w:val="center"/>
              <w:rPr>
                <w:color w:val="000000"/>
                <w:sz w:val="24"/>
                <w:szCs w:val="24"/>
                <w:lang w:val="uk-UA"/>
              </w:rPr>
            </w:pPr>
            <w:r w:rsidRPr="00D672EC">
              <w:rPr>
                <w:color w:val="000000"/>
                <w:sz w:val="24"/>
                <w:szCs w:val="24"/>
                <w:lang w:eastAsia="en-US"/>
              </w:rPr>
              <w:t>Групи</w:t>
            </w:r>
          </w:p>
        </w:tc>
        <w:tc>
          <w:tcPr>
            <w:tcW w:w="5908" w:type="dxa"/>
            <w:gridSpan w:val="4"/>
            <w:hideMark/>
          </w:tcPr>
          <w:p w:rsidR="00231F47" w:rsidRPr="00D672EC" w:rsidRDefault="00231F47" w:rsidP="00231F47">
            <w:pPr>
              <w:tabs>
                <w:tab w:val="left" w:pos="0"/>
              </w:tabs>
              <w:jc w:val="center"/>
              <w:rPr>
                <w:color w:val="000000"/>
                <w:sz w:val="24"/>
                <w:szCs w:val="24"/>
                <w:lang w:val="uk-UA"/>
              </w:rPr>
            </w:pPr>
            <w:r w:rsidRPr="00D672EC">
              <w:rPr>
                <w:color w:val="000000"/>
                <w:sz w:val="24"/>
                <w:szCs w:val="24"/>
                <w:lang w:eastAsia="en-US"/>
              </w:rPr>
              <w:t>Рівні</w:t>
            </w:r>
            <w:r w:rsidR="00891005">
              <w:rPr>
                <w:color w:val="000000"/>
                <w:sz w:val="24"/>
                <w:szCs w:val="24"/>
                <w:lang w:val="uk-UA" w:eastAsia="en-US"/>
              </w:rPr>
              <w:t xml:space="preserve"> </w:t>
            </w:r>
            <w:r w:rsidRPr="00D672EC">
              <w:rPr>
                <w:color w:val="000000"/>
                <w:sz w:val="24"/>
                <w:szCs w:val="24"/>
                <w:lang w:eastAsia="en-US"/>
              </w:rPr>
              <w:t>самоосвітньої</w:t>
            </w:r>
            <w:r w:rsidR="00891005">
              <w:rPr>
                <w:color w:val="000000"/>
                <w:sz w:val="24"/>
                <w:szCs w:val="24"/>
                <w:lang w:val="uk-UA" w:eastAsia="en-US"/>
              </w:rPr>
              <w:t xml:space="preserve"> </w:t>
            </w:r>
            <w:r w:rsidRPr="00D672EC">
              <w:rPr>
                <w:color w:val="000000"/>
                <w:sz w:val="24"/>
                <w:szCs w:val="24"/>
                <w:lang w:eastAsia="en-US"/>
              </w:rPr>
              <w:t>компетентності</w:t>
            </w:r>
          </w:p>
        </w:tc>
      </w:tr>
      <w:tr w:rsidR="00231F47" w:rsidRPr="00D672EC" w:rsidTr="007A118E">
        <w:tc>
          <w:tcPr>
            <w:tcW w:w="2149" w:type="dxa"/>
            <w:vMerge/>
            <w:vAlign w:val="center"/>
            <w:hideMark/>
          </w:tcPr>
          <w:p w:rsidR="00231F47" w:rsidRPr="00D672EC" w:rsidRDefault="00231F47" w:rsidP="00231F47">
            <w:pPr>
              <w:rPr>
                <w:color w:val="000000"/>
                <w:sz w:val="24"/>
                <w:szCs w:val="24"/>
                <w:lang w:val="uk-UA"/>
              </w:rPr>
            </w:pPr>
          </w:p>
        </w:tc>
        <w:tc>
          <w:tcPr>
            <w:tcW w:w="1547" w:type="dxa"/>
            <w:vMerge/>
            <w:vAlign w:val="center"/>
            <w:hideMark/>
          </w:tcPr>
          <w:p w:rsidR="00231F47" w:rsidRPr="00D672EC" w:rsidRDefault="00231F47" w:rsidP="00231F47">
            <w:pPr>
              <w:rPr>
                <w:color w:val="000000"/>
                <w:sz w:val="24"/>
                <w:szCs w:val="24"/>
                <w:lang w:val="uk-UA"/>
              </w:rPr>
            </w:pPr>
          </w:p>
        </w:tc>
        <w:tc>
          <w:tcPr>
            <w:tcW w:w="1230" w:type="dxa"/>
            <w:hideMark/>
          </w:tcPr>
          <w:p w:rsidR="00231F47" w:rsidRPr="00D672EC" w:rsidRDefault="00231F47" w:rsidP="00231F47">
            <w:pPr>
              <w:jc w:val="center"/>
              <w:rPr>
                <w:sz w:val="24"/>
                <w:szCs w:val="24"/>
                <w:lang w:val="uk-UA"/>
              </w:rPr>
            </w:pPr>
            <w:r w:rsidRPr="00D672EC">
              <w:rPr>
                <w:sz w:val="24"/>
                <w:szCs w:val="24"/>
                <w:lang w:val="en-US" w:eastAsia="en-US"/>
              </w:rPr>
              <w:t xml:space="preserve">I </w:t>
            </w:r>
          </w:p>
          <w:p w:rsidR="00231F47" w:rsidRPr="00D672EC" w:rsidRDefault="00231F47" w:rsidP="00231F47">
            <w:pPr>
              <w:tabs>
                <w:tab w:val="left" w:pos="0"/>
              </w:tabs>
              <w:jc w:val="both"/>
              <w:rPr>
                <w:color w:val="000000"/>
                <w:sz w:val="24"/>
                <w:szCs w:val="24"/>
                <w:lang w:val="uk-UA"/>
              </w:rPr>
            </w:pPr>
            <w:r w:rsidRPr="00D672EC">
              <w:rPr>
                <w:sz w:val="24"/>
                <w:szCs w:val="24"/>
                <w:lang w:eastAsia="en-US"/>
              </w:rPr>
              <w:t>(високий)</w:t>
            </w:r>
          </w:p>
        </w:tc>
        <w:tc>
          <w:tcPr>
            <w:tcW w:w="1453" w:type="dxa"/>
            <w:hideMark/>
          </w:tcPr>
          <w:p w:rsidR="00231F47" w:rsidRPr="00D672EC" w:rsidRDefault="00231F47" w:rsidP="00231F47">
            <w:pPr>
              <w:tabs>
                <w:tab w:val="left" w:pos="0"/>
              </w:tabs>
              <w:jc w:val="center"/>
              <w:rPr>
                <w:color w:val="000000"/>
                <w:sz w:val="24"/>
                <w:szCs w:val="24"/>
                <w:lang w:val="uk-UA"/>
              </w:rPr>
            </w:pPr>
            <w:r w:rsidRPr="00D672EC">
              <w:rPr>
                <w:sz w:val="24"/>
                <w:szCs w:val="24"/>
                <w:lang w:val="en-US" w:eastAsia="en-US"/>
              </w:rPr>
              <w:t>II</w:t>
            </w:r>
            <w:r w:rsidRPr="00D672EC">
              <w:rPr>
                <w:sz w:val="24"/>
                <w:szCs w:val="24"/>
                <w:lang w:eastAsia="en-US"/>
              </w:rPr>
              <w:t xml:space="preserve"> (достатній)</w:t>
            </w:r>
          </w:p>
        </w:tc>
        <w:tc>
          <w:tcPr>
            <w:tcW w:w="1634" w:type="dxa"/>
            <w:hideMark/>
          </w:tcPr>
          <w:p w:rsidR="007A118E" w:rsidRDefault="00231F47" w:rsidP="00231F47">
            <w:pPr>
              <w:tabs>
                <w:tab w:val="left" w:pos="0"/>
              </w:tabs>
              <w:jc w:val="center"/>
              <w:rPr>
                <w:sz w:val="24"/>
                <w:szCs w:val="24"/>
                <w:lang w:val="uk-UA" w:eastAsia="en-US"/>
              </w:rPr>
            </w:pPr>
            <w:r w:rsidRPr="00D672EC">
              <w:rPr>
                <w:sz w:val="24"/>
                <w:szCs w:val="24"/>
                <w:lang w:val="en-US" w:eastAsia="en-US"/>
              </w:rPr>
              <w:t>III</w:t>
            </w:r>
          </w:p>
          <w:p w:rsidR="00231F47" w:rsidRPr="00D672EC" w:rsidRDefault="00231F47" w:rsidP="00231F47">
            <w:pPr>
              <w:tabs>
                <w:tab w:val="left" w:pos="0"/>
              </w:tabs>
              <w:jc w:val="center"/>
              <w:rPr>
                <w:color w:val="000000"/>
                <w:sz w:val="24"/>
                <w:szCs w:val="24"/>
                <w:lang w:val="uk-UA"/>
              </w:rPr>
            </w:pPr>
            <w:r w:rsidRPr="00D672EC">
              <w:rPr>
                <w:sz w:val="24"/>
                <w:szCs w:val="24"/>
                <w:lang w:eastAsia="en-US"/>
              </w:rPr>
              <w:t xml:space="preserve"> (середній)</w:t>
            </w:r>
          </w:p>
        </w:tc>
        <w:tc>
          <w:tcPr>
            <w:tcW w:w="1591" w:type="dxa"/>
            <w:hideMark/>
          </w:tcPr>
          <w:p w:rsidR="00231F47" w:rsidRPr="00D672EC" w:rsidRDefault="00231F47" w:rsidP="00231F47">
            <w:pPr>
              <w:tabs>
                <w:tab w:val="left" w:pos="0"/>
              </w:tabs>
              <w:jc w:val="center"/>
              <w:rPr>
                <w:color w:val="000000"/>
                <w:sz w:val="24"/>
                <w:szCs w:val="24"/>
                <w:lang w:val="uk-UA"/>
              </w:rPr>
            </w:pPr>
            <w:r w:rsidRPr="00D672EC">
              <w:rPr>
                <w:sz w:val="24"/>
                <w:szCs w:val="24"/>
                <w:lang w:val="en-US" w:eastAsia="en-US"/>
              </w:rPr>
              <w:t>IV</w:t>
            </w:r>
            <w:r w:rsidRPr="00D672EC">
              <w:rPr>
                <w:sz w:val="24"/>
                <w:szCs w:val="24"/>
                <w:lang w:eastAsia="en-US"/>
              </w:rPr>
              <w:t xml:space="preserve"> (початковий)</w:t>
            </w:r>
          </w:p>
        </w:tc>
      </w:tr>
      <w:tr w:rsidR="00231F47" w:rsidRPr="00D672EC" w:rsidTr="007A118E">
        <w:tc>
          <w:tcPr>
            <w:tcW w:w="2149" w:type="dxa"/>
            <w:vMerge w:val="restart"/>
            <w:vAlign w:val="center"/>
            <w:hideMark/>
          </w:tcPr>
          <w:p w:rsidR="00231F47" w:rsidRPr="00D672EC" w:rsidRDefault="00231F47" w:rsidP="00231F47">
            <w:pPr>
              <w:tabs>
                <w:tab w:val="left" w:pos="0"/>
              </w:tabs>
              <w:jc w:val="center"/>
              <w:rPr>
                <w:color w:val="000000"/>
                <w:sz w:val="24"/>
                <w:szCs w:val="24"/>
                <w:lang w:val="uk-UA"/>
              </w:rPr>
            </w:pPr>
            <w:r w:rsidRPr="00D672EC">
              <w:rPr>
                <w:color w:val="000000"/>
                <w:sz w:val="24"/>
                <w:szCs w:val="24"/>
                <w:lang w:eastAsia="en-US"/>
              </w:rPr>
              <w:t>На початку</w:t>
            </w:r>
          </w:p>
          <w:p w:rsidR="00231F47" w:rsidRPr="00D672EC" w:rsidRDefault="00231F47" w:rsidP="00231F47">
            <w:pPr>
              <w:tabs>
                <w:tab w:val="left" w:pos="0"/>
              </w:tabs>
              <w:jc w:val="center"/>
              <w:rPr>
                <w:color w:val="000000"/>
                <w:sz w:val="24"/>
                <w:szCs w:val="24"/>
                <w:lang w:val="uk-UA"/>
              </w:rPr>
            </w:pPr>
            <w:r w:rsidRPr="00D672EC">
              <w:rPr>
                <w:color w:val="000000"/>
                <w:sz w:val="24"/>
                <w:szCs w:val="24"/>
                <w:lang w:eastAsia="en-US"/>
              </w:rPr>
              <w:t>експерименту</w:t>
            </w:r>
          </w:p>
        </w:tc>
        <w:tc>
          <w:tcPr>
            <w:tcW w:w="1547" w:type="dxa"/>
            <w:hideMark/>
          </w:tcPr>
          <w:p w:rsidR="00231F47" w:rsidRPr="00D672EC" w:rsidRDefault="00231F47" w:rsidP="00231F47">
            <w:pPr>
              <w:tabs>
                <w:tab w:val="left" w:pos="0"/>
              </w:tabs>
              <w:jc w:val="both"/>
              <w:rPr>
                <w:color w:val="000000"/>
                <w:sz w:val="24"/>
                <w:szCs w:val="24"/>
                <w:lang w:val="uk-UA"/>
              </w:rPr>
            </w:pPr>
            <w:r w:rsidRPr="00D672EC">
              <w:rPr>
                <w:color w:val="000000"/>
                <w:sz w:val="24"/>
                <w:szCs w:val="24"/>
                <w:lang w:eastAsia="en-US"/>
              </w:rPr>
              <w:t>Контрольні</w:t>
            </w:r>
          </w:p>
        </w:tc>
        <w:tc>
          <w:tcPr>
            <w:tcW w:w="1230" w:type="dxa"/>
            <w:vAlign w:val="center"/>
            <w:hideMark/>
          </w:tcPr>
          <w:p w:rsidR="00231F47" w:rsidRPr="00D672EC" w:rsidRDefault="00231F47" w:rsidP="00231F47">
            <w:pPr>
              <w:tabs>
                <w:tab w:val="left" w:pos="0"/>
              </w:tabs>
              <w:jc w:val="center"/>
              <w:rPr>
                <w:color w:val="000000"/>
                <w:sz w:val="24"/>
                <w:szCs w:val="24"/>
                <w:lang w:val="uk-UA"/>
              </w:rPr>
            </w:pPr>
            <w:r w:rsidRPr="00D672EC">
              <w:rPr>
                <w:color w:val="000000"/>
                <w:sz w:val="24"/>
                <w:szCs w:val="24"/>
              </w:rPr>
              <w:t>7,34</w:t>
            </w:r>
          </w:p>
        </w:tc>
        <w:tc>
          <w:tcPr>
            <w:tcW w:w="1453" w:type="dxa"/>
            <w:vAlign w:val="center"/>
            <w:hideMark/>
          </w:tcPr>
          <w:p w:rsidR="00231F47" w:rsidRPr="00D672EC" w:rsidRDefault="00231F47" w:rsidP="00231F47">
            <w:pPr>
              <w:tabs>
                <w:tab w:val="left" w:pos="0"/>
              </w:tabs>
              <w:jc w:val="center"/>
              <w:rPr>
                <w:color w:val="000000"/>
                <w:sz w:val="24"/>
                <w:szCs w:val="24"/>
                <w:lang w:val="uk-UA"/>
              </w:rPr>
            </w:pPr>
            <w:r w:rsidRPr="00D672EC">
              <w:rPr>
                <w:color w:val="000000"/>
                <w:sz w:val="24"/>
                <w:szCs w:val="24"/>
              </w:rPr>
              <w:t>29,36</w:t>
            </w:r>
          </w:p>
        </w:tc>
        <w:tc>
          <w:tcPr>
            <w:tcW w:w="1634" w:type="dxa"/>
            <w:vAlign w:val="center"/>
            <w:hideMark/>
          </w:tcPr>
          <w:p w:rsidR="00231F47" w:rsidRPr="00D672EC" w:rsidRDefault="00231F47" w:rsidP="00231F47">
            <w:pPr>
              <w:tabs>
                <w:tab w:val="left" w:pos="0"/>
              </w:tabs>
              <w:jc w:val="center"/>
              <w:rPr>
                <w:color w:val="000000"/>
                <w:sz w:val="24"/>
                <w:szCs w:val="24"/>
                <w:lang w:val="uk-UA"/>
              </w:rPr>
            </w:pPr>
            <w:r w:rsidRPr="00D672EC">
              <w:rPr>
                <w:color w:val="000000"/>
                <w:sz w:val="24"/>
                <w:szCs w:val="24"/>
              </w:rPr>
              <w:t>25,68</w:t>
            </w:r>
          </w:p>
        </w:tc>
        <w:tc>
          <w:tcPr>
            <w:tcW w:w="1591" w:type="dxa"/>
            <w:vAlign w:val="center"/>
            <w:hideMark/>
          </w:tcPr>
          <w:p w:rsidR="00231F47" w:rsidRPr="00D672EC" w:rsidRDefault="00231F47" w:rsidP="00231F47">
            <w:pPr>
              <w:tabs>
                <w:tab w:val="left" w:pos="0"/>
              </w:tabs>
              <w:jc w:val="center"/>
              <w:rPr>
                <w:color w:val="000000"/>
                <w:sz w:val="24"/>
                <w:szCs w:val="24"/>
                <w:lang w:val="uk-UA"/>
              </w:rPr>
            </w:pPr>
            <w:r w:rsidRPr="00D672EC">
              <w:rPr>
                <w:color w:val="000000"/>
                <w:sz w:val="24"/>
                <w:szCs w:val="24"/>
              </w:rPr>
              <w:t>37,62</w:t>
            </w:r>
          </w:p>
        </w:tc>
      </w:tr>
      <w:tr w:rsidR="00231F47" w:rsidRPr="00D672EC" w:rsidTr="007A118E">
        <w:tc>
          <w:tcPr>
            <w:tcW w:w="2149" w:type="dxa"/>
            <w:vMerge/>
            <w:vAlign w:val="center"/>
            <w:hideMark/>
          </w:tcPr>
          <w:p w:rsidR="00231F47" w:rsidRPr="00D672EC" w:rsidRDefault="00231F47" w:rsidP="00231F47">
            <w:pPr>
              <w:rPr>
                <w:color w:val="000000"/>
                <w:sz w:val="24"/>
                <w:szCs w:val="24"/>
                <w:lang w:val="uk-UA"/>
              </w:rPr>
            </w:pPr>
          </w:p>
        </w:tc>
        <w:tc>
          <w:tcPr>
            <w:tcW w:w="1547" w:type="dxa"/>
            <w:hideMark/>
          </w:tcPr>
          <w:p w:rsidR="00231F47" w:rsidRPr="00D672EC" w:rsidRDefault="00231F47" w:rsidP="00231F47">
            <w:pPr>
              <w:tabs>
                <w:tab w:val="left" w:pos="0"/>
              </w:tabs>
              <w:jc w:val="both"/>
              <w:rPr>
                <w:color w:val="000000"/>
                <w:sz w:val="24"/>
                <w:szCs w:val="24"/>
                <w:lang w:val="uk-UA"/>
              </w:rPr>
            </w:pPr>
            <w:r w:rsidRPr="00D672EC">
              <w:rPr>
                <w:color w:val="000000"/>
                <w:sz w:val="24"/>
                <w:szCs w:val="24"/>
                <w:lang w:eastAsia="en-US"/>
              </w:rPr>
              <w:t>Експеримен-тальні</w:t>
            </w:r>
          </w:p>
        </w:tc>
        <w:tc>
          <w:tcPr>
            <w:tcW w:w="1230" w:type="dxa"/>
            <w:vAlign w:val="center"/>
            <w:hideMark/>
          </w:tcPr>
          <w:p w:rsidR="00231F47" w:rsidRPr="00D672EC" w:rsidRDefault="00231F47" w:rsidP="00231F47">
            <w:pPr>
              <w:tabs>
                <w:tab w:val="left" w:pos="0"/>
              </w:tabs>
              <w:jc w:val="center"/>
              <w:rPr>
                <w:color w:val="000000"/>
                <w:sz w:val="24"/>
                <w:szCs w:val="24"/>
                <w:lang w:val="uk-UA"/>
              </w:rPr>
            </w:pPr>
            <w:r w:rsidRPr="00D672EC">
              <w:rPr>
                <w:color w:val="000000"/>
                <w:sz w:val="24"/>
                <w:szCs w:val="24"/>
              </w:rPr>
              <w:t>6,42</w:t>
            </w:r>
          </w:p>
        </w:tc>
        <w:tc>
          <w:tcPr>
            <w:tcW w:w="1453" w:type="dxa"/>
            <w:vAlign w:val="center"/>
            <w:hideMark/>
          </w:tcPr>
          <w:p w:rsidR="00231F47" w:rsidRPr="00D672EC" w:rsidRDefault="00231F47" w:rsidP="00231F47">
            <w:pPr>
              <w:tabs>
                <w:tab w:val="left" w:pos="0"/>
              </w:tabs>
              <w:jc w:val="center"/>
              <w:rPr>
                <w:color w:val="000000"/>
                <w:sz w:val="24"/>
                <w:szCs w:val="24"/>
                <w:lang w:val="uk-UA"/>
              </w:rPr>
            </w:pPr>
            <w:r w:rsidRPr="00D672EC">
              <w:rPr>
                <w:color w:val="000000"/>
                <w:sz w:val="24"/>
                <w:szCs w:val="24"/>
              </w:rPr>
              <w:t>27,53</w:t>
            </w:r>
          </w:p>
        </w:tc>
        <w:tc>
          <w:tcPr>
            <w:tcW w:w="1634" w:type="dxa"/>
            <w:vAlign w:val="center"/>
            <w:hideMark/>
          </w:tcPr>
          <w:p w:rsidR="00231F47" w:rsidRPr="00D672EC" w:rsidRDefault="00231F47" w:rsidP="00231F47">
            <w:pPr>
              <w:tabs>
                <w:tab w:val="left" w:pos="0"/>
              </w:tabs>
              <w:jc w:val="center"/>
              <w:rPr>
                <w:color w:val="000000"/>
                <w:sz w:val="24"/>
                <w:szCs w:val="24"/>
                <w:lang w:val="uk-UA"/>
              </w:rPr>
            </w:pPr>
            <w:r w:rsidRPr="00D672EC">
              <w:rPr>
                <w:color w:val="000000"/>
                <w:sz w:val="24"/>
                <w:szCs w:val="24"/>
              </w:rPr>
              <w:t>26,61</w:t>
            </w:r>
          </w:p>
        </w:tc>
        <w:tc>
          <w:tcPr>
            <w:tcW w:w="1591" w:type="dxa"/>
            <w:vAlign w:val="center"/>
            <w:hideMark/>
          </w:tcPr>
          <w:p w:rsidR="00231F47" w:rsidRPr="00D672EC" w:rsidRDefault="00231F47" w:rsidP="00231F47">
            <w:pPr>
              <w:tabs>
                <w:tab w:val="left" w:pos="0"/>
              </w:tabs>
              <w:jc w:val="center"/>
              <w:rPr>
                <w:color w:val="000000"/>
                <w:sz w:val="24"/>
                <w:szCs w:val="24"/>
                <w:lang w:val="uk-UA"/>
              </w:rPr>
            </w:pPr>
            <w:r w:rsidRPr="00D672EC">
              <w:rPr>
                <w:color w:val="000000"/>
                <w:sz w:val="24"/>
                <w:szCs w:val="24"/>
              </w:rPr>
              <w:t>39,44</w:t>
            </w:r>
          </w:p>
        </w:tc>
      </w:tr>
      <w:tr w:rsidR="00231F47" w:rsidRPr="00D672EC" w:rsidTr="007A118E">
        <w:tc>
          <w:tcPr>
            <w:tcW w:w="2149" w:type="dxa"/>
            <w:vMerge w:val="restart"/>
            <w:vAlign w:val="center"/>
            <w:hideMark/>
          </w:tcPr>
          <w:p w:rsidR="00231F47" w:rsidRPr="00D672EC" w:rsidRDefault="00231F47" w:rsidP="00231F47">
            <w:pPr>
              <w:tabs>
                <w:tab w:val="left" w:pos="0"/>
              </w:tabs>
              <w:jc w:val="center"/>
              <w:rPr>
                <w:color w:val="000000"/>
                <w:sz w:val="24"/>
                <w:szCs w:val="24"/>
                <w:lang w:val="uk-UA"/>
              </w:rPr>
            </w:pPr>
            <w:r w:rsidRPr="00D672EC">
              <w:rPr>
                <w:color w:val="000000"/>
                <w:sz w:val="24"/>
                <w:szCs w:val="24"/>
                <w:lang w:eastAsia="en-US"/>
              </w:rPr>
              <w:t>В кінці</w:t>
            </w:r>
            <w:r w:rsidR="00891005">
              <w:rPr>
                <w:color w:val="000000"/>
                <w:sz w:val="24"/>
                <w:szCs w:val="24"/>
                <w:lang w:val="uk-UA" w:eastAsia="en-US"/>
              </w:rPr>
              <w:t xml:space="preserve"> </w:t>
            </w:r>
            <w:r w:rsidRPr="00D672EC">
              <w:rPr>
                <w:color w:val="000000"/>
                <w:sz w:val="24"/>
                <w:szCs w:val="24"/>
                <w:lang w:eastAsia="en-US"/>
              </w:rPr>
              <w:t>експерименту</w:t>
            </w:r>
          </w:p>
        </w:tc>
        <w:tc>
          <w:tcPr>
            <w:tcW w:w="1547" w:type="dxa"/>
            <w:hideMark/>
          </w:tcPr>
          <w:p w:rsidR="00231F47" w:rsidRPr="00D672EC" w:rsidRDefault="00231F47" w:rsidP="00231F47">
            <w:pPr>
              <w:tabs>
                <w:tab w:val="left" w:pos="0"/>
              </w:tabs>
              <w:jc w:val="both"/>
              <w:rPr>
                <w:color w:val="000000"/>
                <w:sz w:val="24"/>
                <w:szCs w:val="24"/>
                <w:lang w:val="uk-UA"/>
              </w:rPr>
            </w:pPr>
            <w:r w:rsidRPr="00D672EC">
              <w:rPr>
                <w:color w:val="000000"/>
                <w:sz w:val="24"/>
                <w:szCs w:val="24"/>
                <w:lang w:eastAsia="en-US"/>
              </w:rPr>
              <w:t>Контрольні</w:t>
            </w:r>
          </w:p>
        </w:tc>
        <w:tc>
          <w:tcPr>
            <w:tcW w:w="1230" w:type="dxa"/>
            <w:vAlign w:val="center"/>
            <w:hideMark/>
          </w:tcPr>
          <w:p w:rsidR="00231F47" w:rsidRPr="00D672EC" w:rsidRDefault="00231F47" w:rsidP="00231F47">
            <w:pPr>
              <w:tabs>
                <w:tab w:val="left" w:pos="0"/>
              </w:tabs>
              <w:jc w:val="center"/>
              <w:rPr>
                <w:color w:val="000000"/>
                <w:sz w:val="24"/>
                <w:szCs w:val="24"/>
                <w:lang w:val="uk-UA"/>
              </w:rPr>
            </w:pPr>
            <w:r w:rsidRPr="00D672EC">
              <w:rPr>
                <w:color w:val="000000"/>
                <w:sz w:val="24"/>
                <w:szCs w:val="24"/>
              </w:rPr>
              <w:t>9,17</w:t>
            </w:r>
          </w:p>
        </w:tc>
        <w:tc>
          <w:tcPr>
            <w:tcW w:w="1453" w:type="dxa"/>
            <w:vAlign w:val="center"/>
            <w:hideMark/>
          </w:tcPr>
          <w:p w:rsidR="00231F47" w:rsidRPr="00D672EC" w:rsidRDefault="00231F47" w:rsidP="00231F47">
            <w:pPr>
              <w:tabs>
                <w:tab w:val="left" w:pos="0"/>
              </w:tabs>
              <w:jc w:val="center"/>
              <w:rPr>
                <w:color w:val="000000"/>
                <w:sz w:val="24"/>
                <w:szCs w:val="24"/>
                <w:lang w:val="uk-UA"/>
              </w:rPr>
            </w:pPr>
            <w:r w:rsidRPr="00D672EC">
              <w:rPr>
                <w:color w:val="000000"/>
                <w:sz w:val="24"/>
                <w:szCs w:val="24"/>
              </w:rPr>
              <w:t>33,03</w:t>
            </w:r>
          </w:p>
        </w:tc>
        <w:tc>
          <w:tcPr>
            <w:tcW w:w="1634" w:type="dxa"/>
            <w:vAlign w:val="center"/>
            <w:hideMark/>
          </w:tcPr>
          <w:p w:rsidR="00231F47" w:rsidRPr="00D672EC" w:rsidRDefault="00231F47" w:rsidP="00231F47">
            <w:pPr>
              <w:tabs>
                <w:tab w:val="left" w:pos="0"/>
              </w:tabs>
              <w:jc w:val="center"/>
              <w:rPr>
                <w:color w:val="000000"/>
                <w:sz w:val="24"/>
                <w:szCs w:val="24"/>
                <w:lang w:val="uk-UA"/>
              </w:rPr>
            </w:pPr>
            <w:r w:rsidRPr="00D672EC">
              <w:rPr>
                <w:color w:val="000000"/>
                <w:sz w:val="24"/>
                <w:szCs w:val="24"/>
              </w:rPr>
              <w:t>23,86</w:t>
            </w:r>
          </w:p>
        </w:tc>
        <w:tc>
          <w:tcPr>
            <w:tcW w:w="1591" w:type="dxa"/>
            <w:vAlign w:val="center"/>
            <w:hideMark/>
          </w:tcPr>
          <w:p w:rsidR="00231F47" w:rsidRPr="00D672EC" w:rsidRDefault="00231F47" w:rsidP="00231F47">
            <w:pPr>
              <w:tabs>
                <w:tab w:val="left" w:pos="0"/>
              </w:tabs>
              <w:jc w:val="center"/>
              <w:rPr>
                <w:color w:val="000000"/>
                <w:sz w:val="24"/>
                <w:szCs w:val="24"/>
                <w:lang w:val="uk-UA"/>
              </w:rPr>
            </w:pPr>
            <w:r w:rsidRPr="00D672EC">
              <w:rPr>
                <w:color w:val="000000"/>
                <w:sz w:val="24"/>
                <w:szCs w:val="24"/>
              </w:rPr>
              <w:t>33,94</w:t>
            </w:r>
          </w:p>
        </w:tc>
      </w:tr>
      <w:tr w:rsidR="00231F47" w:rsidRPr="00D672EC" w:rsidTr="007A118E">
        <w:tc>
          <w:tcPr>
            <w:tcW w:w="2149" w:type="dxa"/>
            <w:vMerge/>
            <w:vAlign w:val="center"/>
            <w:hideMark/>
          </w:tcPr>
          <w:p w:rsidR="00231F47" w:rsidRPr="00D672EC" w:rsidRDefault="00231F47" w:rsidP="00231F47">
            <w:pPr>
              <w:rPr>
                <w:color w:val="000000"/>
                <w:sz w:val="24"/>
                <w:szCs w:val="24"/>
                <w:lang w:val="uk-UA"/>
              </w:rPr>
            </w:pPr>
          </w:p>
        </w:tc>
        <w:tc>
          <w:tcPr>
            <w:tcW w:w="1547" w:type="dxa"/>
            <w:hideMark/>
          </w:tcPr>
          <w:p w:rsidR="00231F47" w:rsidRPr="00D672EC" w:rsidRDefault="00231F47" w:rsidP="00231F47">
            <w:pPr>
              <w:tabs>
                <w:tab w:val="left" w:pos="0"/>
              </w:tabs>
              <w:jc w:val="both"/>
              <w:rPr>
                <w:color w:val="000000"/>
                <w:sz w:val="24"/>
                <w:szCs w:val="24"/>
                <w:lang w:val="uk-UA"/>
              </w:rPr>
            </w:pPr>
            <w:r w:rsidRPr="00D672EC">
              <w:rPr>
                <w:color w:val="000000"/>
                <w:sz w:val="24"/>
                <w:szCs w:val="24"/>
                <w:lang w:eastAsia="en-US"/>
              </w:rPr>
              <w:t>Експеримен-тальні</w:t>
            </w:r>
          </w:p>
        </w:tc>
        <w:tc>
          <w:tcPr>
            <w:tcW w:w="1230" w:type="dxa"/>
            <w:vAlign w:val="center"/>
            <w:hideMark/>
          </w:tcPr>
          <w:p w:rsidR="00231F47" w:rsidRPr="00D672EC" w:rsidRDefault="00231F47" w:rsidP="00231F47">
            <w:pPr>
              <w:tabs>
                <w:tab w:val="left" w:pos="0"/>
              </w:tabs>
              <w:jc w:val="center"/>
              <w:rPr>
                <w:color w:val="000000"/>
                <w:sz w:val="24"/>
                <w:szCs w:val="24"/>
                <w:lang w:val="uk-UA"/>
              </w:rPr>
            </w:pPr>
            <w:r w:rsidRPr="00D672EC">
              <w:rPr>
                <w:color w:val="000000"/>
                <w:sz w:val="24"/>
                <w:szCs w:val="24"/>
              </w:rPr>
              <w:t>16,52</w:t>
            </w:r>
          </w:p>
        </w:tc>
        <w:tc>
          <w:tcPr>
            <w:tcW w:w="1453" w:type="dxa"/>
            <w:vAlign w:val="center"/>
            <w:hideMark/>
          </w:tcPr>
          <w:p w:rsidR="00231F47" w:rsidRPr="00D672EC" w:rsidRDefault="00231F47" w:rsidP="00231F47">
            <w:pPr>
              <w:tabs>
                <w:tab w:val="left" w:pos="0"/>
              </w:tabs>
              <w:jc w:val="center"/>
              <w:rPr>
                <w:color w:val="000000"/>
                <w:sz w:val="24"/>
                <w:szCs w:val="24"/>
                <w:lang w:val="uk-UA"/>
              </w:rPr>
            </w:pPr>
            <w:r w:rsidRPr="00D672EC">
              <w:rPr>
                <w:color w:val="000000"/>
                <w:sz w:val="24"/>
                <w:szCs w:val="24"/>
              </w:rPr>
              <w:t>40,36</w:t>
            </w:r>
          </w:p>
        </w:tc>
        <w:tc>
          <w:tcPr>
            <w:tcW w:w="1634" w:type="dxa"/>
            <w:vAlign w:val="center"/>
            <w:hideMark/>
          </w:tcPr>
          <w:p w:rsidR="00231F47" w:rsidRPr="00D672EC" w:rsidRDefault="00231F47" w:rsidP="00231F47">
            <w:pPr>
              <w:tabs>
                <w:tab w:val="left" w:pos="0"/>
              </w:tabs>
              <w:jc w:val="center"/>
              <w:rPr>
                <w:color w:val="000000"/>
                <w:sz w:val="24"/>
                <w:szCs w:val="24"/>
                <w:lang w:val="uk-UA"/>
              </w:rPr>
            </w:pPr>
            <w:r w:rsidRPr="00D672EC">
              <w:rPr>
                <w:color w:val="000000"/>
                <w:sz w:val="24"/>
                <w:szCs w:val="24"/>
              </w:rPr>
              <w:t>21,11</w:t>
            </w:r>
          </w:p>
        </w:tc>
        <w:tc>
          <w:tcPr>
            <w:tcW w:w="1591" w:type="dxa"/>
            <w:vAlign w:val="center"/>
            <w:hideMark/>
          </w:tcPr>
          <w:p w:rsidR="00231F47" w:rsidRPr="00D672EC" w:rsidRDefault="00231F47" w:rsidP="00231F47">
            <w:pPr>
              <w:tabs>
                <w:tab w:val="left" w:pos="0"/>
              </w:tabs>
              <w:jc w:val="center"/>
              <w:rPr>
                <w:color w:val="000000"/>
                <w:sz w:val="24"/>
                <w:szCs w:val="24"/>
                <w:lang w:val="uk-UA"/>
              </w:rPr>
            </w:pPr>
            <w:r w:rsidRPr="00D672EC">
              <w:rPr>
                <w:color w:val="000000"/>
                <w:sz w:val="24"/>
                <w:szCs w:val="24"/>
              </w:rPr>
              <w:t>22,01</w:t>
            </w:r>
          </w:p>
        </w:tc>
      </w:tr>
      <w:tr w:rsidR="00231F47" w:rsidRPr="00D672EC" w:rsidTr="007A118E">
        <w:tc>
          <w:tcPr>
            <w:tcW w:w="2149" w:type="dxa"/>
            <w:vMerge w:val="restart"/>
            <w:vAlign w:val="center"/>
            <w:hideMark/>
          </w:tcPr>
          <w:p w:rsidR="00231F47" w:rsidRPr="00D672EC" w:rsidRDefault="00231F47" w:rsidP="00231F47">
            <w:pPr>
              <w:tabs>
                <w:tab w:val="left" w:pos="0"/>
              </w:tabs>
              <w:jc w:val="center"/>
              <w:rPr>
                <w:color w:val="000000"/>
                <w:sz w:val="24"/>
                <w:szCs w:val="24"/>
                <w:lang w:val="uk-UA"/>
              </w:rPr>
            </w:pPr>
            <w:r w:rsidRPr="00D672EC">
              <w:rPr>
                <w:color w:val="000000"/>
                <w:sz w:val="24"/>
                <w:szCs w:val="24"/>
                <w:lang w:eastAsia="en-US"/>
              </w:rPr>
              <w:t>Приріст</w:t>
            </w:r>
          </w:p>
        </w:tc>
        <w:tc>
          <w:tcPr>
            <w:tcW w:w="1547" w:type="dxa"/>
            <w:hideMark/>
          </w:tcPr>
          <w:p w:rsidR="00231F47" w:rsidRPr="00D672EC" w:rsidRDefault="00231F47" w:rsidP="00231F47">
            <w:pPr>
              <w:tabs>
                <w:tab w:val="left" w:pos="0"/>
              </w:tabs>
              <w:jc w:val="both"/>
              <w:rPr>
                <w:color w:val="000000"/>
                <w:sz w:val="24"/>
                <w:szCs w:val="24"/>
                <w:lang w:val="uk-UA"/>
              </w:rPr>
            </w:pPr>
            <w:r w:rsidRPr="00D672EC">
              <w:rPr>
                <w:color w:val="000000"/>
                <w:sz w:val="24"/>
                <w:szCs w:val="24"/>
                <w:lang w:eastAsia="en-US"/>
              </w:rPr>
              <w:t>Контрольні</w:t>
            </w:r>
          </w:p>
        </w:tc>
        <w:tc>
          <w:tcPr>
            <w:tcW w:w="1230" w:type="dxa"/>
            <w:vAlign w:val="center"/>
            <w:hideMark/>
          </w:tcPr>
          <w:p w:rsidR="00231F47" w:rsidRPr="00D672EC" w:rsidRDefault="00231F47" w:rsidP="00231F47">
            <w:pPr>
              <w:tabs>
                <w:tab w:val="left" w:pos="0"/>
              </w:tabs>
              <w:jc w:val="center"/>
              <w:rPr>
                <w:color w:val="000000"/>
                <w:sz w:val="24"/>
                <w:szCs w:val="24"/>
                <w:lang w:val="uk-UA"/>
              </w:rPr>
            </w:pPr>
            <w:r w:rsidRPr="00D672EC">
              <w:rPr>
                <w:color w:val="000000"/>
                <w:sz w:val="24"/>
                <w:szCs w:val="24"/>
              </w:rPr>
              <w:t>+1,83</w:t>
            </w:r>
          </w:p>
        </w:tc>
        <w:tc>
          <w:tcPr>
            <w:tcW w:w="1453" w:type="dxa"/>
            <w:vAlign w:val="center"/>
            <w:hideMark/>
          </w:tcPr>
          <w:p w:rsidR="00231F47" w:rsidRPr="00D672EC" w:rsidRDefault="00231F47" w:rsidP="00231F47">
            <w:pPr>
              <w:tabs>
                <w:tab w:val="left" w:pos="0"/>
              </w:tabs>
              <w:jc w:val="center"/>
              <w:rPr>
                <w:color w:val="000000"/>
                <w:sz w:val="24"/>
                <w:szCs w:val="24"/>
                <w:lang w:val="uk-UA"/>
              </w:rPr>
            </w:pPr>
            <w:r w:rsidRPr="00D672EC">
              <w:rPr>
                <w:color w:val="000000"/>
                <w:sz w:val="24"/>
                <w:szCs w:val="24"/>
              </w:rPr>
              <w:t>+ 3,67</w:t>
            </w:r>
          </w:p>
        </w:tc>
        <w:tc>
          <w:tcPr>
            <w:tcW w:w="1634" w:type="dxa"/>
            <w:vAlign w:val="center"/>
            <w:hideMark/>
          </w:tcPr>
          <w:p w:rsidR="00231F47" w:rsidRPr="00D672EC" w:rsidRDefault="00231F47" w:rsidP="00231F47">
            <w:pPr>
              <w:pStyle w:val="a4"/>
              <w:numPr>
                <w:ilvl w:val="0"/>
                <w:numId w:val="17"/>
              </w:numPr>
              <w:tabs>
                <w:tab w:val="left" w:pos="0"/>
              </w:tabs>
              <w:spacing w:after="0" w:line="240" w:lineRule="auto"/>
              <w:jc w:val="center"/>
              <w:rPr>
                <w:rFonts w:ascii="Times New Roman" w:hAnsi="Times New Roman" w:cs="Times New Roman"/>
                <w:color w:val="000000"/>
                <w:sz w:val="24"/>
                <w:szCs w:val="24"/>
                <w:lang w:val="uk-UA" w:eastAsia="uk-UA"/>
              </w:rPr>
            </w:pPr>
            <w:r w:rsidRPr="00D672EC">
              <w:rPr>
                <w:rFonts w:ascii="Times New Roman" w:hAnsi="Times New Roman" w:cs="Times New Roman"/>
                <w:color w:val="000000"/>
                <w:sz w:val="24"/>
                <w:szCs w:val="24"/>
                <w:lang w:eastAsia="uk-UA"/>
              </w:rPr>
              <w:t>1,82</w:t>
            </w:r>
          </w:p>
        </w:tc>
        <w:tc>
          <w:tcPr>
            <w:tcW w:w="1591" w:type="dxa"/>
            <w:vAlign w:val="center"/>
            <w:hideMark/>
          </w:tcPr>
          <w:p w:rsidR="00231F47" w:rsidRPr="00D672EC" w:rsidRDefault="00231F47" w:rsidP="00231F47">
            <w:pPr>
              <w:pStyle w:val="a4"/>
              <w:tabs>
                <w:tab w:val="left" w:pos="0"/>
              </w:tabs>
              <w:spacing w:line="240" w:lineRule="auto"/>
              <w:ind w:left="-58" w:firstLine="58"/>
              <w:jc w:val="center"/>
              <w:rPr>
                <w:rFonts w:ascii="Times New Roman" w:hAnsi="Times New Roman" w:cs="Times New Roman"/>
                <w:color w:val="000000"/>
                <w:sz w:val="24"/>
                <w:szCs w:val="24"/>
                <w:lang w:val="uk-UA" w:eastAsia="uk-UA"/>
              </w:rPr>
            </w:pPr>
            <w:r w:rsidRPr="00D672EC">
              <w:rPr>
                <w:rFonts w:ascii="Times New Roman" w:hAnsi="Times New Roman" w:cs="Times New Roman"/>
                <w:color w:val="000000"/>
                <w:sz w:val="24"/>
                <w:szCs w:val="24"/>
                <w:lang w:eastAsia="uk-UA"/>
              </w:rPr>
              <w:t>- 3,68</w:t>
            </w:r>
          </w:p>
        </w:tc>
      </w:tr>
      <w:tr w:rsidR="00231F47" w:rsidRPr="00D672EC" w:rsidTr="007A118E">
        <w:tc>
          <w:tcPr>
            <w:tcW w:w="2149" w:type="dxa"/>
            <w:vMerge/>
            <w:vAlign w:val="center"/>
            <w:hideMark/>
          </w:tcPr>
          <w:p w:rsidR="00231F47" w:rsidRPr="00D672EC" w:rsidRDefault="00231F47" w:rsidP="00231F47">
            <w:pPr>
              <w:rPr>
                <w:color w:val="000000"/>
                <w:sz w:val="24"/>
                <w:szCs w:val="24"/>
                <w:lang w:val="uk-UA"/>
              </w:rPr>
            </w:pPr>
          </w:p>
        </w:tc>
        <w:tc>
          <w:tcPr>
            <w:tcW w:w="1547" w:type="dxa"/>
            <w:hideMark/>
          </w:tcPr>
          <w:p w:rsidR="00231F47" w:rsidRPr="00D672EC" w:rsidRDefault="00231F47" w:rsidP="00231F47">
            <w:pPr>
              <w:tabs>
                <w:tab w:val="left" w:pos="0"/>
              </w:tabs>
              <w:jc w:val="both"/>
              <w:rPr>
                <w:color w:val="000000"/>
                <w:sz w:val="24"/>
                <w:szCs w:val="24"/>
                <w:lang w:val="uk-UA"/>
              </w:rPr>
            </w:pPr>
            <w:r w:rsidRPr="00D672EC">
              <w:rPr>
                <w:color w:val="000000"/>
                <w:sz w:val="24"/>
                <w:szCs w:val="24"/>
                <w:lang w:eastAsia="en-US"/>
              </w:rPr>
              <w:t>Експеримен-тальні</w:t>
            </w:r>
          </w:p>
        </w:tc>
        <w:tc>
          <w:tcPr>
            <w:tcW w:w="1230" w:type="dxa"/>
            <w:vAlign w:val="center"/>
            <w:hideMark/>
          </w:tcPr>
          <w:p w:rsidR="00231F47" w:rsidRPr="00D672EC" w:rsidRDefault="00231F47" w:rsidP="00231F47">
            <w:pPr>
              <w:tabs>
                <w:tab w:val="left" w:pos="0"/>
              </w:tabs>
              <w:jc w:val="center"/>
              <w:rPr>
                <w:color w:val="000000"/>
                <w:sz w:val="24"/>
                <w:szCs w:val="24"/>
                <w:lang w:val="uk-UA"/>
              </w:rPr>
            </w:pPr>
            <w:r w:rsidRPr="00D672EC">
              <w:rPr>
                <w:color w:val="000000"/>
                <w:sz w:val="24"/>
                <w:szCs w:val="24"/>
              </w:rPr>
              <w:t>+ 10,10</w:t>
            </w:r>
          </w:p>
        </w:tc>
        <w:tc>
          <w:tcPr>
            <w:tcW w:w="1453" w:type="dxa"/>
            <w:vAlign w:val="center"/>
            <w:hideMark/>
          </w:tcPr>
          <w:p w:rsidR="00231F47" w:rsidRPr="00D672EC" w:rsidRDefault="00231F47" w:rsidP="00231F47">
            <w:pPr>
              <w:tabs>
                <w:tab w:val="left" w:pos="0"/>
              </w:tabs>
              <w:jc w:val="center"/>
              <w:rPr>
                <w:color w:val="000000"/>
                <w:sz w:val="24"/>
                <w:szCs w:val="24"/>
                <w:lang w:val="uk-UA"/>
              </w:rPr>
            </w:pPr>
            <w:r w:rsidRPr="00D672EC">
              <w:rPr>
                <w:color w:val="000000"/>
                <w:sz w:val="24"/>
                <w:szCs w:val="24"/>
              </w:rPr>
              <w:t>+ 12,83</w:t>
            </w:r>
          </w:p>
        </w:tc>
        <w:tc>
          <w:tcPr>
            <w:tcW w:w="1634" w:type="dxa"/>
            <w:vAlign w:val="center"/>
            <w:hideMark/>
          </w:tcPr>
          <w:p w:rsidR="00231F47" w:rsidRPr="00D672EC" w:rsidRDefault="00231F47" w:rsidP="00231F47">
            <w:pPr>
              <w:pStyle w:val="a4"/>
              <w:numPr>
                <w:ilvl w:val="0"/>
                <w:numId w:val="17"/>
              </w:numPr>
              <w:tabs>
                <w:tab w:val="left" w:pos="0"/>
              </w:tabs>
              <w:spacing w:after="0" w:line="240" w:lineRule="auto"/>
              <w:jc w:val="center"/>
              <w:rPr>
                <w:rFonts w:ascii="Times New Roman" w:hAnsi="Times New Roman" w:cs="Times New Roman"/>
                <w:color w:val="000000"/>
                <w:sz w:val="24"/>
                <w:szCs w:val="24"/>
                <w:lang w:val="uk-UA" w:eastAsia="uk-UA"/>
              </w:rPr>
            </w:pPr>
            <w:r w:rsidRPr="00D672EC">
              <w:rPr>
                <w:rFonts w:ascii="Times New Roman" w:hAnsi="Times New Roman" w:cs="Times New Roman"/>
                <w:color w:val="000000"/>
                <w:sz w:val="24"/>
                <w:szCs w:val="24"/>
                <w:lang w:eastAsia="uk-UA"/>
              </w:rPr>
              <w:t>5,5</w:t>
            </w:r>
            <w:r w:rsidR="00891005">
              <w:rPr>
                <w:rFonts w:ascii="Times New Roman" w:hAnsi="Times New Roman" w:cs="Times New Roman"/>
                <w:color w:val="000000"/>
                <w:sz w:val="24"/>
                <w:szCs w:val="24"/>
                <w:lang w:val="uk-UA" w:eastAsia="uk-UA"/>
              </w:rPr>
              <w:t>0</w:t>
            </w:r>
          </w:p>
        </w:tc>
        <w:tc>
          <w:tcPr>
            <w:tcW w:w="1591" w:type="dxa"/>
            <w:vAlign w:val="center"/>
            <w:hideMark/>
          </w:tcPr>
          <w:p w:rsidR="00231F47" w:rsidRPr="00D672EC" w:rsidRDefault="00231F47" w:rsidP="00231F47">
            <w:pPr>
              <w:pStyle w:val="a4"/>
              <w:tabs>
                <w:tab w:val="left" w:pos="0"/>
              </w:tabs>
              <w:spacing w:line="240" w:lineRule="auto"/>
              <w:ind w:left="17"/>
              <w:jc w:val="center"/>
              <w:rPr>
                <w:rFonts w:ascii="Times New Roman" w:hAnsi="Times New Roman" w:cs="Times New Roman"/>
                <w:color w:val="000000"/>
                <w:sz w:val="24"/>
                <w:szCs w:val="24"/>
                <w:lang w:val="uk-UA" w:eastAsia="uk-UA"/>
              </w:rPr>
            </w:pPr>
            <w:r w:rsidRPr="00D672EC">
              <w:rPr>
                <w:rFonts w:ascii="Times New Roman" w:hAnsi="Times New Roman" w:cs="Times New Roman"/>
                <w:color w:val="000000"/>
                <w:sz w:val="24"/>
                <w:szCs w:val="24"/>
                <w:lang w:eastAsia="uk-UA"/>
              </w:rPr>
              <w:t>- 17,43</w:t>
            </w:r>
          </w:p>
        </w:tc>
      </w:tr>
    </w:tbl>
    <w:p w:rsidR="00231F47" w:rsidRPr="00231F47" w:rsidRDefault="00231F47" w:rsidP="00231F47">
      <w:pPr>
        <w:rPr>
          <w:sz w:val="28"/>
          <w:szCs w:val="28"/>
          <w:lang w:val="en-US"/>
        </w:rPr>
      </w:pPr>
    </w:p>
    <w:p w:rsidR="00534245" w:rsidRDefault="002239E8" w:rsidP="00231F47">
      <w:pPr>
        <w:pStyle w:val="a4"/>
        <w:spacing w:after="0" w:line="240" w:lineRule="auto"/>
        <w:ind w:left="0" w:firstLine="720"/>
        <w:jc w:val="both"/>
        <w:rPr>
          <w:rFonts w:ascii="Times New Roman" w:hAnsi="Times New Roman" w:cs="Times New Roman"/>
          <w:sz w:val="28"/>
          <w:szCs w:val="28"/>
          <w:lang w:val="uk-UA"/>
        </w:rPr>
      </w:pPr>
      <w:r w:rsidRPr="00231F47">
        <w:rPr>
          <w:rFonts w:ascii="Times New Roman" w:hAnsi="Times New Roman" w:cs="Times New Roman"/>
          <w:sz w:val="28"/>
          <w:szCs w:val="28"/>
        </w:rPr>
        <w:t>Зокрема</w:t>
      </w:r>
      <w:r w:rsidRPr="005F3964">
        <w:rPr>
          <w:rFonts w:ascii="Times New Roman" w:hAnsi="Times New Roman" w:cs="Times New Roman"/>
          <w:sz w:val="28"/>
          <w:szCs w:val="28"/>
          <w:lang w:val="en-US"/>
        </w:rPr>
        <w:t xml:space="preserve">, </w:t>
      </w:r>
      <w:r w:rsidRPr="00231F47">
        <w:rPr>
          <w:rFonts w:ascii="Times New Roman" w:hAnsi="Times New Roman" w:cs="Times New Roman"/>
          <w:sz w:val="28"/>
          <w:szCs w:val="28"/>
        </w:rPr>
        <w:t>збільшилася</w:t>
      </w:r>
      <w:r w:rsidR="003B42D0">
        <w:rPr>
          <w:rFonts w:ascii="Times New Roman" w:hAnsi="Times New Roman" w:cs="Times New Roman"/>
          <w:sz w:val="28"/>
          <w:szCs w:val="28"/>
          <w:lang w:val="uk-UA"/>
        </w:rPr>
        <w:t xml:space="preserve"> </w:t>
      </w:r>
      <w:r w:rsidRPr="00231F47">
        <w:rPr>
          <w:rFonts w:ascii="Times New Roman" w:hAnsi="Times New Roman" w:cs="Times New Roman"/>
          <w:sz w:val="28"/>
          <w:szCs w:val="28"/>
        </w:rPr>
        <w:t>частка</w:t>
      </w:r>
      <w:r w:rsidR="00AD432B">
        <w:rPr>
          <w:rFonts w:ascii="Times New Roman" w:hAnsi="Times New Roman" w:cs="Times New Roman"/>
          <w:sz w:val="28"/>
          <w:szCs w:val="28"/>
          <w:lang w:val="uk-UA"/>
        </w:rPr>
        <w:t xml:space="preserve"> </w:t>
      </w:r>
      <w:r w:rsidRPr="00231F47">
        <w:rPr>
          <w:rFonts w:ascii="Times New Roman" w:hAnsi="Times New Roman" w:cs="Times New Roman"/>
          <w:sz w:val="28"/>
          <w:szCs w:val="28"/>
        </w:rPr>
        <w:t>студентів</w:t>
      </w:r>
      <w:r w:rsidRPr="005F3964">
        <w:rPr>
          <w:rFonts w:ascii="Times New Roman" w:hAnsi="Times New Roman" w:cs="Times New Roman"/>
          <w:sz w:val="28"/>
          <w:szCs w:val="28"/>
          <w:lang w:val="en-US"/>
        </w:rPr>
        <w:t xml:space="preserve">, </w:t>
      </w:r>
      <w:r w:rsidRPr="00231F47">
        <w:rPr>
          <w:rFonts w:ascii="Times New Roman" w:hAnsi="Times New Roman" w:cs="Times New Roman"/>
          <w:sz w:val="28"/>
          <w:szCs w:val="28"/>
        </w:rPr>
        <w:t>що</w:t>
      </w:r>
      <w:r w:rsidR="003B42D0">
        <w:rPr>
          <w:rFonts w:ascii="Times New Roman" w:hAnsi="Times New Roman" w:cs="Times New Roman"/>
          <w:sz w:val="28"/>
          <w:szCs w:val="28"/>
          <w:lang w:val="uk-UA"/>
        </w:rPr>
        <w:t xml:space="preserve"> </w:t>
      </w:r>
      <w:r w:rsidRPr="00231F47">
        <w:rPr>
          <w:rFonts w:ascii="Times New Roman" w:hAnsi="Times New Roman" w:cs="Times New Roman"/>
          <w:sz w:val="28"/>
          <w:szCs w:val="28"/>
        </w:rPr>
        <w:t>демонстрували</w:t>
      </w:r>
      <w:r w:rsidR="003B42D0">
        <w:rPr>
          <w:rFonts w:ascii="Times New Roman" w:hAnsi="Times New Roman" w:cs="Times New Roman"/>
          <w:sz w:val="28"/>
          <w:szCs w:val="28"/>
          <w:lang w:val="uk-UA"/>
        </w:rPr>
        <w:t xml:space="preserve"> </w:t>
      </w:r>
      <w:r w:rsidRPr="00231F47">
        <w:rPr>
          <w:rFonts w:ascii="Times New Roman" w:hAnsi="Times New Roman" w:cs="Times New Roman"/>
          <w:sz w:val="28"/>
          <w:szCs w:val="28"/>
        </w:rPr>
        <w:t>високий</w:t>
      </w:r>
      <w:r w:rsidRPr="005F3964">
        <w:rPr>
          <w:rFonts w:ascii="Times New Roman" w:hAnsi="Times New Roman" w:cs="Times New Roman"/>
          <w:sz w:val="28"/>
          <w:szCs w:val="28"/>
          <w:lang w:val="en-US"/>
        </w:rPr>
        <w:t xml:space="preserve"> </w:t>
      </w:r>
      <w:r w:rsidRPr="00231F47">
        <w:rPr>
          <w:rFonts w:ascii="Times New Roman" w:hAnsi="Times New Roman" w:cs="Times New Roman"/>
          <w:sz w:val="28"/>
          <w:szCs w:val="28"/>
        </w:rPr>
        <w:t>і</w:t>
      </w:r>
      <w:r w:rsidRPr="005F3964">
        <w:rPr>
          <w:rFonts w:ascii="Times New Roman" w:hAnsi="Times New Roman" w:cs="Times New Roman"/>
          <w:sz w:val="28"/>
          <w:szCs w:val="28"/>
          <w:lang w:val="en-US"/>
        </w:rPr>
        <w:t xml:space="preserve"> </w:t>
      </w:r>
      <w:r w:rsidRPr="00231F47">
        <w:rPr>
          <w:rFonts w:ascii="Times New Roman" w:hAnsi="Times New Roman" w:cs="Times New Roman"/>
          <w:sz w:val="28"/>
          <w:szCs w:val="28"/>
        </w:rPr>
        <w:t>достатній</w:t>
      </w:r>
      <w:r w:rsidR="003B42D0">
        <w:rPr>
          <w:rFonts w:ascii="Times New Roman" w:hAnsi="Times New Roman" w:cs="Times New Roman"/>
          <w:sz w:val="28"/>
          <w:szCs w:val="28"/>
          <w:lang w:val="uk-UA"/>
        </w:rPr>
        <w:t xml:space="preserve"> </w:t>
      </w:r>
      <w:r w:rsidRPr="00231F47">
        <w:rPr>
          <w:rFonts w:ascii="Times New Roman" w:hAnsi="Times New Roman" w:cs="Times New Roman"/>
          <w:sz w:val="28"/>
          <w:szCs w:val="28"/>
        </w:rPr>
        <w:t>рівень</w:t>
      </w:r>
      <w:r w:rsidR="003B42D0">
        <w:rPr>
          <w:rFonts w:ascii="Times New Roman" w:hAnsi="Times New Roman" w:cs="Times New Roman"/>
          <w:sz w:val="28"/>
          <w:szCs w:val="28"/>
          <w:lang w:val="uk-UA"/>
        </w:rPr>
        <w:t xml:space="preserve"> </w:t>
      </w:r>
      <w:r w:rsidRPr="00231F47">
        <w:rPr>
          <w:rFonts w:ascii="Times New Roman" w:hAnsi="Times New Roman" w:cs="Times New Roman"/>
          <w:sz w:val="28"/>
          <w:szCs w:val="28"/>
        </w:rPr>
        <w:t>розвитку</w:t>
      </w:r>
      <w:r w:rsidR="003B42D0">
        <w:rPr>
          <w:rFonts w:ascii="Times New Roman" w:hAnsi="Times New Roman" w:cs="Times New Roman"/>
          <w:sz w:val="28"/>
          <w:szCs w:val="28"/>
          <w:lang w:val="uk-UA"/>
        </w:rPr>
        <w:t xml:space="preserve"> </w:t>
      </w:r>
      <w:r w:rsidRPr="00231F47">
        <w:rPr>
          <w:rFonts w:ascii="Times New Roman" w:hAnsi="Times New Roman" w:cs="Times New Roman"/>
          <w:sz w:val="28"/>
          <w:szCs w:val="28"/>
        </w:rPr>
        <w:t>інтелектуальних</w:t>
      </w:r>
      <w:r w:rsidR="003B42D0">
        <w:rPr>
          <w:rFonts w:ascii="Times New Roman" w:hAnsi="Times New Roman" w:cs="Times New Roman"/>
          <w:sz w:val="28"/>
          <w:szCs w:val="28"/>
          <w:lang w:val="uk-UA"/>
        </w:rPr>
        <w:t xml:space="preserve"> </w:t>
      </w:r>
      <w:r w:rsidRPr="00231F47">
        <w:rPr>
          <w:rFonts w:ascii="Times New Roman" w:hAnsi="Times New Roman" w:cs="Times New Roman"/>
          <w:sz w:val="28"/>
          <w:szCs w:val="28"/>
        </w:rPr>
        <w:t>здібностей</w:t>
      </w:r>
      <w:r w:rsidRPr="005F3964">
        <w:rPr>
          <w:rFonts w:ascii="Times New Roman" w:hAnsi="Times New Roman" w:cs="Times New Roman"/>
          <w:sz w:val="28"/>
          <w:szCs w:val="28"/>
          <w:lang w:val="en-US"/>
        </w:rPr>
        <w:t xml:space="preserve"> – </w:t>
      </w:r>
      <w:r w:rsidRPr="00231F47">
        <w:rPr>
          <w:rFonts w:ascii="Times New Roman" w:hAnsi="Times New Roman" w:cs="Times New Roman"/>
          <w:color w:val="000000"/>
          <w:sz w:val="28"/>
          <w:szCs w:val="28"/>
        </w:rPr>
        <w:t>приріст</w:t>
      </w:r>
      <w:r w:rsidR="00AD432B">
        <w:rPr>
          <w:rFonts w:ascii="Times New Roman" w:hAnsi="Times New Roman" w:cs="Times New Roman"/>
          <w:color w:val="000000"/>
          <w:sz w:val="28"/>
          <w:szCs w:val="28"/>
          <w:lang w:val="uk-UA"/>
        </w:rPr>
        <w:t xml:space="preserve"> </w:t>
      </w:r>
      <w:r w:rsidRPr="00231F47">
        <w:rPr>
          <w:rFonts w:ascii="Times New Roman" w:hAnsi="Times New Roman" w:cs="Times New Roman"/>
          <w:color w:val="000000"/>
          <w:sz w:val="28"/>
          <w:szCs w:val="28"/>
        </w:rPr>
        <w:t>склав</w:t>
      </w:r>
      <w:r w:rsidRPr="005F3964">
        <w:rPr>
          <w:rFonts w:ascii="Times New Roman" w:hAnsi="Times New Roman" w:cs="Times New Roman"/>
          <w:color w:val="000000"/>
          <w:sz w:val="28"/>
          <w:szCs w:val="28"/>
          <w:lang w:val="en-US"/>
        </w:rPr>
        <w:t xml:space="preserve"> 10,10 % (</w:t>
      </w:r>
      <w:r w:rsidRPr="00231F47">
        <w:rPr>
          <w:rFonts w:ascii="Times New Roman" w:hAnsi="Times New Roman" w:cs="Times New Roman"/>
          <w:color w:val="000000"/>
          <w:sz w:val="28"/>
          <w:szCs w:val="28"/>
        </w:rPr>
        <w:t>на</w:t>
      </w:r>
      <w:r w:rsidRPr="005F3964">
        <w:rPr>
          <w:rFonts w:ascii="Times New Roman" w:hAnsi="Times New Roman" w:cs="Times New Roman"/>
          <w:color w:val="000000"/>
          <w:sz w:val="28"/>
          <w:szCs w:val="28"/>
          <w:lang w:val="en-US"/>
        </w:rPr>
        <w:t xml:space="preserve"> </w:t>
      </w:r>
      <w:r w:rsidRPr="00231F47">
        <w:rPr>
          <w:rFonts w:ascii="Times New Roman" w:hAnsi="Times New Roman" w:cs="Times New Roman"/>
          <w:color w:val="000000"/>
          <w:sz w:val="28"/>
          <w:szCs w:val="28"/>
        </w:rPr>
        <w:t>високому</w:t>
      </w:r>
      <w:r w:rsidR="003B42D0">
        <w:rPr>
          <w:rFonts w:ascii="Times New Roman" w:hAnsi="Times New Roman" w:cs="Times New Roman"/>
          <w:color w:val="000000"/>
          <w:sz w:val="28"/>
          <w:szCs w:val="28"/>
          <w:lang w:val="uk-UA"/>
        </w:rPr>
        <w:t xml:space="preserve"> </w:t>
      </w:r>
      <w:r w:rsidRPr="00231F47">
        <w:rPr>
          <w:rFonts w:ascii="Times New Roman" w:hAnsi="Times New Roman" w:cs="Times New Roman"/>
          <w:color w:val="000000"/>
          <w:sz w:val="28"/>
          <w:szCs w:val="28"/>
        </w:rPr>
        <w:t>рівні</w:t>
      </w:r>
      <w:r w:rsidRPr="005F3964">
        <w:rPr>
          <w:rFonts w:ascii="Times New Roman" w:hAnsi="Times New Roman" w:cs="Times New Roman"/>
          <w:color w:val="000000"/>
          <w:sz w:val="28"/>
          <w:szCs w:val="28"/>
          <w:lang w:val="en-US"/>
        </w:rPr>
        <w:t xml:space="preserve">) </w:t>
      </w:r>
      <w:r w:rsidRPr="00231F47">
        <w:rPr>
          <w:rFonts w:ascii="Times New Roman" w:hAnsi="Times New Roman" w:cs="Times New Roman"/>
          <w:color w:val="000000"/>
          <w:sz w:val="28"/>
          <w:szCs w:val="28"/>
        </w:rPr>
        <w:t>і</w:t>
      </w:r>
      <w:r w:rsidRPr="005F3964">
        <w:rPr>
          <w:rFonts w:ascii="Times New Roman" w:hAnsi="Times New Roman" w:cs="Times New Roman"/>
          <w:color w:val="000000"/>
          <w:sz w:val="28"/>
          <w:szCs w:val="28"/>
          <w:lang w:val="en-US"/>
        </w:rPr>
        <w:t xml:space="preserve"> </w:t>
      </w:r>
      <w:r w:rsidRPr="005F3964">
        <w:rPr>
          <w:rFonts w:ascii="Times New Roman" w:hAnsi="Times New Roman" w:cs="Times New Roman"/>
          <w:color w:val="000000"/>
          <w:sz w:val="28"/>
          <w:szCs w:val="28"/>
          <w:lang w:val="en-US" w:eastAsia="uk-UA"/>
        </w:rPr>
        <w:t>12,83</w:t>
      </w:r>
      <w:r w:rsidRPr="005F3964">
        <w:rPr>
          <w:rFonts w:ascii="Times New Roman" w:hAnsi="Times New Roman" w:cs="Times New Roman"/>
          <w:color w:val="000000"/>
          <w:sz w:val="28"/>
          <w:szCs w:val="28"/>
          <w:lang w:val="en-US"/>
        </w:rPr>
        <w:t xml:space="preserve"> % (</w:t>
      </w:r>
      <w:r w:rsidRPr="00231F47">
        <w:rPr>
          <w:rFonts w:ascii="Times New Roman" w:hAnsi="Times New Roman" w:cs="Times New Roman"/>
          <w:color w:val="000000"/>
          <w:sz w:val="28"/>
          <w:szCs w:val="28"/>
        </w:rPr>
        <w:t>на</w:t>
      </w:r>
      <w:r w:rsidRPr="005F3964">
        <w:rPr>
          <w:rFonts w:ascii="Times New Roman" w:hAnsi="Times New Roman" w:cs="Times New Roman"/>
          <w:color w:val="000000"/>
          <w:sz w:val="28"/>
          <w:szCs w:val="28"/>
          <w:lang w:val="en-US"/>
        </w:rPr>
        <w:t xml:space="preserve"> </w:t>
      </w:r>
      <w:r w:rsidRPr="00231F47">
        <w:rPr>
          <w:rFonts w:ascii="Times New Roman" w:hAnsi="Times New Roman" w:cs="Times New Roman"/>
          <w:color w:val="000000"/>
          <w:sz w:val="28"/>
          <w:szCs w:val="28"/>
        </w:rPr>
        <w:t>достатньому</w:t>
      </w:r>
      <w:r w:rsidR="003B42D0">
        <w:rPr>
          <w:rFonts w:ascii="Times New Roman" w:hAnsi="Times New Roman" w:cs="Times New Roman"/>
          <w:color w:val="000000"/>
          <w:sz w:val="28"/>
          <w:szCs w:val="28"/>
          <w:lang w:val="uk-UA"/>
        </w:rPr>
        <w:t xml:space="preserve"> </w:t>
      </w:r>
      <w:r w:rsidRPr="00231F47">
        <w:rPr>
          <w:rFonts w:ascii="Times New Roman" w:hAnsi="Times New Roman" w:cs="Times New Roman"/>
          <w:color w:val="000000"/>
          <w:sz w:val="28"/>
          <w:szCs w:val="28"/>
        </w:rPr>
        <w:t>рівні</w:t>
      </w:r>
      <w:r w:rsidRPr="005F3964">
        <w:rPr>
          <w:rFonts w:ascii="Times New Roman" w:hAnsi="Times New Roman" w:cs="Times New Roman"/>
          <w:color w:val="000000"/>
          <w:sz w:val="28"/>
          <w:szCs w:val="28"/>
          <w:lang w:val="en-US"/>
        </w:rPr>
        <w:t xml:space="preserve">) </w:t>
      </w:r>
      <w:r w:rsidRPr="00231F47">
        <w:rPr>
          <w:rFonts w:ascii="Times New Roman" w:hAnsi="Times New Roman" w:cs="Times New Roman"/>
          <w:sz w:val="28"/>
          <w:szCs w:val="28"/>
        </w:rPr>
        <w:t>відповідно</w:t>
      </w:r>
      <w:r w:rsidRPr="005F3964">
        <w:rPr>
          <w:rFonts w:ascii="Times New Roman" w:hAnsi="Times New Roman" w:cs="Times New Roman"/>
          <w:sz w:val="28"/>
          <w:szCs w:val="28"/>
          <w:lang w:val="en-US"/>
        </w:rPr>
        <w:t xml:space="preserve">. </w:t>
      </w:r>
      <w:r w:rsidRPr="00231F47">
        <w:rPr>
          <w:rFonts w:ascii="Times New Roman" w:hAnsi="Times New Roman" w:cs="Times New Roman"/>
          <w:sz w:val="28"/>
          <w:szCs w:val="28"/>
        </w:rPr>
        <w:t>Натомість</w:t>
      </w:r>
      <w:r w:rsidR="003B42D0">
        <w:rPr>
          <w:rFonts w:ascii="Times New Roman" w:hAnsi="Times New Roman" w:cs="Times New Roman"/>
          <w:sz w:val="28"/>
          <w:szCs w:val="28"/>
          <w:lang w:val="uk-UA"/>
        </w:rPr>
        <w:t xml:space="preserve"> </w:t>
      </w:r>
      <w:r w:rsidRPr="00231F47">
        <w:rPr>
          <w:rFonts w:ascii="Times New Roman" w:hAnsi="Times New Roman" w:cs="Times New Roman"/>
          <w:sz w:val="28"/>
          <w:szCs w:val="28"/>
        </w:rPr>
        <w:t xml:space="preserve">зменшилася на </w:t>
      </w:r>
      <w:r w:rsidRPr="00231F47">
        <w:rPr>
          <w:rFonts w:ascii="Times New Roman" w:hAnsi="Times New Roman" w:cs="Times New Roman"/>
          <w:color w:val="000000"/>
          <w:sz w:val="28"/>
          <w:szCs w:val="28"/>
          <w:lang w:eastAsia="uk-UA"/>
        </w:rPr>
        <w:t>17,43</w:t>
      </w:r>
      <w:r w:rsidRPr="00231F47">
        <w:rPr>
          <w:rFonts w:ascii="Times New Roman" w:hAnsi="Times New Roman" w:cs="Times New Roman"/>
          <w:sz w:val="28"/>
          <w:szCs w:val="28"/>
        </w:rPr>
        <w:t xml:space="preserve"> % частка</w:t>
      </w:r>
      <w:r w:rsidR="003B42D0">
        <w:rPr>
          <w:rFonts w:ascii="Times New Roman" w:hAnsi="Times New Roman" w:cs="Times New Roman"/>
          <w:sz w:val="28"/>
          <w:szCs w:val="28"/>
          <w:lang w:val="uk-UA"/>
        </w:rPr>
        <w:t xml:space="preserve"> </w:t>
      </w:r>
      <w:r w:rsidRPr="00231F47">
        <w:rPr>
          <w:rFonts w:ascii="Times New Roman" w:hAnsi="Times New Roman" w:cs="Times New Roman"/>
          <w:sz w:val="28"/>
          <w:szCs w:val="28"/>
        </w:rPr>
        <w:t>осіб, котрі</w:t>
      </w:r>
      <w:r w:rsidR="003B42D0">
        <w:rPr>
          <w:rFonts w:ascii="Times New Roman" w:hAnsi="Times New Roman" w:cs="Times New Roman"/>
          <w:sz w:val="28"/>
          <w:szCs w:val="28"/>
          <w:lang w:val="uk-UA"/>
        </w:rPr>
        <w:t xml:space="preserve"> </w:t>
      </w:r>
      <w:r w:rsidRPr="00231F47">
        <w:rPr>
          <w:rFonts w:ascii="Times New Roman" w:hAnsi="Times New Roman" w:cs="Times New Roman"/>
          <w:sz w:val="28"/>
          <w:szCs w:val="28"/>
        </w:rPr>
        <w:t>демонстрували</w:t>
      </w:r>
      <w:r w:rsidR="003B42D0">
        <w:rPr>
          <w:rFonts w:ascii="Times New Roman" w:hAnsi="Times New Roman" w:cs="Times New Roman"/>
          <w:sz w:val="28"/>
          <w:szCs w:val="28"/>
          <w:lang w:val="uk-UA"/>
        </w:rPr>
        <w:t xml:space="preserve"> </w:t>
      </w:r>
      <w:r w:rsidRPr="00231F47">
        <w:rPr>
          <w:rFonts w:ascii="Times New Roman" w:hAnsi="Times New Roman" w:cs="Times New Roman"/>
          <w:sz w:val="28"/>
          <w:szCs w:val="28"/>
        </w:rPr>
        <w:t>початковий</w:t>
      </w:r>
      <w:r w:rsidR="003B42D0">
        <w:rPr>
          <w:rFonts w:ascii="Times New Roman" w:hAnsi="Times New Roman" w:cs="Times New Roman"/>
          <w:sz w:val="28"/>
          <w:szCs w:val="28"/>
          <w:lang w:val="uk-UA"/>
        </w:rPr>
        <w:t xml:space="preserve"> </w:t>
      </w:r>
      <w:r w:rsidRPr="00231F47">
        <w:rPr>
          <w:rFonts w:ascii="Times New Roman" w:hAnsi="Times New Roman" w:cs="Times New Roman"/>
          <w:sz w:val="28"/>
          <w:szCs w:val="28"/>
        </w:rPr>
        <w:t>рівень</w:t>
      </w:r>
      <w:r w:rsidR="003B42D0">
        <w:rPr>
          <w:rFonts w:ascii="Times New Roman" w:hAnsi="Times New Roman" w:cs="Times New Roman"/>
          <w:sz w:val="28"/>
          <w:szCs w:val="28"/>
          <w:lang w:val="uk-UA"/>
        </w:rPr>
        <w:t xml:space="preserve"> </w:t>
      </w:r>
      <w:r w:rsidRPr="00231F47">
        <w:rPr>
          <w:rFonts w:ascii="Times New Roman" w:hAnsi="Times New Roman" w:cs="Times New Roman"/>
          <w:sz w:val="28"/>
          <w:szCs w:val="28"/>
        </w:rPr>
        <w:t>інтелектуальних</w:t>
      </w:r>
      <w:r w:rsidR="003B42D0">
        <w:rPr>
          <w:rFonts w:ascii="Times New Roman" w:hAnsi="Times New Roman" w:cs="Times New Roman"/>
          <w:sz w:val="28"/>
          <w:szCs w:val="28"/>
          <w:lang w:val="uk-UA"/>
        </w:rPr>
        <w:t xml:space="preserve"> </w:t>
      </w:r>
      <w:r w:rsidRPr="00231F47">
        <w:rPr>
          <w:rFonts w:ascii="Times New Roman" w:hAnsi="Times New Roman" w:cs="Times New Roman"/>
          <w:sz w:val="28"/>
          <w:szCs w:val="28"/>
        </w:rPr>
        <w:t>можливостей. У контрольних</w:t>
      </w:r>
      <w:r w:rsidR="003B42D0">
        <w:rPr>
          <w:rFonts w:ascii="Times New Roman" w:hAnsi="Times New Roman" w:cs="Times New Roman"/>
          <w:sz w:val="28"/>
          <w:szCs w:val="28"/>
          <w:lang w:val="uk-UA"/>
        </w:rPr>
        <w:t xml:space="preserve"> </w:t>
      </w:r>
      <w:r w:rsidRPr="00231F47">
        <w:rPr>
          <w:rFonts w:ascii="Times New Roman" w:hAnsi="Times New Roman" w:cs="Times New Roman"/>
          <w:sz w:val="28"/>
          <w:szCs w:val="28"/>
        </w:rPr>
        <w:t>групах на завершення</w:t>
      </w:r>
      <w:r w:rsidR="003B42D0">
        <w:rPr>
          <w:rFonts w:ascii="Times New Roman" w:hAnsi="Times New Roman" w:cs="Times New Roman"/>
          <w:sz w:val="28"/>
          <w:szCs w:val="28"/>
          <w:lang w:val="uk-UA"/>
        </w:rPr>
        <w:t xml:space="preserve"> </w:t>
      </w:r>
      <w:r w:rsidRPr="00231F47">
        <w:rPr>
          <w:rFonts w:ascii="Times New Roman" w:hAnsi="Times New Roman" w:cs="Times New Roman"/>
          <w:sz w:val="28"/>
          <w:szCs w:val="28"/>
        </w:rPr>
        <w:t>експерименту</w:t>
      </w:r>
      <w:r w:rsidR="003B42D0">
        <w:rPr>
          <w:rFonts w:ascii="Times New Roman" w:hAnsi="Times New Roman" w:cs="Times New Roman"/>
          <w:sz w:val="28"/>
          <w:szCs w:val="28"/>
          <w:lang w:val="uk-UA"/>
        </w:rPr>
        <w:t xml:space="preserve"> </w:t>
      </w:r>
      <w:r w:rsidRPr="00231F47">
        <w:rPr>
          <w:rFonts w:ascii="Times New Roman" w:hAnsi="Times New Roman" w:cs="Times New Roman"/>
          <w:sz w:val="28"/>
          <w:szCs w:val="28"/>
        </w:rPr>
        <w:t>кількість</w:t>
      </w:r>
      <w:r w:rsidR="003B42D0">
        <w:rPr>
          <w:rFonts w:ascii="Times New Roman" w:hAnsi="Times New Roman" w:cs="Times New Roman"/>
          <w:sz w:val="28"/>
          <w:szCs w:val="28"/>
          <w:lang w:val="uk-UA"/>
        </w:rPr>
        <w:t xml:space="preserve"> </w:t>
      </w:r>
      <w:r w:rsidRPr="00231F47">
        <w:rPr>
          <w:rFonts w:ascii="Times New Roman" w:hAnsi="Times New Roman" w:cs="Times New Roman"/>
          <w:sz w:val="28"/>
          <w:szCs w:val="28"/>
        </w:rPr>
        <w:t>студентів з початковим та середнім</w:t>
      </w:r>
      <w:r w:rsidR="003B42D0">
        <w:rPr>
          <w:rFonts w:ascii="Times New Roman" w:hAnsi="Times New Roman" w:cs="Times New Roman"/>
          <w:sz w:val="28"/>
          <w:szCs w:val="28"/>
          <w:lang w:val="uk-UA"/>
        </w:rPr>
        <w:t xml:space="preserve"> </w:t>
      </w:r>
      <w:r w:rsidRPr="00231F47">
        <w:rPr>
          <w:rFonts w:ascii="Times New Roman" w:hAnsi="Times New Roman" w:cs="Times New Roman"/>
          <w:sz w:val="28"/>
          <w:szCs w:val="28"/>
        </w:rPr>
        <w:t>рівнями</w:t>
      </w:r>
      <w:r w:rsidR="003B42D0">
        <w:rPr>
          <w:rFonts w:ascii="Times New Roman" w:hAnsi="Times New Roman" w:cs="Times New Roman"/>
          <w:sz w:val="28"/>
          <w:szCs w:val="28"/>
          <w:lang w:val="uk-UA"/>
        </w:rPr>
        <w:t xml:space="preserve"> </w:t>
      </w:r>
      <w:r w:rsidRPr="00231F47">
        <w:rPr>
          <w:rFonts w:ascii="Times New Roman" w:hAnsi="Times New Roman" w:cs="Times New Roman"/>
          <w:sz w:val="28"/>
          <w:szCs w:val="28"/>
        </w:rPr>
        <w:t>інтелектуального</w:t>
      </w:r>
      <w:r w:rsidR="003B42D0">
        <w:rPr>
          <w:rFonts w:ascii="Times New Roman" w:hAnsi="Times New Roman" w:cs="Times New Roman"/>
          <w:sz w:val="28"/>
          <w:szCs w:val="28"/>
          <w:lang w:val="uk-UA"/>
        </w:rPr>
        <w:t xml:space="preserve"> </w:t>
      </w:r>
      <w:r w:rsidRPr="00231F47">
        <w:rPr>
          <w:rFonts w:ascii="Times New Roman" w:hAnsi="Times New Roman" w:cs="Times New Roman"/>
          <w:sz w:val="28"/>
          <w:szCs w:val="28"/>
        </w:rPr>
        <w:t>розвитку</w:t>
      </w:r>
      <w:r w:rsidR="003B42D0">
        <w:rPr>
          <w:rFonts w:ascii="Times New Roman" w:hAnsi="Times New Roman" w:cs="Times New Roman"/>
          <w:sz w:val="28"/>
          <w:szCs w:val="28"/>
          <w:lang w:val="uk-UA"/>
        </w:rPr>
        <w:t xml:space="preserve"> </w:t>
      </w:r>
      <w:r w:rsidRPr="00231F47">
        <w:rPr>
          <w:rFonts w:ascii="Times New Roman" w:hAnsi="Times New Roman" w:cs="Times New Roman"/>
          <w:sz w:val="28"/>
          <w:szCs w:val="28"/>
        </w:rPr>
        <w:t>суттєво не змінилася</w:t>
      </w:r>
      <w:r w:rsidR="00534245" w:rsidRPr="005F3964">
        <w:rPr>
          <w:rFonts w:ascii="Times New Roman" w:hAnsi="Times New Roman" w:cs="Times New Roman"/>
          <w:sz w:val="28"/>
          <w:szCs w:val="28"/>
        </w:rPr>
        <w:t xml:space="preserve"> (</w:t>
      </w:r>
      <w:r w:rsidR="00534245">
        <w:rPr>
          <w:rFonts w:ascii="Times New Roman" w:hAnsi="Times New Roman" w:cs="Times New Roman"/>
          <w:sz w:val="28"/>
          <w:szCs w:val="28"/>
          <w:lang w:val="uk-UA"/>
        </w:rPr>
        <w:t>рис. 2</w:t>
      </w:r>
      <w:r w:rsidR="00534245" w:rsidRPr="005F3964">
        <w:rPr>
          <w:rFonts w:ascii="Times New Roman" w:hAnsi="Times New Roman" w:cs="Times New Roman"/>
          <w:sz w:val="28"/>
          <w:szCs w:val="28"/>
        </w:rPr>
        <w:t>)</w:t>
      </w:r>
      <w:r w:rsidRPr="00231F47">
        <w:rPr>
          <w:rFonts w:ascii="Times New Roman" w:hAnsi="Times New Roman" w:cs="Times New Roman"/>
          <w:sz w:val="28"/>
          <w:szCs w:val="28"/>
        </w:rPr>
        <w:t>.</w:t>
      </w:r>
      <w:r w:rsidR="004C48DA" w:rsidRPr="00231F47">
        <w:rPr>
          <w:rFonts w:ascii="Times New Roman" w:hAnsi="Times New Roman" w:cs="Times New Roman"/>
          <w:sz w:val="28"/>
          <w:szCs w:val="28"/>
          <w:lang w:val="uk-UA"/>
        </w:rPr>
        <w:t xml:space="preserve"> </w:t>
      </w:r>
    </w:p>
    <w:p w:rsidR="002239E8" w:rsidRDefault="00534245" w:rsidP="00231F47">
      <w:pPr>
        <w:pStyle w:val="a4"/>
        <w:spacing w:after="0" w:line="24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Статистична обробка результатів експерименту засвідчила (порівняння розподілів досліджуваних груп за критерієм</w:t>
      </w:r>
      <w:r>
        <w:rPr>
          <w:sz w:val="28"/>
          <w:szCs w:val="28"/>
        </w:rPr>
        <w:t xml:space="preserve"> </w:t>
      </w:r>
      <w:r w:rsidRPr="00534245">
        <w:rPr>
          <w:rFonts w:ascii="Times New Roman" w:hAnsi="Times New Roman" w:cs="Times New Roman"/>
          <w:sz w:val="28"/>
          <w:szCs w:val="28"/>
        </w:rPr>
        <w:t>Вілкоксона-Манна-Уітні</w:t>
      </w:r>
      <w:r>
        <w:rPr>
          <w:rFonts w:ascii="Times New Roman" w:hAnsi="Times New Roman" w:cs="Times New Roman"/>
          <w:sz w:val="28"/>
          <w:szCs w:val="28"/>
          <w:lang w:val="uk-UA"/>
        </w:rPr>
        <w:t>), що з ймовірністю 95 % можна стверджувати:  отримані дані не є випадковими</w:t>
      </w:r>
      <w:r w:rsidR="0091148B" w:rsidRPr="00231F47">
        <w:rPr>
          <w:rFonts w:ascii="Times New Roman" w:hAnsi="Times New Roman" w:cs="Times New Roman"/>
          <w:sz w:val="28"/>
          <w:szCs w:val="28"/>
          <w:lang w:val="uk-UA"/>
        </w:rPr>
        <w:t>.</w:t>
      </w:r>
    </w:p>
    <w:p w:rsidR="00251059" w:rsidRPr="00D672EC" w:rsidRDefault="00251059" w:rsidP="00251059">
      <w:pPr>
        <w:ind w:firstLine="709"/>
        <w:jc w:val="both"/>
        <w:rPr>
          <w:sz w:val="28"/>
          <w:szCs w:val="28"/>
          <w:lang w:val="uk-UA"/>
        </w:rPr>
      </w:pPr>
      <w:r w:rsidRPr="00D672EC">
        <w:rPr>
          <w:sz w:val="28"/>
          <w:szCs w:val="28"/>
          <w:lang w:val="uk-UA"/>
        </w:rPr>
        <w:t xml:space="preserve">Таким чином, </w:t>
      </w:r>
      <w:r>
        <w:rPr>
          <w:sz w:val="28"/>
          <w:szCs w:val="28"/>
          <w:lang w:val="uk-UA"/>
        </w:rPr>
        <w:t>наукові дані, одержані під час експериментального дослідження, доводять ефективність педагогічних умов</w:t>
      </w:r>
      <w:r w:rsidRPr="00D672EC">
        <w:rPr>
          <w:sz w:val="28"/>
          <w:szCs w:val="28"/>
          <w:lang w:val="uk-UA"/>
        </w:rPr>
        <w:t xml:space="preserve"> інтелектуального розвитку студентів</w:t>
      </w:r>
      <w:r>
        <w:rPr>
          <w:sz w:val="28"/>
          <w:szCs w:val="28"/>
          <w:lang w:val="uk-UA"/>
        </w:rPr>
        <w:t xml:space="preserve"> агротехнічнічних коледжів</w:t>
      </w:r>
      <w:r w:rsidRPr="00D672EC">
        <w:rPr>
          <w:sz w:val="28"/>
          <w:szCs w:val="28"/>
          <w:lang w:val="uk-UA"/>
        </w:rPr>
        <w:t xml:space="preserve"> </w:t>
      </w:r>
      <w:r>
        <w:rPr>
          <w:sz w:val="28"/>
          <w:szCs w:val="28"/>
          <w:lang w:val="uk-UA"/>
        </w:rPr>
        <w:t>у</w:t>
      </w:r>
      <w:r w:rsidRPr="00D672EC">
        <w:rPr>
          <w:sz w:val="28"/>
          <w:szCs w:val="28"/>
          <w:lang w:val="uk-UA"/>
        </w:rPr>
        <w:t xml:space="preserve"> п</w:t>
      </w:r>
      <w:r>
        <w:rPr>
          <w:sz w:val="28"/>
          <w:szCs w:val="28"/>
          <w:lang w:val="uk-UA"/>
        </w:rPr>
        <w:t>роцесі</w:t>
      </w:r>
      <w:r w:rsidRPr="00D672EC">
        <w:rPr>
          <w:sz w:val="28"/>
          <w:szCs w:val="28"/>
          <w:lang w:val="uk-UA"/>
        </w:rPr>
        <w:t xml:space="preserve"> гуманітарної підготовки</w:t>
      </w:r>
      <w:r>
        <w:rPr>
          <w:sz w:val="28"/>
          <w:szCs w:val="28"/>
          <w:lang w:val="uk-UA"/>
        </w:rPr>
        <w:t>.</w:t>
      </w:r>
      <w:r w:rsidRPr="00D672EC">
        <w:rPr>
          <w:sz w:val="28"/>
          <w:szCs w:val="28"/>
          <w:lang w:val="uk-UA"/>
        </w:rPr>
        <w:t xml:space="preserve"> </w:t>
      </w:r>
    </w:p>
    <w:p w:rsidR="00C66500" w:rsidRDefault="00C66500" w:rsidP="00231F47">
      <w:pPr>
        <w:pStyle w:val="a4"/>
        <w:spacing w:after="0" w:line="240" w:lineRule="auto"/>
        <w:ind w:left="0" w:firstLine="720"/>
        <w:jc w:val="both"/>
        <w:rPr>
          <w:rFonts w:ascii="Times New Roman" w:hAnsi="Times New Roman" w:cs="Times New Roman"/>
          <w:sz w:val="28"/>
          <w:szCs w:val="28"/>
          <w:lang w:val="uk-UA"/>
        </w:rPr>
      </w:pPr>
    </w:p>
    <w:p w:rsidR="00C66500" w:rsidRDefault="00C66500" w:rsidP="00231F47">
      <w:pPr>
        <w:pStyle w:val="a4"/>
        <w:spacing w:after="0" w:line="240" w:lineRule="auto"/>
        <w:ind w:left="0" w:firstLine="720"/>
        <w:jc w:val="both"/>
        <w:rPr>
          <w:rFonts w:ascii="Times New Roman" w:hAnsi="Times New Roman" w:cs="Times New Roman"/>
          <w:sz w:val="28"/>
          <w:szCs w:val="28"/>
          <w:lang w:val="uk-UA"/>
        </w:rPr>
      </w:pPr>
    </w:p>
    <w:p w:rsidR="00251059" w:rsidRPr="00A0606A" w:rsidRDefault="00251059" w:rsidP="00231F47">
      <w:pPr>
        <w:pStyle w:val="a4"/>
        <w:spacing w:after="0" w:line="240" w:lineRule="auto"/>
        <w:ind w:left="0" w:firstLine="720"/>
        <w:jc w:val="both"/>
        <w:rPr>
          <w:rFonts w:ascii="Times New Roman" w:hAnsi="Times New Roman" w:cs="Times New Roman"/>
          <w:sz w:val="28"/>
          <w:szCs w:val="28"/>
          <w:lang w:val="uk-UA"/>
        </w:rPr>
      </w:pPr>
    </w:p>
    <w:p w:rsidR="00104F2F" w:rsidRPr="00A0606A" w:rsidRDefault="00104F2F" w:rsidP="00231F47">
      <w:pPr>
        <w:pStyle w:val="a4"/>
        <w:spacing w:after="0" w:line="240" w:lineRule="auto"/>
        <w:ind w:left="0" w:firstLine="720"/>
        <w:jc w:val="both"/>
        <w:rPr>
          <w:rFonts w:ascii="Times New Roman" w:hAnsi="Times New Roman" w:cs="Times New Roman"/>
          <w:sz w:val="28"/>
          <w:szCs w:val="28"/>
          <w:lang w:val="uk-UA"/>
        </w:rPr>
      </w:pPr>
    </w:p>
    <w:p w:rsidR="00104F2F" w:rsidRPr="00A0606A" w:rsidRDefault="00104F2F" w:rsidP="00231F47">
      <w:pPr>
        <w:pStyle w:val="a4"/>
        <w:spacing w:after="0" w:line="240" w:lineRule="auto"/>
        <w:ind w:left="0" w:firstLine="720"/>
        <w:jc w:val="both"/>
        <w:rPr>
          <w:rFonts w:ascii="Times New Roman" w:hAnsi="Times New Roman" w:cs="Times New Roman"/>
          <w:sz w:val="28"/>
          <w:szCs w:val="28"/>
          <w:lang w:val="uk-UA"/>
        </w:rPr>
      </w:pPr>
    </w:p>
    <w:p w:rsidR="00251059" w:rsidRDefault="00251059" w:rsidP="00231F47">
      <w:pPr>
        <w:pStyle w:val="a4"/>
        <w:spacing w:after="0" w:line="240" w:lineRule="auto"/>
        <w:ind w:left="0" w:firstLine="720"/>
        <w:jc w:val="both"/>
        <w:rPr>
          <w:rFonts w:ascii="Times New Roman" w:hAnsi="Times New Roman" w:cs="Times New Roman"/>
          <w:sz w:val="28"/>
          <w:szCs w:val="28"/>
          <w:lang w:val="uk-UA"/>
        </w:rPr>
      </w:pPr>
    </w:p>
    <w:p w:rsidR="00251059" w:rsidRDefault="00251059" w:rsidP="00231F47">
      <w:pPr>
        <w:pStyle w:val="a4"/>
        <w:spacing w:after="0" w:line="240" w:lineRule="auto"/>
        <w:ind w:left="0" w:firstLine="720"/>
        <w:jc w:val="both"/>
        <w:rPr>
          <w:rFonts w:ascii="Times New Roman" w:hAnsi="Times New Roman" w:cs="Times New Roman"/>
          <w:sz w:val="28"/>
          <w:szCs w:val="28"/>
          <w:lang w:val="uk-UA"/>
        </w:rPr>
      </w:pPr>
    </w:p>
    <w:p w:rsidR="00AD432B" w:rsidRDefault="00AD432B" w:rsidP="00AD432B">
      <w:pPr>
        <w:pStyle w:val="a4"/>
        <w:tabs>
          <w:tab w:val="left" w:pos="0"/>
        </w:tabs>
        <w:spacing w:line="360" w:lineRule="auto"/>
        <w:ind w:left="0" w:firstLine="709"/>
        <w:jc w:val="both"/>
        <w:rPr>
          <w:sz w:val="28"/>
          <w:szCs w:val="28"/>
        </w:rPr>
      </w:pPr>
      <w:r>
        <w:rPr>
          <w:sz w:val="28"/>
          <w:szCs w:val="28"/>
        </w:rPr>
        <w:lastRenderedPageBreak/>
        <w:t>%</w:t>
      </w:r>
    </w:p>
    <w:p w:rsidR="00AD432B" w:rsidRDefault="003F2C75" w:rsidP="00AD432B">
      <w:pPr>
        <w:pStyle w:val="a4"/>
        <w:tabs>
          <w:tab w:val="left" w:pos="0"/>
        </w:tabs>
        <w:spacing w:line="360" w:lineRule="auto"/>
        <w:ind w:left="0" w:firstLine="709"/>
        <w:jc w:val="both"/>
        <w:rPr>
          <w:sz w:val="28"/>
          <w:szCs w:val="28"/>
        </w:rPr>
      </w:pPr>
      <w:r>
        <w:rPr>
          <w:noProof/>
          <w:sz w:val="28"/>
          <w:szCs w:val="28"/>
          <w:lang w:eastAsia="ru-RU"/>
        </w:rPr>
        <w:drawing>
          <wp:inline distT="0" distB="0" distL="0" distR="0">
            <wp:extent cx="5520055" cy="2885440"/>
            <wp:effectExtent l="0" t="0" r="0" b="0"/>
            <wp:docPr id="1"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D432B" w:rsidRPr="00AD432B" w:rsidRDefault="00AD432B" w:rsidP="00AD432B">
      <w:pPr>
        <w:pStyle w:val="a4"/>
        <w:tabs>
          <w:tab w:val="left" w:pos="0"/>
        </w:tabs>
        <w:ind w:left="0" w:firstLine="709"/>
        <w:jc w:val="both"/>
        <w:rPr>
          <w:rFonts w:ascii="Times New Roman" w:hAnsi="Times New Roman" w:cs="Times New Roman"/>
          <w:sz w:val="28"/>
          <w:szCs w:val="28"/>
        </w:rPr>
      </w:pPr>
      <w:r w:rsidRPr="00AD432B">
        <w:rPr>
          <w:rFonts w:ascii="Times New Roman" w:hAnsi="Times New Roman" w:cs="Times New Roman"/>
          <w:sz w:val="28"/>
          <w:szCs w:val="28"/>
        </w:rPr>
        <w:t xml:space="preserve">Рис. 2. </w:t>
      </w:r>
      <w:r w:rsidR="00B5560E">
        <w:rPr>
          <w:rFonts w:ascii="Times New Roman" w:hAnsi="Times New Roman" w:cs="Times New Roman"/>
          <w:sz w:val="28"/>
          <w:szCs w:val="28"/>
          <w:lang w:val="uk-UA"/>
        </w:rPr>
        <w:t xml:space="preserve">Діаграма </w:t>
      </w:r>
      <w:r w:rsidRPr="00AD432B">
        <w:rPr>
          <w:rFonts w:ascii="Times New Roman" w:hAnsi="Times New Roman" w:cs="Times New Roman"/>
          <w:sz w:val="28"/>
          <w:szCs w:val="28"/>
        </w:rPr>
        <w:t xml:space="preserve"> рівнів інтелектуального розвитку студентів контрольних і експериментальних груп на початку і в кінці формувального експерименту</w:t>
      </w:r>
    </w:p>
    <w:p w:rsidR="00D672EC" w:rsidRDefault="00D672EC" w:rsidP="00D672EC">
      <w:pPr>
        <w:jc w:val="center"/>
        <w:rPr>
          <w:b/>
          <w:sz w:val="28"/>
          <w:szCs w:val="28"/>
          <w:lang w:val="uk-UA"/>
        </w:rPr>
      </w:pPr>
      <w:r>
        <w:rPr>
          <w:b/>
          <w:sz w:val="28"/>
          <w:szCs w:val="28"/>
          <w:lang w:val="uk-UA"/>
        </w:rPr>
        <w:t>ВИСНОВКИ</w:t>
      </w:r>
    </w:p>
    <w:p w:rsidR="00D672EC" w:rsidRDefault="00D672EC" w:rsidP="00D672EC">
      <w:pPr>
        <w:pStyle w:val="a6"/>
        <w:ind w:firstLine="720"/>
        <w:jc w:val="both"/>
        <w:rPr>
          <w:b w:val="0"/>
          <w:bCs/>
          <w:szCs w:val="28"/>
          <w:lang w:val="uk-UA"/>
        </w:rPr>
      </w:pPr>
      <w:r>
        <w:rPr>
          <w:b w:val="0"/>
          <w:szCs w:val="28"/>
          <w:lang w:val="uk-UA"/>
        </w:rPr>
        <w:t xml:space="preserve">У дисертаційному дослідженні запропоновано нове розв’язання актуального наукового завдання: </w:t>
      </w:r>
      <w:r>
        <w:rPr>
          <w:b w:val="0"/>
          <w:bCs/>
          <w:szCs w:val="28"/>
          <w:lang w:val="uk-UA"/>
        </w:rPr>
        <w:t xml:space="preserve">на підставі знань про особливості інтелектуального </w:t>
      </w:r>
      <w:r>
        <w:rPr>
          <w:b w:val="0"/>
          <w:color w:val="000000"/>
          <w:lang w:val="uk-UA"/>
        </w:rPr>
        <w:t xml:space="preserve">розвитку </w:t>
      </w:r>
      <w:r>
        <w:rPr>
          <w:b w:val="0"/>
          <w:bCs/>
          <w:szCs w:val="28"/>
          <w:lang w:val="uk-UA"/>
        </w:rPr>
        <w:t>особистості</w:t>
      </w:r>
      <w:r>
        <w:rPr>
          <w:b w:val="0"/>
          <w:color w:val="000000"/>
          <w:lang w:val="uk-UA"/>
        </w:rPr>
        <w:t xml:space="preserve"> визначити і теоретично обґрунтувати педагогічні умови інтелектуального розвитку</w:t>
      </w:r>
      <w:r w:rsidR="006F6067">
        <w:rPr>
          <w:b w:val="0"/>
          <w:color w:val="000000"/>
          <w:lang w:val="uk-UA"/>
        </w:rPr>
        <w:t xml:space="preserve"> </w:t>
      </w:r>
      <w:r>
        <w:rPr>
          <w:b w:val="0"/>
          <w:color w:val="000000"/>
          <w:lang w:val="uk-UA"/>
        </w:rPr>
        <w:t xml:space="preserve">студентів агротехнічних коледжів у процесі гуманітарної підготовки, розробити методику їх реалізації та експериментально перевірити її ефективність. Результати дослідження засвідчили досягнення мети, </w:t>
      </w:r>
      <w:r w:rsidR="006F6067">
        <w:rPr>
          <w:b w:val="0"/>
          <w:color w:val="000000"/>
          <w:lang w:val="uk-UA"/>
        </w:rPr>
        <w:t>розв’язання</w:t>
      </w:r>
      <w:r>
        <w:rPr>
          <w:b w:val="0"/>
          <w:color w:val="000000"/>
          <w:lang w:val="uk-UA"/>
        </w:rPr>
        <w:t xml:space="preserve"> поставлених завдань і дали змогу сформулювати такі висновки:</w:t>
      </w:r>
    </w:p>
    <w:p w:rsidR="00D672EC" w:rsidRDefault="00D672EC" w:rsidP="00D672EC">
      <w:pPr>
        <w:pStyle w:val="a6"/>
        <w:numPr>
          <w:ilvl w:val="0"/>
          <w:numId w:val="18"/>
        </w:numPr>
        <w:ind w:left="0" w:firstLine="709"/>
        <w:jc w:val="both"/>
        <w:rPr>
          <w:b w:val="0"/>
          <w:szCs w:val="28"/>
          <w:lang w:val="uk-UA"/>
        </w:rPr>
      </w:pPr>
      <w:r>
        <w:rPr>
          <w:b w:val="0"/>
          <w:bCs/>
          <w:szCs w:val="28"/>
          <w:lang w:val="uk-UA"/>
        </w:rPr>
        <w:t xml:space="preserve">Теоретичний аналіз дав підстави констатувати, що психолого-педагогічною наукою і практикою накопичено значний досвід з питань інтелектуального розвитку особистості, формування інтелектуально-творчого потенціалу студентів. Разом з тим у процесі та контент-аналізу виявлено, що науково-педагогічна література містить неоднозначні думки учених до визначення сутності понять </w:t>
      </w:r>
      <w:r w:rsidR="005A6A41">
        <w:rPr>
          <w:b w:val="0"/>
          <w:bCs/>
          <w:szCs w:val="28"/>
          <w:lang w:val="uk-UA"/>
        </w:rPr>
        <w:t>“</w:t>
      </w:r>
      <w:r>
        <w:rPr>
          <w:b w:val="0"/>
          <w:bCs/>
          <w:szCs w:val="28"/>
          <w:lang w:val="uk-UA"/>
        </w:rPr>
        <w:t>інтелект</w:t>
      </w:r>
      <w:r w:rsidR="005A6A41">
        <w:rPr>
          <w:b w:val="0"/>
          <w:bCs/>
          <w:szCs w:val="28"/>
          <w:lang w:val="uk-UA"/>
        </w:rPr>
        <w:t>”</w:t>
      </w:r>
      <w:r>
        <w:rPr>
          <w:b w:val="0"/>
          <w:bCs/>
          <w:szCs w:val="28"/>
          <w:lang w:val="uk-UA"/>
        </w:rPr>
        <w:t xml:space="preserve">, </w:t>
      </w:r>
      <w:r w:rsidR="005A6A41">
        <w:rPr>
          <w:b w:val="0"/>
          <w:bCs/>
          <w:szCs w:val="28"/>
          <w:lang w:val="uk-UA"/>
        </w:rPr>
        <w:t>“</w:t>
      </w:r>
      <w:r>
        <w:rPr>
          <w:b w:val="0"/>
          <w:bCs/>
          <w:szCs w:val="28"/>
          <w:lang w:val="uk-UA"/>
        </w:rPr>
        <w:t>інтелектуальний розвиток особистості</w:t>
      </w:r>
      <w:r w:rsidR="005A6A41">
        <w:rPr>
          <w:b w:val="0"/>
          <w:bCs/>
          <w:szCs w:val="28"/>
          <w:lang w:val="uk-UA"/>
        </w:rPr>
        <w:t>”</w:t>
      </w:r>
      <w:r>
        <w:rPr>
          <w:b w:val="0"/>
          <w:bCs/>
          <w:szCs w:val="28"/>
          <w:lang w:val="uk-UA"/>
        </w:rPr>
        <w:t xml:space="preserve">, що спричинено як об’єктивними, так і суб’єктивними факторами. Доведено,  що </w:t>
      </w:r>
      <w:r>
        <w:rPr>
          <w:b w:val="0"/>
          <w:szCs w:val="28"/>
          <w:lang w:val="uk-UA"/>
        </w:rPr>
        <w:t>існуючі концепції (</w:t>
      </w:r>
      <w:r>
        <w:rPr>
          <w:b w:val="0"/>
          <w:bCs/>
          <w:szCs w:val="28"/>
          <w:lang w:val="uk-UA"/>
        </w:rPr>
        <w:t>тестологічні, експериментально-психологічні</w:t>
      </w:r>
      <w:r>
        <w:rPr>
          <w:b w:val="0"/>
          <w:szCs w:val="28"/>
          <w:lang w:val="uk-UA"/>
        </w:rPr>
        <w:t xml:space="preserve">) різночинно визначають </w:t>
      </w:r>
      <w:r w:rsidR="000E54C4">
        <w:rPr>
          <w:b w:val="0"/>
          <w:szCs w:val="28"/>
          <w:lang w:val="uk-UA"/>
        </w:rPr>
        <w:t xml:space="preserve">сутність, </w:t>
      </w:r>
      <w:r>
        <w:rPr>
          <w:b w:val="0"/>
          <w:szCs w:val="28"/>
          <w:lang w:val="uk-UA"/>
        </w:rPr>
        <w:t>природу,  механізми розвитку інтелекту, розкриваючи особливості його багатогранного конструкту</w:t>
      </w:r>
      <w:r w:rsidR="009F159F">
        <w:rPr>
          <w:b w:val="0"/>
          <w:szCs w:val="28"/>
          <w:lang w:val="uk-UA"/>
        </w:rPr>
        <w:t>, насамперед,</w:t>
      </w:r>
      <w:r>
        <w:rPr>
          <w:b w:val="0"/>
          <w:szCs w:val="28"/>
          <w:lang w:val="uk-UA"/>
        </w:rPr>
        <w:t xml:space="preserve"> у межах однієї  відокремленої теорії чи напряму, а</w:t>
      </w:r>
      <w:r>
        <w:rPr>
          <w:b w:val="0"/>
          <w:lang w:val="uk-UA"/>
        </w:rPr>
        <w:t xml:space="preserve"> розмаїття підходів учених до </w:t>
      </w:r>
      <w:r>
        <w:rPr>
          <w:b w:val="0"/>
          <w:szCs w:val="28"/>
          <w:lang w:val="uk-UA"/>
        </w:rPr>
        <w:t xml:space="preserve">розуміння сутності феномену </w:t>
      </w:r>
      <w:r w:rsidR="00C66500">
        <w:rPr>
          <w:b w:val="0"/>
          <w:szCs w:val="28"/>
          <w:lang w:val="uk-UA"/>
        </w:rPr>
        <w:t>утруднюють</w:t>
      </w:r>
      <w:r>
        <w:rPr>
          <w:b w:val="0"/>
          <w:szCs w:val="28"/>
          <w:lang w:val="uk-UA"/>
        </w:rPr>
        <w:t xml:space="preserve"> педагогічн</w:t>
      </w:r>
      <w:r w:rsidR="00C66500">
        <w:rPr>
          <w:b w:val="0"/>
          <w:szCs w:val="28"/>
          <w:lang w:val="uk-UA"/>
        </w:rPr>
        <w:t>е</w:t>
      </w:r>
      <w:r>
        <w:rPr>
          <w:b w:val="0"/>
          <w:szCs w:val="28"/>
          <w:lang w:val="uk-UA"/>
        </w:rPr>
        <w:t xml:space="preserve"> керування цим процесом на практиці. У результаті порівняння та узагальнення результатів психолого-педагогічних досліджень конкретизовано зміст поняття </w:t>
      </w:r>
      <w:r w:rsidR="005A6A41">
        <w:rPr>
          <w:b w:val="0"/>
          <w:bCs/>
          <w:szCs w:val="28"/>
          <w:lang w:val="uk-UA"/>
        </w:rPr>
        <w:t>“</w:t>
      </w:r>
      <w:r>
        <w:rPr>
          <w:b w:val="0"/>
          <w:szCs w:val="28"/>
          <w:lang w:val="uk-UA"/>
        </w:rPr>
        <w:t>інтелектуальний розвиток особистості студента</w:t>
      </w:r>
      <w:r w:rsidR="005A6A41">
        <w:rPr>
          <w:b w:val="0"/>
          <w:bCs/>
          <w:szCs w:val="28"/>
          <w:lang w:val="uk-UA"/>
        </w:rPr>
        <w:t>”</w:t>
      </w:r>
      <w:r w:rsidR="00507342">
        <w:rPr>
          <w:b w:val="0"/>
          <w:bCs/>
          <w:szCs w:val="28"/>
          <w:lang w:val="uk-UA"/>
        </w:rPr>
        <w:t xml:space="preserve"> </w:t>
      </w:r>
      <w:r>
        <w:rPr>
          <w:b w:val="0"/>
          <w:szCs w:val="28"/>
          <w:lang w:val="uk-UA"/>
        </w:rPr>
        <w:t>у такий спосіб:</w:t>
      </w:r>
      <w:r w:rsidRPr="00346A7E">
        <w:rPr>
          <w:b w:val="0"/>
          <w:szCs w:val="28"/>
          <w:lang w:val="uk-UA"/>
        </w:rPr>
        <w:t xml:space="preserve"> </w:t>
      </w:r>
      <w:r w:rsidR="00346A7E">
        <w:rPr>
          <w:b w:val="0"/>
          <w:szCs w:val="28"/>
          <w:lang w:val="uk-UA"/>
        </w:rPr>
        <w:t>це</w:t>
      </w:r>
      <w:r w:rsidR="009F159F">
        <w:rPr>
          <w:b w:val="0"/>
          <w:szCs w:val="28"/>
          <w:lang w:val="uk-UA"/>
        </w:rPr>
        <w:t xml:space="preserve"> </w:t>
      </w:r>
      <w:r w:rsidR="00346A7E" w:rsidRPr="00346A7E">
        <w:rPr>
          <w:b w:val="0"/>
          <w:szCs w:val="28"/>
          <w:lang w:val="uk-UA"/>
        </w:rPr>
        <w:t>якісн</w:t>
      </w:r>
      <w:r w:rsidR="009F159F">
        <w:rPr>
          <w:b w:val="0"/>
          <w:szCs w:val="28"/>
          <w:lang w:val="uk-UA"/>
        </w:rPr>
        <w:t>а</w:t>
      </w:r>
      <w:r w:rsidR="00346A7E" w:rsidRPr="00346A7E">
        <w:rPr>
          <w:b w:val="0"/>
          <w:szCs w:val="28"/>
          <w:lang w:val="uk-UA"/>
        </w:rPr>
        <w:t xml:space="preserve"> </w:t>
      </w:r>
      <w:r w:rsidR="009F159F">
        <w:rPr>
          <w:b w:val="0"/>
          <w:szCs w:val="28"/>
          <w:lang w:val="uk-UA"/>
        </w:rPr>
        <w:t>самозміна, функціонально-структурне інтегрування</w:t>
      </w:r>
      <w:r w:rsidR="00346A7E" w:rsidRPr="00346A7E">
        <w:rPr>
          <w:b w:val="0"/>
          <w:szCs w:val="28"/>
          <w:lang w:val="uk-UA"/>
        </w:rPr>
        <w:t xml:space="preserve"> когнітивних і особистісних </w:t>
      </w:r>
      <w:r w:rsidR="00346A7E" w:rsidRPr="00346A7E">
        <w:rPr>
          <w:b w:val="0"/>
          <w:szCs w:val="28"/>
          <w:lang w:val="uk-UA"/>
        </w:rPr>
        <w:lastRenderedPageBreak/>
        <w:t>властивостей людини, які сприяють формуванню</w:t>
      </w:r>
      <w:r w:rsidR="00232AA2">
        <w:rPr>
          <w:b w:val="0"/>
          <w:szCs w:val="28"/>
          <w:lang w:val="uk-UA"/>
        </w:rPr>
        <w:t xml:space="preserve"> її</w:t>
      </w:r>
      <w:r w:rsidR="00346A7E" w:rsidRPr="00346A7E">
        <w:rPr>
          <w:b w:val="0"/>
          <w:szCs w:val="28"/>
          <w:lang w:val="uk-UA"/>
        </w:rPr>
        <w:t xml:space="preserve"> інтелектуально-творчого потенціалу, зростанню </w:t>
      </w:r>
      <w:r w:rsidR="00C66500">
        <w:rPr>
          <w:b w:val="0"/>
          <w:szCs w:val="28"/>
          <w:lang w:val="uk-UA"/>
        </w:rPr>
        <w:t xml:space="preserve">рівня </w:t>
      </w:r>
      <w:r w:rsidR="00346A7E" w:rsidRPr="00346A7E">
        <w:rPr>
          <w:b w:val="0"/>
          <w:szCs w:val="28"/>
          <w:lang w:val="uk-UA"/>
        </w:rPr>
        <w:t>наукового світогляду, культури розумової праці</w:t>
      </w:r>
      <w:r w:rsidR="009F159F">
        <w:rPr>
          <w:b w:val="0"/>
          <w:szCs w:val="28"/>
          <w:lang w:val="uk-UA"/>
        </w:rPr>
        <w:t xml:space="preserve"> </w:t>
      </w:r>
      <w:r w:rsidR="00232AA2" w:rsidRPr="00232AA2">
        <w:rPr>
          <w:b w:val="0"/>
          <w:szCs w:val="28"/>
          <w:lang w:val="uk-UA"/>
        </w:rPr>
        <w:t>та забезпечу</w:t>
      </w:r>
      <w:r w:rsidR="00232AA2">
        <w:rPr>
          <w:b w:val="0"/>
          <w:szCs w:val="28"/>
          <w:lang w:val="uk-UA"/>
        </w:rPr>
        <w:t>ють</w:t>
      </w:r>
      <w:r w:rsidR="00232AA2" w:rsidRPr="00232AA2">
        <w:rPr>
          <w:b w:val="0"/>
          <w:szCs w:val="28"/>
          <w:lang w:val="uk-UA"/>
        </w:rPr>
        <w:t xml:space="preserve"> здатність людини до пізнання та розв’язання проблем.</w:t>
      </w:r>
      <w:r w:rsidR="00232AA2">
        <w:rPr>
          <w:b w:val="0"/>
          <w:szCs w:val="28"/>
          <w:lang w:val="uk-UA"/>
        </w:rPr>
        <w:t xml:space="preserve"> </w:t>
      </w:r>
    </w:p>
    <w:p w:rsidR="00D672EC" w:rsidRDefault="00D672EC" w:rsidP="00D672EC">
      <w:pPr>
        <w:pStyle w:val="a6"/>
        <w:numPr>
          <w:ilvl w:val="0"/>
          <w:numId w:val="18"/>
        </w:numPr>
        <w:ind w:left="0" w:firstLine="709"/>
        <w:jc w:val="both"/>
        <w:rPr>
          <w:b w:val="0"/>
          <w:szCs w:val="28"/>
          <w:lang w:val="uk-UA"/>
        </w:rPr>
      </w:pPr>
      <w:r>
        <w:rPr>
          <w:b w:val="0"/>
          <w:szCs w:val="28"/>
          <w:lang w:val="uk-UA"/>
        </w:rPr>
        <w:t xml:space="preserve">На підставі аналізу психолого-педагогічних праць та емпіричних матеріалів визначено провідні завдання інтелектуального розвитку студентів: накопичення фонду </w:t>
      </w:r>
      <w:r w:rsidR="00AB2644">
        <w:rPr>
          <w:b w:val="0"/>
          <w:szCs w:val="28"/>
          <w:lang w:val="uk-UA"/>
        </w:rPr>
        <w:t>гуманітарних</w:t>
      </w:r>
      <w:r w:rsidR="000E54C4">
        <w:rPr>
          <w:b w:val="0"/>
          <w:szCs w:val="28"/>
          <w:lang w:val="uk-UA"/>
        </w:rPr>
        <w:t xml:space="preserve"> </w:t>
      </w:r>
      <w:r>
        <w:rPr>
          <w:b w:val="0"/>
          <w:szCs w:val="28"/>
          <w:lang w:val="uk-UA"/>
        </w:rPr>
        <w:t>знань</w:t>
      </w:r>
      <w:r w:rsidR="00346A7E">
        <w:rPr>
          <w:b w:val="0"/>
          <w:szCs w:val="28"/>
          <w:lang w:val="uk-UA"/>
        </w:rPr>
        <w:t>;</w:t>
      </w:r>
      <w:r>
        <w:rPr>
          <w:b w:val="0"/>
          <w:szCs w:val="28"/>
          <w:lang w:val="uk-UA"/>
        </w:rPr>
        <w:t xml:space="preserve"> формування </w:t>
      </w:r>
      <w:r w:rsidR="000E54C4">
        <w:rPr>
          <w:b w:val="0"/>
          <w:szCs w:val="28"/>
          <w:lang w:val="uk-UA"/>
        </w:rPr>
        <w:t xml:space="preserve">наукового </w:t>
      </w:r>
      <w:r>
        <w:rPr>
          <w:b w:val="0"/>
          <w:szCs w:val="28"/>
          <w:lang w:val="uk-UA"/>
        </w:rPr>
        <w:t>світогляду; розвиток загальних (читати, діяти подумки, усно висловлювати свої думки, писати, працювати з книгою та іншими джерелами інформації) та спеціальних (читати креслення, електротехнічні схеми, користуватися довідковою літературою) інтелектуальних умінь; розвиток мислення, пам</w:t>
      </w:r>
      <w:r w:rsidR="005A6A41">
        <w:rPr>
          <w:b w:val="0"/>
          <w:szCs w:val="28"/>
          <w:lang w:val="uk-UA"/>
        </w:rPr>
        <w:t>’</w:t>
      </w:r>
      <w:r>
        <w:rPr>
          <w:b w:val="0"/>
          <w:szCs w:val="28"/>
          <w:lang w:val="uk-UA"/>
        </w:rPr>
        <w:t>яті, інтуїції, уяви; формування потреб і мотивів інтелектуальної діяльності: роз</w:t>
      </w:r>
      <w:r w:rsidR="00860342">
        <w:rPr>
          <w:b w:val="0"/>
          <w:szCs w:val="28"/>
          <w:lang w:val="uk-UA"/>
        </w:rPr>
        <w:t>виток сили волі, працьовитості,</w:t>
      </w:r>
      <w:r>
        <w:rPr>
          <w:b w:val="0"/>
          <w:szCs w:val="28"/>
          <w:lang w:val="uk-UA"/>
        </w:rPr>
        <w:t xml:space="preserve"> самостійності, широти кругозору, спостережливості, здатності до творчості. Доведено, що для виконання означених завдань маємо дотримуватися загальнопедагогічних та специфічних </w:t>
      </w:r>
      <w:r w:rsidR="00C66500">
        <w:rPr>
          <w:b w:val="0"/>
          <w:szCs w:val="28"/>
          <w:lang w:val="uk-UA"/>
        </w:rPr>
        <w:t xml:space="preserve">принципів </w:t>
      </w:r>
      <w:r>
        <w:rPr>
          <w:b w:val="0"/>
          <w:szCs w:val="28"/>
          <w:lang w:val="uk-UA"/>
        </w:rPr>
        <w:t>(урахування рівня інтелектуальних здатностей особистості; психолого-педагогічна діагностика інтелектуального розвитку особистості; домінування навчальної діяльності в інтелектуальному розвитку студента).</w:t>
      </w:r>
    </w:p>
    <w:p w:rsidR="00D672EC" w:rsidRDefault="00346A7E" w:rsidP="00D672EC">
      <w:pPr>
        <w:pStyle w:val="a6"/>
        <w:ind w:firstLine="709"/>
        <w:jc w:val="both"/>
        <w:rPr>
          <w:b w:val="0"/>
          <w:szCs w:val="28"/>
          <w:lang w:val="uk-UA"/>
        </w:rPr>
      </w:pPr>
      <w:r>
        <w:rPr>
          <w:b w:val="0"/>
          <w:szCs w:val="28"/>
          <w:lang w:val="uk-UA"/>
        </w:rPr>
        <w:t>В</w:t>
      </w:r>
      <w:r w:rsidR="00D672EC">
        <w:rPr>
          <w:b w:val="0"/>
          <w:szCs w:val="28"/>
          <w:lang w:val="uk-UA"/>
        </w:rPr>
        <w:t>и</w:t>
      </w:r>
      <w:r>
        <w:rPr>
          <w:b w:val="0"/>
          <w:szCs w:val="28"/>
          <w:lang w:val="uk-UA"/>
        </w:rPr>
        <w:t>знач</w:t>
      </w:r>
      <w:r w:rsidR="00D672EC">
        <w:rPr>
          <w:b w:val="0"/>
          <w:szCs w:val="28"/>
          <w:lang w:val="uk-UA"/>
        </w:rPr>
        <w:t xml:space="preserve">ено та теоретично обґрунтовано  педагогічні умови інтелектуального розвитку студентів агротехнічних коледжів, комплексне забезпечення яких дає змогу реалізувати навчальну, виховну та розвивальну функції процесу їх гуманітарної підготовки: </w:t>
      </w:r>
      <w:r w:rsidR="00D672EC">
        <w:rPr>
          <w:b w:val="0"/>
          <w:lang w:val="uk-UA"/>
        </w:rPr>
        <w:t xml:space="preserve">застосування проблемно-розвивальної технології навчання при оволодінні студентами усіма блоками навчальних дисциплін; залучення студентів до індивідуальних та групових форм інтелектуальної діяльності у процесі гуманітарної підготовки; організація інтелектуального </w:t>
      </w:r>
      <w:r w:rsidR="00D672EC">
        <w:rPr>
          <w:b w:val="0"/>
          <w:szCs w:val="28"/>
          <w:lang w:val="uk-UA"/>
        </w:rPr>
        <w:t xml:space="preserve">розвитку </w:t>
      </w:r>
      <w:r w:rsidR="00D672EC">
        <w:rPr>
          <w:b w:val="0"/>
          <w:lang w:val="uk-UA"/>
        </w:rPr>
        <w:t>студентів на основі науково обґрунтованих методичних рекомендацій цілеспрямованого формування пізнавальних здібностей, наукового світогляду, інтелектуальної культури особистості тощо.</w:t>
      </w:r>
    </w:p>
    <w:p w:rsidR="00D672EC" w:rsidRDefault="00D672EC" w:rsidP="00D672EC">
      <w:pPr>
        <w:pStyle w:val="a6"/>
        <w:ind w:firstLine="709"/>
        <w:jc w:val="both"/>
        <w:rPr>
          <w:b w:val="0"/>
          <w:szCs w:val="28"/>
          <w:lang w:val="uk-UA"/>
        </w:rPr>
      </w:pPr>
      <w:r>
        <w:rPr>
          <w:b w:val="0"/>
          <w:szCs w:val="28"/>
          <w:lang w:val="uk-UA"/>
        </w:rPr>
        <w:t xml:space="preserve">Систематизація головних ідей щодо формування інтелектуально-творчого потенціалу особистості дала змогу спроектувати педагогічний процес інтелектуального розвитку студентів та розробити його модель, </w:t>
      </w:r>
      <w:r w:rsidR="00927878">
        <w:rPr>
          <w:b w:val="0"/>
          <w:szCs w:val="28"/>
          <w:lang w:val="uk-UA"/>
        </w:rPr>
        <w:t>що структурно включає такі блоки</w:t>
      </w:r>
      <w:r w:rsidRPr="002916BC">
        <w:rPr>
          <w:b w:val="0"/>
          <w:szCs w:val="28"/>
          <w:lang w:val="uk-UA"/>
        </w:rPr>
        <w:t xml:space="preserve">: методологічний (соціальне замовлення; мета; завдання; </w:t>
      </w:r>
      <w:r w:rsidR="002916BC" w:rsidRPr="002916BC">
        <w:rPr>
          <w:b w:val="0"/>
          <w:szCs w:val="28"/>
          <w:lang w:val="uk-UA"/>
        </w:rPr>
        <w:t>вимоги стандартів вищої освіти;</w:t>
      </w:r>
      <w:r w:rsidR="002916BC">
        <w:rPr>
          <w:b w:val="0"/>
          <w:szCs w:val="28"/>
          <w:lang w:val="uk-UA"/>
        </w:rPr>
        <w:t xml:space="preserve"> </w:t>
      </w:r>
      <w:r w:rsidRPr="002916BC">
        <w:rPr>
          <w:b w:val="0"/>
          <w:szCs w:val="28"/>
          <w:lang w:val="uk-UA"/>
        </w:rPr>
        <w:t xml:space="preserve">методологічні підходи; </w:t>
      </w:r>
      <w:r w:rsidR="00AC3807" w:rsidRPr="002916BC">
        <w:rPr>
          <w:b w:val="0"/>
          <w:szCs w:val="28"/>
          <w:lang w:val="uk-UA"/>
        </w:rPr>
        <w:t>особистіс</w:t>
      </w:r>
      <w:r w:rsidRPr="002916BC">
        <w:rPr>
          <w:b w:val="0"/>
          <w:szCs w:val="28"/>
          <w:lang w:val="uk-UA"/>
        </w:rPr>
        <w:t>ні фактори; принципи), змістово-діяльнісний (зміст, методи, форми, засоби</w:t>
      </w:r>
      <w:r w:rsidR="00AC3807" w:rsidRPr="002916BC">
        <w:rPr>
          <w:b w:val="0"/>
          <w:szCs w:val="28"/>
          <w:lang w:val="uk-UA"/>
        </w:rPr>
        <w:t>,</w:t>
      </w:r>
      <w:r w:rsidRPr="002916BC">
        <w:rPr>
          <w:b w:val="0"/>
          <w:szCs w:val="28"/>
          <w:lang w:val="uk-UA"/>
        </w:rPr>
        <w:t xml:space="preserve"> </w:t>
      </w:r>
      <w:r w:rsidR="00647710">
        <w:rPr>
          <w:b w:val="0"/>
          <w:szCs w:val="28"/>
          <w:lang w:val="uk-UA"/>
        </w:rPr>
        <w:t xml:space="preserve">етапи; </w:t>
      </w:r>
      <w:r w:rsidRPr="002916BC">
        <w:rPr>
          <w:b w:val="0"/>
          <w:szCs w:val="28"/>
          <w:lang w:val="uk-UA"/>
        </w:rPr>
        <w:t>педагогічні</w:t>
      </w:r>
      <w:r>
        <w:rPr>
          <w:b w:val="0"/>
          <w:szCs w:val="28"/>
          <w:lang w:val="uk-UA"/>
        </w:rPr>
        <w:t xml:space="preserve"> умови), діагностико-корекційний (критерії, показники, рівні розвитку, результат).</w:t>
      </w:r>
      <w:r w:rsidR="00507342">
        <w:rPr>
          <w:b w:val="0"/>
          <w:szCs w:val="28"/>
          <w:lang w:val="uk-UA"/>
        </w:rPr>
        <w:t xml:space="preserve"> </w:t>
      </w:r>
      <w:r w:rsidR="00DE62B8">
        <w:rPr>
          <w:b w:val="0"/>
          <w:szCs w:val="28"/>
          <w:lang w:val="uk-UA"/>
        </w:rPr>
        <w:t>М</w:t>
      </w:r>
      <w:r>
        <w:rPr>
          <w:b w:val="0"/>
          <w:szCs w:val="28"/>
          <w:lang w:val="uk-UA"/>
        </w:rPr>
        <w:t xml:space="preserve">одель у дослідженні використовувалася для: </w:t>
      </w:r>
      <w:r w:rsidR="00DE62B8">
        <w:rPr>
          <w:b w:val="0"/>
          <w:szCs w:val="28"/>
          <w:lang w:val="uk-UA"/>
        </w:rPr>
        <w:t xml:space="preserve">                       </w:t>
      </w:r>
      <w:r>
        <w:rPr>
          <w:b w:val="0"/>
          <w:szCs w:val="28"/>
          <w:lang w:val="uk-UA"/>
        </w:rPr>
        <w:t xml:space="preserve">а) дотримання положень програми формувального експерименту; </w:t>
      </w:r>
      <w:r w:rsidR="00DE62B8">
        <w:rPr>
          <w:b w:val="0"/>
          <w:szCs w:val="28"/>
          <w:lang w:val="uk-UA"/>
        </w:rPr>
        <w:t xml:space="preserve">                     </w:t>
      </w:r>
      <w:r>
        <w:rPr>
          <w:b w:val="0"/>
          <w:szCs w:val="28"/>
          <w:lang w:val="uk-UA"/>
        </w:rPr>
        <w:t>б) упорядкування, систематизації концептуальних ідей дослідження в єдиний ідеальний конструкт; в) оснащення педагогічної практики агротехнічних коледжів засоб</w:t>
      </w:r>
      <w:r w:rsidR="00B365EF">
        <w:rPr>
          <w:b w:val="0"/>
          <w:szCs w:val="28"/>
          <w:lang w:val="uk-UA"/>
        </w:rPr>
        <w:t>ами</w:t>
      </w:r>
      <w:r>
        <w:rPr>
          <w:b w:val="0"/>
          <w:szCs w:val="28"/>
          <w:lang w:val="uk-UA"/>
        </w:rPr>
        <w:t>, що нада</w:t>
      </w:r>
      <w:r w:rsidR="00B365EF">
        <w:rPr>
          <w:b w:val="0"/>
          <w:szCs w:val="28"/>
          <w:lang w:val="uk-UA"/>
        </w:rPr>
        <w:t>ють</w:t>
      </w:r>
      <w:r>
        <w:rPr>
          <w:b w:val="0"/>
          <w:szCs w:val="28"/>
          <w:lang w:val="uk-UA"/>
        </w:rPr>
        <w:t xml:space="preserve"> процесу інтелектуального розвитку студентів цілеспрямованості і системності та орієнту</w:t>
      </w:r>
      <w:r w:rsidR="00B365EF">
        <w:rPr>
          <w:b w:val="0"/>
          <w:szCs w:val="28"/>
          <w:lang w:val="uk-UA"/>
        </w:rPr>
        <w:t>ють</w:t>
      </w:r>
      <w:r>
        <w:rPr>
          <w:b w:val="0"/>
          <w:szCs w:val="28"/>
          <w:lang w:val="uk-UA"/>
        </w:rPr>
        <w:t xml:space="preserve"> педагогічн</w:t>
      </w:r>
      <w:r w:rsidR="00647710">
        <w:rPr>
          <w:b w:val="0"/>
          <w:szCs w:val="28"/>
          <w:lang w:val="uk-UA"/>
        </w:rPr>
        <w:t>их</w:t>
      </w:r>
      <w:r>
        <w:rPr>
          <w:b w:val="0"/>
          <w:szCs w:val="28"/>
          <w:lang w:val="uk-UA"/>
        </w:rPr>
        <w:t xml:space="preserve"> </w:t>
      </w:r>
      <w:r w:rsidR="00647710">
        <w:rPr>
          <w:b w:val="0"/>
          <w:szCs w:val="28"/>
          <w:lang w:val="uk-UA"/>
        </w:rPr>
        <w:t>працівників</w:t>
      </w:r>
      <w:r>
        <w:rPr>
          <w:b w:val="0"/>
          <w:szCs w:val="28"/>
          <w:lang w:val="uk-UA"/>
        </w:rPr>
        <w:t xml:space="preserve"> на його постійну модернізацію.</w:t>
      </w:r>
    </w:p>
    <w:p w:rsidR="00C86023" w:rsidRDefault="00D672EC" w:rsidP="00D672EC">
      <w:pPr>
        <w:ind w:firstLine="709"/>
        <w:jc w:val="both"/>
        <w:rPr>
          <w:sz w:val="28"/>
          <w:szCs w:val="28"/>
          <w:lang w:val="uk-UA"/>
        </w:rPr>
      </w:pPr>
      <w:r>
        <w:rPr>
          <w:sz w:val="28"/>
          <w:szCs w:val="28"/>
          <w:lang w:val="uk-UA"/>
        </w:rPr>
        <w:t xml:space="preserve">3. Методика </w:t>
      </w:r>
      <w:r>
        <w:rPr>
          <w:color w:val="000000"/>
          <w:sz w:val="28"/>
          <w:szCs w:val="28"/>
          <w:lang w:val="uk-UA"/>
        </w:rPr>
        <w:t>реалізації педагогічних умов інтелектуального розвитку студентів агротехнічного коледжу у процесі гуманітарної підготовки</w:t>
      </w:r>
      <w:r>
        <w:rPr>
          <w:sz w:val="28"/>
          <w:szCs w:val="28"/>
          <w:lang w:val="uk-UA"/>
        </w:rPr>
        <w:t xml:space="preserve"> розроблялася відповідно до виділених етапів досліджуваного процесу. На першому, початковому, </w:t>
      </w:r>
      <w:r>
        <w:rPr>
          <w:i/>
          <w:sz w:val="28"/>
          <w:szCs w:val="28"/>
          <w:lang w:val="uk-UA"/>
        </w:rPr>
        <w:t xml:space="preserve">діагностико-інформаційному </w:t>
      </w:r>
      <w:r>
        <w:rPr>
          <w:sz w:val="28"/>
          <w:szCs w:val="28"/>
          <w:lang w:val="uk-UA"/>
        </w:rPr>
        <w:t xml:space="preserve">етапі основним </w:t>
      </w:r>
      <w:r>
        <w:rPr>
          <w:sz w:val="28"/>
          <w:szCs w:val="28"/>
          <w:lang w:val="uk-UA"/>
        </w:rPr>
        <w:lastRenderedPageBreak/>
        <w:t xml:space="preserve">завданням було визначення стану сформованості у вступників агротехнічного коледжу, першокурсників здатності ефективно здійснювати інтелектуальну діяльність. Для цього аналізувалися результати шкільного навчання студентів, їх пізнавальні інтереси, уподобання, проводилися анкетування, бесіди. Засобами тестових методик визначалися рівні розвитку у студентів пізнавальних процесів (питальник </w:t>
      </w:r>
      <w:r w:rsidR="008F3BFD">
        <w:rPr>
          <w:sz w:val="28"/>
          <w:szCs w:val="28"/>
          <w:lang w:val="uk-UA"/>
        </w:rPr>
        <w:t>“</w:t>
      </w:r>
      <w:r>
        <w:rPr>
          <w:sz w:val="28"/>
          <w:szCs w:val="28"/>
          <w:lang w:val="uk-UA"/>
        </w:rPr>
        <w:t>Творче мислення</w:t>
      </w:r>
      <w:r w:rsidR="008F3BFD">
        <w:rPr>
          <w:sz w:val="28"/>
          <w:szCs w:val="28"/>
          <w:lang w:val="uk-UA"/>
        </w:rPr>
        <w:t>”</w:t>
      </w:r>
      <w:r>
        <w:rPr>
          <w:sz w:val="28"/>
          <w:szCs w:val="28"/>
          <w:lang w:val="uk-UA"/>
        </w:rPr>
        <w:t xml:space="preserve">, тест </w:t>
      </w:r>
      <w:r w:rsidR="008F3BFD">
        <w:rPr>
          <w:sz w:val="28"/>
          <w:szCs w:val="28"/>
          <w:lang w:val="uk-UA"/>
        </w:rPr>
        <w:t>“</w:t>
      </w:r>
      <w:r>
        <w:rPr>
          <w:sz w:val="28"/>
          <w:szCs w:val="28"/>
          <w:lang w:val="uk-UA"/>
        </w:rPr>
        <w:t>Логічність умовиводів</w:t>
      </w:r>
      <w:r w:rsidR="008F3BFD">
        <w:rPr>
          <w:sz w:val="28"/>
          <w:szCs w:val="28"/>
          <w:lang w:val="uk-UA"/>
        </w:rPr>
        <w:t>”</w:t>
      </w:r>
      <w:r>
        <w:rPr>
          <w:sz w:val="28"/>
          <w:szCs w:val="28"/>
          <w:lang w:val="uk-UA"/>
        </w:rPr>
        <w:t xml:space="preserve">, тест </w:t>
      </w:r>
      <w:r w:rsidR="008F3BFD">
        <w:rPr>
          <w:sz w:val="28"/>
          <w:szCs w:val="28"/>
          <w:lang w:val="uk-UA"/>
        </w:rPr>
        <w:t>“</w:t>
      </w:r>
      <w:r>
        <w:rPr>
          <w:sz w:val="28"/>
          <w:szCs w:val="28"/>
          <w:lang w:val="uk-UA"/>
        </w:rPr>
        <w:t>Мимовільна пам’ять</w:t>
      </w:r>
      <w:r w:rsidR="008F3BFD">
        <w:rPr>
          <w:sz w:val="28"/>
          <w:szCs w:val="28"/>
          <w:lang w:val="uk-UA"/>
        </w:rPr>
        <w:t>”</w:t>
      </w:r>
      <w:r>
        <w:rPr>
          <w:sz w:val="28"/>
          <w:szCs w:val="28"/>
          <w:lang w:val="uk-UA"/>
        </w:rPr>
        <w:t xml:space="preserve">, методика </w:t>
      </w:r>
      <w:r w:rsidR="008F3BFD">
        <w:rPr>
          <w:sz w:val="28"/>
          <w:szCs w:val="28"/>
          <w:lang w:val="uk-UA"/>
        </w:rPr>
        <w:t>“</w:t>
      </w:r>
      <w:r>
        <w:rPr>
          <w:sz w:val="28"/>
          <w:szCs w:val="28"/>
          <w:lang w:val="uk-UA"/>
        </w:rPr>
        <w:t>Пам’ять на числа</w:t>
      </w:r>
      <w:r w:rsidR="008F3BFD">
        <w:rPr>
          <w:sz w:val="28"/>
          <w:szCs w:val="28"/>
          <w:lang w:val="uk-UA"/>
        </w:rPr>
        <w:t>”</w:t>
      </w:r>
      <w:r>
        <w:rPr>
          <w:sz w:val="28"/>
          <w:szCs w:val="28"/>
          <w:lang w:val="uk-UA"/>
        </w:rPr>
        <w:t xml:space="preserve"> тощо). За результатами діагностування розроблялас</w:t>
      </w:r>
      <w:r w:rsidR="00647710">
        <w:rPr>
          <w:sz w:val="28"/>
          <w:szCs w:val="28"/>
          <w:lang w:val="uk-UA"/>
        </w:rPr>
        <w:t>ь</w:t>
      </w:r>
      <w:r>
        <w:rPr>
          <w:sz w:val="28"/>
          <w:szCs w:val="28"/>
          <w:lang w:val="uk-UA"/>
        </w:rPr>
        <w:t xml:space="preserve"> методика інтелектуального розвитку студентів, що реалізовувалас</w:t>
      </w:r>
      <w:r w:rsidR="00647710">
        <w:rPr>
          <w:sz w:val="28"/>
          <w:szCs w:val="28"/>
          <w:lang w:val="uk-UA"/>
        </w:rPr>
        <w:t>ь</w:t>
      </w:r>
      <w:r>
        <w:rPr>
          <w:sz w:val="28"/>
          <w:szCs w:val="28"/>
          <w:lang w:val="uk-UA"/>
        </w:rPr>
        <w:t xml:space="preserve"> з респондентами експериментальних груп як безпосередньо в навчальному процесі, так і </w:t>
      </w:r>
      <w:r w:rsidR="00DD142E">
        <w:rPr>
          <w:sz w:val="28"/>
          <w:szCs w:val="28"/>
          <w:lang w:val="uk-UA"/>
        </w:rPr>
        <w:t xml:space="preserve">в позааудиторний час, зокрема, </w:t>
      </w:r>
      <w:r>
        <w:rPr>
          <w:sz w:val="28"/>
          <w:szCs w:val="28"/>
          <w:lang w:val="uk-UA"/>
        </w:rPr>
        <w:t xml:space="preserve">засобами додаткових форм </w:t>
      </w:r>
      <w:r w:rsidR="00DD142E">
        <w:rPr>
          <w:sz w:val="28"/>
          <w:szCs w:val="28"/>
          <w:lang w:val="uk-UA"/>
        </w:rPr>
        <w:t xml:space="preserve">організації </w:t>
      </w:r>
      <w:r>
        <w:rPr>
          <w:sz w:val="28"/>
          <w:szCs w:val="28"/>
          <w:lang w:val="uk-UA"/>
        </w:rPr>
        <w:t>навчання</w:t>
      </w:r>
      <w:r w:rsidR="00DD142E">
        <w:rPr>
          <w:sz w:val="28"/>
          <w:szCs w:val="28"/>
          <w:lang w:val="uk-UA"/>
        </w:rPr>
        <w:t>.</w:t>
      </w:r>
    </w:p>
    <w:p w:rsidR="00D672EC" w:rsidRDefault="00D672EC" w:rsidP="00D672EC">
      <w:pPr>
        <w:ind w:firstLine="709"/>
        <w:jc w:val="both"/>
        <w:rPr>
          <w:sz w:val="28"/>
          <w:szCs w:val="28"/>
          <w:lang w:val="uk-UA"/>
        </w:rPr>
      </w:pPr>
      <w:r>
        <w:rPr>
          <w:sz w:val="28"/>
          <w:szCs w:val="28"/>
          <w:lang w:val="uk-UA"/>
        </w:rPr>
        <w:t xml:space="preserve">Основним, діяльнісним етапом інтелектуального розвитку студентів був другий етап </w:t>
      </w:r>
      <w:r>
        <w:rPr>
          <w:i/>
          <w:sz w:val="28"/>
          <w:szCs w:val="28"/>
          <w:lang w:val="uk-UA"/>
        </w:rPr>
        <w:t xml:space="preserve">– формувально-технологічний. </w:t>
      </w:r>
      <w:r>
        <w:rPr>
          <w:sz w:val="28"/>
          <w:szCs w:val="28"/>
          <w:lang w:val="uk-UA"/>
        </w:rPr>
        <w:t>Провідним завданням викладачів гуманітарних дисциплін на цьому етапі був системно-послідовний розвиток у студентів наукового світогляду, пам’яті, мислення, мови, уваги, уяви, культури розумової праці</w:t>
      </w:r>
      <w:r w:rsidR="00DD142E">
        <w:rPr>
          <w:sz w:val="28"/>
          <w:szCs w:val="28"/>
          <w:lang w:val="uk-UA"/>
        </w:rPr>
        <w:t>, набуття досвіду у побудові логічних схем</w:t>
      </w:r>
      <w:r>
        <w:rPr>
          <w:sz w:val="28"/>
          <w:szCs w:val="28"/>
          <w:lang w:val="uk-UA"/>
        </w:rPr>
        <w:t xml:space="preserve"> засобами </w:t>
      </w:r>
      <w:r w:rsidR="00DD142E">
        <w:rPr>
          <w:sz w:val="28"/>
          <w:szCs w:val="28"/>
          <w:lang w:val="uk-UA"/>
        </w:rPr>
        <w:t>навчально-пізнавальної діяльності</w:t>
      </w:r>
      <w:r>
        <w:rPr>
          <w:sz w:val="28"/>
          <w:szCs w:val="28"/>
          <w:lang w:val="uk-UA"/>
        </w:rPr>
        <w:t>, інтелектуалізації освітнього середовища коледжу. Для цього використовувалися інтерактивні технології навчання: проблемні завдання, вправи на розвиток</w:t>
      </w:r>
      <w:r w:rsidR="00647710">
        <w:rPr>
          <w:sz w:val="28"/>
          <w:szCs w:val="28"/>
          <w:lang w:val="uk-UA"/>
        </w:rPr>
        <w:t xml:space="preserve"> інтелекту</w:t>
      </w:r>
      <w:r>
        <w:rPr>
          <w:sz w:val="28"/>
          <w:szCs w:val="28"/>
          <w:lang w:val="uk-UA"/>
        </w:rPr>
        <w:t xml:space="preserve">, тренінги, дидактичні ігри, проектна методика, а також інформаційно-комунікаційні технології, екскурсії, обговорення художніх книг, науково-популярних публікацій, художніх фільмів, зустрічі з відомими ученими, митцями тощо. </w:t>
      </w:r>
    </w:p>
    <w:p w:rsidR="00D672EC" w:rsidRDefault="00D672EC" w:rsidP="00D672EC">
      <w:pPr>
        <w:pStyle w:val="Style30"/>
        <w:widowControl/>
        <w:tabs>
          <w:tab w:val="left" w:pos="-600"/>
        </w:tabs>
        <w:spacing w:line="240" w:lineRule="auto"/>
        <w:ind w:left="5" w:right="10" w:firstLine="715"/>
        <w:rPr>
          <w:sz w:val="28"/>
          <w:szCs w:val="28"/>
          <w:lang w:val="uk-UA"/>
        </w:rPr>
      </w:pPr>
      <w:r>
        <w:rPr>
          <w:sz w:val="28"/>
          <w:szCs w:val="28"/>
          <w:lang w:val="uk-UA"/>
        </w:rPr>
        <w:t>Головним завданням завершального</w:t>
      </w:r>
      <w:r>
        <w:rPr>
          <w:i/>
          <w:sz w:val="28"/>
          <w:szCs w:val="28"/>
          <w:lang w:val="uk-UA"/>
        </w:rPr>
        <w:t>, рефлексивно-корекційного</w:t>
      </w:r>
      <w:r w:rsidR="00647710">
        <w:rPr>
          <w:i/>
          <w:sz w:val="28"/>
          <w:szCs w:val="28"/>
          <w:lang w:val="uk-UA"/>
        </w:rPr>
        <w:t xml:space="preserve"> </w:t>
      </w:r>
      <w:r w:rsidR="008F3BFD">
        <w:rPr>
          <w:sz w:val="28"/>
          <w:szCs w:val="28"/>
          <w:lang w:val="uk-UA"/>
        </w:rPr>
        <w:t>етапу</w:t>
      </w:r>
      <w:r w:rsidR="00647710">
        <w:rPr>
          <w:sz w:val="28"/>
          <w:szCs w:val="28"/>
          <w:lang w:val="uk-UA"/>
        </w:rPr>
        <w:t xml:space="preserve"> експерименту</w:t>
      </w:r>
      <w:r w:rsidR="008F3BFD">
        <w:rPr>
          <w:sz w:val="28"/>
          <w:szCs w:val="28"/>
          <w:lang w:val="uk-UA"/>
        </w:rPr>
        <w:t xml:space="preserve"> було</w:t>
      </w:r>
      <w:r>
        <w:rPr>
          <w:sz w:val="28"/>
          <w:szCs w:val="28"/>
          <w:lang w:val="uk-UA"/>
        </w:rPr>
        <w:t xml:space="preserve"> формування здатностей студентів до рефлексії, до постійного вдосконалення своїх інтелектуальних можливостей, до накопичення інтелектуально-творчого потенціалу. Зміст діяльності студентів на цьому етапі полягав у закріпленні інтелектуальних умінь та навичок, удосконаленні здатностей самоконтролю, самооцінки, самокорекції, що досягалося такими методами, як самоаналіз, самокритика, самозвіт, аутогенне тренування тощо.</w:t>
      </w:r>
    </w:p>
    <w:p w:rsidR="00D672EC" w:rsidRDefault="00D672EC" w:rsidP="00D672EC">
      <w:pPr>
        <w:pStyle w:val="Style30"/>
        <w:widowControl/>
        <w:tabs>
          <w:tab w:val="left" w:pos="-600"/>
        </w:tabs>
        <w:spacing w:line="240" w:lineRule="auto"/>
        <w:ind w:left="5" w:right="10" w:firstLine="715"/>
        <w:rPr>
          <w:sz w:val="28"/>
          <w:szCs w:val="28"/>
        </w:rPr>
      </w:pPr>
      <w:r>
        <w:rPr>
          <w:sz w:val="28"/>
          <w:szCs w:val="28"/>
          <w:lang w:val="uk-UA"/>
        </w:rPr>
        <w:t xml:space="preserve">Ефективність пропонованої методики інтелектуального розвитку студентів у процесі гуманітарної підготовки підтверджено у педагогічному експерименті. Розроблений </w:t>
      </w:r>
      <w:r w:rsidR="00251059">
        <w:rPr>
          <w:sz w:val="28"/>
          <w:szCs w:val="28"/>
          <w:lang w:val="uk-UA"/>
        </w:rPr>
        <w:t>діагностичний</w:t>
      </w:r>
      <w:r>
        <w:rPr>
          <w:sz w:val="28"/>
          <w:szCs w:val="28"/>
          <w:lang w:val="uk-UA"/>
        </w:rPr>
        <w:t xml:space="preserve"> тест, дев’ять розділів якого вміщують 74 завдання, дозволяв формалізувати процедуру визначення рівнів (високий, достатній, середній, початковий) інтелектуального розвитку учасників експериментів.   За результатами констатувального експерименту встановлено: а) навчально-пізнавальна діяльність студентів</w:t>
      </w:r>
      <w:r w:rsidR="00647710" w:rsidRPr="00647710">
        <w:rPr>
          <w:sz w:val="28"/>
          <w:szCs w:val="28"/>
          <w:lang w:val="uk-UA"/>
        </w:rPr>
        <w:t xml:space="preserve"> </w:t>
      </w:r>
      <w:r w:rsidR="00647710">
        <w:rPr>
          <w:sz w:val="28"/>
          <w:szCs w:val="28"/>
          <w:lang w:val="uk-UA"/>
        </w:rPr>
        <w:t>має</w:t>
      </w:r>
      <w:r>
        <w:rPr>
          <w:sz w:val="28"/>
          <w:szCs w:val="28"/>
          <w:lang w:val="uk-UA"/>
        </w:rPr>
        <w:t>, переважно, відтворювальний, репродуктивний характер, а навчальний процес</w:t>
      </w:r>
      <w:r w:rsidR="00647710">
        <w:rPr>
          <w:sz w:val="28"/>
          <w:szCs w:val="28"/>
          <w:lang w:val="uk-UA"/>
        </w:rPr>
        <w:t xml:space="preserve"> – </w:t>
      </w:r>
      <w:r>
        <w:rPr>
          <w:sz w:val="28"/>
          <w:szCs w:val="28"/>
          <w:lang w:val="uk-UA"/>
        </w:rPr>
        <w:t xml:space="preserve"> жорстко реалізує консервативну дидактичну конструкцію; б) </w:t>
      </w:r>
      <w:r w:rsidR="00DD142E">
        <w:rPr>
          <w:sz w:val="28"/>
          <w:szCs w:val="28"/>
          <w:lang w:val="uk-UA"/>
        </w:rPr>
        <w:t>у</w:t>
      </w:r>
      <w:r>
        <w:rPr>
          <w:sz w:val="28"/>
          <w:szCs w:val="28"/>
          <w:lang w:val="uk-UA"/>
        </w:rPr>
        <w:t xml:space="preserve"> системі вищої освіти принцип взаємної відповідальності учасників навчального процесу за рівень підготовленості випускників поки-що не діє; в) педагогічні технології, інноваційні методики, спрямовані на продуктивний інтелектуальний розвиток студентів, застосовуються фрагментарно, часто без </w:t>
      </w:r>
      <w:r w:rsidR="00647710">
        <w:rPr>
          <w:sz w:val="28"/>
          <w:szCs w:val="28"/>
          <w:lang w:val="uk-UA"/>
        </w:rPr>
        <w:t>належного</w:t>
      </w:r>
      <w:r>
        <w:rPr>
          <w:sz w:val="28"/>
          <w:szCs w:val="28"/>
          <w:lang w:val="uk-UA"/>
        </w:rPr>
        <w:t xml:space="preserve"> науково-методичного супроводу. </w:t>
      </w:r>
    </w:p>
    <w:p w:rsidR="00D672EC" w:rsidRDefault="00D672EC" w:rsidP="00D672EC">
      <w:pPr>
        <w:pStyle w:val="a4"/>
        <w:spacing w:after="0" w:line="240" w:lineRule="auto"/>
        <w:ind w:left="0" w:firstLine="720"/>
        <w:jc w:val="both"/>
        <w:rPr>
          <w:rFonts w:ascii="Times New Roman" w:hAnsi="Times New Roman"/>
          <w:sz w:val="28"/>
          <w:szCs w:val="28"/>
          <w:lang w:val="uk-UA"/>
        </w:rPr>
      </w:pPr>
      <w:r>
        <w:rPr>
          <w:rFonts w:ascii="Times New Roman" w:hAnsi="Times New Roman"/>
          <w:sz w:val="28"/>
          <w:szCs w:val="28"/>
        </w:rPr>
        <w:t>Результати</w:t>
      </w:r>
      <w:r w:rsidR="00AD432B">
        <w:rPr>
          <w:rFonts w:ascii="Times New Roman" w:hAnsi="Times New Roman"/>
          <w:sz w:val="28"/>
          <w:szCs w:val="28"/>
          <w:lang w:val="uk-UA"/>
        </w:rPr>
        <w:t xml:space="preserve"> </w:t>
      </w:r>
      <w:r>
        <w:rPr>
          <w:rFonts w:ascii="Times New Roman" w:hAnsi="Times New Roman"/>
          <w:sz w:val="28"/>
          <w:szCs w:val="28"/>
        </w:rPr>
        <w:t>формувального</w:t>
      </w:r>
      <w:r w:rsidR="00AD432B">
        <w:rPr>
          <w:rFonts w:ascii="Times New Roman" w:hAnsi="Times New Roman"/>
          <w:sz w:val="28"/>
          <w:szCs w:val="28"/>
          <w:lang w:val="uk-UA"/>
        </w:rPr>
        <w:t xml:space="preserve"> </w:t>
      </w:r>
      <w:r>
        <w:rPr>
          <w:rFonts w:ascii="Times New Roman" w:hAnsi="Times New Roman"/>
          <w:sz w:val="28"/>
          <w:szCs w:val="28"/>
        </w:rPr>
        <w:t>експерименту</w:t>
      </w:r>
      <w:r w:rsidR="00AD432B">
        <w:rPr>
          <w:rFonts w:ascii="Times New Roman" w:hAnsi="Times New Roman"/>
          <w:sz w:val="28"/>
          <w:szCs w:val="28"/>
          <w:lang w:val="uk-UA"/>
        </w:rPr>
        <w:t xml:space="preserve"> </w:t>
      </w:r>
      <w:r>
        <w:rPr>
          <w:rFonts w:ascii="Times New Roman" w:hAnsi="Times New Roman"/>
          <w:sz w:val="28"/>
          <w:szCs w:val="28"/>
        </w:rPr>
        <w:t>переконують, що</w:t>
      </w:r>
      <w:r w:rsidR="00AD432B">
        <w:rPr>
          <w:rFonts w:ascii="Times New Roman" w:hAnsi="Times New Roman"/>
          <w:sz w:val="28"/>
          <w:szCs w:val="28"/>
          <w:lang w:val="uk-UA"/>
        </w:rPr>
        <w:t xml:space="preserve"> </w:t>
      </w:r>
      <w:r>
        <w:rPr>
          <w:rFonts w:ascii="Times New Roman" w:hAnsi="Times New Roman"/>
          <w:sz w:val="28"/>
          <w:szCs w:val="28"/>
        </w:rPr>
        <w:t>розроблена методика реалізації</w:t>
      </w:r>
      <w:r w:rsidR="00AD432B">
        <w:rPr>
          <w:rFonts w:ascii="Times New Roman" w:hAnsi="Times New Roman"/>
          <w:sz w:val="28"/>
          <w:szCs w:val="28"/>
          <w:lang w:val="uk-UA"/>
        </w:rPr>
        <w:t xml:space="preserve"> </w:t>
      </w:r>
      <w:r>
        <w:rPr>
          <w:rFonts w:ascii="Times New Roman" w:hAnsi="Times New Roman"/>
          <w:sz w:val="28"/>
          <w:szCs w:val="28"/>
        </w:rPr>
        <w:t>педагогічних умов інтелектуального</w:t>
      </w:r>
      <w:r w:rsidR="00AD432B">
        <w:rPr>
          <w:rFonts w:ascii="Times New Roman" w:hAnsi="Times New Roman"/>
          <w:sz w:val="28"/>
          <w:szCs w:val="28"/>
          <w:lang w:val="uk-UA"/>
        </w:rPr>
        <w:t xml:space="preserve"> </w:t>
      </w:r>
      <w:r>
        <w:rPr>
          <w:rFonts w:ascii="Times New Roman" w:hAnsi="Times New Roman"/>
          <w:sz w:val="28"/>
          <w:szCs w:val="28"/>
        </w:rPr>
        <w:t>розвитку</w:t>
      </w:r>
      <w:r w:rsidR="00AD432B">
        <w:rPr>
          <w:rFonts w:ascii="Times New Roman" w:hAnsi="Times New Roman"/>
          <w:sz w:val="28"/>
          <w:szCs w:val="28"/>
          <w:lang w:val="uk-UA"/>
        </w:rPr>
        <w:t xml:space="preserve"> </w:t>
      </w:r>
      <w:r>
        <w:rPr>
          <w:rFonts w:ascii="Times New Roman" w:hAnsi="Times New Roman"/>
          <w:sz w:val="28"/>
          <w:szCs w:val="28"/>
        </w:rPr>
        <w:t xml:space="preserve">студентів є </w:t>
      </w:r>
      <w:r>
        <w:rPr>
          <w:rFonts w:ascii="Times New Roman" w:hAnsi="Times New Roman"/>
          <w:sz w:val="28"/>
          <w:szCs w:val="28"/>
        </w:rPr>
        <w:lastRenderedPageBreak/>
        <w:t>продуктивною і забезпечує</w:t>
      </w:r>
      <w:r w:rsidR="00AD432B">
        <w:rPr>
          <w:rFonts w:ascii="Times New Roman" w:hAnsi="Times New Roman"/>
          <w:sz w:val="28"/>
          <w:szCs w:val="28"/>
          <w:lang w:val="uk-UA"/>
        </w:rPr>
        <w:t xml:space="preserve"> </w:t>
      </w:r>
      <w:r>
        <w:rPr>
          <w:rFonts w:ascii="Times New Roman" w:hAnsi="Times New Roman"/>
          <w:sz w:val="28"/>
          <w:szCs w:val="28"/>
        </w:rPr>
        <w:t>суттєві</w:t>
      </w:r>
      <w:r w:rsidR="00AD432B">
        <w:rPr>
          <w:rFonts w:ascii="Times New Roman" w:hAnsi="Times New Roman"/>
          <w:sz w:val="28"/>
          <w:szCs w:val="28"/>
          <w:lang w:val="uk-UA"/>
        </w:rPr>
        <w:t xml:space="preserve"> </w:t>
      </w:r>
      <w:r>
        <w:rPr>
          <w:rFonts w:ascii="Times New Roman" w:hAnsi="Times New Roman"/>
          <w:sz w:val="28"/>
          <w:szCs w:val="28"/>
        </w:rPr>
        <w:t xml:space="preserve">зрушення у </w:t>
      </w:r>
      <w:r w:rsidR="00647710">
        <w:rPr>
          <w:rFonts w:ascii="Times New Roman" w:hAnsi="Times New Roman"/>
          <w:sz w:val="28"/>
          <w:szCs w:val="28"/>
          <w:lang w:val="uk-UA"/>
        </w:rPr>
        <w:t>рівнях інтелектуального розвитку</w:t>
      </w:r>
      <w:r w:rsidR="00AD432B">
        <w:rPr>
          <w:rFonts w:ascii="Times New Roman" w:hAnsi="Times New Roman"/>
          <w:sz w:val="28"/>
          <w:szCs w:val="28"/>
          <w:lang w:val="uk-UA"/>
        </w:rPr>
        <w:t xml:space="preserve"> </w:t>
      </w:r>
      <w:r>
        <w:rPr>
          <w:rFonts w:ascii="Times New Roman" w:hAnsi="Times New Roman"/>
          <w:sz w:val="28"/>
          <w:szCs w:val="28"/>
        </w:rPr>
        <w:t xml:space="preserve">респондентів. Зокрема, на </w:t>
      </w:r>
      <w:r w:rsidR="00647710">
        <w:rPr>
          <w:rFonts w:ascii="Times New Roman" w:hAnsi="Times New Roman"/>
          <w:sz w:val="28"/>
          <w:szCs w:val="28"/>
          <w:lang w:val="uk-UA"/>
        </w:rPr>
        <w:t>кінець</w:t>
      </w:r>
      <w:r w:rsidR="00AD432B">
        <w:rPr>
          <w:rFonts w:ascii="Times New Roman" w:hAnsi="Times New Roman"/>
          <w:sz w:val="28"/>
          <w:szCs w:val="28"/>
          <w:lang w:val="uk-UA"/>
        </w:rPr>
        <w:t xml:space="preserve"> </w:t>
      </w:r>
      <w:r>
        <w:rPr>
          <w:rFonts w:ascii="Times New Roman" w:hAnsi="Times New Roman"/>
          <w:sz w:val="28"/>
          <w:szCs w:val="28"/>
        </w:rPr>
        <w:t>формувального</w:t>
      </w:r>
      <w:r w:rsidR="00AD432B">
        <w:rPr>
          <w:rFonts w:ascii="Times New Roman" w:hAnsi="Times New Roman"/>
          <w:sz w:val="28"/>
          <w:szCs w:val="28"/>
          <w:lang w:val="uk-UA"/>
        </w:rPr>
        <w:t xml:space="preserve"> </w:t>
      </w:r>
      <w:r>
        <w:rPr>
          <w:rFonts w:ascii="Times New Roman" w:hAnsi="Times New Roman"/>
          <w:sz w:val="28"/>
          <w:szCs w:val="28"/>
        </w:rPr>
        <w:t>експерименту</w:t>
      </w:r>
      <w:r w:rsidR="00AD432B">
        <w:rPr>
          <w:rFonts w:ascii="Times New Roman" w:hAnsi="Times New Roman"/>
          <w:sz w:val="28"/>
          <w:szCs w:val="28"/>
          <w:lang w:val="uk-UA"/>
        </w:rPr>
        <w:t xml:space="preserve"> </w:t>
      </w:r>
      <w:r>
        <w:rPr>
          <w:rFonts w:ascii="Times New Roman" w:hAnsi="Times New Roman"/>
          <w:sz w:val="28"/>
          <w:szCs w:val="28"/>
        </w:rPr>
        <w:t>збільшилася</w:t>
      </w:r>
      <w:r w:rsidR="00AD432B">
        <w:rPr>
          <w:rFonts w:ascii="Times New Roman" w:hAnsi="Times New Roman"/>
          <w:sz w:val="28"/>
          <w:szCs w:val="28"/>
          <w:lang w:val="uk-UA"/>
        </w:rPr>
        <w:t xml:space="preserve"> </w:t>
      </w:r>
      <w:r>
        <w:rPr>
          <w:rFonts w:ascii="Times New Roman" w:hAnsi="Times New Roman"/>
          <w:sz w:val="28"/>
          <w:szCs w:val="28"/>
        </w:rPr>
        <w:t>частка</w:t>
      </w:r>
      <w:r w:rsidR="00AD432B">
        <w:rPr>
          <w:rFonts w:ascii="Times New Roman" w:hAnsi="Times New Roman"/>
          <w:sz w:val="28"/>
          <w:szCs w:val="28"/>
          <w:lang w:val="uk-UA"/>
        </w:rPr>
        <w:t xml:space="preserve"> </w:t>
      </w:r>
      <w:r>
        <w:rPr>
          <w:rFonts w:ascii="Times New Roman" w:hAnsi="Times New Roman"/>
          <w:sz w:val="28"/>
          <w:szCs w:val="28"/>
        </w:rPr>
        <w:t>студентів, що</w:t>
      </w:r>
      <w:r w:rsidR="00AD432B">
        <w:rPr>
          <w:rFonts w:ascii="Times New Roman" w:hAnsi="Times New Roman"/>
          <w:sz w:val="28"/>
          <w:szCs w:val="28"/>
          <w:lang w:val="uk-UA"/>
        </w:rPr>
        <w:t xml:space="preserve"> </w:t>
      </w:r>
      <w:r>
        <w:rPr>
          <w:rFonts w:ascii="Times New Roman" w:hAnsi="Times New Roman"/>
          <w:sz w:val="28"/>
          <w:szCs w:val="28"/>
        </w:rPr>
        <w:t>демонстрували</w:t>
      </w:r>
      <w:r w:rsidR="00AD432B">
        <w:rPr>
          <w:rFonts w:ascii="Times New Roman" w:hAnsi="Times New Roman"/>
          <w:sz w:val="28"/>
          <w:szCs w:val="28"/>
          <w:lang w:val="uk-UA"/>
        </w:rPr>
        <w:t xml:space="preserve"> </w:t>
      </w:r>
      <w:r>
        <w:rPr>
          <w:rFonts w:ascii="Times New Roman" w:hAnsi="Times New Roman"/>
          <w:sz w:val="28"/>
          <w:szCs w:val="28"/>
        </w:rPr>
        <w:t>високий і достатній</w:t>
      </w:r>
      <w:r w:rsidR="00AD432B">
        <w:rPr>
          <w:rFonts w:ascii="Times New Roman" w:hAnsi="Times New Roman"/>
          <w:sz w:val="28"/>
          <w:szCs w:val="28"/>
          <w:lang w:val="uk-UA"/>
        </w:rPr>
        <w:t xml:space="preserve"> </w:t>
      </w:r>
      <w:r>
        <w:rPr>
          <w:rFonts w:ascii="Times New Roman" w:hAnsi="Times New Roman"/>
          <w:sz w:val="28"/>
          <w:szCs w:val="28"/>
        </w:rPr>
        <w:t>рівень</w:t>
      </w:r>
      <w:r w:rsidR="00AD432B">
        <w:rPr>
          <w:rFonts w:ascii="Times New Roman" w:hAnsi="Times New Roman"/>
          <w:sz w:val="28"/>
          <w:szCs w:val="28"/>
          <w:lang w:val="uk-UA"/>
        </w:rPr>
        <w:t xml:space="preserve"> </w:t>
      </w:r>
      <w:r>
        <w:rPr>
          <w:rFonts w:ascii="Times New Roman" w:hAnsi="Times New Roman"/>
          <w:sz w:val="28"/>
          <w:szCs w:val="28"/>
        </w:rPr>
        <w:t>розвитку</w:t>
      </w:r>
      <w:r w:rsidR="00AD432B">
        <w:rPr>
          <w:rFonts w:ascii="Times New Roman" w:hAnsi="Times New Roman"/>
          <w:sz w:val="28"/>
          <w:szCs w:val="28"/>
          <w:lang w:val="uk-UA"/>
        </w:rPr>
        <w:t xml:space="preserve"> </w:t>
      </w:r>
      <w:r>
        <w:rPr>
          <w:rFonts w:ascii="Times New Roman" w:hAnsi="Times New Roman"/>
          <w:sz w:val="28"/>
          <w:szCs w:val="28"/>
        </w:rPr>
        <w:t>інтелектуальних</w:t>
      </w:r>
      <w:r w:rsidR="00AD432B">
        <w:rPr>
          <w:rFonts w:ascii="Times New Roman" w:hAnsi="Times New Roman"/>
          <w:sz w:val="28"/>
          <w:szCs w:val="28"/>
          <w:lang w:val="uk-UA"/>
        </w:rPr>
        <w:t xml:space="preserve"> </w:t>
      </w:r>
      <w:r>
        <w:rPr>
          <w:rFonts w:ascii="Times New Roman" w:hAnsi="Times New Roman"/>
          <w:sz w:val="28"/>
          <w:szCs w:val="28"/>
        </w:rPr>
        <w:t xml:space="preserve">здібностей – </w:t>
      </w:r>
      <w:r>
        <w:rPr>
          <w:rFonts w:ascii="Times New Roman" w:hAnsi="Times New Roman"/>
          <w:color w:val="000000"/>
          <w:sz w:val="28"/>
          <w:szCs w:val="28"/>
        </w:rPr>
        <w:t>приріст</w:t>
      </w:r>
      <w:r w:rsidR="00AD432B">
        <w:rPr>
          <w:rFonts w:ascii="Times New Roman" w:hAnsi="Times New Roman"/>
          <w:color w:val="000000"/>
          <w:sz w:val="28"/>
          <w:szCs w:val="28"/>
          <w:lang w:val="uk-UA"/>
        </w:rPr>
        <w:t xml:space="preserve"> </w:t>
      </w:r>
      <w:r>
        <w:rPr>
          <w:rFonts w:ascii="Times New Roman" w:hAnsi="Times New Roman"/>
          <w:color w:val="000000"/>
          <w:sz w:val="28"/>
          <w:szCs w:val="28"/>
        </w:rPr>
        <w:t>склав 10,10 % (на високому</w:t>
      </w:r>
      <w:r w:rsidR="00AD432B">
        <w:rPr>
          <w:rFonts w:ascii="Times New Roman" w:hAnsi="Times New Roman"/>
          <w:color w:val="000000"/>
          <w:sz w:val="28"/>
          <w:szCs w:val="28"/>
          <w:lang w:val="uk-UA"/>
        </w:rPr>
        <w:t xml:space="preserve"> </w:t>
      </w:r>
      <w:r>
        <w:rPr>
          <w:rFonts w:ascii="Times New Roman" w:hAnsi="Times New Roman"/>
          <w:color w:val="000000"/>
          <w:sz w:val="28"/>
          <w:szCs w:val="28"/>
        </w:rPr>
        <w:t xml:space="preserve">рівні) і </w:t>
      </w:r>
      <w:r>
        <w:rPr>
          <w:rFonts w:ascii="Times New Roman" w:hAnsi="Times New Roman"/>
          <w:color w:val="000000"/>
          <w:sz w:val="28"/>
          <w:szCs w:val="28"/>
          <w:lang w:eastAsia="uk-UA"/>
        </w:rPr>
        <w:t>12,83</w:t>
      </w:r>
      <w:r>
        <w:rPr>
          <w:rFonts w:ascii="Times New Roman" w:hAnsi="Times New Roman"/>
          <w:color w:val="000000"/>
          <w:sz w:val="28"/>
          <w:szCs w:val="28"/>
        </w:rPr>
        <w:t xml:space="preserve"> % (на достатньому</w:t>
      </w:r>
      <w:r w:rsidR="00AD432B">
        <w:rPr>
          <w:rFonts w:ascii="Times New Roman" w:hAnsi="Times New Roman"/>
          <w:color w:val="000000"/>
          <w:sz w:val="28"/>
          <w:szCs w:val="28"/>
          <w:lang w:val="uk-UA"/>
        </w:rPr>
        <w:t xml:space="preserve"> </w:t>
      </w:r>
      <w:r>
        <w:rPr>
          <w:rFonts w:ascii="Times New Roman" w:hAnsi="Times New Roman"/>
          <w:color w:val="000000"/>
          <w:sz w:val="28"/>
          <w:szCs w:val="28"/>
        </w:rPr>
        <w:t xml:space="preserve">рівні) </w:t>
      </w:r>
      <w:r>
        <w:rPr>
          <w:rFonts w:ascii="Times New Roman" w:hAnsi="Times New Roman"/>
          <w:sz w:val="28"/>
          <w:szCs w:val="28"/>
        </w:rPr>
        <w:t>відповідно. У контрольних</w:t>
      </w:r>
      <w:r w:rsidR="00AD432B">
        <w:rPr>
          <w:rFonts w:ascii="Times New Roman" w:hAnsi="Times New Roman"/>
          <w:sz w:val="28"/>
          <w:szCs w:val="28"/>
          <w:lang w:val="uk-UA"/>
        </w:rPr>
        <w:t xml:space="preserve"> </w:t>
      </w:r>
      <w:r>
        <w:rPr>
          <w:rFonts w:ascii="Times New Roman" w:hAnsi="Times New Roman"/>
          <w:sz w:val="28"/>
          <w:szCs w:val="28"/>
        </w:rPr>
        <w:t xml:space="preserve">групах на </w:t>
      </w:r>
      <w:r w:rsidR="00647710">
        <w:rPr>
          <w:rFonts w:ascii="Times New Roman" w:hAnsi="Times New Roman"/>
          <w:sz w:val="28"/>
          <w:szCs w:val="28"/>
          <w:lang w:val="uk-UA"/>
        </w:rPr>
        <w:t>кінець</w:t>
      </w:r>
      <w:r w:rsidR="00AD432B">
        <w:rPr>
          <w:rFonts w:ascii="Times New Roman" w:hAnsi="Times New Roman"/>
          <w:sz w:val="28"/>
          <w:szCs w:val="28"/>
          <w:lang w:val="uk-UA"/>
        </w:rPr>
        <w:t xml:space="preserve"> </w:t>
      </w:r>
      <w:r>
        <w:rPr>
          <w:rFonts w:ascii="Times New Roman" w:hAnsi="Times New Roman"/>
          <w:sz w:val="28"/>
          <w:szCs w:val="28"/>
        </w:rPr>
        <w:t>експерименту</w:t>
      </w:r>
      <w:r w:rsidR="00AD432B">
        <w:rPr>
          <w:rFonts w:ascii="Times New Roman" w:hAnsi="Times New Roman"/>
          <w:sz w:val="28"/>
          <w:szCs w:val="28"/>
          <w:lang w:val="uk-UA"/>
        </w:rPr>
        <w:t xml:space="preserve"> </w:t>
      </w:r>
      <w:r>
        <w:rPr>
          <w:rFonts w:ascii="Times New Roman" w:hAnsi="Times New Roman"/>
          <w:sz w:val="28"/>
          <w:szCs w:val="28"/>
          <w:lang w:val="uk-UA"/>
        </w:rPr>
        <w:t>суттєвих змін у рівневій диференціації студентів не зареєстровано.</w:t>
      </w:r>
    </w:p>
    <w:p w:rsidR="00D672EC" w:rsidRDefault="00D672EC" w:rsidP="00516F0D">
      <w:pPr>
        <w:pStyle w:val="a4"/>
        <w:spacing w:after="0" w:line="240"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Статистичний аналіз емпіричних даних, що характеризують рівні інтелектуального розвитку студентів на кінець формувального експерименту, дав змогу зробити висновок, що запропоновані педагогічні умови інтелектуального розвитку майбутніх аграрників забезпечують статистично значущі відмінності отриманих результатів</w:t>
      </w:r>
      <w:r w:rsidR="00647710" w:rsidRPr="00647710">
        <w:rPr>
          <w:rFonts w:ascii="Times New Roman" w:hAnsi="Times New Roman"/>
          <w:color w:val="000000"/>
          <w:sz w:val="28"/>
          <w:szCs w:val="28"/>
          <w:lang w:val="uk-UA"/>
        </w:rPr>
        <w:t xml:space="preserve"> </w:t>
      </w:r>
      <w:r w:rsidR="00647710">
        <w:rPr>
          <w:rFonts w:ascii="Times New Roman" w:hAnsi="Times New Roman"/>
          <w:color w:val="000000"/>
          <w:sz w:val="28"/>
          <w:szCs w:val="28"/>
          <w:lang w:val="uk-UA"/>
        </w:rPr>
        <w:t>при достовірній імовірності 95 %</w:t>
      </w:r>
      <w:r>
        <w:rPr>
          <w:rFonts w:ascii="Times New Roman" w:hAnsi="Times New Roman"/>
          <w:color w:val="000000"/>
          <w:sz w:val="28"/>
          <w:szCs w:val="28"/>
          <w:lang w:val="uk-UA"/>
        </w:rPr>
        <w:t>.</w:t>
      </w:r>
    </w:p>
    <w:p w:rsidR="00D672EC" w:rsidRDefault="00D672EC" w:rsidP="00D672EC">
      <w:pPr>
        <w:pStyle w:val="a4"/>
        <w:spacing w:after="0" w:line="240" w:lineRule="auto"/>
        <w:ind w:left="0" w:firstLine="709"/>
        <w:jc w:val="both"/>
        <w:rPr>
          <w:rFonts w:ascii="Times New Roman" w:hAnsi="Times New Roman"/>
          <w:sz w:val="28"/>
          <w:szCs w:val="28"/>
          <w:lang w:val="uk-UA"/>
        </w:rPr>
      </w:pPr>
      <w:r>
        <w:rPr>
          <w:rFonts w:ascii="Times New Roman" w:hAnsi="Times New Roman"/>
          <w:color w:val="000000"/>
          <w:sz w:val="28"/>
          <w:szCs w:val="28"/>
          <w:lang w:val="uk-UA"/>
        </w:rPr>
        <w:t>4. На основі результатів дисертаційного дослідження розроблено</w:t>
      </w:r>
      <w:r w:rsidR="00AC6B54">
        <w:rPr>
          <w:rFonts w:ascii="Times New Roman" w:hAnsi="Times New Roman"/>
          <w:color w:val="000000"/>
          <w:sz w:val="28"/>
          <w:szCs w:val="28"/>
          <w:lang w:val="uk-UA"/>
        </w:rPr>
        <w:t xml:space="preserve"> та впроваджено в педагогічний процес агротехнічних коледжів</w:t>
      </w:r>
      <w:r>
        <w:rPr>
          <w:rFonts w:ascii="Times New Roman" w:hAnsi="Times New Roman"/>
          <w:color w:val="000000"/>
          <w:sz w:val="28"/>
          <w:szCs w:val="28"/>
          <w:lang w:val="uk-UA"/>
        </w:rPr>
        <w:t xml:space="preserve"> методичні рекомендації педагогічним </w:t>
      </w:r>
      <w:r w:rsidR="00AC6B54">
        <w:rPr>
          <w:rFonts w:ascii="Times New Roman" w:hAnsi="Times New Roman"/>
          <w:color w:val="000000"/>
          <w:sz w:val="28"/>
          <w:szCs w:val="28"/>
          <w:lang w:val="uk-UA"/>
        </w:rPr>
        <w:t xml:space="preserve">працівникам </w:t>
      </w:r>
      <w:r>
        <w:rPr>
          <w:rFonts w:ascii="Times New Roman" w:hAnsi="Times New Roman"/>
          <w:color w:val="000000"/>
          <w:sz w:val="28"/>
          <w:szCs w:val="28"/>
          <w:lang w:val="uk-UA"/>
        </w:rPr>
        <w:t>щодо інтелектуального розвитку студентів</w:t>
      </w:r>
      <w:r w:rsidR="00AC6B54">
        <w:rPr>
          <w:rFonts w:ascii="Times New Roman" w:hAnsi="Times New Roman"/>
          <w:color w:val="000000"/>
          <w:sz w:val="28"/>
          <w:szCs w:val="28"/>
          <w:lang w:val="uk-UA"/>
        </w:rPr>
        <w:t xml:space="preserve"> у процесі гуманітарної підготовки</w:t>
      </w:r>
      <w:r>
        <w:rPr>
          <w:rFonts w:ascii="Times New Roman" w:hAnsi="Times New Roman"/>
          <w:color w:val="000000"/>
          <w:sz w:val="28"/>
          <w:szCs w:val="28"/>
          <w:lang w:val="uk-UA"/>
        </w:rPr>
        <w:t xml:space="preserve">. </w:t>
      </w:r>
      <w:r w:rsidR="008A2FB5">
        <w:rPr>
          <w:rFonts w:ascii="Times New Roman" w:hAnsi="Times New Roman"/>
          <w:color w:val="000000"/>
          <w:sz w:val="28"/>
          <w:szCs w:val="28"/>
          <w:lang w:val="uk-UA"/>
        </w:rPr>
        <w:t xml:space="preserve">Їх зміст вміщував </w:t>
      </w:r>
      <w:r w:rsidR="00867A9D">
        <w:rPr>
          <w:rFonts w:ascii="Times New Roman" w:hAnsi="Times New Roman"/>
          <w:color w:val="000000"/>
          <w:sz w:val="28"/>
          <w:szCs w:val="28"/>
          <w:lang w:val="uk-UA"/>
        </w:rPr>
        <w:t>приклади інтерактивних технологій і методик інтелектуального розвитку студентів при оволодінні гуманітарними дисциплінами (</w:t>
      </w:r>
      <w:r>
        <w:rPr>
          <w:rFonts w:ascii="Times New Roman" w:hAnsi="Times New Roman"/>
          <w:sz w:val="28"/>
          <w:szCs w:val="28"/>
          <w:lang w:val="uk-UA"/>
        </w:rPr>
        <w:t>навчального проектування, проблемно-розвивального навчання, імітаційно-ігрового навчання, навчально-творчих задач</w:t>
      </w:r>
      <w:r w:rsidR="00867A9D">
        <w:rPr>
          <w:rFonts w:ascii="Times New Roman" w:hAnsi="Times New Roman"/>
          <w:sz w:val="28"/>
          <w:szCs w:val="28"/>
          <w:lang w:val="uk-UA"/>
        </w:rPr>
        <w:t xml:space="preserve">), рекомендації </w:t>
      </w:r>
      <w:r w:rsidR="00760B74">
        <w:rPr>
          <w:rFonts w:ascii="Times New Roman" w:hAnsi="Times New Roman"/>
          <w:sz w:val="28"/>
          <w:szCs w:val="28"/>
          <w:lang w:val="uk-UA"/>
        </w:rPr>
        <w:t xml:space="preserve">щодо організації роботи гуртка </w:t>
      </w:r>
      <w:r w:rsidR="00760B74">
        <w:rPr>
          <w:rFonts w:ascii="Times New Roman" w:hAnsi="Times New Roman" w:cs="Times New Roman"/>
          <w:sz w:val="28"/>
          <w:szCs w:val="28"/>
          <w:lang w:val="uk-UA"/>
        </w:rPr>
        <w:t>“Інтелектуал”, діагностики інтелектуального розвитку студентів тощо</w:t>
      </w:r>
      <w:r>
        <w:rPr>
          <w:rFonts w:ascii="Times New Roman" w:hAnsi="Times New Roman"/>
          <w:sz w:val="28"/>
          <w:szCs w:val="28"/>
          <w:lang w:val="uk-UA"/>
        </w:rPr>
        <w:t>.</w:t>
      </w:r>
    </w:p>
    <w:p w:rsidR="00D672EC" w:rsidRDefault="00D672EC" w:rsidP="00D672EC">
      <w:pPr>
        <w:pStyle w:val="a4"/>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Проведене дослідження не вичерпує всіх аспектів, пов’язан</w:t>
      </w:r>
      <w:r w:rsidR="005E25EF">
        <w:rPr>
          <w:rFonts w:ascii="Times New Roman" w:hAnsi="Times New Roman"/>
          <w:sz w:val="28"/>
          <w:szCs w:val="28"/>
          <w:lang w:val="uk-UA"/>
        </w:rPr>
        <w:t xml:space="preserve">их </w:t>
      </w:r>
      <w:r>
        <w:rPr>
          <w:rFonts w:ascii="Times New Roman" w:hAnsi="Times New Roman"/>
          <w:sz w:val="28"/>
          <w:szCs w:val="28"/>
          <w:lang w:val="uk-UA"/>
        </w:rPr>
        <w:t>з проблемою інтелектуального розвитку студентів агротехнічних коледжів. Перспективними напрямами для подальшого наукового пошуку є обґрунтування методології формування інтелектуально-творчого потенціалу майбутнього фахівця-аграрника, дослідження аспектів створення оптимального освітнього середовища вищого навчального закладу.</w:t>
      </w:r>
    </w:p>
    <w:p w:rsidR="005F4794" w:rsidRDefault="005F4794" w:rsidP="00D672EC">
      <w:pPr>
        <w:rPr>
          <w:lang w:val="uk-UA"/>
        </w:rPr>
      </w:pPr>
    </w:p>
    <w:p w:rsidR="00BC76C7" w:rsidRDefault="00BC76C7" w:rsidP="00D672EC">
      <w:pPr>
        <w:rPr>
          <w:lang w:val="uk-UA"/>
        </w:rPr>
      </w:pPr>
    </w:p>
    <w:p w:rsidR="00D672EC" w:rsidRPr="00516F0D" w:rsidRDefault="00D672EC" w:rsidP="00D672EC">
      <w:pPr>
        <w:jc w:val="center"/>
        <w:rPr>
          <w:b/>
          <w:sz w:val="28"/>
          <w:szCs w:val="28"/>
          <w:lang w:val="uk-UA"/>
        </w:rPr>
      </w:pPr>
      <w:r w:rsidRPr="00516F0D">
        <w:rPr>
          <w:b/>
          <w:sz w:val="28"/>
          <w:szCs w:val="28"/>
          <w:lang w:val="uk-UA"/>
        </w:rPr>
        <w:t>СПИСОК ОПУБЛІКОВАНИХ ПРАЦЬ ЗА ТЕМОЮ ДИСЕРТАЦІЇ</w:t>
      </w:r>
    </w:p>
    <w:p w:rsidR="00D672EC" w:rsidRDefault="00D672EC" w:rsidP="00D672EC">
      <w:pPr>
        <w:jc w:val="center"/>
        <w:rPr>
          <w:sz w:val="28"/>
          <w:szCs w:val="28"/>
          <w:lang w:val="uk-UA"/>
        </w:rPr>
      </w:pPr>
    </w:p>
    <w:p w:rsidR="00D672EC" w:rsidRPr="00D672EC" w:rsidRDefault="00D672EC" w:rsidP="00D672EC">
      <w:pPr>
        <w:jc w:val="center"/>
        <w:rPr>
          <w:i/>
          <w:sz w:val="28"/>
          <w:szCs w:val="28"/>
          <w:lang w:val="uk-UA"/>
        </w:rPr>
      </w:pPr>
      <w:r w:rsidRPr="00D672EC">
        <w:rPr>
          <w:i/>
          <w:sz w:val="28"/>
          <w:szCs w:val="28"/>
          <w:lang w:val="uk-UA"/>
        </w:rPr>
        <w:t>Наукові праці, в яких опубліковано основні наукові результати дисертації</w:t>
      </w:r>
    </w:p>
    <w:p w:rsidR="00172FF4" w:rsidRDefault="00172FF4" w:rsidP="00172FF4">
      <w:pPr>
        <w:pStyle w:val="a4"/>
        <w:numPr>
          <w:ilvl w:val="0"/>
          <w:numId w:val="20"/>
        </w:numPr>
        <w:spacing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Ковтун Т.І. Особливості інтелектуального розвитку студентів агротехнічного коледжу засобами проблемно-розвивального навчання / Т.І. Ковтун // Вісник НУОУ. Зб. наук. праць. – К.: НУОУ, 2013. – Вип. 5 (36). – С. 43-49.</w:t>
      </w:r>
    </w:p>
    <w:p w:rsidR="00D672EC" w:rsidRDefault="00516F0D" w:rsidP="00516F0D">
      <w:pPr>
        <w:pStyle w:val="a4"/>
        <w:numPr>
          <w:ilvl w:val="0"/>
          <w:numId w:val="20"/>
        </w:numPr>
        <w:spacing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Ковтун Т.І. Провідні завдання інтелектуального виховання студентів агротехнічного коледжу</w:t>
      </w:r>
      <w:r w:rsidR="00355568">
        <w:rPr>
          <w:rFonts w:ascii="Times New Roman" w:hAnsi="Times New Roman" w:cs="Times New Roman"/>
          <w:sz w:val="28"/>
          <w:szCs w:val="28"/>
          <w:lang w:val="uk-UA"/>
        </w:rPr>
        <w:t xml:space="preserve"> /</w:t>
      </w:r>
      <w:r w:rsidR="000A7BD8">
        <w:rPr>
          <w:rFonts w:ascii="Times New Roman" w:hAnsi="Times New Roman" w:cs="Times New Roman"/>
          <w:sz w:val="28"/>
          <w:szCs w:val="28"/>
          <w:lang w:val="uk-UA"/>
        </w:rPr>
        <w:t xml:space="preserve"> Т.І.Ковтун </w:t>
      </w:r>
      <w:r w:rsidR="00355568">
        <w:rPr>
          <w:rFonts w:ascii="Times New Roman" w:hAnsi="Times New Roman" w:cs="Times New Roman"/>
          <w:sz w:val="28"/>
          <w:szCs w:val="28"/>
          <w:lang w:val="uk-UA"/>
        </w:rPr>
        <w:t>// Науковий віс</w:t>
      </w:r>
      <w:r w:rsidR="000A7BD8">
        <w:rPr>
          <w:rFonts w:ascii="Times New Roman" w:hAnsi="Times New Roman" w:cs="Times New Roman"/>
          <w:sz w:val="28"/>
          <w:szCs w:val="28"/>
          <w:lang w:val="uk-UA"/>
        </w:rPr>
        <w:t>ник НУБіП</w:t>
      </w:r>
      <w:r w:rsidR="00355568">
        <w:rPr>
          <w:rFonts w:ascii="Times New Roman" w:hAnsi="Times New Roman" w:cs="Times New Roman"/>
          <w:sz w:val="28"/>
          <w:szCs w:val="28"/>
          <w:lang w:val="uk-UA"/>
        </w:rPr>
        <w:t xml:space="preserve"> України. – К.</w:t>
      </w:r>
      <w:r w:rsidR="00172FF4">
        <w:rPr>
          <w:rFonts w:ascii="Times New Roman" w:hAnsi="Times New Roman" w:cs="Times New Roman"/>
          <w:sz w:val="28"/>
          <w:szCs w:val="28"/>
          <w:lang w:val="uk-UA"/>
        </w:rPr>
        <w:t>, 2011. – Вип. 159. – Ч. 4. – С. 126-133</w:t>
      </w:r>
      <w:r w:rsidR="00355568">
        <w:rPr>
          <w:rFonts w:ascii="Times New Roman" w:hAnsi="Times New Roman" w:cs="Times New Roman"/>
          <w:sz w:val="28"/>
          <w:szCs w:val="28"/>
          <w:lang w:val="uk-UA"/>
        </w:rPr>
        <w:t>.</w:t>
      </w:r>
    </w:p>
    <w:p w:rsidR="000A7BD8" w:rsidRDefault="000A7BD8" w:rsidP="00516F0D">
      <w:pPr>
        <w:pStyle w:val="a4"/>
        <w:numPr>
          <w:ilvl w:val="0"/>
          <w:numId w:val="20"/>
        </w:numPr>
        <w:spacing w:line="240" w:lineRule="auto"/>
        <w:ind w:left="0" w:firstLine="709"/>
        <w:jc w:val="both"/>
        <w:rPr>
          <w:rFonts w:ascii="Times New Roman" w:hAnsi="Times New Roman" w:cs="Times New Roman"/>
          <w:sz w:val="28"/>
          <w:szCs w:val="28"/>
          <w:lang w:val="uk-UA"/>
        </w:rPr>
      </w:pPr>
      <w:r w:rsidRPr="000A7BD8">
        <w:rPr>
          <w:rFonts w:ascii="Times New Roman" w:hAnsi="Times New Roman" w:cs="Times New Roman"/>
          <w:sz w:val="28"/>
          <w:szCs w:val="28"/>
          <w:lang w:val="uk-UA"/>
        </w:rPr>
        <w:t>Ковтун Т.І.</w:t>
      </w:r>
      <w:r>
        <w:rPr>
          <w:rFonts w:ascii="Times New Roman" w:hAnsi="Times New Roman" w:cs="Times New Roman"/>
          <w:sz w:val="28"/>
          <w:szCs w:val="28"/>
          <w:lang w:val="uk-UA"/>
        </w:rPr>
        <w:t xml:space="preserve"> Теоретичні аспекти розвитку інтелектуальних здібностей майбутніх фахівців / </w:t>
      </w:r>
      <w:r w:rsidRPr="000A7BD8">
        <w:rPr>
          <w:rFonts w:ascii="Times New Roman" w:hAnsi="Times New Roman" w:cs="Times New Roman"/>
          <w:sz w:val="28"/>
          <w:szCs w:val="28"/>
          <w:lang w:val="uk-UA"/>
        </w:rPr>
        <w:t>Т.І. Ковтун</w:t>
      </w:r>
      <w:r>
        <w:rPr>
          <w:rFonts w:ascii="Times New Roman" w:hAnsi="Times New Roman" w:cs="Times New Roman"/>
          <w:sz w:val="28"/>
          <w:szCs w:val="28"/>
          <w:lang w:val="uk-UA"/>
        </w:rPr>
        <w:t xml:space="preserve">, П.Г. Лузан // Зб. наук. праць ВІКНУ ім. Т.Г. Шевченка. – К.: </w:t>
      </w:r>
      <w:r w:rsidR="00D966A3">
        <w:rPr>
          <w:rFonts w:ascii="Times New Roman" w:hAnsi="Times New Roman" w:cs="Times New Roman"/>
          <w:sz w:val="28"/>
          <w:szCs w:val="28"/>
          <w:lang w:val="uk-UA"/>
        </w:rPr>
        <w:t>ВІКНУ, 2011. – Вип. №</w:t>
      </w:r>
      <w:r w:rsidR="00D966A3" w:rsidRPr="00172FF4">
        <w:rPr>
          <w:rFonts w:ascii="Times New Roman" w:hAnsi="Times New Roman" w:cs="Times New Roman"/>
          <w:sz w:val="28"/>
          <w:szCs w:val="28"/>
          <w:lang w:val="uk-UA"/>
        </w:rPr>
        <w:t xml:space="preserve">32. – </w:t>
      </w:r>
      <w:r w:rsidR="00172FF4" w:rsidRPr="00172FF4">
        <w:rPr>
          <w:rFonts w:ascii="Times New Roman" w:hAnsi="Times New Roman" w:cs="Times New Roman"/>
          <w:sz w:val="28"/>
          <w:szCs w:val="28"/>
          <w:lang w:val="uk-UA"/>
        </w:rPr>
        <w:t>С. 243-251.</w:t>
      </w:r>
    </w:p>
    <w:p w:rsidR="00640646" w:rsidRDefault="00640646" w:rsidP="00640646">
      <w:pPr>
        <w:pStyle w:val="a4"/>
        <w:numPr>
          <w:ilvl w:val="0"/>
          <w:numId w:val="20"/>
        </w:numPr>
        <w:spacing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Ковтун Т.І. Факторний аналіз інтелектуального розвитку студентів агротехнічного коледжу</w:t>
      </w:r>
      <w:r w:rsidR="00BC76C7">
        <w:rPr>
          <w:rFonts w:ascii="Times New Roman" w:hAnsi="Times New Roman" w:cs="Times New Roman"/>
          <w:sz w:val="28"/>
          <w:szCs w:val="28"/>
          <w:lang w:val="uk-UA"/>
        </w:rPr>
        <w:t xml:space="preserve"> / Т.І. Ковтун</w:t>
      </w:r>
      <w:r>
        <w:rPr>
          <w:rFonts w:ascii="Times New Roman" w:hAnsi="Times New Roman" w:cs="Times New Roman"/>
          <w:sz w:val="28"/>
          <w:szCs w:val="28"/>
          <w:lang w:val="uk-UA"/>
        </w:rPr>
        <w:t xml:space="preserve">  // Вісник НУОУ. З</w:t>
      </w:r>
      <w:r w:rsidR="0051092D">
        <w:rPr>
          <w:rFonts w:ascii="Times New Roman" w:hAnsi="Times New Roman" w:cs="Times New Roman"/>
          <w:sz w:val="28"/>
          <w:szCs w:val="28"/>
          <w:lang w:val="uk-UA"/>
        </w:rPr>
        <w:t xml:space="preserve">б. наук. праць. – К.: НУОУ, 2014. – Вип. 3 (40). – </w:t>
      </w:r>
      <w:r w:rsidR="00172FF4">
        <w:rPr>
          <w:rFonts w:ascii="Times New Roman" w:hAnsi="Times New Roman" w:cs="Times New Roman"/>
          <w:sz w:val="28"/>
          <w:szCs w:val="28"/>
          <w:lang w:val="uk-UA"/>
        </w:rPr>
        <w:t>С. 93-99.</w:t>
      </w:r>
    </w:p>
    <w:p w:rsidR="00640646" w:rsidRPr="00463537" w:rsidRDefault="00BC76C7" w:rsidP="00516F0D">
      <w:pPr>
        <w:pStyle w:val="a4"/>
        <w:numPr>
          <w:ilvl w:val="0"/>
          <w:numId w:val="20"/>
        </w:numPr>
        <w:spacing w:line="240" w:lineRule="auto"/>
        <w:ind w:left="0" w:firstLine="709"/>
        <w:jc w:val="both"/>
        <w:rPr>
          <w:rFonts w:ascii="Times New Roman" w:hAnsi="Times New Roman" w:cs="Times New Roman"/>
          <w:sz w:val="28"/>
          <w:szCs w:val="28"/>
          <w:lang w:val="uk-UA"/>
        </w:rPr>
      </w:pPr>
      <w:r w:rsidRPr="00BC76C7">
        <w:rPr>
          <w:rFonts w:ascii="Times New Roman" w:hAnsi="Times New Roman" w:cs="Times New Roman"/>
          <w:sz w:val="28"/>
          <w:szCs w:val="28"/>
          <w:lang w:val="uk-UA"/>
        </w:rPr>
        <w:lastRenderedPageBreak/>
        <w:t>Ковтун Т.І.</w:t>
      </w:r>
      <w:r>
        <w:rPr>
          <w:rFonts w:ascii="Times New Roman" w:hAnsi="Times New Roman" w:cs="Times New Roman"/>
          <w:sz w:val="28"/>
          <w:szCs w:val="28"/>
          <w:lang w:val="uk-UA"/>
        </w:rPr>
        <w:t xml:space="preserve"> Методика інтелектуального розвитку студентів агротехнічного коледжу засобами технології ігрового проектування / </w:t>
      </w:r>
      <w:r w:rsidRPr="00BC76C7">
        <w:rPr>
          <w:rFonts w:ascii="Times New Roman" w:hAnsi="Times New Roman" w:cs="Times New Roman"/>
          <w:sz w:val="28"/>
          <w:szCs w:val="28"/>
          <w:lang w:val="uk-UA"/>
        </w:rPr>
        <w:t xml:space="preserve">Т.І. </w:t>
      </w:r>
      <w:r w:rsidRPr="00463537">
        <w:rPr>
          <w:rFonts w:ascii="Times New Roman" w:hAnsi="Times New Roman" w:cs="Times New Roman"/>
          <w:sz w:val="28"/>
          <w:szCs w:val="28"/>
          <w:lang w:val="uk-UA"/>
        </w:rPr>
        <w:t xml:space="preserve">Ковтун // </w:t>
      </w:r>
      <w:r w:rsidR="001B3F64" w:rsidRPr="00463537">
        <w:rPr>
          <w:rFonts w:ascii="Times New Roman" w:hAnsi="Times New Roman" w:cs="Times New Roman"/>
          <w:sz w:val="28"/>
          <w:szCs w:val="28"/>
          <w:lang w:val="uk-UA"/>
        </w:rPr>
        <w:t xml:space="preserve">Гуманітарний вісник ДВНЗ “Переяслав-Хмельницький державний педагогічний університет ім. Г. Сковороди” – Дод. 4 до Вип. </w:t>
      </w:r>
      <w:r w:rsidR="00AB3F4A">
        <w:rPr>
          <w:rFonts w:ascii="Times New Roman" w:hAnsi="Times New Roman" w:cs="Times New Roman"/>
          <w:sz w:val="28"/>
          <w:szCs w:val="28"/>
          <w:lang w:val="uk-UA"/>
        </w:rPr>
        <w:t xml:space="preserve">№ </w:t>
      </w:r>
      <w:r w:rsidR="001B3F64" w:rsidRPr="00463537">
        <w:rPr>
          <w:rFonts w:ascii="Times New Roman" w:hAnsi="Times New Roman" w:cs="Times New Roman"/>
          <w:sz w:val="28"/>
          <w:szCs w:val="28"/>
          <w:lang w:val="uk-UA"/>
        </w:rPr>
        <w:t xml:space="preserve">31, Т.1 (9): Тематичний випуск “Міжнародні Челпанівські психолого-педагогічні читання”. – К.: Гнозис, 2014. – </w:t>
      </w:r>
      <w:r w:rsidR="00463537">
        <w:rPr>
          <w:rFonts w:ascii="Times New Roman" w:hAnsi="Times New Roman" w:cs="Times New Roman"/>
          <w:sz w:val="28"/>
          <w:szCs w:val="28"/>
          <w:lang w:val="uk-UA"/>
        </w:rPr>
        <w:t>С. 375-380</w:t>
      </w:r>
      <w:r w:rsidR="001B3F64" w:rsidRPr="00463537">
        <w:rPr>
          <w:rFonts w:ascii="Times New Roman" w:hAnsi="Times New Roman" w:cs="Times New Roman"/>
          <w:sz w:val="28"/>
          <w:szCs w:val="28"/>
          <w:lang w:val="uk-UA"/>
        </w:rPr>
        <w:t>.</w:t>
      </w:r>
    </w:p>
    <w:p w:rsidR="00463537" w:rsidRDefault="00463537" w:rsidP="00516F0D">
      <w:pPr>
        <w:pStyle w:val="a4"/>
        <w:numPr>
          <w:ilvl w:val="0"/>
          <w:numId w:val="20"/>
        </w:numPr>
        <w:spacing w:line="240" w:lineRule="auto"/>
        <w:ind w:left="0" w:firstLine="709"/>
        <w:jc w:val="both"/>
        <w:rPr>
          <w:rFonts w:ascii="Times New Roman" w:hAnsi="Times New Roman" w:cs="Times New Roman"/>
          <w:sz w:val="28"/>
          <w:szCs w:val="28"/>
          <w:lang w:val="uk-UA"/>
        </w:rPr>
      </w:pPr>
      <w:r w:rsidRPr="00463537">
        <w:rPr>
          <w:rFonts w:ascii="Times New Roman" w:hAnsi="Times New Roman" w:cs="Times New Roman"/>
          <w:sz w:val="28"/>
          <w:szCs w:val="28"/>
          <w:lang w:val="uk-UA"/>
        </w:rPr>
        <w:t>Ковтун Т.І. Особливості інтелектуального розвитку студентів агротехнічного коледжу / Т.І. Ковтун // Гуманітарний вісник ДВНЗ “Переяслав-Хмельницький державний педагогічний університет ім. Г. Сковоро</w:t>
      </w:r>
      <w:r>
        <w:rPr>
          <w:rFonts w:ascii="Times New Roman" w:hAnsi="Times New Roman" w:cs="Times New Roman"/>
          <w:sz w:val="28"/>
          <w:szCs w:val="28"/>
          <w:lang w:val="uk-UA"/>
        </w:rPr>
        <w:t>ди” –</w:t>
      </w:r>
      <w:r w:rsidR="00AB3F4A">
        <w:rPr>
          <w:rFonts w:ascii="Times New Roman" w:hAnsi="Times New Roman" w:cs="Times New Roman"/>
          <w:sz w:val="28"/>
          <w:szCs w:val="28"/>
          <w:lang w:val="uk-UA"/>
        </w:rPr>
        <w:t xml:space="preserve"> Вип.  № 9</w:t>
      </w:r>
      <w:r w:rsidRPr="00463537">
        <w:rPr>
          <w:rFonts w:ascii="Times New Roman" w:hAnsi="Times New Roman" w:cs="Times New Roman"/>
          <w:sz w:val="28"/>
          <w:szCs w:val="28"/>
          <w:lang w:val="uk-UA"/>
        </w:rPr>
        <w:t>: Тематичний випуск “</w:t>
      </w:r>
      <w:r w:rsidR="00AB3F4A">
        <w:rPr>
          <w:rFonts w:ascii="Times New Roman" w:hAnsi="Times New Roman" w:cs="Times New Roman"/>
          <w:sz w:val="28"/>
          <w:szCs w:val="28"/>
          <w:lang w:val="uk-UA"/>
        </w:rPr>
        <w:t>Проблеми емпіричних досліджень у психології</w:t>
      </w:r>
      <w:r w:rsidRPr="00463537">
        <w:rPr>
          <w:rFonts w:ascii="Times New Roman" w:hAnsi="Times New Roman" w:cs="Times New Roman"/>
          <w:sz w:val="28"/>
          <w:szCs w:val="28"/>
          <w:lang w:val="uk-UA"/>
        </w:rPr>
        <w:t xml:space="preserve">”. – К.: Гнозис, 2014. – </w:t>
      </w:r>
      <w:r>
        <w:rPr>
          <w:rFonts w:ascii="Times New Roman" w:hAnsi="Times New Roman" w:cs="Times New Roman"/>
          <w:sz w:val="28"/>
          <w:szCs w:val="28"/>
          <w:lang w:val="uk-UA"/>
        </w:rPr>
        <w:t>С. 23</w:t>
      </w:r>
      <w:r w:rsidRPr="00463537">
        <w:rPr>
          <w:rFonts w:ascii="Times New Roman" w:hAnsi="Times New Roman" w:cs="Times New Roman"/>
          <w:sz w:val="28"/>
          <w:szCs w:val="28"/>
          <w:lang w:val="uk-UA"/>
        </w:rPr>
        <w:t>6</w:t>
      </w:r>
      <w:r>
        <w:rPr>
          <w:rFonts w:ascii="Times New Roman" w:hAnsi="Times New Roman" w:cs="Times New Roman"/>
          <w:sz w:val="28"/>
          <w:szCs w:val="28"/>
          <w:lang w:val="uk-UA"/>
        </w:rPr>
        <w:t>-241</w:t>
      </w:r>
      <w:r w:rsidRPr="00463537">
        <w:rPr>
          <w:rFonts w:ascii="Times New Roman" w:hAnsi="Times New Roman" w:cs="Times New Roman"/>
          <w:sz w:val="28"/>
          <w:szCs w:val="28"/>
          <w:lang w:val="uk-UA"/>
        </w:rPr>
        <w:t>.</w:t>
      </w:r>
    </w:p>
    <w:p w:rsidR="00CF149C" w:rsidRPr="00463537" w:rsidRDefault="00CF149C" w:rsidP="00CF149C">
      <w:pPr>
        <w:pStyle w:val="a4"/>
        <w:numPr>
          <w:ilvl w:val="0"/>
          <w:numId w:val="20"/>
        </w:numPr>
        <w:spacing w:line="240" w:lineRule="auto"/>
        <w:ind w:left="0" w:firstLine="709"/>
        <w:jc w:val="both"/>
        <w:rPr>
          <w:rFonts w:ascii="Times New Roman" w:hAnsi="Times New Roman" w:cs="Times New Roman"/>
          <w:sz w:val="28"/>
          <w:szCs w:val="28"/>
          <w:lang w:val="uk-UA"/>
        </w:rPr>
      </w:pPr>
      <w:r w:rsidRPr="00B177F0">
        <w:rPr>
          <w:rFonts w:ascii="Times New Roman" w:hAnsi="Times New Roman"/>
          <w:sz w:val="28"/>
          <w:szCs w:val="28"/>
          <w:lang w:val="uk-UA"/>
        </w:rPr>
        <w:t xml:space="preserve">Ковтун Т.І. </w:t>
      </w:r>
      <w:r>
        <w:rPr>
          <w:rFonts w:ascii="Times New Roman" w:hAnsi="Times New Roman"/>
          <w:sz w:val="28"/>
          <w:szCs w:val="28"/>
          <w:lang w:val="uk-UA"/>
        </w:rPr>
        <w:t xml:space="preserve">Інтелектуальний розвиток студентів агротехнічного коледжу: рівнева диференціація </w:t>
      </w:r>
      <w:r w:rsidRPr="00B177F0">
        <w:rPr>
          <w:rFonts w:ascii="Times New Roman" w:hAnsi="Times New Roman"/>
          <w:sz w:val="28"/>
          <w:szCs w:val="28"/>
          <w:lang w:val="uk-UA"/>
        </w:rPr>
        <w:t>/ Т.І. Ковтун // Педагогічна освіта. Збі</w:t>
      </w:r>
      <w:r>
        <w:rPr>
          <w:rFonts w:ascii="Times New Roman" w:hAnsi="Times New Roman"/>
          <w:sz w:val="28"/>
          <w:szCs w:val="28"/>
          <w:lang w:val="uk-UA"/>
        </w:rPr>
        <w:t>рник наукових праць. – Випуск 17(2–2014)</w:t>
      </w:r>
      <w:r w:rsidRPr="00B177F0">
        <w:rPr>
          <w:rFonts w:ascii="Times New Roman" w:hAnsi="Times New Roman"/>
          <w:sz w:val="28"/>
          <w:szCs w:val="28"/>
          <w:lang w:val="uk-UA"/>
        </w:rPr>
        <w:t xml:space="preserve">. </w:t>
      </w:r>
      <w:r>
        <w:rPr>
          <w:rFonts w:ascii="Times New Roman" w:hAnsi="Times New Roman"/>
          <w:sz w:val="28"/>
          <w:szCs w:val="28"/>
          <w:lang w:val="uk-UA"/>
        </w:rPr>
        <w:t>Камянець-Подільський: КПНУ, 2014. – С. 64–70</w:t>
      </w:r>
      <w:r w:rsidRPr="00B177F0">
        <w:rPr>
          <w:rFonts w:ascii="Times New Roman" w:hAnsi="Times New Roman"/>
          <w:sz w:val="28"/>
          <w:szCs w:val="28"/>
          <w:lang w:val="uk-UA"/>
        </w:rPr>
        <w:t>.</w:t>
      </w:r>
    </w:p>
    <w:p w:rsidR="0091148B" w:rsidRDefault="00D672EC" w:rsidP="00D672EC">
      <w:pPr>
        <w:pStyle w:val="a4"/>
        <w:spacing w:after="0" w:line="240" w:lineRule="auto"/>
        <w:ind w:left="0"/>
        <w:jc w:val="center"/>
        <w:rPr>
          <w:rFonts w:ascii="Times New Roman" w:hAnsi="Times New Roman" w:cs="Times New Roman"/>
          <w:i/>
          <w:sz w:val="28"/>
          <w:szCs w:val="28"/>
          <w:lang w:val="uk-UA"/>
        </w:rPr>
      </w:pPr>
      <w:r w:rsidRPr="00D672EC">
        <w:rPr>
          <w:rFonts w:ascii="Times New Roman" w:hAnsi="Times New Roman" w:cs="Times New Roman"/>
          <w:i/>
          <w:sz w:val="28"/>
          <w:szCs w:val="28"/>
          <w:lang w:val="uk-UA"/>
        </w:rPr>
        <w:t>Опубліковані праці апробаційного характеру</w:t>
      </w:r>
    </w:p>
    <w:p w:rsidR="00ED006F" w:rsidRDefault="00ED006F" w:rsidP="00ED006F">
      <w:pPr>
        <w:pStyle w:val="a4"/>
        <w:numPr>
          <w:ilvl w:val="0"/>
          <w:numId w:val="20"/>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Ковтун Т.И</w:t>
      </w:r>
      <w:r w:rsidRPr="00ED006F">
        <w:rPr>
          <w:rFonts w:ascii="Times New Roman" w:hAnsi="Times New Roman" w:cs="Times New Roman"/>
          <w:sz w:val="28"/>
          <w:szCs w:val="28"/>
          <w:lang w:val="uk-UA"/>
        </w:rPr>
        <w:t>.</w:t>
      </w:r>
      <w:r w:rsidR="00AF644C">
        <w:rPr>
          <w:rFonts w:ascii="Times New Roman" w:hAnsi="Times New Roman" w:cs="Times New Roman"/>
          <w:sz w:val="28"/>
          <w:szCs w:val="28"/>
          <w:lang w:val="uk-UA"/>
        </w:rPr>
        <w:t xml:space="preserve"> </w:t>
      </w:r>
      <w:r>
        <w:rPr>
          <w:rFonts w:ascii="Times New Roman" w:hAnsi="Times New Roman" w:cs="Times New Roman"/>
          <w:sz w:val="28"/>
          <w:szCs w:val="28"/>
          <w:lang w:val="uk-UA"/>
        </w:rPr>
        <w:t>Интеллектуальное</w:t>
      </w:r>
      <w:r w:rsidR="00AF644C">
        <w:rPr>
          <w:rFonts w:ascii="Times New Roman" w:hAnsi="Times New Roman" w:cs="Times New Roman"/>
          <w:sz w:val="28"/>
          <w:szCs w:val="28"/>
          <w:lang w:val="uk-UA"/>
        </w:rPr>
        <w:t xml:space="preserve"> </w:t>
      </w:r>
      <w:r>
        <w:rPr>
          <w:rFonts w:ascii="Times New Roman" w:hAnsi="Times New Roman" w:cs="Times New Roman"/>
          <w:sz w:val="28"/>
          <w:szCs w:val="28"/>
          <w:lang w:val="uk-UA"/>
        </w:rPr>
        <w:t>развитие</w:t>
      </w:r>
      <w:r w:rsidR="00AF644C">
        <w:rPr>
          <w:rFonts w:ascii="Times New Roman" w:hAnsi="Times New Roman" w:cs="Times New Roman"/>
          <w:sz w:val="28"/>
          <w:szCs w:val="28"/>
          <w:lang w:val="uk-UA"/>
        </w:rPr>
        <w:t xml:space="preserve"> </w:t>
      </w:r>
      <w:r>
        <w:rPr>
          <w:rFonts w:ascii="Times New Roman" w:hAnsi="Times New Roman" w:cs="Times New Roman"/>
          <w:sz w:val="28"/>
          <w:szCs w:val="28"/>
          <w:lang w:val="uk-UA"/>
        </w:rPr>
        <w:t>студентов</w:t>
      </w:r>
      <w:r w:rsidR="00AF644C">
        <w:rPr>
          <w:rFonts w:ascii="Times New Roman" w:hAnsi="Times New Roman" w:cs="Times New Roman"/>
          <w:sz w:val="28"/>
          <w:szCs w:val="28"/>
          <w:lang w:val="uk-UA"/>
        </w:rPr>
        <w:t xml:space="preserve"> </w:t>
      </w:r>
      <w:r w:rsidR="00326B72">
        <w:rPr>
          <w:rFonts w:ascii="Times New Roman" w:hAnsi="Times New Roman" w:cs="Times New Roman"/>
          <w:sz w:val="28"/>
          <w:szCs w:val="28"/>
          <w:lang w:val="uk-UA"/>
        </w:rPr>
        <w:t>агротехнического</w:t>
      </w:r>
      <w:r w:rsidR="00AF644C">
        <w:rPr>
          <w:rFonts w:ascii="Times New Roman" w:hAnsi="Times New Roman" w:cs="Times New Roman"/>
          <w:sz w:val="28"/>
          <w:szCs w:val="28"/>
          <w:lang w:val="uk-UA"/>
        </w:rPr>
        <w:t xml:space="preserve"> </w:t>
      </w:r>
      <w:r w:rsidR="00326B72">
        <w:rPr>
          <w:rFonts w:ascii="Times New Roman" w:hAnsi="Times New Roman" w:cs="Times New Roman"/>
          <w:sz w:val="28"/>
          <w:szCs w:val="28"/>
          <w:lang w:val="uk-UA"/>
        </w:rPr>
        <w:t>колледжа: теоретический аспект / Т.И. Ковтун // Научно-теоретический и практический журнал “Современный</w:t>
      </w:r>
      <w:r w:rsidR="00AF644C">
        <w:rPr>
          <w:rFonts w:ascii="Times New Roman" w:hAnsi="Times New Roman" w:cs="Times New Roman"/>
          <w:sz w:val="28"/>
          <w:szCs w:val="28"/>
          <w:lang w:val="uk-UA"/>
        </w:rPr>
        <w:t xml:space="preserve"> </w:t>
      </w:r>
      <w:r w:rsidR="00326B72">
        <w:rPr>
          <w:rFonts w:ascii="Times New Roman" w:hAnsi="Times New Roman" w:cs="Times New Roman"/>
          <w:sz w:val="28"/>
          <w:szCs w:val="28"/>
          <w:lang w:val="uk-UA"/>
        </w:rPr>
        <w:t>научный</w:t>
      </w:r>
      <w:r w:rsidR="00AF644C">
        <w:rPr>
          <w:rFonts w:ascii="Times New Roman" w:hAnsi="Times New Roman" w:cs="Times New Roman"/>
          <w:sz w:val="28"/>
          <w:szCs w:val="28"/>
          <w:lang w:val="uk-UA"/>
        </w:rPr>
        <w:t xml:space="preserve"> </w:t>
      </w:r>
      <w:r w:rsidR="00326B72">
        <w:rPr>
          <w:rFonts w:ascii="Times New Roman" w:hAnsi="Times New Roman" w:cs="Times New Roman"/>
          <w:sz w:val="28"/>
          <w:szCs w:val="28"/>
          <w:lang w:val="uk-UA"/>
        </w:rPr>
        <w:t xml:space="preserve">вестник”. – Белгород, 2013. </w:t>
      </w:r>
      <w:r w:rsidR="00172FF4">
        <w:rPr>
          <w:sz w:val="28"/>
          <w:szCs w:val="28"/>
          <w:lang w:val="uk-UA"/>
        </w:rPr>
        <w:t>–</w:t>
      </w:r>
      <w:r w:rsidR="00326B72">
        <w:rPr>
          <w:rFonts w:ascii="Times New Roman" w:hAnsi="Times New Roman" w:cs="Times New Roman"/>
          <w:sz w:val="28"/>
          <w:szCs w:val="28"/>
          <w:lang w:val="uk-UA"/>
        </w:rPr>
        <w:t xml:space="preserve"> №39 (178) – С. 26-35.</w:t>
      </w:r>
    </w:p>
    <w:p w:rsidR="007332AF" w:rsidRDefault="00E429FF" w:rsidP="007332AF">
      <w:pPr>
        <w:pStyle w:val="a4"/>
        <w:numPr>
          <w:ilvl w:val="0"/>
          <w:numId w:val="20"/>
        </w:numPr>
        <w:spacing w:after="0" w:line="240" w:lineRule="auto"/>
        <w:ind w:left="0" w:firstLine="709"/>
        <w:contextualSpacing w:val="0"/>
        <w:jc w:val="both"/>
        <w:rPr>
          <w:rFonts w:ascii="Times New Roman" w:hAnsi="Times New Roman" w:cs="Times New Roman"/>
          <w:sz w:val="28"/>
          <w:szCs w:val="28"/>
        </w:rPr>
      </w:pPr>
      <w:r w:rsidRPr="00E429FF">
        <w:rPr>
          <w:rFonts w:ascii="Times New Roman" w:hAnsi="Times New Roman" w:cs="Times New Roman"/>
          <w:sz w:val="28"/>
          <w:szCs w:val="28"/>
          <w:lang w:val="uk-UA"/>
        </w:rPr>
        <w:t>Ковтун Т.І.</w:t>
      </w:r>
      <w:r>
        <w:rPr>
          <w:rFonts w:ascii="Times New Roman" w:hAnsi="Times New Roman" w:cs="Times New Roman"/>
          <w:sz w:val="28"/>
          <w:szCs w:val="28"/>
          <w:lang w:val="uk-UA"/>
        </w:rPr>
        <w:t xml:space="preserve">Педагогічні умови інтелектуального розвитку студентів агротехнічного коледжу </w:t>
      </w:r>
      <w:r w:rsidRPr="00E429FF">
        <w:rPr>
          <w:rFonts w:ascii="Times New Roman" w:hAnsi="Times New Roman" w:cs="Times New Roman"/>
          <w:sz w:val="28"/>
          <w:szCs w:val="28"/>
          <w:lang w:val="uk-UA"/>
        </w:rPr>
        <w:t>/ Т.І. Ковтун</w:t>
      </w:r>
      <w:r>
        <w:rPr>
          <w:rFonts w:ascii="Times New Roman" w:hAnsi="Times New Roman" w:cs="Times New Roman"/>
          <w:sz w:val="28"/>
          <w:szCs w:val="28"/>
          <w:lang w:val="uk-UA"/>
        </w:rPr>
        <w:t xml:space="preserve"> // </w:t>
      </w:r>
      <w:r w:rsidR="007332AF">
        <w:rPr>
          <w:rFonts w:ascii="Times New Roman" w:hAnsi="Times New Roman" w:cs="Times New Roman"/>
          <w:sz w:val="28"/>
          <w:szCs w:val="28"/>
        </w:rPr>
        <w:t>Проектирование образовательного пространства – современные ориентиры: материалы 1-й Международной научно-практической конференции (24-26 октября 2012 г.). – Днепропетровск: ГУЗ «МВПУ ПИТ», 2012. – С. 209-211.</w:t>
      </w:r>
    </w:p>
    <w:p w:rsidR="009C1891" w:rsidRDefault="007332AF" w:rsidP="009C1891">
      <w:pPr>
        <w:pStyle w:val="a4"/>
        <w:numPr>
          <w:ilvl w:val="0"/>
          <w:numId w:val="20"/>
        </w:numPr>
        <w:spacing w:line="240" w:lineRule="auto"/>
        <w:ind w:left="0" w:firstLine="709"/>
        <w:contextualSpacing w:val="0"/>
        <w:jc w:val="both"/>
        <w:rPr>
          <w:rFonts w:ascii="Times New Roman" w:hAnsi="Times New Roman" w:cs="Times New Roman"/>
          <w:sz w:val="28"/>
          <w:szCs w:val="28"/>
        </w:rPr>
      </w:pPr>
      <w:r w:rsidRPr="007332AF">
        <w:rPr>
          <w:rFonts w:ascii="Times New Roman" w:hAnsi="Times New Roman" w:cs="Times New Roman"/>
          <w:sz w:val="28"/>
          <w:szCs w:val="28"/>
          <w:lang w:val="uk-UA"/>
        </w:rPr>
        <w:t>Ковтун Т.І.</w:t>
      </w:r>
      <w:r w:rsidR="009C1891">
        <w:rPr>
          <w:rFonts w:ascii="Times New Roman" w:hAnsi="Times New Roman" w:cs="Times New Roman"/>
          <w:sz w:val="28"/>
          <w:szCs w:val="28"/>
          <w:lang w:val="uk-UA"/>
        </w:rPr>
        <w:t xml:space="preserve">Інтелектуальний розвиток студентів агротехнічного коледжу засобами технології навчального проектування / </w:t>
      </w:r>
      <w:r w:rsidR="009C1891" w:rsidRPr="009C1891">
        <w:rPr>
          <w:rFonts w:ascii="Times New Roman" w:hAnsi="Times New Roman" w:cs="Times New Roman"/>
          <w:sz w:val="28"/>
          <w:szCs w:val="28"/>
          <w:lang w:val="uk-UA"/>
        </w:rPr>
        <w:t>Т.І. Ковтун</w:t>
      </w:r>
      <w:r w:rsidR="009C1891">
        <w:rPr>
          <w:rFonts w:ascii="Times New Roman" w:hAnsi="Times New Roman" w:cs="Times New Roman"/>
          <w:sz w:val="28"/>
          <w:szCs w:val="28"/>
          <w:lang w:val="uk-UA"/>
        </w:rPr>
        <w:t xml:space="preserve"> // </w:t>
      </w:r>
      <w:r w:rsidR="009C1891" w:rsidRPr="009C1891">
        <w:rPr>
          <w:rFonts w:ascii="Times New Roman" w:hAnsi="Times New Roman" w:cs="Times New Roman"/>
          <w:sz w:val="28"/>
          <w:szCs w:val="28"/>
          <w:lang w:val="uk-UA"/>
        </w:rPr>
        <w:t xml:space="preserve">Науково-методичне забезпечення професійної освіти і навчання: матеріали Звітної науково-практичної конференції (м. Київ, </w:t>
      </w:r>
      <w:r w:rsidR="009C1891">
        <w:rPr>
          <w:rFonts w:ascii="Times New Roman" w:hAnsi="Times New Roman" w:cs="Times New Roman"/>
          <w:sz w:val="28"/>
          <w:szCs w:val="28"/>
          <w:lang w:val="uk-UA"/>
        </w:rPr>
        <w:t>24-25 березня 2014</w:t>
      </w:r>
      <w:r w:rsidR="009C1891" w:rsidRPr="009C1891">
        <w:rPr>
          <w:rFonts w:ascii="Times New Roman" w:hAnsi="Times New Roman" w:cs="Times New Roman"/>
          <w:sz w:val="28"/>
          <w:szCs w:val="28"/>
          <w:lang w:val="uk-UA"/>
        </w:rPr>
        <w:t xml:space="preserve"> р.). </w:t>
      </w:r>
      <w:r w:rsidR="009C1891">
        <w:rPr>
          <w:rFonts w:ascii="Times New Roman" w:hAnsi="Times New Roman" w:cs="Times New Roman"/>
          <w:sz w:val="28"/>
          <w:szCs w:val="28"/>
        </w:rPr>
        <w:t>Т. 1.</w:t>
      </w:r>
      <w:r w:rsidR="000C7915">
        <w:rPr>
          <w:rFonts w:ascii="Times New Roman" w:hAnsi="Times New Roman" w:cs="Times New Roman"/>
          <w:sz w:val="28"/>
          <w:szCs w:val="28"/>
          <w:lang w:val="uk-UA"/>
        </w:rPr>
        <w:t xml:space="preserve"> </w:t>
      </w:r>
      <w:r w:rsidR="009C1891">
        <w:rPr>
          <w:rFonts w:ascii="Times New Roman" w:hAnsi="Times New Roman" w:cs="Times New Roman"/>
          <w:sz w:val="28"/>
          <w:szCs w:val="28"/>
        </w:rPr>
        <w:t>– К.: ІПТО НАПН України, 201</w:t>
      </w:r>
      <w:r w:rsidR="009C1891">
        <w:rPr>
          <w:rFonts w:ascii="Times New Roman" w:hAnsi="Times New Roman" w:cs="Times New Roman"/>
          <w:sz w:val="28"/>
          <w:szCs w:val="28"/>
          <w:lang w:val="uk-UA"/>
        </w:rPr>
        <w:t>4</w:t>
      </w:r>
      <w:r w:rsidR="009C1891">
        <w:rPr>
          <w:rFonts w:ascii="Times New Roman" w:hAnsi="Times New Roman" w:cs="Times New Roman"/>
          <w:sz w:val="28"/>
          <w:szCs w:val="28"/>
        </w:rPr>
        <w:t>. – С. 14</w:t>
      </w:r>
      <w:r w:rsidR="009C1891">
        <w:rPr>
          <w:rFonts w:ascii="Times New Roman" w:hAnsi="Times New Roman" w:cs="Times New Roman"/>
          <w:sz w:val="28"/>
          <w:szCs w:val="28"/>
          <w:lang w:val="uk-UA"/>
        </w:rPr>
        <w:t>5</w:t>
      </w:r>
      <w:r w:rsidR="009C1891">
        <w:rPr>
          <w:rFonts w:ascii="Times New Roman" w:hAnsi="Times New Roman" w:cs="Times New Roman"/>
          <w:sz w:val="28"/>
          <w:szCs w:val="28"/>
        </w:rPr>
        <w:t>-14</w:t>
      </w:r>
      <w:r w:rsidR="009C1891">
        <w:rPr>
          <w:rFonts w:ascii="Times New Roman" w:hAnsi="Times New Roman" w:cs="Times New Roman"/>
          <w:sz w:val="28"/>
          <w:szCs w:val="28"/>
          <w:lang w:val="uk-UA"/>
        </w:rPr>
        <w:t>7</w:t>
      </w:r>
      <w:r w:rsidR="009C1891">
        <w:rPr>
          <w:rFonts w:ascii="Times New Roman" w:hAnsi="Times New Roman" w:cs="Times New Roman"/>
          <w:sz w:val="28"/>
          <w:szCs w:val="28"/>
        </w:rPr>
        <w:t>.</w:t>
      </w:r>
    </w:p>
    <w:p w:rsidR="00D672EC" w:rsidRPr="00BD4B39" w:rsidRDefault="00D672EC" w:rsidP="00BD4B39">
      <w:pPr>
        <w:pStyle w:val="a4"/>
        <w:spacing w:after="0" w:line="240" w:lineRule="auto"/>
        <w:ind w:left="0"/>
        <w:jc w:val="center"/>
        <w:rPr>
          <w:rFonts w:ascii="Times New Roman" w:hAnsi="Times New Roman" w:cs="Times New Roman"/>
          <w:i/>
          <w:sz w:val="28"/>
          <w:szCs w:val="28"/>
          <w:lang w:val="uk-UA"/>
        </w:rPr>
      </w:pPr>
      <w:r w:rsidRPr="00BD4B39">
        <w:rPr>
          <w:rFonts w:ascii="Times New Roman" w:hAnsi="Times New Roman" w:cs="Times New Roman"/>
          <w:i/>
          <w:sz w:val="28"/>
          <w:szCs w:val="28"/>
          <w:lang w:val="uk-UA"/>
        </w:rPr>
        <w:t>Опубліковані праці, які додатково відображаю</w:t>
      </w:r>
      <w:r w:rsidR="00BD4B39">
        <w:rPr>
          <w:rFonts w:ascii="Times New Roman" w:hAnsi="Times New Roman" w:cs="Times New Roman"/>
          <w:i/>
          <w:sz w:val="28"/>
          <w:szCs w:val="28"/>
          <w:lang w:val="uk-UA"/>
        </w:rPr>
        <w:t>ть наукові результати дослідження</w:t>
      </w:r>
    </w:p>
    <w:p w:rsidR="00022065" w:rsidRPr="006234B0" w:rsidRDefault="00CF149C" w:rsidP="006234B0">
      <w:pPr>
        <w:pStyle w:val="Style5"/>
        <w:widowControl/>
        <w:spacing w:before="5" w:line="240" w:lineRule="auto"/>
        <w:ind w:firstLine="709"/>
        <w:rPr>
          <w:lang w:val="uk-UA"/>
        </w:rPr>
      </w:pPr>
      <w:r>
        <w:rPr>
          <w:rStyle w:val="FontStyle11"/>
          <w:rFonts w:ascii="Times New Roman" w:hAnsi="Times New Roman"/>
          <w:sz w:val="28"/>
          <w:szCs w:val="28"/>
          <w:lang w:val="uk-UA" w:eastAsia="uk-UA"/>
        </w:rPr>
        <w:t>11</w:t>
      </w:r>
      <w:r w:rsidR="006234B0">
        <w:rPr>
          <w:rStyle w:val="FontStyle11"/>
          <w:rFonts w:ascii="Times New Roman" w:hAnsi="Times New Roman"/>
          <w:sz w:val="28"/>
          <w:szCs w:val="28"/>
          <w:lang w:val="uk-UA" w:eastAsia="uk-UA"/>
        </w:rPr>
        <w:t>.</w:t>
      </w:r>
      <w:r>
        <w:rPr>
          <w:rStyle w:val="FontStyle11"/>
          <w:rFonts w:ascii="Times New Roman" w:hAnsi="Times New Roman"/>
          <w:sz w:val="28"/>
          <w:szCs w:val="28"/>
          <w:lang w:val="uk-UA" w:eastAsia="uk-UA"/>
        </w:rPr>
        <w:t xml:space="preserve"> </w:t>
      </w:r>
      <w:r w:rsidR="009B63E0" w:rsidRPr="00022065">
        <w:rPr>
          <w:rFonts w:ascii="Times New Roman" w:hAnsi="Times New Roman"/>
          <w:sz w:val="28"/>
          <w:szCs w:val="28"/>
          <w:lang w:val="uk-UA"/>
        </w:rPr>
        <w:t xml:space="preserve">Ковтун Т.І. </w:t>
      </w:r>
      <w:r w:rsidR="00022065" w:rsidRPr="00022065">
        <w:rPr>
          <w:rFonts w:ascii="Times New Roman" w:hAnsi="Times New Roman"/>
          <w:sz w:val="28"/>
          <w:szCs w:val="28"/>
          <w:lang w:val="uk-UA"/>
        </w:rPr>
        <w:t xml:space="preserve"> Інтелектуальний розвиток студентів агротехнічних коледжів</w:t>
      </w:r>
      <w:r w:rsidR="00AB3F4A">
        <w:rPr>
          <w:rFonts w:ascii="Times New Roman" w:hAnsi="Times New Roman"/>
          <w:sz w:val="28"/>
          <w:szCs w:val="28"/>
          <w:lang w:val="uk-UA"/>
        </w:rPr>
        <w:t>: Методичні рекомендації</w:t>
      </w:r>
      <w:r w:rsidR="00022065" w:rsidRPr="00022065">
        <w:rPr>
          <w:rFonts w:ascii="Times New Roman" w:hAnsi="Times New Roman"/>
          <w:sz w:val="28"/>
          <w:szCs w:val="28"/>
          <w:lang w:val="uk-UA"/>
        </w:rPr>
        <w:t xml:space="preserve"> / </w:t>
      </w:r>
      <w:r w:rsidR="00022065">
        <w:rPr>
          <w:rFonts w:ascii="Times New Roman" w:hAnsi="Times New Roman"/>
          <w:sz w:val="28"/>
          <w:szCs w:val="28"/>
          <w:lang w:val="uk-UA"/>
        </w:rPr>
        <w:t>Т.І. Ковтун. – К.: Агротехнічний коледж Уманського Національного університету садівництва, 2014. – 61 с.</w:t>
      </w:r>
    </w:p>
    <w:p w:rsidR="00EA3255" w:rsidRDefault="00CF149C" w:rsidP="00CF149C">
      <w:pPr>
        <w:pStyle w:val="Style5"/>
        <w:widowControl/>
        <w:spacing w:before="5" w:line="240" w:lineRule="auto"/>
        <w:ind w:firstLine="709"/>
        <w:rPr>
          <w:rFonts w:ascii="Times New Roman" w:hAnsi="Times New Roman"/>
          <w:sz w:val="28"/>
          <w:szCs w:val="28"/>
          <w:lang w:val="uk-UA"/>
        </w:rPr>
      </w:pPr>
      <w:r>
        <w:rPr>
          <w:rFonts w:ascii="Times New Roman" w:hAnsi="Times New Roman"/>
          <w:sz w:val="28"/>
          <w:szCs w:val="28"/>
          <w:lang w:val="uk-UA"/>
        </w:rPr>
        <w:t xml:space="preserve">12. </w:t>
      </w:r>
      <w:r w:rsidR="00022065">
        <w:rPr>
          <w:rFonts w:ascii="Times New Roman" w:hAnsi="Times New Roman"/>
          <w:sz w:val="28"/>
          <w:szCs w:val="28"/>
          <w:lang w:val="uk-UA"/>
        </w:rPr>
        <w:t xml:space="preserve">Ковтун Т.І. </w:t>
      </w:r>
      <w:r w:rsidR="00022065" w:rsidRPr="00022065">
        <w:rPr>
          <w:rFonts w:ascii="Times New Roman" w:hAnsi="Times New Roman"/>
          <w:sz w:val="28"/>
          <w:szCs w:val="28"/>
          <w:lang w:val="uk-UA"/>
        </w:rPr>
        <w:t>Теоретичні засади інтелектуального виховання студентів агротехнічного коледжу</w:t>
      </w:r>
      <w:r w:rsidR="00022065">
        <w:rPr>
          <w:rFonts w:ascii="Times New Roman" w:hAnsi="Times New Roman"/>
          <w:sz w:val="28"/>
          <w:szCs w:val="28"/>
          <w:lang w:val="uk-UA"/>
        </w:rPr>
        <w:t xml:space="preserve"> / </w:t>
      </w:r>
      <w:r w:rsidR="00022065" w:rsidRPr="00022065">
        <w:rPr>
          <w:rFonts w:ascii="Times New Roman" w:hAnsi="Times New Roman"/>
          <w:sz w:val="28"/>
          <w:szCs w:val="28"/>
          <w:lang w:val="uk-UA"/>
        </w:rPr>
        <w:t>Т.І. Ковтун</w:t>
      </w:r>
      <w:r w:rsidR="00022065">
        <w:rPr>
          <w:rFonts w:ascii="Times New Roman" w:hAnsi="Times New Roman"/>
          <w:sz w:val="28"/>
          <w:szCs w:val="28"/>
          <w:lang w:val="uk-UA"/>
        </w:rPr>
        <w:t>//Теоретичні питання</w:t>
      </w:r>
      <w:r w:rsidR="00CC0D65">
        <w:rPr>
          <w:rFonts w:ascii="Times New Roman" w:hAnsi="Times New Roman"/>
          <w:sz w:val="28"/>
          <w:szCs w:val="28"/>
          <w:lang w:val="uk-UA"/>
        </w:rPr>
        <w:t xml:space="preserve"> культури, освіти та</w:t>
      </w:r>
      <w:r w:rsidR="00022065">
        <w:rPr>
          <w:rFonts w:ascii="Times New Roman" w:hAnsi="Times New Roman"/>
          <w:sz w:val="28"/>
          <w:szCs w:val="28"/>
          <w:lang w:val="uk-UA"/>
        </w:rPr>
        <w:t xml:space="preserve"> виховання : Зб. наук. праць. Вип. 43</w:t>
      </w:r>
      <w:r w:rsidR="000C7915">
        <w:rPr>
          <w:rFonts w:ascii="Times New Roman" w:hAnsi="Times New Roman"/>
          <w:sz w:val="28"/>
          <w:szCs w:val="28"/>
          <w:lang w:val="uk-UA"/>
        </w:rPr>
        <w:t xml:space="preserve">. </w:t>
      </w:r>
      <w:r w:rsidR="00022065">
        <w:rPr>
          <w:rFonts w:ascii="Times New Roman" w:hAnsi="Times New Roman"/>
          <w:sz w:val="28"/>
          <w:szCs w:val="28"/>
          <w:lang w:val="uk-UA"/>
        </w:rPr>
        <w:t>– К.: Вид. центр КНЛУ, 2011. –</w:t>
      </w:r>
      <w:r w:rsidR="00CC0D65">
        <w:rPr>
          <w:rFonts w:ascii="Times New Roman" w:hAnsi="Times New Roman"/>
          <w:sz w:val="28"/>
          <w:szCs w:val="28"/>
          <w:lang w:val="uk-UA"/>
        </w:rPr>
        <w:t xml:space="preserve"> С. 93-100.</w:t>
      </w:r>
    </w:p>
    <w:p w:rsidR="00CC0D65" w:rsidRDefault="00CF149C" w:rsidP="00CF149C">
      <w:pPr>
        <w:pStyle w:val="Style5"/>
        <w:widowControl/>
        <w:spacing w:before="5" w:line="240" w:lineRule="auto"/>
        <w:ind w:firstLine="709"/>
        <w:rPr>
          <w:rFonts w:ascii="Times New Roman" w:hAnsi="Times New Roman"/>
          <w:sz w:val="28"/>
          <w:szCs w:val="28"/>
          <w:lang w:val="uk-UA"/>
        </w:rPr>
      </w:pPr>
      <w:r>
        <w:rPr>
          <w:rFonts w:ascii="Times New Roman" w:hAnsi="Times New Roman"/>
          <w:sz w:val="28"/>
          <w:szCs w:val="28"/>
          <w:lang w:val="uk-UA"/>
        </w:rPr>
        <w:t xml:space="preserve">13. </w:t>
      </w:r>
      <w:r w:rsidR="00CC0D65" w:rsidRPr="00B177F0">
        <w:rPr>
          <w:rFonts w:ascii="Times New Roman" w:hAnsi="Times New Roman"/>
          <w:sz w:val="28"/>
          <w:szCs w:val="28"/>
          <w:lang w:val="uk-UA"/>
        </w:rPr>
        <w:t>Ковтун Т.І. Методичні аспекти інтелектуального виховання студентів засобами навчальної діяльності / Т.І. Ковтун // Педагогічна освіта. Збірник наукових праць. – Випуск 14. Камянець-Подільський: КПНУ, 2013. – С. 86-92.</w:t>
      </w:r>
    </w:p>
    <w:p w:rsidR="00AB43C0" w:rsidRDefault="00AB43C0" w:rsidP="00273850">
      <w:pPr>
        <w:pStyle w:val="Style5"/>
        <w:widowControl/>
        <w:spacing w:line="240" w:lineRule="auto"/>
        <w:jc w:val="center"/>
        <w:rPr>
          <w:rFonts w:ascii="Times New Roman" w:hAnsi="Times New Roman"/>
          <w:b/>
          <w:sz w:val="28"/>
          <w:szCs w:val="28"/>
          <w:lang w:val="uk-UA"/>
        </w:rPr>
      </w:pPr>
    </w:p>
    <w:p w:rsidR="00AB43C0" w:rsidRDefault="00AB43C0" w:rsidP="00273850">
      <w:pPr>
        <w:pStyle w:val="Style5"/>
        <w:widowControl/>
        <w:spacing w:line="240" w:lineRule="auto"/>
        <w:jc w:val="center"/>
        <w:rPr>
          <w:rFonts w:ascii="Times New Roman" w:hAnsi="Times New Roman"/>
          <w:b/>
          <w:sz w:val="28"/>
          <w:szCs w:val="28"/>
          <w:lang w:val="uk-UA"/>
        </w:rPr>
      </w:pPr>
    </w:p>
    <w:p w:rsidR="00AB43C0" w:rsidRDefault="00AB43C0" w:rsidP="00273850">
      <w:pPr>
        <w:pStyle w:val="Style5"/>
        <w:widowControl/>
        <w:spacing w:line="240" w:lineRule="auto"/>
        <w:jc w:val="center"/>
        <w:rPr>
          <w:rFonts w:ascii="Times New Roman" w:hAnsi="Times New Roman"/>
          <w:b/>
          <w:sz w:val="28"/>
          <w:szCs w:val="28"/>
          <w:lang w:val="uk-UA"/>
        </w:rPr>
      </w:pPr>
    </w:p>
    <w:p w:rsidR="00273850" w:rsidRDefault="00273850" w:rsidP="00273850">
      <w:pPr>
        <w:pStyle w:val="Style5"/>
        <w:widowControl/>
        <w:spacing w:line="240" w:lineRule="auto"/>
        <w:jc w:val="center"/>
        <w:rPr>
          <w:rFonts w:ascii="Times New Roman" w:hAnsi="Times New Roman"/>
          <w:b/>
          <w:sz w:val="28"/>
          <w:szCs w:val="28"/>
          <w:lang w:val="uk-UA"/>
        </w:rPr>
      </w:pPr>
      <w:r>
        <w:rPr>
          <w:rFonts w:ascii="Times New Roman" w:hAnsi="Times New Roman"/>
          <w:b/>
          <w:sz w:val="28"/>
          <w:szCs w:val="28"/>
          <w:lang w:val="uk-UA"/>
        </w:rPr>
        <w:lastRenderedPageBreak/>
        <w:t>АНОТАЦІЇ</w:t>
      </w:r>
    </w:p>
    <w:p w:rsidR="00273850" w:rsidRPr="00273850" w:rsidRDefault="00273850" w:rsidP="00273850">
      <w:pPr>
        <w:pStyle w:val="Style5"/>
        <w:widowControl/>
        <w:spacing w:line="240" w:lineRule="auto"/>
        <w:ind w:firstLine="709"/>
        <w:rPr>
          <w:rFonts w:ascii="Times New Roman" w:hAnsi="Times New Roman"/>
          <w:color w:val="000000"/>
          <w:sz w:val="28"/>
          <w:szCs w:val="28"/>
          <w:lang w:val="uk-UA"/>
        </w:rPr>
      </w:pPr>
      <w:r w:rsidRPr="00273850">
        <w:rPr>
          <w:rFonts w:ascii="Times New Roman" w:hAnsi="Times New Roman"/>
          <w:b/>
          <w:sz w:val="28"/>
          <w:szCs w:val="28"/>
          <w:lang w:val="uk-UA"/>
        </w:rPr>
        <w:t>Ковтун Т.І.</w:t>
      </w:r>
      <w:r w:rsidRPr="00273850">
        <w:rPr>
          <w:rFonts w:ascii="Times New Roman" w:hAnsi="Times New Roman"/>
          <w:b/>
          <w:color w:val="000000"/>
          <w:sz w:val="28"/>
          <w:szCs w:val="28"/>
          <w:lang w:val="uk-UA"/>
        </w:rPr>
        <w:t xml:space="preserve">Педагогічні умови інтелектуального розвитку студентів агротехнічних коледжів у процесі гуманітарної підготовки. </w:t>
      </w:r>
      <w:r w:rsidRPr="00273850">
        <w:rPr>
          <w:rFonts w:ascii="Times New Roman" w:hAnsi="Times New Roman"/>
          <w:color w:val="000000"/>
          <w:sz w:val="28"/>
          <w:szCs w:val="28"/>
          <w:lang w:val="uk-UA"/>
        </w:rPr>
        <w:t>– Рукопис.</w:t>
      </w:r>
    </w:p>
    <w:p w:rsidR="00273850" w:rsidRDefault="00273850" w:rsidP="00273850">
      <w:pPr>
        <w:pStyle w:val="ae"/>
        <w:spacing w:after="0" w:line="252" w:lineRule="auto"/>
        <w:ind w:firstLine="709"/>
        <w:jc w:val="both"/>
        <w:rPr>
          <w:color w:val="000000"/>
          <w:sz w:val="28"/>
          <w:lang w:val="uk-UA"/>
        </w:rPr>
      </w:pPr>
      <w:r>
        <w:rPr>
          <w:color w:val="000000"/>
          <w:sz w:val="28"/>
          <w:lang w:val="uk-UA"/>
        </w:rPr>
        <w:t>Дисертація на здобуття наукового ступеня кандидата педагогічних наук за спеціальністю 13.00.04 – теорія і методика професійної освіти. – Національний університет біоресурсів і природокористування України, 2014.</w:t>
      </w:r>
    </w:p>
    <w:p w:rsidR="00273850" w:rsidRDefault="00273850" w:rsidP="00273850">
      <w:pPr>
        <w:pStyle w:val="ae"/>
        <w:spacing w:after="0" w:line="252" w:lineRule="auto"/>
        <w:ind w:firstLine="709"/>
        <w:jc w:val="both"/>
        <w:rPr>
          <w:sz w:val="28"/>
          <w:szCs w:val="28"/>
          <w:lang w:val="uk-UA"/>
        </w:rPr>
      </w:pPr>
      <w:r>
        <w:rPr>
          <w:color w:val="000000"/>
          <w:sz w:val="28"/>
          <w:lang w:val="uk-UA"/>
        </w:rPr>
        <w:t xml:space="preserve">У дисертаційній роботі досліджено процес інтелектуального розвитку студентів агротехнічних коледжів </w:t>
      </w:r>
      <w:r>
        <w:rPr>
          <w:color w:val="000000"/>
          <w:sz w:val="28"/>
          <w:szCs w:val="28"/>
          <w:lang w:val="uk-UA"/>
        </w:rPr>
        <w:t xml:space="preserve">у перебігу гуманітарної підготовки. Проаналізовано провідні теорії інтелекту, розкрито сутність, </w:t>
      </w:r>
      <w:r w:rsidR="002E6E99">
        <w:rPr>
          <w:color w:val="000000"/>
          <w:sz w:val="28"/>
          <w:szCs w:val="28"/>
          <w:lang w:val="uk-UA"/>
        </w:rPr>
        <w:t>конкретизовано</w:t>
      </w:r>
      <w:r>
        <w:rPr>
          <w:color w:val="000000"/>
          <w:sz w:val="28"/>
          <w:szCs w:val="28"/>
          <w:lang w:val="uk-UA"/>
        </w:rPr>
        <w:t xml:space="preserve"> зміст поняття </w:t>
      </w:r>
      <w:r>
        <w:rPr>
          <w:bCs/>
          <w:sz w:val="28"/>
          <w:szCs w:val="28"/>
          <w:lang w:val="uk-UA"/>
        </w:rPr>
        <w:t>“</w:t>
      </w:r>
      <w:r>
        <w:rPr>
          <w:sz w:val="28"/>
          <w:szCs w:val="28"/>
          <w:lang w:val="uk-UA"/>
        </w:rPr>
        <w:t>інтелектуальний розвиток особистості студента</w:t>
      </w:r>
      <w:r>
        <w:rPr>
          <w:bCs/>
          <w:sz w:val="28"/>
          <w:szCs w:val="28"/>
          <w:lang w:val="uk-UA"/>
        </w:rPr>
        <w:t>” та визначено його компонентно-функціональну структуру.</w:t>
      </w:r>
      <w:r>
        <w:rPr>
          <w:sz w:val="28"/>
          <w:szCs w:val="28"/>
          <w:lang w:val="uk-UA"/>
        </w:rPr>
        <w:t xml:space="preserve"> </w:t>
      </w:r>
      <w:r w:rsidR="002E6E99">
        <w:rPr>
          <w:sz w:val="28"/>
          <w:szCs w:val="28"/>
          <w:lang w:val="uk-UA"/>
        </w:rPr>
        <w:t>Охарактеризовано</w:t>
      </w:r>
      <w:r>
        <w:rPr>
          <w:sz w:val="28"/>
          <w:szCs w:val="28"/>
          <w:lang w:val="uk-UA"/>
        </w:rPr>
        <w:t xml:space="preserve"> </w:t>
      </w:r>
      <w:r w:rsidR="00DE08A4">
        <w:rPr>
          <w:sz w:val="28"/>
          <w:szCs w:val="28"/>
          <w:lang w:val="uk-UA"/>
        </w:rPr>
        <w:t>основні</w:t>
      </w:r>
      <w:r>
        <w:rPr>
          <w:sz w:val="28"/>
          <w:szCs w:val="28"/>
          <w:lang w:val="uk-UA"/>
        </w:rPr>
        <w:t xml:space="preserve"> завдання, виокремлено принципи, обґрунтовано  педагогічні фактори </w:t>
      </w:r>
      <w:r>
        <w:rPr>
          <w:color w:val="000000"/>
          <w:sz w:val="28"/>
          <w:lang w:val="uk-UA"/>
        </w:rPr>
        <w:t>і</w:t>
      </w:r>
      <w:r>
        <w:rPr>
          <w:sz w:val="28"/>
          <w:szCs w:val="28"/>
          <w:lang w:val="uk-UA"/>
        </w:rPr>
        <w:t xml:space="preserve"> умови інтелектуального розвитку студентів у процесі їх гуманітарної підготовки. Представлено модель інтелектуального розвитку студентів агротехнічних коледжів, яка відображає досліджуваний процес конструктом трьох блоків: методологічного, змістово-діяльнісного, діагностико-корекційного. </w:t>
      </w:r>
      <w:r w:rsidR="00DE08A4">
        <w:rPr>
          <w:sz w:val="28"/>
          <w:szCs w:val="28"/>
          <w:lang w:val="uk-UA"/>
        </w:rPr>
        <w:t xml:space="preserve">Конкретизовано критерії, схарактеризовано рівні інтелектуального розвитку студентів. </w:t>
      </w:r>
      <w:r>
        <w:rPr>
          <w:sz w:val="28"/>
          <w:szCs w:val="28"/>
          <w:lang w:val="uk-UA"/>
        </w:rPr>
        <w:t>Експериментально перевірено методику інтелектуального розвитку студентів агротехнічних коледжів у процесі гуманітарної підготовки,  розроблено відповідні методичні рекомендації.</w:t>
      </w:r>
    </w:p>
    <w:p w:rsidR="00273850" w:rsidRDefault="00273850" w:rsidP="00273850">
      <w:pPr>
        <w:pStyle w:val="ae"/>
        <w:spacing w:after="0" w:line="252" w:lineRule="auto"/>
        <w:ind w:firstLine="709"/>
        <w:jc w:val="both"/>
        <w:rPr>
          <w:sz w:val="28"/>
          <w:szCs w:val="28"/>
          <w:lang w:val="uk-UA"/>
        </w:rPr>
      </w:pPr>
      <w:r>
        <w:rPr>
          <w:b/>
          <w:sz w:val="28"/>
          <w:szCs w:val="28"/>
          <w:lang w:val="uk-UA"/>
        </w:rPr>
        <w:t>Ключові слова:</w:t>
      </w:r>
      <w:r>
        <w:rPr>
          <w:sz w:val="28"/>
          <w:szCs w:val="28"/>
          <w:lang w:val="uk-UA"/>
        </w:rPr>
        <w:t xml:space="preserve"> інтелект, інтелектуальний розвиток, фактори, педагогічні умови, модель, методика.</w:t>
      </w:r>
    </w:p>
    <w:p w:rsidR="00273850" w:rsidRDefault="00273850" w:rsidP="00273850">
      <w:pPr>
        <w:pStyle w:val="ae"/>
        <w:spacing w:after="0" w:line="252" w:lineRule="auto"/>
        <w:ind w:firstLine="709"/>
        <w:jc w:val="both"/>
        <w:rPr>
          <w:color w:val="000000"/>
          <w:sz w:val="28"/>
          <w:szCs w:val="28"/>
          <w:lang w:val="uk-UA"/>
        </w:rPr>
      </w:pPr>
    </w:p>
    <w:p w:rsidR="00273850" w:rsidRDefault="00273850" w:rsidP="00273850">
      <w:pPr>
        <w:pStyle w:val="ae"/>
        <w:spacing w:after="0" w:line="252" w:lineRule="auto"/>
        <w:ind w:firstLine="709"/>
        <w:jc w:val="both"/>
        <w:rPr>
          <w:color w:val="000000"/>
          <w:sz w:val="28"/>
          <w:szCs w:val="27"/>
        </w:rPr>
      </w:pPr>
      <w:r>
        <w:rPr>
          <w:b/>
          <w:bCs/>
          <w:color w:val="000000"/>
          <w:sz w:val="28"/>
          <w:szCs w:val="27"/>
          <w:lang w:val="uk-UA"/>
        </w:rPr>
        <w:t>Ковтун Т.И. Педагогические</w:t>
      </w:r>
      <w:r w:rsidR="00AD432B">
        <w:rPr>
          <w:b/>
          <w:bCs/>
          <w:color w:val="000000"/>
          <w:sz w:val="28"/>
          <w:szCs w:val="27"/>
          <w:lang w:val="uk-UA"/>
        </w:rPr>
        <w:t xml:space="preserve"> </w:t>
      </w:r>
      <w:r>
        <w:rPr>
          <w:b/>
          <w:bCs/>
          <w:color w:val="000000"/>
          <w:sz w:val="28"/>
          <w:szCs w:val="27"/>
          <w:lang w:val="uk-UA"/>
        </w:rPr>
        <w:t>условия</w:t>
      </w:r>
      <w:r w:rsidR="00AD432B">
        <w:rPr>
          <w:b/>
          <w:bCs/>
          <w:color w:val="000000"/>
          <w:sz w:val="28"/>
          <w:szCs w:val="27"/>
          <w:lang w:val="uk-UA"/>
        </w:rPr>
        <w:t xml:space="preserve"> </w:t>
      </w:r>
      <w:r>
        <w:rPr>
          <w:b/>
          <w:bCs/>
          <w:color w:val="000000"/>
          <w:sz w:val="28"/>
          <w:szCs w:val="27"/>
          <w:lang w:val="uk-UA"/>
        </w:rPr>
        <w:t>интеллектуального</w:t>
      </w:r>
      <w:r w:rsidR="00AD432B">
        <w:rPr>
          <w:b/>
          <w:bCs/>
          <w:color w:val="000000"/>
          <w:sz w:val="28"/>
          <w:szCs w:val="27"/>
          <w:lang w:val="uk-UA"/>
        </w:rPr>
        <w:t xml:space="preserve"> </w:t>
      </w:r>
      <w:r>
        <w:rPr>
          <w:b/>
          <w:bCs/>
          <w:color w:val="000000"/>
          <w:sz w:val="28"/>
          <w:szCs w:val="27"/>
          <w:lang w:val="uk-UA"/>
        </w:rPr>
        <w:t>развития</w:t>
      </w:r>
      <w:r w:rsidR="00AD432B">
        <w:rPr>
          <w:b/>
          <w:bCs/>
          <w:color w:val="000000"/>
          <w:sz w:val="28"/>
          <w:szCs w:val="27"/>
          <w:lang w:val="uk-UA"/>
        </w:rPr>
        <w:t xml:space="preserve"> </w:t>
      </w:r>
      <w:r>
        <w:rPr>
          <w:b/>
          <w:bCs/>
          <w:color w:val="000000"/>
          <w:sz w:val="28"/>
          <w:szCs w:val="27"/>
          <w:lang w:val="uk-UA"/>
        </w:rPr>
        <w:t>студентов</w:t>
      </w:r>
      <w:r w:rsidR="00AD432B">
        <w:rPr>
          <w:b/>
          <w:bCs/>
          <w:color w:val="000000"/>
          <w:sz w:val="28"/>
          <w:szCs w:val="27"/>
          <w:lang w:val="uk-UA"/>
        </w:rPr>
        <w:t xml:space="preserve"> </w:t>
      </w:r>
      <w:r>
        <w:rPr>
          <w:b/>
          <w:bCs/>
          <w:color w:val="000000"/>
          <w:sz w:val="28"/>
          <w:szCs w:val="27"/>
          <w:lang w:val="uk-UA"/>
        </w:rPr>
        <w:t>агротехнических</w:t>
      </w:r>
      <w:r w:rsidR="00AD432B">
        <w:rPr>
          <w:b/>
          <w:bCs/>
          <w:color w:val="000000"/>
          <w:sz w:val="28"/>
          <w:szCs w:val="27"/>
          <w:lang w:val="uk-UA"/>
        </w:rPr>
        <w:t xml:space="preserve"> </w:t>
      </w:r>
      <w:r>
        <w:rPr>
          <w:b/>
          <w:bCs/>
          <w:color w:val="000000"/>
          <w:sz w:val="28"/>
          <w:szCs w:val="27"/>
          <w:lang w:val="uk-UA"/>
        </w:rPr>
        <w:t xml:space="preserve">колледжей  у </w:t>
      </w:r>
      <w:r w:rsidR="00507342">
        <w:rPr>
          <w:b/>
          <w:bCs/>
          <w:color w:val="000000"/>
          <w:sz w:val="28"/>
          <w:szCs w:val="27"/>
          <w:lang w:val="uk-UA"/>
        </w:rPr>
        <w:t>процес</w:t>
      </w:r>
      <w:r w:rsidR="00AD432B">
        <w:rPr>
          <w:b/>
          <w:bCs/>
          <w:color w:val="000000"/>
          <w:sz w:val="28"/>
          <w:szCs w:val="27"/>
          <w:lang w:val="uk-UA"/>
        </w:rPr>
        <w:t xml:space="preserve">се </w:t>
      </w:r>
      <w:r>
        <w:rPr>
          <w:b/>
          <w:bCs/>
          <w:color w:val="000000"/>
          <w:sz w:val="28"/>
          <w:szCs w:val="27"/>
          <w:lang w:val="uk-UA"/>
        </w:rPr>
        <w:t>гуманитарной підготовки.</w:t>
      </w:r>
      <w:r>
        <w:rPr>
          <w:color w:val="000000"/>
          <w:sz w:val="28"/>
          <w:szCs w:val="27"/>
        </w:rPr>
        <w:t xml:space="preserve"> – Рукопись.</w:t>
      </w:r>
    </w:p>
    <w:p w:rsidR="00273850" w:rsidRPr="000444D1" w:rsidRDefault="00273850" w:rsidP="00273850">
      <w:pPr>
        <w:pStyle w:val="ae"/>
        <w:spacing w:after="0" w:line="252" w:lineRule="auto"/>
        <w:ind w:firstLine="709"/>
        <w:jc w:val="both"/>
        <w:rPr>
          <w:color w:val="000000"/>
          <w:sz w:val="28"/>
          <w:szCs w:val="27"/>
        </w:rPr>
      </w:pPr>
      <w:r>
        <w:rPr>
          <w:color w:val="000000"/>
          <w:sz w:val="28"/>
          <w:szCs w:val="27"/>
        </w:rPr>
        <w:t xml:space="preserve"> Диссертация на соискание ученой степени кандидата педагогических наук по специальности 13.00.04 – теория и методика профессионального образования. – Национальный университет биоресурсов и природоиспользования Украины.</w:t>
      </w:r>
      <w:r w:rsidR="000444D1">
        <w:rPr>
          <w:color w:val="000000"/>
          <w:sz w:val="28"/>
          <w:szCs w:val="27"/>
        </w:rPr>
        <w:t>– Киев, 2014.</w:t>
      </w:r>
    </w:p>
    <w:p w:rsidR="00273850" w:rsidRDefault="00273850" w:rsidP="00273850">
      <w:pPr>
        <w:pStyle w:val="ae"/>
        <w:spacing w:after="0" w:line="252" w:lineRule="auto"/>
        <w:ind w:firstLine="709"/>
        <w:jc w:val="both"/>
        <w:rPr>
          <w:color w:val="000000"/>
          <w:sz w:val="28"/>
          <w:szCs w:val="27"/>
        </w:rPr>
      </w:pPr>
      <w:r>
        <w:rPr>
          <w:color w:val="000000"/>
          <w:sz w:val="28"/>
          <w:szCs w:val="27"/>
          <w:lang w:val="uk-UA"/>
        </w:rPr>
        <w:t>В д</w:t>
      </w:r>
      <w:r>
        <w:rPr>
          <w:color w:val="000000"/>
          <w:sz w:val="28"/>
          <w:szCs w:val="27"/>
        </w:rPr>
        <w:t>иссертационн</w:t>
      </w:r>
      <w:r>
        <w:rPr>
          <w:color w:val="000000"/>
          <w:sz w:val="28"/>
          <w:szCs w:val="27"/>
          <w:lang w:val="uk-UA"/>
        </w:rPr>
        <w:t>ой</w:t>
      </w:r>
      <w:r>
        <w:rPr>
          <w:color w:val="000000"/>
          <w:sz w:val="28"/>
          <w:szCs w:val="27"/>
        </w:rPr>
        <w:t xml:space="preserve"> работ</w:t>
      </w:r>
      <w:r>
        <w:rPr>
          <w:color w:val="000000"/>
          <w:sz w:val="28"/>
          <w:szCs w:val="27"/>
          <w:lang w:val="uk-UA"/>
        </w:rPr>
        <w:t>е</w:t>
      </w:r>
      <w:r>
        <w:rPr>
          <w:color w:val="000000"/>
          <w:sz w:val="28"/>
          <w:szCs w:val="27"/>
        </w:rPr>
        <w:t xml:space="preserve"> исследуется процесс интеллектуального развития студентов агротехнических колледжей в процессе гуманитарной подготовки. На основе анализа имеющихся исследований, теоретиче</w:t>
      </w:r>
      <w:r w:rsidR="000444D1">
        <w:rPr>
          <w:color w:val="000000"/>
          <w:sz w:val="28"/>
          <w:szCs w:val="27"/>
        </w:rPr>
        <w:t>ских подходов-моделей интеллекта (тестологических и э</w:t>
      </w:r>
      <w:r>
        <w:rPr>
          <w:color w:val="000000"/>
          <w:sz w:val="28"/>
          <w:szCs w:val="27"/>
        </w:rPr>
        <w:t xml:space="preserve">кспериментально-психологических) выяснено и конкретизировано, что интеллект как целостное, системное образование личности, ее способность к познанию и решению проблем есть инструментом, средством, в котором мышление </w:t>
      </w:r>
      <w:r w:rsidR="00E30695">
        <w:rPr>
          <w:color w:val="000000"/>
          <w:sz w:val="28"/>
          <w:szCs w:val="27"/>
        </w:rPr>
        <w:t xml:space="preserve">как системообразуещее ядро </w:t>
      </w:r>
      <w:r w:rsidR="00E30695">
        <w:rPr>
          <w:color w:val="000000"/>
          <w:sz w:val="28"/>
          <w:szCs w:val="27"/>
          <w:lang w:val="uk-UA"/>
        </w:rPr>
        <w:t>объединяет</w:t>
      </w:r>
      <w:r>
        <w:rPr>
          <w:color w:val="000000"/>
          <w:sz w:val="28"/>
          <w:szCs w:val="27"/>
        </w:rPr>
        <w:t xml:space="preserve"> отдельные познавательные процессы в </w:t>
      </w:r>
      <w:r w:rsidR="00E30695">
        <w:rPr>
          <w:color w:val="000000"/>
          <w:sz w:val="28"/>
          <w:szCs w:val="27"/>
        </w:rPr>
        <w:t>открытую синергетическую систему</w:t>
      </w:r>
      <w:r>
        <w:rPr>
          <w:color w:val="000000"/>
          <w:sz w:val="28"/>
          <w:szCs w:val="27"/>
        </w:rPr>
        <w:t>, котор</w:t>
      </w:r>
      <w:r w:rsidR="00E30695">
        <w:rPr>
          <w:color w:val="000000"/>
          <w:sz w:val="28"/>
          <w:szCs w:val="27"/>
        </w:rPr>
        <w:t>ая</w:t>
      </w:r>
      <w:r>
        <w:rPr>
          <w:color w:val="000000"/>
          <w:sz w:val="28"/>
          <w:szCs w:val="27"/>
        </w:rPr>
        <w:t xml:space="preserve"> обеспечивает способность человека выполнять определенную деятельность. Предложено интеллектуальное развитие рассматривать как качественные </w:t>
      </w:r>
      <w:r w:rsidR="002E6E99">
        <w:rPr>
          <w:color w:val="000000"/>
          <w:sz w:val="28"/>
          <w:szCs w:val="27"/>
          <w:lang w:val="uk-UA"/>
        </w:rPr>
        <w:t>само</w:t>
      </w:r>
      <w:r>
        <w:rPr>
          <w:color w:val="000000"/>
          <w:sz w:val="28"/>
          <w:szCs w:val="27"/>
        </w:rPr>
        <w:t>изменения</w:t>
      </w:r>
      <w:r w:rsidR="002E6E99">
        <w:rPr>
          <w:color w:val="000000"/>
          <w:sz w:val="28"/>
          <w:szCs w:val="27"/>
          <w:lang w:val="uk-UA"/>
        </w:rPr>
        <w:t xml:space="preserve">, функционально-структурное интегрирование когнитивных и личностных </w:t>
      </w:r>
      <w:r w:rsidR="00DE08A4">
        <w:rPr>
          <w:color w:val="000000"/>
          <w:sz w:val="28"/>
          <w:szCs w:val="27"/>
          <w:lang w:val="uk-UA"/>
        </w:rPr>
        <w:t>качеств</w:t>
      </w:r>
      <w:r w:rsidR="002E6E99">
        <w:rPr>
          <w:color w:val="000000"/>
          <w:sz w:val="28"/>
          <w:szCs w:val="27"/>
          <w:lang w:val="uk-UA"/>
        </w:rPr>
        <w:t xml:space="preserve"> человека, которые способствуют формированию его интеллектуально-</w:t>
      </w:r>
      <w:r w:rsidR="002E6E99">
        <w:rPr>
          <w:color w:val="000000"/>
          <w:sz w:val="28"/>
          <w:szCs w:val="27"/>
          <w:lang w:val="uk-UA"/>
        </w:rPr>
        <w:lastRenderedPageBreak/>
        <w:t xml:space="preserve">творческого потенциала, совершенствованию научного мировозрения, культуры умственного труда, обеспечивают способность человека </w:t>
      </w:r>
      <w:r w:rsidR="00DE08A4">
        <w:rPr>
          <w:color w:val="000000"/>
          <w:sz w:val="28"/>
          <w:szCs w:val="27"/>
          <w:lang w:val="uk-UA"/>
        </w:rPr>
        <w:t>к познанию и решению проблем.</w:t>
      </w:r>
      <w:r w:rsidR="002E6E99">
        <w:rPr>
          <w:color w:val="000000"/>
          <w:sz w:val="28"/>
          <w:szCs w:val="27"/>
          <w:lang w:val="uk-UA"/>
        </w:rPr>
        <w:t xml:space="preserve"> </w:t>
      </w:r>
      <w:r>
        <w:rPr>
          <w:color w:val="000000"/>
          <w:sz w:val="28"/>
          <w:szCs w:val="27"/>
        </w:rPr>
        <w:t xml:space="preserve"> </w:t>
      </w:r>
    </w:p>
    <w:p w:rsidR="00273850" w:rsidRDefault="00273850" w:rsidP="00273850">
      <w:pPr>
        <w:pStyle w:val="ae"/>
        <w:spacing w:after="0" w:line="252" w:lineRule="auto"/>
        <w:ind w:firstLine="709"/>
        <w:jc w:val="both"/>
        <w:rPr>
          <w:color w:val="000000"/>
          <w:sz w:val="28"/>
          <w:szCs w:val="27"/>
        </w:rPr>
      </w:pPr>
      <w:r>
        <w:rPr>
          <w:color w:val="000000"/>
          <w:sz w:val="28"/>
          <w:szCs w:val="27"/>
        </w:rPr>
        <w:t xml:space="preserve">В соответствии со структурными составляющими феномена определены главные задачи интеллектуального развития студентов: накопление фонда </w:t>
      </w:r>
      <w:r w:rsidR="002E6E99">
        <w:rPr>
          <w:color w:val="000000"/>
          <w:sz w:val="28"/>
          <w:szCs w:val="27"/>
          <w:lang w:val="uk-UA"/>
        </w:rPr>
        <w:t xml:space="preserve">методологических </w:t>
      </w:r>
      <w:r>
        <w:rPr>
          <w:color w:val="000000"/>
          <w:sz w:val="28"/>
          <w:szCs w:val="27"/>
        </w:rPr>
        <w:t xml:space="preserve">знаний, формирование мировоззрения; развитие общих и специальных интеллектуальных умений; развитие мышления, памяти, интуиции, воображения; формирование потребностей и мотивов интеллектуальной деятельности; развитие силы воли, трудолюбия, самостоятельности, широты кругозора, наблюдательности, творческих способностей. </w:t>
      </w:r>
    </w:p>
    <w:p w:rsidR="00273850" w:rsidRDefault="00273850" w:rsidP="00273850">
      <w:pPr>
        <w:pStyle w:val="ae"/>
        <w:spacing w:after="0" w:line="252" w:lineRule="auto"/>
        <w:ind w:firstLine="709"/>
        <w:jc w:val="both"/>
        <w:rPr>
          <w:color w:val="000000"/>
          <w:sz w:val="28"/>
          <w:szCs w:val="27"/>
        </w:rPr>
      </w:pPr>
      <w:r>
        <w:rPr>
          <w:color w:val="000000"/>
          <w:sz w:val="28"/>
          <w:szCs w:val="27"/>
        </w:rPr>
        <w:t xml:space="preserve">Концептуальные идеи интеллектуального развития студентов предполагают методологию единства системного, деятельностного, личностно-ориентированного и компетентностного подходов, реализацию совокупности общепедагогических (гуманизации; природосоответствия; целостности; субъект-субъектного взаимодействия; единства учебной и воспитательной деятельности; дифференциации и индивидуализации) и специфических </w:t>
      </w:r>
      <w:r w:rsidR="005044C7">
        <w:rPr>
          <w:color w:val="000000"/>
          <w:sz w:val="28"/>
          <w:szCs w:val="27"/>
        </w:rPr>
        <w:t xml:space="preserve">принципов </w:t>
      </w:r>
      <w:r>
        <w:rPr>
          <w:color w:val="000000"/>
          <w:sz w:val="28"/>
          <w:szCs w:val="27"/>
        </w:rPr>
        <w:t>(учет  уровня интеллектуальных способностей личности; постоянная, систематическая психолого-педагогическая диагностика интеллектуального развития личности; доминирование учебной деятельности в интеллекту</w:t>
      </w:r>
      <w:r w:rsidR="000444D1">
        <w:rPr>
          <w:color w:val="000000"/>
          <w:sz w:val="28"/>
          <w:szCs w:val="27"/>
        </w:rPr>
        <w:t>альном развитии личности)</w:t>
      </w:r>
      <w:r>
        <w:rPr>
          <w:color w:val="000000"/>
          <w:sz w:val="28"/>
          <w:szCs w:val="27"/>
        </w:rPr>
        <w:t>.</w:t>
      </w:r>
    </w:p>
    <w:p w:rsidR="00273850" w:rsidRDefault="00273850" w:rsidP="00273850">
      <w:pPr>
        <w:pStyle w:val="ae"/>
        <w:spacing w:after="0" w:line="252" w:lineRule="auto"/>
        <w:ind w:firstLine="709"/>
        <w:jc w:val="both"/>
        <w:rPr>
          <w:sz w:val="28"/>
          <w:szCs w:val="28"/>
          <w:lang w:val="uk-UA" w:eastAsia="ru-RU"/>
        </w:rPr>
      </w:pPr>
      <w:r>
        <w:rPr>
          <w:sz w:val="28"/>
          <w:szCs w:val="28"/>
          <w:lang w:val="uk-UA" w:eastAsia="ru-RU"/>
        </w:rPr>
        <w:t>Средствами факторного анализа</w:t>
      </w:r>
      <w:r w:rsidR="00E30695">
        <w:rPr>
          <w:sz w:val="28"/>
          <w:szCs w:val="28"/>
          <w:lang w:val="uk-UA" w:eastAsia="ru-RU"/>
        </w:rPr>
        <w:t xml:space="preserve"> </w:t>
      </w:r>
      <w:r>
        <w:rPr>
          <w:sz w:val="28"/>
          <w:szCs w:val="28"/>
          <w:lang w:val="uk-UA" w:eastAsia="ru-RU"/>
        </w:rPr>
        <w:t>выделены и теоретически</w:t>
      </w:r>
      <w:r w:rsidR="00E30695">
        <w:rPr>
          <w:sz w:val="28"/>
          <w:szCs w:val="28"/>
          <w:lang w:val="uk-UA" w:eastAsia="ru-RU"/>
        </w:rPr>
        <w:t xml:space="preserve"> </w:t>
      </w:r>
      <w:r>
        <w:rPr>
          <w:sz w:val="28"/>
          <w:szCs w:val="28"/>
          <w:lang w:val="uk-UA" w:eastAsia="ru-RU"/>
        </w:rPr>
        <w:t>обоснованы</w:t>
      </w:r>
      <w:r w:rsidR="00E30695">
        <w:rPr>
          <w:sz w:val="28"/>
          <w:szCs w:val="28"/>
          <w:lang w:val="uk-UA" w:eastAsia="ru-RU"/>
        </w:rPr>
        <w:t xml:space="preserve"> </w:t>
      </w:r>
      <w:r>
        <w:rPr>
          <w:sz w:val="28"/>
          <w:szCs w:val="28"/>
          <w:lang w:val="uk-UA" w:eastAsia="ru-RU"/>
        </w:rPr>
        <w:t>педагогические</w:t>
      </w:r>
      <w:r w:rsidR="00E30695">
        <w:rPr>
          <w:sz w:val="28"/>
          <w:szCs w:val="28"/>
          <w:lang w:val="uk-UA" w:eastAsia="ru-RU"/>
        </w:rPr>
        <w:t xml:space="preserve"> </w:t>
      </w:r>
      <w:r>
        <w:rPr>
          <w:sz w:val="28"/>
          <w:szCs w:val="28"/>
          <w:lang w:val="uk-UA" w:eastAsia="ru-RU"/>
        </w:rPr>
        <w:t>условия</w:t>
      </w:r>
      <w:r w:rsidR="00E30695">
        <w:rPr>
          <w:sz w:val="28"/>
          <w:szCs w:val="28"/>
          <w:lang w:val="uk-UA" w:eastAsia="ru-RU"/>
        </w:rPr>
        <w:t xml:space="preserve"> </w:t>
      </w:r>
      <w:r>
        <w:rPr>
          <w:sz w:val="28"/>
          <w:szCs w:val="28"/>
          <w:lang w:val="uk-UA" w:eastAsia="ru-RU"/>
        </w:rPr>
        <w:t>интеллектуального</w:t>
      </w:r>
      <w:r w:rsidR="00E30695">
        <w:rPr>
          <w:sz w:val="28"/>
          <w:szCs w:val="28"/>
          <w:lang w:val="uk-UA" w:eastAsia="ru-RU"/>
        </w:rPr>
        <w:t xml:space="preserve"> </w:t>
      </w:r>
      <w:r>
        <w:rPr>
          <w:sz w:val="28"/>
          <w:szCs w:val="28"/>
          <w:lang w:val="uk-UA" w:eastAsia="ru-RU"/>
        </w:rPr>
        <w:t>развития</w:t>
      </w:r>
      <w:r w:rsidR="00E30695">
        <w:rPr>
          <w:sz w:val="28"/>
          <w:szCs w:val="28"/>
          <w:lang w:val="uk-UA" w:eastAsia="ru-RU"/>
        </w:rPr>
        <w:t xml:space="preserve"> </w:t>
      </w:r>
      <w:r>
        <w:rPr>
          <w:sz w:val="28"/>
          <w:szCs w:val="28"/>
          <w:lang w:val="uk-UA" w:eastAsia="ru-RU"/>
        </w:rPr>
        <w:t>студентов</w:t>
      </w:r>
      <w:r w:rsidR="00E30695">
        <w:rPr>
          <w:sz w:val="28"/>
          <w:szCs w:val="28"/>
          <w:lang w:val="uk-UA" w:eastAsia="ru-RU"/>
        </w:rPr>
        <w:t xml:space="preserve"> </w:t>
      </w:r>
      <w:r>
        <w:rPr>
          <w:sz w:val="28"/>
          <w:szCs w:val="28"/>
          <w:lang w:val="uk-UA" w:eastAsia="ru-RU"/>
        </w:rPr>
        <w:t>агротехнических</w:t>
      </w:r>
      <w:r w:rsidR="00E30695">
        <w:rPr>
          <w:sz w:val="28"/>
          <w:szCs w:val="28"/>
          <w:lang w:val="uk-UA" w:eastAsia="ru-RU"/>
        </w:rPr>
        <w:t xml:space="preserve"> </w:t>
      </w:r>
      <w:r>
        <w:rPr>
          <w:sz w:val="28"/>
          <w:szCs w:val="28"/>
          <w:lang w:val="uk-UA" w:eastAsia="ru-RU"/>
        </w:rPr>
        <w:t>колледжей, комплексное</w:t>
      </w:r>
      <w:r w:rsidR="00E30695">
        <w:rPr>
          <w:sz w:val="28"/>
          <w:szCs w:val="28"/>
          <w:lang w:val="uk-UA" w:eastAsia="ru-RU"/>
        </w:rPr>
        <w:t xml:space="preserve"> </w:t>
      </w:r>
      <w:r>
        <w:rPr>
          <w:sz w:val="28"/>
          <w:szCs w:val="28"/>
          <w:lang w:val="uk-UA" w:eastAsia="ru-RU"/>
        </w:rPr>
        <w:t>обеспечение</w:t>
      </w:r>
      <w:r w:rsidR="00E30695">
        <w:rPr>
          <w:sz w:val="28"/>
          <w:szCs w:val="28"/>
          <w:lang w:val="uk-UA" w:eastAsia="ru-RU"/>
        </w:rPr>
        <w:t xml:space="preserve"> </w:t>
      </w:r>
      <w:r>
        <w:rPr>
          <w:sz w:val="28"/>
          <w:szCs w:val="28"/>
          <w:lang w:val="uk-UA" w:eastAsia="ru-RU"/>
        </w:rPr>
        <w:t>которых</w:t>
      </w:r>
      <w:r w:rsidR="00E30695">
        <w:rPr>
          <w:sz w:val="28"/>
          <w:szCs w:val="28"/>
          <w:lang w:val="uk-UA" w:eastAsia="ru-RU"/>
        </w:rPr>
        <w:t xml:space="preserve"> </w:t>
      </w:r>
      <w:r>
        <w:rPr>
          <w:sz w:val="28"/>
          <w:szCs w:val="28"/>
          <w:lang w:val="uk-UA" w:eastAsia="ru-RU"/>
        </w:rPr>
        <w:t>дает</w:t>
      </w:r>
      <w:r w:rsidR="00E30695">
        <w:rPr>
          <w:sz w:val="28"/>
          <w:szCs w:val="28"/>
          <w:lang w:val="uk-UA" w:eastAsia="ru-RU"/>
        </w:rPr>
        <w:t xml:space="preserve"> </w:t>
      </w:r>
      <w:r>
        <w:rPr>
          <w:sz w:val="28"/>
          <w:szCs w:val="28"/>
          <w:lang w:val="uk-UA" w:eastAsia="ru-RU"/>
        </w:rPr>
        <w:t>возможность</w:t>
      </w:r>
      <w:r w:rsidR="00E30695">
        <w:rPr>
          <w:sz w:val="28"/>
          <w:szCs w:val="28"/>
          <w:lang w:val="uk-UA" w:eastAsia="ru-RU"/>
        </w:rPr>
        <w:t xml:space="preserve"> </w:t>
      </w:r>
      <w:r>
        <w:rPr>
          <w:sz w:val="28"/>
          <w:szCs w:val="28"/>
          <w:lang w:val="uk-UA" w:eastAsia="ru-RU"/>
        </w:rPr>
        <w:t>реализовать</w:t>
      </w:r>
      <w:r w:rsidR="00E30695">
        <w:rPr>
          <w:sz w:val="28"/>
          <w:szCs w:val="28"/>
          <w:lang w:val="uk-UA" w:eastAsia="ru-RU"/>
        </w:rPr>
        <w:t xml:space="preserve"> </w:t>
      </w:r>
      <w:r>
        <w:rPr>
          <w:sz w:val="28"/>
          <w:szCs w:val="28"/>
          <w:lang w:val="uk-UA" w:eastAsia="ru-RU"/>
        </w:rPr>
        <w:t>учебную, воспитательную и развивающую</w:t>
      </w:r>
      <w:r w:rsidR="00E30695">
        <w:rPr>
          <w:sz w:val="28"/>
          <w:szCs w:val="28"/>
          <w:lang w:val="uk-UA" w:eastAsia="ru-RU"/>
        </w:rPr>
        <w:t xml:space="preserve"> </w:t>
      </w:r>
      <w:r>
        <w:rPr>
          <w:sz w:val="28"/>
          <w:szCs w:val="28"/>
          <w:lang w:val="uk-UA" w:eastAsia="ru-RU"/>
        </w:rPr>
        <w:t>функции</w:t>
      </w:r>
      <w:r w:rsidR="00E30695">
        <w:rPr>
          <w:sz w:val="28"/>
          <w:szCs w:val="28"/>
          <w:lang w:val="uk-UA" w:eastAsia="ru-RU"/>
        </w:rPr>
        <w:t xml:space="preserve"> </w:t>
      </w:r>
      <w:r>
        <w:rPr>
          <w:sz w:val="28"/>
          <w:szCs w:val="28"/>
          <w:lang w:val="uk-UA" w:eastAsia="ru-RU"/>
        </w:rPr>
        <w:t>процесса</w:t>
      </w:r>
      <w:r w:rsidR="00E30695">
        <w:rPr>
          <w:sz w:val="28"/>
          <w:szCs w:val="28"/>
          <w:lang w:val="uk-UA" w:eastAsia="ru-RU"/>
        </w:rPr>
        <w:t xml:space="preserve"> </w:t>
      </w:r>
      <w:r>
        <w:rPr>
          <w:sz w:val="28"/>
          <w:szCs w:val="28"/>
          <w:lang w:val="uk-UA" w:eastAsia="ru-RU"/>
        </w:rPr>
        <w:t>их</w:t>
      </w:r>
      <w:r w:rsidR="00E30695">
        <w:rPr>
          <w:sz w:val="28"/>
          <w:szCs w:val="28"/>
          <w:lang w:val="uk-UA" w:eastAsia="ru-RU"/>
        </w:rPr>
        <w:t xml:space="preserve"> </w:t>
      </w:r>
      <w:r>
        <w:rPr>
          <w:sz w:val="28"/>
          <w:szCs w:val="28"/>
          <w:lang w:val="uk-UA" w:eastAsia="ru-RU"/>
        </w:rPr>
        <w:t>гуманитарной</w:t>
      </w:r>
      <w:r w:rsidR="00E30695">
        <w:rPr>
          <w:sz w:val="28"/>
          <w:szCs w:val="28"/>
          <w:lang w:val="uk-UA" w:eastAsia="ru-RU"/>
        </w:rPr>
        <w:t xml:space="preserve"> </w:t>
      </w:r>
      <w:r>
        <w:rPr>
          <w:sz w:val="28"/>
          <w:szCs w:val="28"/>
          <w:lang w:val="uk-UA" w:eastAsia="ru-RU"/>
        </w:rPr>
        <w:t>подготовки: применение</w:t>
      </w:r>
      <w:r w:rsidR="00E30695">
        <w:rPr>
          <w:sz w:val="28"/>
          <w:szCs w:val="28"/>
          <w:lang w:val="uk-UA" w:eastAsia="ru-RU"/>
        </w:rPr>
        <w:t xml:space="preserve"> </w:t>
      </w:r>
      <w:r>
        <w:rPr>
          <w:sz w:val="28"/>
          <w:szCs w:val="28"/>
          <w:lang w:val="uk-UA" w:eastAsia="ru-RU"/>
        </w:rPr>
        <w:t>проблемно-развивающей</w:t>
      </w:r>
      <w:r w:rsidR="00E30695">
        <w:rPr>
          <w:sz w:val="28"/>
          <w:szCs w:val="28"/>
          <w:lang w:val="uk-UA" w:eastAsia="ru-RU"/>
        </w:rPr>
        <w:t xml:space="preserve"> технологи </w:t>
      </w:r>
      <w:r>
        <w:rPr>
          <w:sz w:val="28"/>
          <w:szCs w:val="28"/>
          <w:lang w:val="uk-UA" w:eastAsia="ru-RU"/>
        </w:rPr>
        <w:t>обучения; привлечение</w:t>
      </w:r>
      <w:r w:rsidR="00E30695">
        <w:rPr>
          <w:sz w:val="28"/>
          <w:szCs w:val="28"/>
          <w:lang w:val="uk-UA" w:eastAsia="ru-RU"/>
        </w:rPr>
        <w:t xml:space="preserve"> </w:t>
      </w:r>
      <w:r>
        <w:rPr>
          <w:sz w:val="28"/>
          <w:szCs w:val="28"/>
          <w:lang w:val="uk-UA" w:eastAsia="ru-RU"/>
        </w:rPr>
        <w:t>студентов к индивидуальным и групповым формам интеллектуальной</w:t>
      </w:r>
      <w:r w:rsidR="00E30695">
        <w:rPr>
          <w:sz w:val="28"/>
          <w:szCs w:val="28"/>
          <w:lang w:val="uk-UA" w:eastAsia="ru-RU"/>
        </w:rPr>
        <w:t xml:space="preserve"> </w:t>
      </w:r>
      <w:r>
        <w:rPr>
          <w:sz w:val="28"/>
          <w:szCs w:val="28"/>
          <w:lang w:val="uk-UA" w:eastAsia="ru-RU"/>
        </w:rPr>
        <w:t>деятельности; организация</w:t>
      </w:r>
      <w:r w:rsidR="00E30695">
        <w:rPr>
          <w:sz w:val="28"/>
          <w:szCs w:val="28"/>
          <w:lang w:val="uk-UA" w:eastAsia="ru-RU"/>
        </w:rPr>
        <w:t xml:space="preserve"> </w:t>
      </w:r>
      <w:r>
        <w:rPr>
          <w:sz w:val="28"/>
          <w:szCs w:val="28"/>
          <w:lang w:val="uk-UA" w:eastAsia="ru-RU"/>
        </w:rPr>
        <w:t>интеллектуального</w:t>
      </w:r>
      <w:r w:rsidR="00E30695">
        <w:rPr>
          <w:sz w:val="28"/>
          <w:szCs w:val="28"/>
          <w:lang w:val="uk-UA" w:eastAsia="ru-RU"/>
        </w:rPr>
        <w:t xml:space="preserve"> </w:t>
      </w:r>
      <w:r>
        <w:rPr>
          <w:sz w:val="28"/>
          <w:szCs w:val="28"/>
          <w:lang w:val="uk-UA" w:eastAsia="ru-RU"/>
        </w:rPr>
        <w:t>развития</w:t>
      </w:r>
      <w:r w:rsidR="00E30695">
        <w:rPr>
          <w:sz w:val="28"/>
          <w:szCs w:val="28"/>
          <w:lang w:val="uk-UA" w:eastAsia="ru-RU"/>
        </w:rPr>
        <w:t xml:space="preserve"> </w:t>
      </w:r>
      <w:r>
        <w:rPr>
          <w:sz w:val="28"/>
          <w:szCs w:val="28"/>
          <w:lang w:val="uk-UA" w:eastAsia="ru-RU"/>
        </w:rPr>
        <w:t>студентов на основе</w:t>
      </w:r>
      <w:r w:rsidR="00E30695">
        <w:rPr>
          <w:sz w:val="28"/>
          <w:szCs w:val="28"/>
          <w:lang w:val="uk-UA" w:eastAsia="ru-RU"/>
        </w:rPr>
        <w:t xml:space="preserve"> </w:t>
      </w:r>
      <w:r>
        <w:rPr>
          <w:sz w:val="28"/>
          <w:szCs w:val="28"/>
          <w:lang w:val="uk-UA" w:eastAsia="ru-RU"/>
        </w:rPr>
        <w:t>научно</w:t>
      </w:r>
      <w:r w:rsidR="00E30695">
        <w:rPr>
          <w:sz w:val="28"/>
          <w:szCs w:val="28"/>
          <w:lang w:val="uk-UA" w:eastAsia="ru-RU"/>
        </w:rPr>
        <w:t xml:space="preserve"> </w:t>
      </w:r>
      <w:r>
        <w:rPr>
          <w:sz w:val="28"/>
          <w:szCs w:val="28"/>
          <w:lang w:val="uk-UA" w:eastAsia="ru-RU"/>
        </w:rPr>
        <w:t>обосн</w:t>
      </w:r>
      <w:r w:rsidR="000444D1">
        <w:rPr>
          <w:sz w:val="28"/>
          <w:szCs w:val="28"/>
          <w:lang w:val="uk-UA" w:eastAsia="ru-RU"/>
        </w:rPr>
        <w:t>ованных</w:t>
      </w:r>
      <w:r w:rsidR="00E30695">
        <w:rPr>
          <w:sz w:val="28"/>
          <w:szCs w:val="28"/>
          <w:lang w:val="uk-UA" w:eastAsia="ru-RU"/>
        </w:rPr>
        <w:t xml:space="preserve"> </w:t>
      </w:r>
      <w:r w:rsidR="000444D1">
        <w:rPr>
          <w:sz w:val="28"/>
          <w:szCs w:val="28"/>
          <w:lang w:val="uk-UA" w:eastAsia="ru-RU"/>
        </w:rPr>
        <w:t>методических</w:t>
      </w:r>
      <w:r w:rsidR="00E30695">
        <w:rPr>
          <w:sz w:val="28"/>
          <w:szCs w:val="28"/>
          <w:lang w:val="uk-UA" w:eastAsia="ru-RU"/>
        </w:rPr>
        <w:t xml:space="preserve"> рекомендацій </w:t>
      </w:r>
      <w:r>
        <w:rPr>
          <w:sz w:val="28"/>
          <w:szCs w:val="28"/>
          <w:lang w:val="uk-UA" w:eastAsia="ru-RU"/>
        </w:rPr>
        <w:t>целенаправленного</w:t>
      </w:r>
      <w:r w:rsidR="00E30695">
        <w:rPr>
          <w:sz w:val="28"/>
          <w:szCs w:val="28"/>
          <w:lang w:val="uk-UA" w:eastAsia="ru-RU"/>
        </w:rPr>
        <w:t xml:space="preserve"> </w:t>
      </w:r>
      <w:r>
        <w:rPr>
          <w:sz w:val="28"/>
          <w:szCs w:val="28"/>
          <w:lang w:val="uk-UA" w:eastAsia="ru-RU"/>
        </w:rPr>
        <w:t>ф</w:t>
      </w:r>
      <w:r w:rsidR="000444D1">
        <w:rPr>
          <w:sz w:val="28"/>
          <w:szCs w:val="28"/>
          <w:lang w:val="uk-UA" w:eastAsia="ru-RU"/>
        </w:rPr>
        <w:t>ормирования</w:t>
      </w:r>
      <w:r w:rsidR="00E30695">
        <w:rPr>
          <w:sz w:val="28"/>
          <w:szCs w:val="28"/>
          <w:lang w:val="uk-UA" w:eastAsia="ru-RU"/>
        </w:rPr>
        <w:t xml:space="preserve"> </w:t>
      </w:r>
      <w:r w:rsidR="000444D1">
        <w:rPr>
          <w:sz w:val="28"/>
          <w:szCs w:val="28"/>
          <w:lang w:val="uk-UA" w:eastAsia="ru-RU"/>
        </w:rPr>
        <w:t>познавательных</w:t>
      </w:r>
      <w:r w:rsidR="00E30695">
        <w:rPr>
          <w:sz w:val="28"/>
          <w:szCs w:val="28"/>
          <w:lang w:val="uk-UA" w:eastAsia="ru-RU"/>
        </w:rPr>
        <w:t xml:space="preserve"> </w:t>
      </w:r>
      <w:r w:rsidR="000444D1">
        <w:rPr>
          <w:sz w:val="28"/>
          <w:szCs w:val="28"/>
          <w:lang w:val="uk-UA" w:eastAsia="ru-RU"/>
        </w:rPr>
        <w:t>спосо</w:t>
      </w:r>
      <w:r>
        <w:rPr>
          <w:sz w:val="28"/>
          <w:szCs w:val="28"/>
          <w:lang w:val="uk-UA" w:eastAsia="ru-RU"/>
        </w:rPr>
        <w:t>бностей, научного</w:t>
      </w:r>
      <w:r w:rsidR="00E30695">
        <w:rPr>
          <w:sz w:val="28"/>
          <w:szCs w:val="28"/>
          <w:lang w:val="uk-UA" w:eastAsia="ru-RU"/>
        </w:rPr>
        <w:t xml:space="preserve"> </w:t>
      </w:r>
      <w:r>
        <w:rPr>
          <w:sz w:val="28"/>
          <w:szCs w:val="28"/>
          <w:lang w:val="uk-UA" w:eastAsia="ru-RU"/>
        </w:rPr>
        <w:t>мирово</w:t>
      </w:r>
      <w:r w:rsidR="000444D1">
        <w:rPr>
          <w:sz w:val="28"/>
          <w:szCs w:val="28"/>
          <w:lang w:val="uk-UA" w:eastAsia="ru-RU"/>
        </w:rPr>
        <w:t>з</w:t>
      </w:r>
      <w:r>
        <w:rPr>
          <w:sz w:val="28"/>
          <w:szCs w:val="28"/>
          <w:lang w:val="uk-UA" w:eastAsia="ru-RU"/>
        </w:rPr>
        <w:t>зрения, интеллектуальной</w:t>
      </w:r>
      <w:r w:rsidR="00E30695">
        <w:rPr>
          <w:sz w:val="28"/>
          <w:szCs w:val="28"/>
          <w:lang w:val="uk-UA" w:eastAsia="ru-RU"/>
        </w:rPr>
        <w:t xml:space="preserve"> </w:t>
      </w:r>
      <w:r>
        <w:rPr>
          <w:sz w:val="28"/>
          <w:szCs w:val="28"/>
          <w:lang w:val="uk-UA" w:eastAsia="ru-RU"/>
        </w:rPr>
        <w:t>культуры</w:t>
      </w:r>
      <w:r w:rsidR="00E30695">
        <w:rPr>
          <w:sz w:val="28"/>
          <w:szCs w:val="28"/>
          <w:lang w:val="uk-UA" w:eastAsia="ru-RU"/>
        </w:rPr>
        <w:t xml:space="preserve"> </w:t>
      </w:r>
      <w:r>
        <w:rPr>
          <w:sz w:val="28"/>
          <w:szCs w:val="28"/>
          <w:lang w:val="uk-UA" w:eastAsia="ru-RU"/>
        </w:rPr>
        <w:t xml:space="preserve">личности. </w:t>
      </w:r>
    </w:p>
    <w:p w:rsidR="00273850" w:rsidRDefault="00273850" w:rsidP="00273850">
      <w:pPr>
        <w:pStyle w:val="ae"/>
        <w:spacing w:after="0" w:line="252" w:lineRule="auto"/>
        <w:ind w:firstLine="709"/>
        <w:jc w:val="both"/>
        <w:rPr>
          <w:sz w:val="28"/>
          <w:szCs w:val="28"/>
          <w:lang w:val="uk-UA" w:eastAsia="ru-RU"/>
        </w:rPr>
      </w:pPr>
      <w:r>
        <w:rPr>
          <w:sz w:val="28"/>
          <w:szCs w:val="28"/>
          <w:lang w:val="uk-UA" w:eastAsia="ru-RU"/>
        </w:rPr>
        <w:t>Построена</w:t>
      </w:r>
      <w:r w:rsidR="00E30695">
        <w:rPr>
          <w:sz w:val="28"/>
          <w:szCs w:val="28"/>
          <w:lang w:val="uk-UA" w:eastAsia="ru-RU"/>
        </w:rPr>
        <w:t xml:space="preserve"> </w:t>
      </w:r>
      <w:r>
        <w:rPr>
          <w:sz w:val="28"/>
          <w:szCs w:val="28"/>
          <w:lang w:val="uk-UA" w:eastAsia="ru-RU"/>
        </w:rPr>
        <w:t>модель процесса</w:t>
      </w:r>
      <w:r w:rsidR="00E30695">
        <w:rPr>
          <w:sz w:val="28"/>
          <w:szCs w:val="28"/>
          <w:lang w:val="uk-UA" w:eastAsia="ru-RU"/>
        </w:rPr>
        <w:t xml:space="preserve"> </w:t>
      </w:r>
      <w:r>
        <w:rPr>
          <w:sz w:val="28"/>
          <w:szCs w:val="28"/>
          <w:lang w:val="uk-UA" w:eastAsia="ru-RU"/>
        </w:rPr>
        <w:t>интеллектуального</w:t>
      </w:r>
      <w:r w:rsidR="00E30695">
        <w:rPr>
          <w:sz w:val="28"/>
          <w:szCs w:val="28"/>
          <w:lang w:val="uk-UA" w:eastAsia="ru-RU"/>
        </w:rPr>
        <w:t xml:space="preserve"> </w:t>
      </w:r>
      <w:r>
        <w:rPr>
          <w:sz w:val="28"/>
          <w:szCs w:val="28"/>
          <w:lang w:val="uk-UA" w:eastAsia="ru-RU"/>
        </w:rPr>
        <w:t>развития</w:t>
      </w:r>
      <w:r w:rsidR="00E30695">
        <w:rPr>
          <w:sz w:val="28"/>
          <w:szCs w:val="28"/>
          <w:lang w:val="uk-UA" w:eastAsia="ru-RU"/>
        </w:rPr>
        <w:t xml:space="preserve"> </w:t>
      </w:r>
      <w:r>
        <w:rPr>
          <w:sz w:val="28"/>
          <w:szCs w:val="28"/>
          <w:lang w:val="uk-UA" w:eastAsia="ru-RU"/>
        </w:rPr>
        <w:t>студентов, отобража</w:t>
      </w:r>
      <w:r w:rsidR="005044C7">
        <w:rPr>
          <w:sz w:val="28"/>
          <w:szCs w:val="28"/>
          <w:lang w:val="uk-UA" w:eastAsia="ru-RU"/>
        </w:rPr>
        <w:t>ющая</w:t>
      </w:r>
      <w:r w:rsidR="00E30695">
        <w:rPr>
          <w:sz w:val="28"/>
          <w:szCs w:val="28"/>
          <w:lang w:val="uk-UA" w:eastAsia="ru-RU"/>
        </w:rPr>
        <w:t xml:space="preserve"> </w:t>
      </w:r>
      <w:r>
        <w:rPr>
          <w:sz w:val="28"/>
          <w:szCs w:val="28"/>
          <w:lang w:val="uk-UA" w:eastAsia="ru-RU"/>
        </w:rPr>
        <w:t>проектируемый</w:t>
      </w:r>
      <w:r w:rsidR="00E30695">
        <w:rPr>
          <w:sz w:val="28"/>
          <w:szCs w:val="28"/>
          <w:lang w:val="uk-UA" w:eastAsia="ru-RU"/>
        </w:rPr>
        <w:t xml:space="preserve"> </w:t>
      </w:r>
      <w:r>
        <w:rPr>
          <w:sz w:val="28"/>
          <w:szCs w:val="28"/>
          <w:lang w:val="uk-UA" w:eastAsia="ru-RU"/>
        </w:rPr>
        <w:t>процессс</w:t>
      </w:r>
      <w:r w:rsidR="00E30695">
        <w:rPr>
          <w:sz w:val="28"/>
          <w:szCs w:val="28"/>
          <w:lang w:val="uk-UA" w:eastAsia="ru-RU"/>
        </w:rPr>
        <w:t xml:space="preserve"> </w:t>
      </w:r>
      <w:r w:rsidR="005044C7">
        <w:rPr>
          <w:sz w:val="28"/>
          <w:szCs w:val="28"/>
          <w:lang w:val="uk-UA" w:eastAsia="ru-RU"/>
        </w:rPr>
        <w:t xml:space="preserve">тремя </w:t>
      </w:r>
      <w:r w:rsidR="00E30695">
        <w:rPr>
          <w:sz w:val="28"/>
          <w:szCs w:val="28"/>
          <w:lang w:val="uk-UA" w:eastAsia="ru-RU"/>
        </w:rPr>
        <w:t>с</w:t>
      </w:r>
      <w:r>
        <w:rPr>
          <w:sz w:val="28"/>
          <w:szCs w:val="28"/>
          <w:lang w:val="uk-UA" w:eastAsia="ru-RU"/>
        </w:rPr>
        <w:t>оставляющими</w:t>
      </w:r>
      <w:r w:rsidR="00E30695">
        <w:rPr>
          <w:sz w:val="28"/>
          <w:szCs w:val="28"/>
          <w:lang w:val="uk-UA" w:eastAsia="ru-RU"/>
        </w:rPr>
        <w:t xml:space="preserve"> </w:t>
      </w:r>
      <w:r>
        <w:rPr>
          <w:sz w:val="28"/>
          <w:szCs w:val="28"/>
          <w:lang w:val="uk-UA" w:eastAsia="ru-RU"/>
        </w:rPr>
        <w:t>блок</w:t>
      </w:r>
      <w:r w:rsidR="005044C7">
        <w:rPr>
          <w:sz w:val="28"/>
          <w:szCs w:val="28"/>
          <w:lang w:val="uk-UA" w:eastAsia="ru-RU"/>
        </w:rPr>
        <w:t>ами</w:t>
      </w:r>
      <w:r>
        <w:rPr>
          <w:sz w:val="28"/>
          <w:szCs w:val="28"/>
          <w:lang w:val="uk-UA" w:eastAsia="ru-RU"/>
        </w:rPr>
        <w:t>: методологического, содержательно-деятельностного и диагностико-кор</w:t>
      </w:r>
      <w:r w:rsidR="000444D1">
        <w:rPr>
          <w:sz w:val="28"/>
          <w:szCs w:val="28"/>
          <w:lang w:val="uk-UA" w:eastAsia="ru-RU"/>
        </w:rPr>
        <w:t>р</w:t>
      </w:r>
      <w:r>
        <w:rPr>
          <w:sz w:val="28"/>
          <w:szCs w:val="28"/>
          <w:lang w:val="uk-UA" w:eastAsia="ru-RU"/>
        </w:rPr>
        <w:t>екционного. В соответствии с прогнозируемыми</w:t>
      </w:r>
      <w:r w:rsidR="00E30695">
        <w:rPr>
          <w:sz w:val="28"/>
          <w:szCs w:val="28"/>
          <w:lang w:val="uk-UA" w:eastAsia="ru-RU"/>
        </w:rPr>
        <w:t xml:space="preserve"> етапами </w:t>
      </w:r>
      <w:r>
        <w:rPr>
          <w:sz w:val="28"/>
          <w:szCs w:val="28"/>
          <w:lang w:val="uk-UA" w:eastAsia="ru-RU"/>
        </w:rPr>
        <w:t>исследуемого</w:t>
      </w:r>
      <w:r w:rsidR="00E30695">
        <w:rPr>
          <w:sz w:val="28"/>
          <w:szCs w:val="28"/>
          <w:lang w:val="uk-UA" w:eastAsia="ru-RU"/>
        </w:rPr>
        <w:t xml:space="preserve"> </w:t>
      </w:r>
      <w:r>
        <w:rPr>
          <w:sz w:val="28"/>
          <w:szCs w:val="28"/>
          <w:lang w:val="uk-UA" w:eastAsia="ru-RU"/>
        </w:rPr>
        <w:t>процесса</w:t>
      </w:r>
      <w:r w:rsidR="00E30695">
        <w:rPr>
          <w:sz w:val="28"/>
          <w:szCs w:val="28"/>
          <w:lang w:val="uk-UA" w:eastAsia="ru-RU"/>
        </w:rPr>
        <w:t xml:space="preserve"> </w:t>
      </w:r>
      <w:r>
        <w:rPr>
          <w:sz w:val="28"/>
          <w:szCs w:val="28"/>
          <w:lang w:val="uk-UA" w:eastAsia="ru-RU"/>
        </w:rPr>
        <w:t>разработ</w:t>
      </w:r>
      <w:r w:rsidR="000444D1">
        <w:rPr>
          <w:sz w:val="28"/>
          <w:szCs w:val="28"/>
          <w:lang w:val="uk-UA" w:eastAsia="ru-RU"/>
        </w:rPr>
        <w:t>ана, теоретически</w:t>
      </w:r>
      <w:r w:rsidR="00E30695">
        <w:rPr>
          <w:sz w:val="28"/>
          <w:szCs w:val="28"/>
          <w:lang w:val="uk-UA" w:eastAsia="ru-RU"/>
        </w:rPr>
        <w:t xml:space="preserve"> </w:t>
      </w:r>
      <w:r w:rsidR="000444D1">
        <w:rPr>
          <w:sz w:val="28"/>
          <w:szCs w:val="28"/>
          <w:lang w:val="uk-UA" w:eastAsia="ru-RU"/>
        </w:rPr>
        <w:t xml:space="preserve">обоснована и </w:t>
      </w:r>
      <w:r w:rsidR="00E30695">
        <w:rPr>
          <w:sz w:val="28"/>
          <w:szCs w:val="28"/>
          <w:lang w:val="uk-UA" w:eastAsia="ru-RU"/>
        </w:rPr>
        <w:t xml:space="preserve">експериментально </w:t>
      </w:r>
      <w:r>
        <w:rPr>
          <w:sz w:val="28"/>
          <w:szCs w:val="28"/>
          <w:lang w:val="uk-UA" w:eastAsia="ru-RU"/>
        </w:rPr>
        <w:t>проверена методика интеллектуального</w:t>
      </w:r>
      <w:r w:rsidR="00E30695">
        <w:rPr>
          <w:sz w:val="28"/>
          <w:szCs w:val="28"/>
          <w:lang w:val="uk-UA" w:eastAsia="ru-RU"/>
        </w:rPr>
        <w:t xml:space="preserve"> </w:t>
      </w:r>
      <w:r>
        <w:rPr>
          <w:sz w:val="28"/>
          <w:szCs w:val="28"/>
          <w:lang w:val="uk-UA" w:eastAsia="ru-RU"/>
        </w:rPr>
        <w:t>развития</w:t>
      </w:r>
      <w:r w:rsidR="00E30695">
        <w:rPr>
          <w:sz w:val="28"/>
          <w:szCs w:val="28"/>
          <w:lang w:val="uk-UA" w:eastAsia="ru-RU"/>
        </w:rPr>
        <w:t xml:space="preserve"> </w:t>
      </w:r>
      <w:r>
        <w:rPr>
          <w:sz w:val="28"/>
          <w:szCs w:val="28"/>
          <w:lang w:val="uk-UA" w:eastAsia="ru-RU"/>
        </w:rPr>
        <w:t>студентов</w:t>
      </w:r>
      <w:r w:rsidR="00E30695">
        <w:rPr>
          <w:sz w:val="28"/>
          <w:szCs w:val="28"/>
          <w:lang w:val="uk-UA" w:eastAsia="ru-RU"/>
        </w:rPr>
        <w:t xml:space="preserve"> </w:t>
      </w:r>
      <w:r>
        <w:rPr>
          <w:sz w:val="28"/>
          <w:szCs w:val="28"/>
          <w:lang w:val="uk-UA" w:eastAsia="ru-RU"/>
        </w:rPr>
        <w:t>средствами</w:t>
      </w:r>
      <w:r w:rsidR="00E30695">
        <w:rPr>
          <w:sz w:val="28"/>
          <w:szCs w:val="28"/>
          <w:lang w:val="uk-UA" w:eastAsia="ru-RU"/>
        </w:rPr>
        <w:t xml:space="preserve"> </w:t>
      </w:r>
      <w:r>
        <w:rPr>
          <w:sz w:val="28"/>
          <w:szCs w:val="28"/>
          <w:lang w:val="uk-UA" w:eastAsia="ru-RU"/>
        </w:rPr>
        <w:t>гуманитарных</w:t>
      </w:r>
      <w:r w:rsidR="00E30695">
        <w:rPr>
          <w:sz w:val="28"/>
          <w:szCs w:val="28"/>
          <w:lang w:val="uk-UA" w:eastAsia="ru-RU"/>
        </w:rPr>
        <w:t xml:space="preserve"> </w:t>
      </w:r>
      <w:r>
        <w:rPr>
          <w:sz w:val="28"/>
          <w:szCs w:val="28"/>
          <w:lang w:val="uk-UA" w:eastAsia="ru-RU"/>
        </w:rPr>
        <w:t>дисциплин, составляющими</w:t>
      </w:r>
      <w:r w:rsidR="00E30695">
        <w:rPr>
          <w:sz w:val="28"/>
          <w:szCs w:val="28"/>
          <w:lang w:val="uk-UA" w:eastAsia="ru-RU"/>
        </w:rPr>
        <w:t xml:space="preserve"> </w:t>
      </w:r>
      <w:r>
        <w:rPr>
          <w:sz w:val="28"/>
          <w:szCs w:val="28"/>
          <w:lang w:val="uk-UA" w:eastAsia="ru-RU"/>
        </w:rPr>
        <w:t>которой на основном, содержате</w:t>
      </w:r>
      <w:r w:rsidR="000444D1">
        <w:rPr>
          <w:sz w:val="28"/>
          <w:szCs w:val="28"/>
          <w:lang w:val="uk-UA" w:eastAsia="ru-RU"/>
        </w:rPr>
        <w:t>льно-деятельностном</w:t>
      </w:r>
      <w:r w:rsidR="00E30695">
        <w:rPr>
          <w:sz w:val="28"/>
          <w:szCs w:val="28"/>
          <w:lang w:val="uk-UA" w:eastAsia="ru-RU"/>
        </w:rPr>
        <w:t xml:space="preserve"> </w:t>
      </w:r>
      <w:r w:rsidR="000444D1">
        <w:rPr>
          <w:sz w:val="28"/>
          <w:szCs w:val="28"/>
          <w:lang w:val="uk-UA" w:eastAsia="ru-RU"/>
        </w:rPr>
        <w:t>этапе</w:t>
      </w:r>
      <w:r w:rsidR="00E30695">
        <w:rPr>
          <w:sz w:val="28"/>
          <w:szCs w:val="28"/>
          <w:lang w:val="uk-UA" w:eastAsia="ru-RU"/>
        </w:rPr>
        <w:t xml:space="preserve"> </w:t>
      </w:r>
      <w:r w:rsidR="000444D1">
        <w:rPr>
          <w:sz w:val="28"/>
          <w:szCs w:val="28"/>
          <w:lang w:val="uk-UA" w:eastAsia="ru-RU"/>
        </w:rPr>
        <w:t>были</w:t>
      </w:r>
      <w:r w:rsidR="00E30695">
        <w:rPr>
          <w:sz w:val="28"/>
          <w:szCs w:val="28"/>
          <w:lang w:val="uk-UA" w:eastAsia="ru-RU"/>
        </w:rPr>
        <w:t xml:space="preserve"> </w:t>
      </w:r>
      <w:r>
        <w:rPr>
          <w:sz w:val="28"/>
          <w:szCs w:val="28"/>
          <w:lang w:val="uk-UA" w:eastAsia="ru-RU"/>
        </w:rPr>
        <w:t>интерактивные</w:t>
      </w:r>
      <w:r w:rsidR="00E30695">
        <w:rPr>
          <w:sz w:val="28"/>
          <w:szCs w:val="28"/>
          <w:lang w:val="uk-UA" w:eastAsia="ru-RU"/>
        </w:rPr>
        <w:t xml:space="preserve"> технологи </w:t>
      </w:r>
      <w:r>
        <w:rPr>
          <w:sz w:val="28"/>
          <w:szCs w:val="28"/>
          <w:lang w:val="uk-UA" w:eastAsia="ru-RU"/>
        </w:rPr>
        <w:t>обучения (</w:t>
      </w:r>
      <w:r w:rsidR="00E30695">
        <w:rPr>
          <w:sz w:val="28"/>
          <w:szCs w:val="28"/>
          <w:lang w:val="uk-UA" w:eastAsia="ru-RU"/>
        </w:rPr>
        <w:t xml:space="preserve">проблемне </w:t>
      </w:r>
      <w:r>
        <w:rPr>
          <w:sz w:val="28"/>
          <w:szCs w:val="28"/>
          <w:lang w:val="uk-UA" w:eastAsia="ru-RU"/>
        </w:rPr>
        <w:t>задания, упражнения на интеллектуальное</w:t>
      </w:r>
      <w:r w:rsidR="00E30695">
        <w:rPr>
          <w:sz w:val="28"/>
          <w:szCs w:val="28"/>
          <w:lang w:val="uk-UA" w:eastAsia="ru-RU"/>
        </w:rPr>
        <w:t xml:space="preserve"> </w:t>
      </w:r>
      <w:r>
        <w:rPr>
          <w:sz w:val="28"/>
          <w:szCs w:val="28"/>
          <w:lang w:val="uk-UA" w:eastAsia="ru-RU"/>
        </w:rPr>
        <w:t>развитие, тренинги, дидактические</w:t>
      </w:r>
      <w:r w:rsidR="00E30695">
        <w:rPr>
          <w:sz w:val="28"/>
          <w:szCs w:val="28"/>
          <w:lang w:val="uk-UA" w:eastAsia="ru-RU"/>
        </w:rPr>
        <w:t xml:space="preserve"> </w:t>
      </w:r>
      <w:r>
        <w:rPr>
          <w:sz w:val="28"/>
          <w:szCs w:val="28"/>
          <w:lang w:val="uk-UA" w:eastAsia="ru-RU"/>
        </w:rPr>
        <w:t>игры, метод проектов), информационно-комуникативные</w:t>
      </w:r>
      <w:r w:rsidR="00E30695">
        <w:rPr>
          <w:sz w:val="28"/>
          <w:szCs w:val="28"/>
          <w:lang w:val="uk-UA" w:eastAsia="ru-RU"/>
        </w:rPr>
        <w:t xml:space="preserve"> </w:t>
      </w:r>
      <w:r>
        <w:rPr>
          <w:sz w:val="28"/>
          <w:szCs w:val="28"/>
          <w:lang w:val="uk-UA" w:eastAsia="ru-RU"/>
        </w:rPr>
        <w:t>технологии, экскурсии, обсуждение</w:t>
      </w:r>
      <w:r w:rsidR="00E30695">
        <w:rPr>
          <w:sz w:val="28"/>
          <w:szCs w:val="28"/>
          <w:lang w:val="uk-UA" w:eastAsia="ru-RU"/>
        </w:rPr>
        <w:t xml:space="preserve"> </w:t>
      </w:r>
      <w:r>
        <w:rPr>
          <w:sz w:val="28"/>
          <w:szCs w:val="28"/>
          <w:lang w:val="uk-UA" w:eastAsia="ru-RU"/>
        </w:rPr>
        <w:t>художественных книг, фильмов, встречи с выдающимися людьми и прочее.</w:t>
      </w:r>
    </w:p>
    <w:p w:rsidR="00273850" w:rsidRDefault="00273850" w:rsidP="00273850">
      <w:pPr>
        <w:pStyle w:val="ae"/>
        <w:spacing w:after="0" w:line="252" w:lineRule="auto"/>
        <w:ind w:firstLine="709"/>
        <w:jc w:val="both"/>
        <w:rPr>
          <w:sz w:val="28"/>
          <w:szCs w:val="28"/>
          <w:lang w:val="uk-UA" w:eastAsia="ru-RU"/>
        </w:rPr>
      </w:pPr>
      <w:r>
        <w:rPr>
          <w:sz w:val="28"/>
          <w:szCs w:val="28"/>
          <w:lang w:val="uk-UA" w:eastAsia="ru-RU"/>
        </w:rPr>
        <w:lastRenderedPageBreak/>
        <w:t>Представлена система критериев и показателей, на основе</w:t>
      </w:r>
      <w:r w:rsidR="00E30695">
        <w:rPr>
          <w:sz w:val="28"/>
          <w:szCs w:val="28"/>
          <w:lang w:val="uk-UA" w:eastAsia="ru-RU"/>
        </w:rPr>
        <w:t xml:space="preserve"> </w:t>
      </w:r>
      <w:r>
        <w:rPr>
          <w:sz w:val="28"/>
          <w:szCs w:val="28"/>
          <w:lang w:val="uk-UA" w:eastAsia="ru-RU"/>
        </w:rPr>
        <w:t>которой</w:t>
      </w:r>
      <w:r w:rsidR="00E30695">
        <w:rPr>
          <w:sz w:val="28"/>
          <w:szCs w:val="28"/>
          <w:lang w:val="uk-UA" w:eastAsia="ru-RU"/>
        </w:rPr>
        <w:t xml:space="preserve"> </w:t>
      </w:r>
      <w:r>
        <w:rPr>
          <w:sz w:val="28"/>
          <w:szCs w:val="28"/>
          <w:lang w:val="uk-UA" w:eastAsia="ru-RU"/>
        </w:rPr>
        <w:t>разработан</w:t>
      </w:r>
      <w:r w:rsidR="00E30695">
        <w:rPr>
          <w:sz w:val="28"/>
          <w:szCs w:val="28"/>
          <w:lang w:val="uk-UA" w:eastAsia="ru-RU"/>
        </w:rPr>
        <w:t xml:space="preserve"> </w:t>
      </w:r>
      <w:r w:rsidR="005901DE">
        <w:rPr>
          <w:sz w:val="28"/>
          <w:szCs w:val="28"/>
          <w:lang w:val="uk-UA" w:eastAsia="ru-RU"/>
        </w:rPr>
        <w:t>диагностический</w:t>
      </w:r>
      <w:r>
        <w:rPr>
          <w:sz w:val="28"/>
          <w:szCs w:val="28"/>
          <w:lang w:val="uk-UA" w:eastAsia="ru-RU"/>
        </w:rPr>
        <w:t xml:space="preserve"> тест (9 субтестов, 74 задания), позволяющий</w:t>
      </w:r>
      <w:r w:rsidR="00E30695">
        <w:rPr>
          <w:sz w:val="28"/>
          <w:szCs w:val="28"/>
          <w:lang w:val="uk-UA" w:eastAsia="ru-RU"/>
        </w:rPr>
        <w:t xml:space="preserve"> </w:t>
      </w:r>
      <w:r>
        <w:rPr>
          <w:sz w:val="28"/>
          <w:szCs w:val="28"/>
          <w:lang w:val="uk-UA" w:eastAsia="ru-RU"/>
        </w:rPr>
        <w:t>формализировать п</w:t>
      </w:r>
      <w:r w:rsidR="00FB6985">
        <w:rPr>
          <w:sz w:val="28"/>
          <w:szCs w:val="28"/>
          <w:lang w:val="uk-UA" w:eastAsia="ru-RU"/>
        </w:rPr>
        <w:t>роцедуру определения</w:t>
      </w:r>
      <w:r w:rsidR="00E30695">
        <w:rPr>
          <w:sz w:val="28"/>
          <w:szCs w:val="28"/>
          <w:lang w:val="uk-UA" w:eastAsia="ru-RU"/>
        </w:rPr>
        <w:t xml:space="preserve"> </w:t>
      </w:r>
      <w:r w:rsidR="00FB6985">
        <w:rPr>
          <w:sz w:val="28"/>
          <w:szCs w:val="28"/>
          <w:lang w:val="uk-UA" w:eastAsia="ru-RU"/>
        </w:rPr>
        <w:t>уровней (вы</w:t>
      </w:r>
      <w:r>
        <w:rPr>
          <w:sz w:val="28"/>
          <w:szCs w:val="28"/>
          <w:lang w:val="uk-UA" w:eastAsia="ru-RU"/>
        </w:rPr>
        <w:t>сокий, достаточный, средний, начальный) интеллектуального</w:t>
      </w:r>
      <w:r w:rsidR="00E30695">
        <w:rPr>
          <w:sz w:val="28"/>
          <w:szCs w:val="28"/>
          <w:lang w:val="uk-UA" w:eastAsia="ru-RU"/>
        </w:rPr>
        <w:t xml:space="preserve"> </w:t>
      </w:r>
      <w:r>
        <w:rPr>
          <w:sz w:val="28"/>
          <w:szCs w:val="28"/>
          <w:lang w:val="uk-UA" w:eastAsia="ru-RU"/>
        </w:rPr>
        <w:t>развития</w:t>
      </w:r>
      <w:r w:rsidR="00E30695">
        <w:rPr>
          <w:sz w:val="28"/>
          <w:szCs w:val="28"/>
          <w:lang w:val="uk-UA" w:eastAsia="ru-RU"/>
        </w:rPr>
        <w:t xml:space="preserve"> </w:t>
      </w:r>
      <w:r>
        <w:rPr>
          <w:sz w:val="28"/>
          <w:szCs w:val="28"/>
          <w:lang w:val="uk-UA" w:eastAsia="ru-RU"/>
        </w:rPr>
        <w:t xml:space="preserve">студентов.  </w:t>
      </w:r>
    </w:p>
    <w:p w:rsidR="00273850" w:rsidRDefault="00273850" w:rsidP="00273850">
      <w:pPr>
        <w:pStyle w:val="ae"/>
        <w:spacing w:after="0" w:line="252" w:lineRule="auto"/>
        <w:ind w:firstLine="709"/>
        <w:jc w:val="both"/>
        <w:rPr>
          <w:color w:val="000000"/>
          <w:sz w:val="28"/>
          <w:szCs w:val="27"/>
          <w:lang w:val="uk-UA"/>
        </w:rPr>
      </w:pPr>
      <w:r>
        <w:rPr>
          <w:sz w:val="28"/>
          <w:szCs w:val="28"/>
          <w:lang w:val="uk-UA" w:eastAsia="ru-RU"/>
        </w:rPr>
        <w:t>Приведены</w:t>
      </w:r>
      <w:r w:rsidR="00E30695">
        <w:rPr>
          <w:sz w:val="28"/>
          <w:szCs w:val="28"/>
          <w:lang w:val="uk-UA" w:eastAsia="ru-RU"/>
        </w:rPr>
        <w:t xml:space="preserve"> </w:t>
      </w:r>
      <w:r>
        <w:rPr>
          <w:sz w:val="28"/>
          <w:szCs w:val="28"/>
          <w:lang w:val="uk-UA" w:eastAsia="ru-RU"/>
        </w:rPr>
        <w:t>результаты</w:t>
      </w:r>
      <w:r w:rsidR="00E30695">
        <w:rPr>
          <w:sz w:val="28"/>
          <w:szCs w:val="28"/>
          <w:lang w:val="uk-UA" w:eastAsia="ru-RU"/>
        </w:rPr>
        <w:t xml:space="preserve"> </w:t>
      </w:r>
      <w:r>
        <w:rPr>
          <w:sz w:val="28"/>
          <w:szCs w:val="28"/>
          <w:lang w:val="uk-UA" w:eastAsia="ru-RU"/>
        </w:rPr>
        <w:t>педагогического</w:t>
      </w:r>
      <w:r w:rsidR="00E30695">
        <w:rPr>
          <w:sz w:val="28"/>
          <w:szCs w:val="28"/>
          <w:lang w:val="uk-UA" w:eastAsia="ru-RU"/>
        </w:rPr>
        <w:t xml:space="preserve"> </w:t>
      </w:r>
      <w:r>
        <w:rPr>
          <w:sz w:val="28"/>
          <w:szCs w:val="28"/>
          <w:lang w:val="uk-UA" w:eastAsia="ru-RU"/>
        </w:rPr>
        <w:t>эксперимента, подтверждающие</w:t>
      </w:r>
      <w:r w:rsidR="00E30695">
        <w:rPr>
          <w:sz w:val="28"/>
          <w:szCs w:val="28"/>
          <w:lang w:val="uk-UA" w:eastAsia="ru-RU"/>
        </w:rPr>
        <w:t xml:space="preserve"> г</w:t>
      </w:r>
      <w:r w:rsidR="005044C7">
        <w:rPr>
          <w:sz w:val="28"/>
          <w:szCs w:val="28"/>
          <w:lang w:val="uk-UA" w:eastAsia="ru-RU"/>
        </w:rPr>
        <w:t>и</w:t>
      </w:r>
      <w:r w:rsidR="00E30695">
        <w:rPr>
          <w:sz w:val="28"/>
          <w:szCs w:val="28"/>
          <w:lang w:val="uk-UA" w:eastAsia="ru-RU"/>
        </w:rPr>
        <w:t xml:space="preserve">потезу </w:t>
      </w:r>
      <w:r>
        <w:rPr>
          <w:sz w:val="28"/>
          <w:szCs w:val="28"/>
          <w:lang w:val="uk-UA" w:eastAsia="ru-RU"/>
        </w:rPr>
        <w:t>данного</w:t>
      </w:r>
      <w:r w:rsidR="00E30695">
        <w:rPr>
          <w:sz w:val="28"/>
          <w:szCs w:val="28"/>
          <w:lang w:val="uk-UA" w:eastAsia="ru-RU"/>
        </w:rPr>
        <w:t xml:space="preserve"> </w:t>
      </w:r>
      <w:r>
        <w:rPr>
          <w:sz w:val="28"/>
          <w:szCs w:val="28"/>
          <w:lang w:val="uk-UA" w:eastAsia="ru-RU"/>
        </w:rPr>
        <w:t>исследования о том, что</w:t>
      </w:r>
      <w:r w:rsidR="00E30695">
        <w:rPr>
          <w:sz w:val="28"/>
          <w:szCs w:val="28"/>
          <w:lang w:val="uk-UA" w:eastAsia="ru-RU"/>
        </w:rPr>
        <w:t xml:space="preserve"> </w:t>
      </w:r>
      <w:r>
        <w:rPr>
          <w:sz w:val="28"/>
          <w:szCs w:val="28"/>
          <w:lang w:val="uk-UA" w:eastAsia="ru-RU"/>
        </w:rPr>
        <w:t>эффективность</w:t>
      </w:r>
      <w:r w:rsidR="00E30695">
        <w:rPr>
          <w:sz w:val="28"/>
          <w:szCs w:val="28"/>
          <w:lang w:val="uk-UA" w:eastAsia="ru-RU"/>
        </w:rPr>
        <w:t xml:space="preserve"> </w:t>
      </w:r>
      <w:r>
        <w:rPr>
          <w:sz w:val="28"/>
          <w:szCs w:val="28"/>
          <w:lang w:val="uk-UA" w:eastAsia="ru-RU"/>
        </w:rPr>
        <w:t>интеллектуального</w:t>
      </w:r>
      <w:r w:rsidR="00E30695">
        <w:rPr>
          <w:sz w:val="28"/>
          <w:szCs w:val="28"/>
          <w:lang w:val="uk-UA" w:eastAsia="ru-RU"/>
        </w:rPr>
        <w:t xml:space="preserve"> </w:t>
      </w:r>
      <w:r>
        <w:rPr>
          <w:sz w:val="28"/>
          <w:szCs w:val="28"/>
          <w:lang w:val="uk-UA" w:eastAsia="ru-RU"/>
        </w:rPr>
        <w:t>развития</w:t>
      </w:r>
      <w:r w:rsidR="00E30695">
        <w:rPr>
          <w:sz w:val="28"/>
          <w:szCs w:val="28"/>
          <w:lang w:val="uk-UA" w:eastAsia="ru-RU"/>
        </w:rPr>
        <w:t xml:space="preserve"> </w:t>
      </w:r>
      <w:r>
        <w:rPr>
          <w:sz w:val="28"/>
          <w:szCs w:val="28"/>
          <w:lang w:val="uk-UA" w:eastAsia="ru-RU"/>
        </w:rPr>
        <w:t>студентов</w:t>
      </w:r>
      <w:r w:rsidR="00E30695">
        <w:rPr>
          <w:sz w:val="28"/>
          <w:szCs w:val="28"/>
          <w:lang w:val="uk-UA" w:eastAsia="ru-RU"/>
        </w:rPr>
        <w:t xml:space="preserve"> </w:t>
      </w:r>
      <w:r>
        <w:rPr>
          <w:color w:val="000000"/>
          <w:sz w:val="28"/>
          <w:szCs w:val="27"/>
        </w:rPr>
        <w:t xml:space="preserve">агротехнических колледжей в процессе гуманитарной подготовки </w:t>
      </w:r>
      <w:r w:rsidR="005044C7">
        <w:rPr>
          <w:color w:val="000000"/>
          <w:sz w:val="28"/>
          <w:szCs w:val="27"/>
          <w:lang w:val="uk-UA"/>
        </w:rPr>
        <w:t>возрастет</w:t>
      </w:r>
      <w:r>
        <w:rPr>
          <w:color w:val="000000"/>
          <w:sz w:val="28"/>
          <w:szCs w:val="27"/>
        </w:rPr>
        <w:t xml:space="preserve"> </w:t>
      </w:r>
      <w:r w:rsidR="005044C7">
        <w:rPr>
          <w:color w:val="000000"/>
          <w:sz w:val="28"/>
          <w:szCs w:val="27"/>
          <w:lang w:val="uk-UA"/>
        </w:rPr>
        <w:t>при</w:t>
      </w:r>
      <w:r>
        <w:rPr>
          <w:color w:val="000000"/>
          <w:sz w:val="28"/>
          <w:szCs w:val="27"/>
        </w:rPr>
        <w:t xml:space="preserve"> рассматр</w:t>
      </w:r>
      <w:r w:rsidR="005044C7">
        <w:rPr>
          <w:color w:val="000000"/>
          <w:sz w:val="28"/>
          <w:szCs w:val="27"/>
          <w:lang w:val="uk-UA"/>
        </w:rPr>
        <w:t>ении</w:t>
      </w:r>
      <w:r>
        <w:rPr>
          <w:color w:val="000000"/>
          <w:sz w:val="28"/>
          <w:szCs w:val="27"/>
        </w:rPr>
        <w:t xml:space="preserve"> </w:t>
      </w:r>
      <w:r>
        <w:rPr>
          <w:sz w:val="28"/>
          <w:szCs w:val="28"/>
          <w:lang w:val="uk-UA" w:eastAsia="ru-RU"/>
        </w:rPr>
        <w:t>интеллектуально</w:t>
      </w:r>
      <w:r w:rsidR="005044C7">
        <w:rPr>
          <w:sz w:val="28"/>
          <w:szCs w:val="28"/>
          <w:lang w:val="uk-UA" w:eastAsia="ru-RU"/>
        </w:rPr>
        <w:t>го</w:t>
      </w:r>
      <w:r w:rsidR="00E30695">
        <w:rPr>
          <w:sz w:val="28"/>
          <w:szCs w:val="28"/>
          <w:lang w:val="uk-UA" w:eastAsia="ru-RU"/>
        </w:rPr>
        <w:t xml:space="preserve"> </w:t>
      </w:r>
      <w:r>
        <w:rPr>
          <w:sz w:val="28"/>
          <w:szCs w:val="28"/>
          <w:lang w:val="uk-UA" w:eastAsia="ru-RU"/>
        </w:rPr>
        <w:t>развити</w:t>
      </w:r>
      <w:r w:rsidR="005044C7">
        <w:rPr>
          <w:sz w:val="28"/>
          <w:szCs w:val="28"/>
          <w:lang w:val="uk-UA" w:eastAsia="ru-RU"/>
        </w:rPr>
        <w:t>я</w:t>
      </w:r>
      <w:r w:rsidR="00E30695">
        <w:rPr>
          <w:sz w:val="28"/>
          <w:szCs w:val="28"/>
          <w:lang w:val="uk-UA" w:eastAsia="ru-RU"/>
        </w:rPr>
        <w:t xml:space="preserve"> </w:t>
      </w:r>
      <w:r>
        <w:rPr>
          <w:sz w:val="28"/>
          <w:szCs w:val="28"/>
          <w:lang w:val="uk-UA" w:eastAsia="ru-RU"/>
        </w:rPr>
        <w:t>воспитанников</w:t>
      </w:r>
      <w:r w:rsidR="00E30695">
        <w:rPr>
          <w:sz w:val="28"/>
          <w:szCs w:val="28"/>
          <w:lang w:val="uk-UA" w:eastAsia="ru-RU"/>
        </w:rPr>
        <w:t xml:space="preserve"> </w:t>
      </w:r>
      <w:r>
        <w:rPr>
          <w:sz w:val="28"/>
          <w:szCs w:val="28"/>
          <w:lang w:val="uk-UA" w:eastAsia="ru-RU"/>
        </w:rPr>
        <w:t>как</w:t>
      </w:r>
      <w:r w:rsidR="00E30695">
        <w:rPr>
          <w:sz w:val="28"/>
          <w:szCs w:val="28"/>
          <w:lang w:val="uk-UA" w:eastAsia="ru-RU"/>
        </w:rPr>
        <w:t xml:space="preserve"> </w:t>
      </w:r>
      <w:r>
        <w:rPr>
          <w:sz w:val="28"/>
          <w:szCs w:val="28"/>
          <w:lang w:val="uk-UA" w:eastAsia="ru-RU"/>
        </w:rPr>
        <w:t>неотемлим</w:t>
      </w:r>
      <w:r w:rsidR="005044C7">
        <w:rPr>
          <w:sz w:val="28"/>
          <w:szCs w:val="28"/>
          <w:lang w:val="uk-UA" w:eastAsia="ru-RU"/>
        </w:rPr>
        <w:t>ой</w:t>
      </w:r>
      <w:r w:rsidR="00E30695">
        <w:rPr>
          <w:sz w:val="28"/>
          <w:szCs w:val="28"/>
          <w:lang w:val="uk-UA" w:eastAsia="ru-RU"/>
        </w:rPr>
        <w:t xml:space="preserve"> </w:t>
      </w:r>
      <w:r>
        <w:rPr>
          <w:sz w:val="28"/>
          <w:szCs w:val="28"/>
          <w:lang w:val="uk-UA" w:eastAsia="ru-RU"/>
        </w:rPr>
        <w:t>составляющ</w:t>
      </w:r>
      <w:r w:rsidR="005044C7">
        <w:rPr>
          <w:sz w:val="28"/>
          <w:szCs w:val="28"/>
          <w:lang w:val="uk-UA" w:eastAsia="ru-RU"/>
        </w:rPr>
        <w:t>ей</w:t>
      </w:r>
      <w:r w:rsidR="00E30695">
        <w:rPr>
          <w:sz w:val="28"/>
          <w:szCs w:val="28"/>
          <w:lang w:val="uk-UA" w:eastAsia="ru-RU"/>
        </w:rPr>
        <w:t xml:space="preserve"> </w:t>
      </w:r>
      <w:r>
        <w:rPr>
          <w:sz w:val="28"/>
          <w:szCs w:val="28"/>
          <w:lang w:val="uk-UA" w:eastAsia="ru-RU"/>
        </w:rPr>
        <w:t>системы</w:t>
      </w:r>
      <w:r w:rsidR="00E30695">
        <w:rPr>
          <w:sz w:val="28"/>
          <w:szCs w:val="28"/>
          <w:lang w:val="uk-UA" w:eastAsia="ru-RU"/>
        </w:rPr>
        <w:t xml:space="preserve"> підготовки </w:t>
      </w:r>
      <w:r>
        <w:rPr>
          <w:sz w:val="28"/>
          <w:szCs w:val="28"/>
          <w:lang w:val="uk-UA" w:eastAsia="ru-RU"/>
        </w:rPr>
        <w:t xml:space="preserve">специалистов в колледже и </w:t>
      </w:r>
      <w:r w:rsidR="00DF6BB8">
        <w:rPr>
          <w:sz w:val="28"/>
          <w:szCs w:val="28"/>
          <w:lang w:val="uk-UA" w:eastAsia="ru-RU"/>
        </w:rPr>
        <w:t xml:space="preserve">использовании </w:t>
      </w:r>
      <w:r>
        <w:rPr>
          <w:sz w:val="28"/>
          <w:szCs w:val="28"/>
          <w:lang w:val="uk-UA" w:eastAsia="ru-RU"/>
        </w:rPr>
        <w:t>соответствующей</w:t>
      </w:r>
      <w:r w:rsidR="00E30695">
        <w:rPr>
          <w:sz w:val="28"/>
          <w:szCs w:val="28"/>
          <w:lang w:val="uk-UA" w:eastAsia="ru-RU"/>
        </w:rPr>
        <w:t xml:space="preserve"> </w:t>
      </w:r>
      <w:r>
        <w:rPr>
          <w:sz w:val="28"/>
          <w:szCs w:val="28"/>
          <w:lang w:val="uk-UA" w:eastAsia="ru-RU"/>
        </w:rPr>
        <w:t>методик</w:t>
      </w:r>
      <w:r w:rsidR="00DF6BB8">
        <w:rPr>
          <w:sz w:val="28"/>
          <w:szCs w:val="28"/>
          <w:lang w:val="uk-UA" w:eastAsia="ru-RU"/>
        </w:rPr>
        <w:t>и</w:t>
      </w:r>
      <w:r w:rsidR="00E30695">
        <w:rPr>
          <w:sz w:val="28"/>
          <w:szCs w:val="28"/>
          <w:lang w:val="uk-UA" w:eastAsia="ru-RU"/>
        </w:rPr>
        <w:t xml:space="preserve"> </w:t>
      </w:r>
      <w:r>
        <w:rPr>
          <w:sz w:val="28"/>
          <w:szCs w:val="28"/>
          <w:lang w:val="uk-UA" w:eastAsia="ru-RU"/>
        </w:rPr>
        <w:t>реализ</w:t>
      </w:r>
      <w:r w:rsidR="00DF6BB8">
        <w:rPr>
          <w:sz w:val="28"/>
          <w:szCs w:val="28"/>
          <w:lang w:val="uk-UA" w:eastAsia="ru-RU"/>
        </w:rPr>
        <w:t>ации</w:t>
      </w:r>
      <w:r>
        <w:rPr>
          <w:sz w:val="28"/>
          <w:szCs w:val="28"/>
          <w:lang w:val="uk-UA" w:eastAsia="ru-RU"/>
        </w:rPr>
        <w:t xml:space="preserve"> педагогических</w:t>
      </w:r>
      <w:r w:rsidR="00E30695">
        <w:rPr>
          <w:sz w:val="28"/>
          <w:szCs w:val="28"/>
          <w:lang w:val="uk-UA" w:eastAsia="ru-RU"/>
        </w:rPr>
        <w:t xml:space="preserve"> </w:t>
      </w:r>
      <w:r w:rsidR="00CF149C">
        <w:rPr>
          <w:sz w:val="28"/>
          <w:szCs w:val="28"/>
          <w:lang w:val="uk-UA" w:eastAsia="ru-RU"/>
        </w:rPr>
        <w:t>условий.</w:t>
      </w:r>
      <w:r>
        <w:rPr>
          <w:sz w:val="28"/>
          <w:szCs w:val="28"/>
          <w:lang w:val="uk-UA" w:eastAsia="ru-RU"/>
        </w:rPr>
        <w:t xml:space="preserve"> </w:t>
      </w:r>
    </w:p>
    <w:p w:rsidR="00273850" w:rsidRDefault="00273850" w:rsidP="00273850">
      <w:pPr>
        <w:ind w:firstLine="709"/>
        <w:jc w:val="both"/>
        <w:rPr>
          <w:sz w:val="28"/>
          <w:szCs w:val="28"/>
          <w:lang w:val="uk-UA"/>
        </w:rPr>
      </w:pPr>
      <w:r>
        <w:rPr>
          <w:b/>
          <w:sz w:val="28"/>
          <w:szCs w:val="28"/>
          <w:lang w:val="uk-UA"/>
        </w:rPr>
        <w:t>Ключевые слова:</w:t>
      </w:r>
      <w:r w:rsidR="00E30695">
        <w:rPr>
          <w:b/>
          <w:sz w:val="28"/>
          <w:szCs w:val="28"/>
          <w:lang w:val="uk-UA"/>
        </w:rPr>
        <w:t xml:space="preserve"> </w:t>
      </w:r>
      <w:r>
        <w:rPr>
          <w:sz w:val="28"/>
          <w:szCs w:val="28"/>
          <w:lang w:val="uk-UA"/>
        </w:rPr>
        <w:t>интеллект, интеллектуальное</w:t>
      </w:r>
      <w:r w:rsidR="00E30695">
        <w:rPr>
          <w:sz w:val="28"/>
          <w:szCs w:val="28"/>
          <w:lang w:val="uk-UA"/>
        </w:rPr>
        <w:t xml:space="preserve"> </w:t>
      </w:r>
      <w:r>
        <w:rPr>
          <w:sz w:val="28"/>
          <w:szCs w:val="28"/>
          <w:lang w:val="uk-UA"/>
        </w:rPr>
        <w:t>развитие, факторы, педагогические</w:t>
      </w:r>
      <w:r w:rsidR="00E30695">
        <w:rPr>
          <w:sz w:val="28"/>
          <w:szCs w:val="28"/>
          <w:lang w:val="uk-UA"/>
        </w:rPr>
        <w:t xml:space="preserve"> </w:t>
      </w:r>
      <w:r w:rsidR="00DE08A4">
        <w:rPr>
          <w:sz w:val="28"/>
          <w:szCs w:val="28"/>
          <w:lang w:val="uk-UA"/>
        </w:rPr>
        <w:t>условия, модель, методика</w:t>
      </w:r>
      <w:r>
        <w:rPr>
          <w:sz w:val="28"/>
          <w:szCs w:val="28"/>
          <w:lang w:val="uk-UA"/>
        </w:rPr>
        <w:t>.</w:t>
      </w:r>
    </w:p>
    <w:p w:rsidR="004C75D1" w:rsidRPr="005F3964" w:rsidRDefault="004C75D1" w:rsidP="004C75D1">
      <w:pPr>
        <w:rPr>
          <w:lang w:eastAsia="ru-RU"/>
        </w:rPr>
      </w:pPr>
    </w:p>
    <w:p w:rsidR="004C75D1" w:rsidRPr="005F3964" w:rsidRDefault="004C75D1" w:rsidP="004C75D1">
      <w:pPr>
        <w:rPr>
          <w:lang w:eastAsia="ru-RU"/>
        </w:rPr>
      </w:pPr>
    </w:p>
    <w:p w:rsidR="005901DE" w:rsidRPr="00731EB4" w:rsidRDefault="005901DE" w:rsidP="005901DE">
      <w:pPr>
        <w:ind w:firstLine="709"/>
        <w:jc w:val="both"/>
        <w:rPr>
          <w:b/>
          <w:sz w:val="28"/>
          <w:szCs w:val="28"/>
          <w:lang w:val="en-GB"/>
        </w:rPr>
      </w:pPr>
      <w:r w:rsidRPr="00731EB4">
        <w:rPr>
          <w:b/>
          <w:sz w:val="28"/>
          <w:szCs w:val="28"/>
          <w:lang w:val="en-GB"/>
        </w:rPr>
        <w:t>T.I. Kovtun “Pedagogical conditions of intellectual development of students in the Agricultural College</w:t>
      </w:r>
      <w:r w:rsidRPr="00731EB4">
        <w:rPr>
          <w:b/>
          <w:sz w:val="28"/>
          <w:szCs w:val="28"/>
          <w:lang w:val="en-US"/>
        </w:rPr>
        <w:t>s</w:t>
      </w:r>
      <w:r w:rsidRPr="00731EB4">
        <w:rPr>
          <w:b/>
          <w:sz w:val="28"/>
          <w:szCs w:val="28"/>
          <w:lang w:val="en-GB"/>
        </w:rPr>
        <w:t xml:space="preserve"> in the process of humanitarian training”. –Manuscript.</w:t>
      </w:r>
    </w:p>
    <w:p w:rsidR="005901DE" w:rsidRPr="00D33440" w:rsidRDefault="005901DE" w:rsidP="005901DE">
      <w:pPr>
        <w:ind w:firstLine="709"/>
        <w:jc w:val="both"/>
        <w:rPr>
          <w:sz w:val="28"/>
          <w:szCs w:val="28"/>
          <w:lang w:val="en-GB"/>
        </w:rPr>
      </w:pPr>
      <w:r w:rsidRPr="00D33440">
        <w:rPr>
          <w:sz w:val="28"/>
          <w:szCs w:val="28"/>
          <w:lang w:val="en-GB"/>
        </w:rPr>
        <w:t>Dissertation for the degree of candidate of pedagogical sciences, specialty 13.00.04 - Theory and Methods of Professional Education.– National University of Life and Environmental Sciences of Ukraine, 2014.</w:t>
      </w:r>
    </w:p>
    <w:p w:rsidR="005901DE" w:rsidRPr="00D33440" w:rsidRDefault="005901DE" w:rsidP="005901DE">
      <w:pPr>
        <w:ind w:firstLine="709"/>
        <w:jc w:val="both"/>
        <w:rPr>
          <w:sz w:val="28"/>
          <w:szCs w:val="28"/>
          <w:lang w:val="en-GB"/>
        </w:rPr>
      </w:pPr>
      <w:r w:rsidRPr="00D33440">
        <w:rPr>
          <w:sz w:val="28"/>
          <w:szCs w:val="28"/>
          <w:lang w:val="en-GB"/>
        </w:rPr>
        <w:t>The process of intellectual development of students in Agricultural Colleges during humanitarian training was investigated in the dissertation.</w:t>
      </w:r>
    </w:p>
    <w:p w:rsidR="005901DE" w:rsidRPr="00D33440" w:rsidRDefault="005901DE" w:rsidP="005901DE">
      <w:pPr>
        <w:ind w:firstLine="709"/>
        <w:jc w:val="both"/>
        <w:rPr>
          <w:sz w:val="28"/>
          <w:szCs w:val="28"/>
          <w:lang w:val="en-GB"/>
        </w:rPr>
      </w:pPr>
      <w:r w:rsidRPr="00D33440">
        <w:rPr>
          <w:sz w:val="28"/>
          <w:szCs w:val="28"/>
          <w:lang w:val="en-GB"/>
        </w:rPr>
        <w:t>The author analyses the leading theories of intelligence, clarifies the meaning of the notion “intellectual development of the individual student” and characterises the components and functions of its structure.</w:t>
      </w:r>
    </w:p>
    <w:p w:rsidR="005901DE" w:rsidRPr="00D33440" w:rsidRDefault="005901DE" w:rsidP="005901DE">
      <w:pPr>
        <w:ind w:firstLine="709"/>
        <w:jc w:val="both"/>
        <w:rPr>
          <w:sz w:val="28"/>
          <w:szCs w:val="28"/>
          <w:lang w:val="en-GB"/>
        </w:rPr>
      </w:pPr>
      <w:r w:rsidRPr="00D33440">
        <w:rPr>
          <w:sz w:val="28"/>
          <w:szCs w:val="28"/>
          <w:lang w:val="en-GB"/>
        </w:rPr>
        <w:t>The thesis also defines the major problems; reveals the principles and grounds pedagogical factors and conditions of intellectual development of students in the process of their humanitarian training.</w:t>
      </w:r>
    </w:p>
    <w:p w:rsidR="005901DE" w:rsidRPr="00D33440" w:rsidRDefault="005901DE" w:rsidP="005901DE">
      <w:pPr>
        <w:ind w:firstLine="709"/>
        <w:jc w:val="both"/>
        <w:rPr>
          <w:sz w:val="28"/>
          <w:szCs w:val="28"/>
          <w:lang w:val="en-GB"/>
        </w:rPr>
      </w:pPr>
      <w:r w:rsidRPr="00D33440">
        <w:rPr>
          <w:sz w:val="28"/>
          <w:szCs w:val="28"/>
          <w:lang w:val="en-GB"/>
        </w:rPr>
        <w:t xml:space="preserve">A prognostic model of intellectual development of students in Agricultural Colleges is presented in this research and it perfectly reflects the study process in the three blocks: methodological, substantially active and diagnostically correctional. </w:t>
      </w:r>
    </w:p>
    <w:p w:rsidR="005901DE" w:rsidRPr="00D33440" w:rsidRDefault="005901DE" w:rsidP="005901DE">
      <w:pPr>
        <w:ind w:firstLine="709"/>
        <w:jc w:val="both"/>
        <w:rPr>
          <w:sz w:val="28"/>
          <w:szCs w:val="28"/>
          <w:lang w:val="en-GB"/>
        </w:rPr>
      </w:pPr>
      <w:r w:rsidRPr="00D33440">
        <w:rPr>
          <w:sz w:val="28"/>
          <w:szCs w:val="28"/>
          <w:lang w:val="en-GB"/>
        </w:rPr>
        <w:t>In the course of study the criteria are specified and the levels of intellectual development of students are characterized. The methods of intellectual development of students in the Agricultural Colleges in the process of humanitarian training are experimentally checked and the appropriate methodical recommendations are elaborated.</w:t>
      </w:r>
    </w:p>
    <w:p w:rsidR="004C75D1" w:rsidRPr="004C75D1" w:rsidRDefault="005901DE" w:rsidP="00CF149C">
      <w:pPr>
        <w:ind w:firstLine="709"/>
        <w:jc w:val="both"/>
        <w:rPr>
          <w:lang w:val="en-US" w:eastAsia="ru-RU"/>
        </w:rPr>
      </w:pPr>
      <w:r w:rsidRPr="00600DC1">
        <w:rPr>
          <w:b/>
          <w:sz w:val="28"/>
          <w:szCs w:val="28"/>
          <w:lang w:val="en-GB"/>
        </w:rPr>
        <w:t>Keywords</w:t>
      </w:r>
      <w:r w:rsidRPr="00D33440">
        <w:rPr>
          <w:sz w:val="28"/>
          <w:szCs w:val="28"/>
          <w:lang w:val="en-GB"/>
        </w:rPr>
        <w:t>: intelligence, intellectual development, factors, pedagogical conditions, model, methods.</w:t>
      </w:r>
    </w:p>
    <w:p w:rsidR="004C75D1" w:rsidRPr="004C75D1" w:rsidRDefault="004C75D1" w:rsidP="004C75D1">
      <w:pPr>
        <w:rPr>
          <w:lang w:val="en-US" w:eastAsia="ru-RU"/>
        </w:rPr>
      </w:pPr>
    </w:p>
    <w:sectPr w:rsidR="004C75D1" w:rsidRPr="004C75D1" w:rsidSect="00D4038D">
      <w:headerReference w:type="default" r:id="rId11"/>
      <w:pgSz w:w="11906" w:h="16838"/>
      <w:pgMar w:top="1134" w:right="567"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C75" w:rsidRDefault="003F2C75" w:rsidP="00C86023">
      <w:r>
        <w:separator/>
      </w:r>
    </w:p>
  </w:endnote>
  <w:endnote w:type="continuationSeparator" w:id="1">
    <w:p w:rsidR="003F2C75" w:rsidRDefault="003F2C75" w:rsidP="00C860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S Mincho">
    <w:altName w:val="‚l‚r –ѕ’©"/>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C75" w:rsidRDefault="003F2C75" w:rsidP="00C86023">
      <w:r>
        <w:separator/>
      </w:r>
    </w:p>
  </w:footnote>
  <w:footnote w:type="continuationSeparator" w:id="1">
    <w:p w:rsidR="003F2C75" w:rsidRDefault="003F2C75" w:rsidP="00C860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F2F" w:rsidRDefault="00414FF3">
    <w:pPr>
      <w:pStyle w:val="aa"/>
      <w:jc w:val="center"/>
    </w:pPr>
    <w:fldSimple w:instr=" PAGE   \* MERGEFORMAT ">
      <w:r w:rsidR="00182FFE">
        <w:rPr>
          <w:noProof/>
        </w:rPr>
        <w:t>20</w:t>
      </w:r>
    </w:fldSimple>
  </w:p>
  <w:p w:rsidR="00501A87" w:rsidRDefault="00501A8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7141"/>
    <w:multiLevelType w:val="hybridMultilevel"/>
    <w:tmpl w:val="7A44DEA2"/>
    <w:lvl w:ilvl="0" w:tplc="4650F7D0">
      <w:start w:val="10"/>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AB025B1"/>
    <w:multiLevelType w:val="hybridMultilevel"/>
    <w:tmpl w:val="5E08CCCE"/>
    <w:lvl w:ilvl="0" w:tplc="0419000F">
      <w:start w:val="1"/>
      <w:numFmt w:val="decimal"/>
      <w:lvlText w:val="%1."/>
      <w:lvlJc w:val="left"/>
      <w:pPr>
        <w:ind w:left="18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E0D4B19"/>
    <w:multiLevelType w:val="hybridMultilevel"/>
    <w:tmpl w:val="734A5730"/>
    <w:lvl w:ilvl="0" w:tplc="BAC6DE8E">
      <w:start w:val="1"/>
      <w:numFmt w:val="decimal"/>
      <w:lvlText w:val="%1."/>
      <w:lvlJc w:val="left"/>
      <w:pPr>
        <w:ind w:left="1495" w:hanging="360"/>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E6911A5"/>
    <w:multiLevelType w:val="hybridMultilevel"/>
    <w:tmpl w:val="F4C2505E"/>
    <w:lvl w:ilvl="0" w:tplc="D53CDF74">
      <w:numFmt w:val="bullet"/>
      <w:lvlText w:val="-"/>
      <w:lvlJc w:val="left"/>
      <w:pPr>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3956EBC"/>
    <w:multiLevelType w:val="multilevel"/>
    <w:tmpl w:val="E6AE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D74BF3"/>
    <w:multiLevelType w:val="hybridMultilevel"/>
    <w:tmpl w:val="26DC3498"/>
    <w:lvl w:ilvl="0" w:tplc="328C6FD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D5C7D17"/>
    <w:multiLevelType w:val="hybridMultilevel"/>
    <w:tmpl w:val="5F025D42"/>
    <w:lvl w:ilvl="0" w:tplc="4048616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1DE51E36"/>
    <w:multiLevelType w:val="hybridMultilevel"/>
    <w:tmpl w:val="4D58AFA2"/>
    <w:lvl w:ilvl="0" w:tplc="F6EA33DE">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03A78B8"/>
    <w:multiLevelType w:val="hybridMultilevel"/>
    <w:tmpl w:val="EF6C8D12"/>
    <w:lvl w:ilvl="0" w:tplc="AC5E0186">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1531E8D"/>
    <w:multiLevelType w:val="hybridMultilevel"/>
    <w:tmpl w:val="D10A19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1F9762C"/>
    <w:multiLevelType w:val="hybridMultilevel"/>
    <w:tmpl w:val="AF8E68C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56B3ABE"/>
    <w:multiLevelType w:val="hybridMultilevel"/>
    <w:tmpl w:val="26FC06FA"/>
    <w:lvl w:ilvl="0" w:tplc="18944FC2">
      <w:start w:val="2"/>
      <w:numFmt w:val="bullet"/>
      <w:lvlText w:val="-"/>
      <w:lvlJc w:val="left"/>
      <w:pPr>
        <w:ind w:left="1069"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3C84A33"/>
    <w:multiLevelType w:val="hybridMultilevel"/>
    <w:tmpl w:val="25966226"/>
    <w:lvl w:ilvl="0" w:tplc="35EA9D76">
      <w:numFmt w:val="bullet"/>
      <w:lvlText w:val="-"/>
      <w:lvlJc w:val="left"/>
      <w:pPr>
        <w:tabs>
          <w:tab w:val="num" w:pos="1155"/>
        </w:tabs>
        <w:ind w:left="1155" w:hanging="675"/>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401543A"/>
    <w:multiLevelType w:val="hybridMultilevel"/>
    <w:tmpl w:val="E526A014"/>
    <w:lvl w:ilvl="0" w:tplc="09007EA6">
      <w:start w:val="1"/>
      <w:numFmt w:val="decimal"/>
      <w:lvlText w:val="%1."/>
      <w:lvlJc w:val="left"/>
      <w:pPr>
        <w:ind w:left="1637" w:hanging="360"/>
      </w:pPr>
      <w:rPr>
        <w:rFonts w:ascii="Times New Roman" w:hAnsi="Times New Roman" w:cs="Times New Roman" w:hint="default"/>
        <w:i w:val="0"/>
        <w:sz w:val="28"/>
        <w:szCs w:val="28"/>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nsid w:val="35E555F6"/>
    <w:multiLevelType w:val="multilevel"/>
    <w:tmpl w:val="E7F8DC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F0E30F8"/>
    <w:multiLevelType w:val="hybridMultilevel"/>
    <w:tmpl w:val="CC068DCA"/>
    <w:lvl w:ilvl="0" w:tplc="E68050A2">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546D2892"/>
    <w:multiLevelType w:val="multilevel"/>
    <w:tmpl w:val="2660A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035B00"/>
    <w:multiLevelType w:val="hybridMultilevel"/>
    <w:tmpl w:val="84C29032"/>
    <w:lvl w:ilvl="0" w:tplc="3F6A3B3C">
      <w:start w:val="1"/>
      <w:numFmt w:val="decimal"/>
      <w:lvlText w:val="%1."/>
      <w:lvlJc w:val="left"/>
      <w:pPr>
        <w:tabs>
          <w:tab w:val="num" w:pos="1070"/>
        </w:tabs>
        <w:ind w:left="1050" w:hanging="340"/>
      </w:pPr>
      <w:rPr>
        <w:rFonts w:ascii="Times New Roman" w:hAnsi="Times New Roman" w:cs="Times New Roman" w:hint="default"/>
        <w:b w:val="0"/>
        <w:i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588355D8"/>
    <w:multiLevelType w:val="hybridMultilevel"/>
    <w:tmpl w:val="32A2B67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FE935DA"/>
    <w:multiLevelType w:val="hybridMultilevel"/>
    <w:tmpl w:val="78F6F0A8"/>
    <w:lvl w:ilvl="0" w:tplc="22BE236C">
      <w:start w:val="1"/>
      <w:numFmt w:val="decimal"/>
      <w:lvlText w:val="%1."/>
      <w:lvlJc w:val="left"/>
      <w:pPr>
        <w:tabs>
          <w:tab w:val="num" w:pos="2204"/>
        </w:tabs>
        <w:ind w:left="2204"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62954A48"/>
    <w:multiLevelType w:val="hybridMultilevel"/>
    <w:tmpl w:val="129C48D0"/>
    <w:lvl w:ilvl="0" w:tplc="B344BD0C">
      <w:numFmt w:val="bullet"/>
      <w:lvlText w:val="-"/>
      <w:lvlJc w:val="left"/>
      <w:pPr>
        <w:tabs>
          <w:tab w:val="num" w:pos="1609"/>
        </w:tabs>
        <w:ind w:left="1609" w:hanging="90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6A615138"/>
    <w:multiLevelType w:val="hybridMultilevel"/>
    <w:tmpl w:val="235036B6"/>
    <w:lvl w:ilvl="0" w:tplc="0419000F">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735A0F00"/>
    <w:multiLevelType w:val="multilevel"/>
    <w:tmpl w:val="3C72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3D1399"/>
    <w:multiLevelType w:val="hybridMultilevel"/>
    <w:tmpl w:val="ED64DB5A"/>
    <w:lvl w:ilvl="0" w:tplc="4B22D8FC">
      <w:numFmt w:val="bullet"/>
      <w:lvlText w:val="-"/>
      <w:lvlJc w:val="left"/>
      <w:pPr>
        <w:tabs>
          <w:tab w:val="num" w:pos="1830"/>
        </w:tabs>
        <w:ind w:left="1830" w:hanging="1035"/>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6"/>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76A93"/>
    <w:rsid w:val="000074CA"/>
    <w:rsid w:val="00012F9F"/>
    <w:rsid w:val="00022065"/>
    <w:rsid w:val="00023510"/>
    <w:rsid w:val="00024F79"/>
    <w:rsid w:val="00032D41"/>
    <w:rsid w:val="0003412B"/>
    <w:rsid w:val="00036A26"/>
    <w:rsid w:val="000444D1"/>
    <w:rsid w:val="00047DA4"/>
    <w:rsid w:val="00074D3F"/>
    <w:rsid w:val="000961A0"/>
    <w:rsid w:val="000A7BD8"/>
    <w:rsid w:val="000B065F"/>
    <w:rsid w:val="000C43FA"/>
    <w:rsid w:val="000C7915"/>
    <w:rsid w:val="000D3D81"/>
    <w:rsid w:val="000D4981"/>
    <w:rsid w:val="000E54C4"/>
    <w:rsid w:val="000F1656"/>
    <w:rsid w:val="00104F2F"/>
    <w:rsid w:val="00106883"/>
    <w:rsid w:val="00126BD6"/>
    <w:rsid w:val="001407CD"/>
    <w:rsid w:val="001509A9"/>
    <w:rsid w:val="00172FF4"/>
    <w:rsid w:val="00176F5B"/>
    <w:rsid w:val="001810DD"/>
    <w:rsid w:val="00182FFE"/>
    <w:rsid w:val="001932E7"/>
    <w:rsid w:val="00196BAC"/>
    <w:rsid w:val="001B3F64"/>
    <w:rsid w:val="001B5858"/>
    <w:rsid w:val="001B60F9"/>
    <w:rsid w:val="001D50D4"/>
    <w:rsid w:val="001E3C0C"/>
    <w:rsid w:val="001F00B0"/>
    <w:rsid w:val="00201441"/>
    <w:rsid w:val="0021486E"/>
    <w:rsid w:val="002239E8"/>
    <w:rsid w:val="00231F47"/>
    <w:rsid w:val="00232AA2"/>
    <w:rsid w:val="00251059"/>
    <w:rsid w:val="0025725B"/>
    <w:rsid w:val="00266B7D"/>
    <w:rsid w:val="00273850"/>
    <w:rsid w:val="00277501"/>
    <w:rsid w:val="00280615"/>
    <w:rsid w:val="002916BC"/>
    <w:rsid w:val="002974A2"/>
    <w:rsid w:val="002A3E81"/>
    <w:rsid w:val="002A732F"/>
    <w:rsid w:val="002A7785"/>
    <w:rsid w:val="002B736B"/>
    <w:rsid w:val="002C5910"/>
    <w:rsid w:val="002D7985"/>
    <w:rsid w:val="002E6E99"/>
    <w:rsid w:val="002E7624"/>
    <w:rsid w:val="002E77AF"/>
    <w:rsid w:val="0030450C"/>
    <w:rsid w:val="003162FB"/>
    <w:rsid w:val="00320F2C"/>
    <w:rsid w:val="00326B72"/>
    <w:rsid w:val="00333922"/>
    <w:rsid w:val="00337CB3"/>
    <w:rsid w:val="00340E20"/>
    <w:rsid w:val="00346A7E"/>
    <w:rsid w:val="00355568"/>
    <w:rsid w:val="003561C6"/>
    <w:rsid w:val="0036591E"/>
    <w:rsid w:val="0036711C"/>
    <w:rsid w:val="00383EFE"/>
    <w:rsid w:val="00384152"/>
    <w:rsid w:val="003A507A"/>
    <w:rsid w:val="003B42D0"/>
    <w:rsid w:val="003D57F4"/>
    <w:rsid w:val="003E003A"/>
    <w:rsid w:val="003F2C75"/>
    <w:rsid w:val="00411C8C"/>
    <w:rsid w:val="00414FF3"/>
    <w:rsid w:val="004219D8"/>
    <w:rsid w:val="0042682C"/>
    <w:rsid w:val="00447351"/>
    <w:rsid w:val="004607D8"/>
    <w:rsid w:val="00463537"/>
    <w:rsid w:val="004815F9"/>
    <w:rsid w:val="00484F86"/>
    <w:rsid w:val="00491053"/>
    <w:rsid w:val="0049763C"/>
    <w:rsid w:val="004A4817"/>
    <w:rsid w:val="004A72C6"/>
    <w:rsid w:val="004B7277"/>
    <w:rsid w:val="004C4172"/>
    <w:rsid w:val="004C48DA"/>
    <w:rsid w:val="004C75D1"/>
    <w:rsid w:val="004F6486"/>
    <w:rsid w:val="00501A87"/>
    <w:rsid w:val="005044C7"/>
    <w:rsid w:val="00507342"/>
    <w:rsid w:val="0051092D"/>
    <w:rsid w:val="00516F0D"/>
    <w:rsid w:val="00530B9C"/>
    <w:rsid w:val="00534245"/>
    <w:rsid w:val="00536CB2"/>
    <w:rsid w:val="0054110F"/>
    <w:rsid w:val="005522BB"/>
    <w:rsid w:val="0056140E"/>
    <w:rsid w:val="00573888"/>
    <w:rsid w:val="00575A06"/>
    <w:rsid w:val="005810FD"/>
    <w:rsid w:val="00583FEE"/>
    <w:rsid w:val="005901DE"/>
    <w:rsid w:val="0059445D"/>
    <w:rsid w:val="005A6A41"/>
    <w:rsid w:val="005A7B15"/>
    <w:rsid w:val="005B48A9"/>
    <w:rsid w:val="005D21F1"/>
    <w:rsid w:val="005D669C"/>
    <w:rsid w:val="005E25EF"/>
    <w:rsid w:val="005E3041"/>
    <w:rsid w:val="005E4987"/>
    <w:rsid w:val="005F1B11"/>
    <w:rsid w:val="005F3964"/>
    <w:rsid w:val="005F4794"/>
    <w:rsid w:val="00600DC1"/>
    <w:rsid w:val="006014F7"/>
    <w:rsid w:val="00603EE8"/>
    <w:rsid w:val="006206EA"/>
    <w:rsid w:val="006234B0"/>
    <w:rsid w:val="00627CF1"/>
    <w:rsid w:val="006357A2"/>
    <w:rsid w:val="00640646"/>
    <w:rsid w:val="00647710"/>
    <w:rsid w:val="00665270"/>
    <w:rsid w:val="00670D93"/>
    <w:rsid w:val="00675D43"/>
    <w:rsid w:val="006A5672"/>
    <w:rsid w:val="006E0D75"/>
    <w:rsid w:val="006E3ACD"/>
    <w:rsid w:val="006E6577"/>
    <w:rsid w:val="006E7E1C"/>
    <w:rsid w:val="006F6067"/>
    <w:rsid w:val="007211EE"/>
    <w:rsid w:val="0072435C"/>
    <w:rsid w:val="007248B7"/>
    <w:rsid w:val="007250DE"/>
    <w:rsid w:val="00731EB4"/>
    <w:rsid w:val="007332AF"/>
    <w:rsid w:val="0074384B"/>
    <w:rsid w:val="00745686"/>
    <w:rsid w:val="00752BF6"/>
    <w:rsid w:val="00760B74"/>
    <w:rsid w:val="007A118E"/>
    <w:rsid w:val="007B2FD5"/>
    <w:rsid w:val="007C4300"/>
    <w:rsid w:val="007D41BC"/>
    <w:rsid w:val="007D55F7"/>
    <w:rsid w:val="007D5C88"/>
    <w:rsid w:val="007E44DD"/>
    <w:rsid w:val="007F0A40"/>
    <w:rsid w:val="007F6391"/>
    <w:rsid w:val="00805FF8"/>
    <w:rsid w:val="00810F1A"/>
    <w:rsid w:val="00812DE6"/>
    <w:rsid w:val="00816C5E"/>
    <w:rsid w:val="00817421"/>
    <w:rsid w:val="00820CCE"/>
    <w:rsid w:val="008257C0"/>
    <w:rsid w:val="008276B3"/>
    <w:rsid w:val="0084607B"/>
    <w:rsid w:val="00851D71"/>
    <w:rsid w:val="0085389D"/>
    <w:rsid w:val="00860342"/>
    <w:rsid w:val="00867A9D"/>
    <w:rsid w:val="0087123D"/>
    <w:rsid w:val="008717A9"/>
    <w:rsid w:val="00872BC9"/>
    <w:rsid w:val="00877D37"/>
    <w:rsid w:val="00891005"/>
    <w:rsid w:val="008960B8"/>
    <w:rsid w:val="008A2FB5"/>
    <w:rsid w:val="008C6C2A"/>
    <w:rsid w:val="008D05F5"/>
    <w:rsid w:val="008D3666"/>
    <w:rsid w:val="008E2BBF"/>
    <w:rsid w:val="008E69CE"/>
    <w:rsid w:val="008F3BFD"/>
    <w:rsid w:val="0091148B"/>
    <w:rsid w:val="00927878"/>
    <w:rsid w:val="009633A1"/>
    <w:rsid w:val="00971B9F"/>
    <w:rsid w:val="009759CE"/>
    <w:rsid w:val="00982981"/>
    <w:rsid w:val="00992E45"/>
    <w:rsid w:val="00997F95"/>
    <w:rsid w:val="009A5848"/>
    <w:rsid w:val="009B63E0"/>
    <w:rsid w:val="009C1891"/>
    <w:rsid w:val="009D59FB"/>
    <w:rsid w:val="009E53E4"/>
    <w:rsid w:val="009F159F"/>
    <w:rsid w:val="009F2F72"/>
    <w:rsid w:val="009F3A4D"/>
    <w:rsid w:val="009F7DE3"/>
    <w:rsid w:val="00A006F1"/>
    <w:rsid w:val="00A01697"/>
    <w:rsid w:val="00A0606A"/>
    <w:rsid w:val="00A07A0E"/>
    <w:rsid w:val="00A12F8B"/>
    <w:rsid w:val="00A2786E"/>
    <w:rsid w:val="00A440F6"/>
    <w:rsid w:val="00A51ECD"/>
    <w:rsid w:val="00A5579A"/>
    <w:rsid w:val="00A7001A"/>
    <w:rsid w:val="00A81D90"/>
    <w:rsid w:val="00A85472"/>
    <w:rsid w:val="00A92587"/>
    <w:rsid w:val="00AB2644"/>
    <w:rsid w:val="00AB3F4A"/>
    <w:rsid w:val="00AB43C0"/>
    <w:rsid w:val="00AC3807"/>
    <w:rsid w:val="00AC6B54"/>
    <w:rsid w:val="00AD432B"/>
    <w:rsid w:val="00AF080C"/>
    <w:rsid w:val="00AF4AEA"/>
    <w:rsid w:val="00AF644C"/>
    <w:rsid w:val="00B02586"/>
    <w:rsid w:val="00B14BAA"/>
    <w:rsid w:val="00B16A58"/>
    <w:rsid w:val="00B177F0"/>
    <w:rsid w:val="00B202D9"/>
    <w:rsid w:val="00B365EF"/>
    <w:rsid w:val="00B37DD2"/>
    <w:rsid w:val="00B42913"/>
    <w:rsid w:val="00B470AF"/>
    <w:rsid w:val="00B47F7B"/>
    <w:rsid w:val="00B516ED"/>
    <w:rsid w:val="00B5560E"/>
    <w:rsid w:val="00B56C39"/>
    <w:rsid w:val="00B87D99"/>
    <w:rsid w:val="00B90E8B"/>
    <w:rsid w:val="00BA0E39"/>
    <w:rsid w:val="00BA4A45"/>
    <w:rsid w:val="00BB7162"/>
    <w:rsid w:val="00BB7D7A"/>
    <w:rsid w:val="00BC76C7"/>
    <w:rsid w:val="00BD4B39"/>
    <w:rsid w:val="00BD5DC3"/>
    <w:rsid w:val="00BF6A4B"/>
    <w:rsid w:val="00C002AE"/>
    <w:rsid w:val="00C070FF"/>
    <w:rsid w:val="00C07EA7"/>
    <w:rsid w:val="00C325CA"/>
    <w:rsid w:val="00C34B32"/>
    <w:rsid w:val="00C364CB"/>
    <w:rsid w:val="00C47F45"/>
    <w:rsid w:val="00C55A2F"/>
    <w:rsid w:val="00C5738B"/>
    <w:rsid w:val="00C608E6"/>
    <w:rsid w:val="00C60F22"/>
    <w:rsid w:val="00C60FBF"/>
    <w:rsid w:val="00C66500"/>
    <w:rsid w:val="00C76D00"/>
    <w:rsid w:val="00C86023"/>
    <w:rsid w:val="00C86549"/>
    <w:rsid w:val="00CA53C8"/>
    <w:rsid w:val="00CB0FCE"/>
    <w:rsid w:val="00CB1F31"/>
    <w:rsid w:val="00CC0D65"/>
    <w:rsid w:val="00CE03CB"/>
    <w:rsid w:val="00CF149C"/>
    <w:rsid w:val="00CF2AFA"/>
    <w:rsid w:val="00CF7C2A"/>
    <w:rsid w:val="00D017FF"/>
    <w:rsid w:val="00D040AF"/>
    <w:rsid w:val="00D31535"/>
    <w:rsid w:val="00D33440"/>
    <w:rsid w:val="00D346E6"/>
    <w:rsid w:val="00D4038D"/>
    <w:rsid w:val="00D47D6A"/>
    <w:rsid w:val="00D5285B"/>
    <w:rsid w:val="00D66983"/>
    <w:rsid w:val="00D672EC"/>
    <w:rsid w:val="00D73624"/>
    <w:rsid w:val="00D778EA"/>
    <w:rsid w:val="00D956C0"/>
    <w:rsid w:val="00D966A3"/>
    <w:rsid w:val="00DB29F7"/>
    <w:rsid w:val="00DC01B0"/>
    <w:rsid w:val="00DC4FAA"/>
    <w:rsid w:val="00DD142E"/>
    <w:rsid w:val="00DD755E"/>
    <w:rsid w:val="00DE02EA"/>
    <w:rsid w:val="00DE08A4"/>
    <w:rsid w:val="00DE5F1F"/>
    <w:rsid w:val="00DE62B8"/>
    <w:rsid w:val="00DF6BB8"/>
    <w:rsid w:val="00DF7FAF"/>
    <w:rsid w:val="00E00525"/>
    <w:rsid w:val="00E039AA"/>
    <w:rsid w:val="00E15DA4"/>
    <w:rsid w:val="00E30695"/>
    <w:rsid w:val="00E31267"/>
    <w:rsid w:val="00E429FF"/>
    <w:rsid w:val="00E47281"/>
    <w:rsid w:val="00E47F1E"/>
    <w:rsid w:val="00E530CE"/>
    <w:rsid w:val="00E63CA8"/>
    <w:rsid w:val="00E657AD"/>
    <w:rsid w:val="00E769AB"/>
    <w:rsid w:val="00E76A93"/>
    <w:rsid w:val="00E81D9F"/>
    <w:rsid w:val="00E95C6D"/>
    <w:rsid w:val="00EA19FA"/>
    <w:rsid w:val="00EA3255"/>
    <w:rsid w:val="00EC7258"/>
    <w:rsid w:val="00ED006F"/>
    <w:rsid w:val="00ED1DF0"/>
    <w:rsid w:val="00ED229F"/>
    <w:rsid w:val="00EE2F0E"/>
    <w:rsid w:val="00EF0F90"/>
    <w:rsid w:val="00EF3990"/>
    <w:rsid w:val="00F020FC"/>
    <w:rsid w:val="00F14025"/>
    <w:rsid w:val="00F213D4"/>
    <w:rsid w:val="00F5202D"/>
    <w:rsid w:val="00F55842"/>
    <w:rsid w:val="00F8387E"/>
    <w:rsid w:val="00F9235D"/>
    <w:rsid w:val="00F94651"/>
    <w:rsid w:val="00FA1402"/>
    <w:rsid w:val="00FA3405"/>
    <w:rsid w:val="00FA3DED"/>
    <w:rsid w:val="00FA5749"/>
    <w:rsid w:val="00FA689D"/>
    <w:rsid w:val="00FB3815"/>
    <w:rsid w:val="00FB6985"/>
    <w:rsid w:val="00FD0069"/>
    <w:rsid w:val="00FD59F9"/>
    <w:rsid w:val="00FE2421"/>
    <w:rsid w:val="00FF7E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B9C"/>
    <w:pPr>
      <w:spacing w:after="0" w:line="240" w:lineRule="auto"/>
    </w:pPr>
    <w:rPr>
      <w:rFonts w:ascii="Times New Roman" w:hAnsi="Times New Roman" w:cs="Times New Roman"/>
      <w:sz w:val="20"/>
      <w:szCs w:val="20"/>
      <w:lang w:eastAsia="uk-UA"/>
    </w:rPr>
  </w:style>
  <w:style w:type="paragraph" w:styleId="1">
    <w:name w:val="heading 1"/>
    <w:basedOn w:val="a"/>
    <w:link w:val="10"/>
    <w:uiPriority w:val="9"/>
    <w:qFormat/>
    <w:rsid w:val="00B516ED"/>
    <w:pPr>
      <w:spacing w:before="100" w:beforeAutospacing="1" w:after="100" w:afterAutospacing="1"/>
      <w:outlineLvl w:val="0"/>
    </w:pPr>
    <w:rPr>
      <w:b/>
      <w:bCs/>
      <w:kern w:val="36"/>
      <w:sz w:val="48"/>
      <w:szCs w:val="48"/>
      <w:lang w:eastAsia="ru-RU"/>
    </w:rPr>
  </w:style>
  <w:style w:type="paragraph" w:styleId="2">
    <w:name w:val="heading 2"/>
    <w:basedOn w:val="a"/>
    <w:link w:val="20"/>
    <w:uiPriority w:val="9"/>
    <w:qFormat/>
    <w:rsid w:val="00B516ED"/>
    <w:pPr>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516ED"/>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
    <w:locked/>
    <w:rsid w:val="00B516ED"/>
    <w:rPr>
      <w:rFonts w:ascii="Times New Roman" w:hAnsi="Times New Roman" w:cs="Times New Roman"/>
      <w:b/>
      <w:bCs/>
      <w:sz w:val="36"/>
      <w:szCs w:val="36"/>
      <w:lang w:eastAsia="ru-RU"/>
    </w:rPr>
  </w:style>
  <w:style w:type="character" w:styleId="a3">
    <w:name w:val="Strong"/>
    <w:basedOn w:val="a0"/>
    <w:uiPriority w:val="22"/>
    <w:qFormat/>
    <w:rsid w:val="00A7001A"/>
    <w:rPr>
      <w:rFonts w:cs="Times New Roman"/>
      <w:b/>
      <w:bCs/>
    </w:rPr>
  </w:style>
  <w:style w:type="paragraph" w:styleId="a4">
    <w:name w:val="List Paragraph"/>
    <w:basedOn w:val="a"/>
    <w:uiPriority w:val="34"/>
    <w:qFormat/>
    <w:rsid w:val="00DE5F1F"/>
    <w:pPr>
      <w:spacing w:after="200" w:line="276" w:lineRule="auto"/>
      <w:ind w:left="720"/>
      <w:contextualSpacing/>
    </w:pPr>
    <w:rPr>
      <w:rFonts w:asciiTheme="minorHAnsi" w:hAnsiTheme="minorHAnsi" w:cstheme="minorBidi"/>
      <w:sz w:val="22"/>
      <w:szCs w:val="22"/>
      <w:lang w:eastAsia="en-US"/>
    </w:rPr>
  </w:style>
  <w:style w:type="paragraph" w:styleId="a5">
    <w:name w:val="Normal (Web)"/>
    <w:basedOn w:val="a"/>
    <w:uiPriority w:val="99"/>
    <w:unhideWhenUsed/>
    <w:rsid w:val="00C76D00"/>
    <w:pPr>
      <w:spacing w:after="120"/>
    </w:pPr>
    <w:rPr>
      <w:sz w:val="24"/>
      <w:szCs w:val="24"/>
      <w:lang w:eastAsia="ru-RU"/>
    </w:rPr>
  </w:style>
  <w:style w:type="paragraph" w:styleId="a6">
    <w:name w:val="Title"/>
    <w:basedOn w:val="a"/>
    <w:link w:val="a7"/>
    <w:uiPriority w:val="99"/>
    <w:qFormat/>
    <w:rsid w:val="00670D93"/>
    <w:pPr>
      <w:jc w:val="center"/>
    </w:pPr>
    <w:rPr>
      <w:b/>
      <w:sz w:val="28"/>
      <w:lang w:eastAsia="ru-RU"/>
    </w:rPr>
  </w:style>
  <w:style w:type="character" w:customStyle="1" w:styleId="a7">
    <w:name w:val="Название Знак"/>
    <w:basedOn w:val="a0"/>
    <w:link w:val="a6"/>
    <w:uiPriority w:val="99"/>
    <w:locked/>
    <w:rsid w:val="00670D93"/>
    <w:rPr>
      <w:rFonts w:ascii="Times New Roman" w:hAnsi="Times New Roman" w:cs="Times New Roman"/>
      <w:b/>
      <w:sz w:val="20"/>
      <w:szCs w:val="20"/>
      <w:lang w:eastAsia="ru-RU"/>
    </w:rPr>
  </w:style>
  <w:style w:type="character" w:styleId="a8">
    <w:name w:val="Hyperlink"/>
    <w:basedOn w:val="a0"/>
    <w:uiPriority w:val="99"/>
    <w:semiHidden/>
    <w:unhideWhenUsed/>
    <w:rsid w:val="00FB3815"/>
    <w:rPr>
      <w:rFonts w:cs="Times New Roman"/>
      <w:color w:val="0000FF"/>
      <w:u w:val="single"/>
    </w:rPr>
  </w:style>
  <w:style w:type="paragraph" w:styleId="21">
    <w:name w:val="Body Text 2"/>
    <w:basedOn w:val="a"/>
    <w:link w:val="22"/>
    <w:uiPriority w:val="99"/>
    <w:semiHidden/>
    <w:unhideWhenUsed/>
    <w:rsid w:val="0085389D"/>
    <w:pPr>
      <w:spacing w:after="120" w:line="480" w:lineRule="auto"/>
    </w:pPr>
    <w:rPr>
      <w:rFonts w:asciiTheme="minorHAnsi" w:hAnsiTheme="minorHAnsi" w:cstheme="minorBidi"/>
      <w:sz w:val="22"/>
      <w:szCs w:val="22"/>
      <w:lang w:eastAsia="en-US"/>
    </w:rPr>
  </w:style>
  <w:style w:type="character" w:customStyle="1" w:styleId="22">
    <w:name w:val="Основной текст 2 Знак"/>
    <w:basedOn w:val="a0"/>
    <w:link w:val="21"/>
    <w:uiPriority w:val="99"/>
    <w:semiHidden/>
    <w:locked/>
    <w:rsid w:val="0085389D"/>
    <w:rPr>
      <w:rFonts w:cs="Times New Roman"/>
    </w:rPr>
  </w:style>
  <w:style w:type="paragraph" w:customStyle="1" w:styleId="Style30">
    <w:name w:val="Style30"/>
    <w:basedOn w:val="a"/>
    <w:rsid w:val="0085389D"/>
    <w:pPr>
      <w:widowControl w:val="0"/>
      <w:autoSpaceDE w:val="0"/>
      <w:autoSpaceDN w:val="0"/>
      <w:adjustRightInd w:val="0"/>
      <w:spacing w:line="221" w:lineRule="exact"/>
      <w:ind w:firstLine="264"/>
      <w:jc w:val="both"/>
    </w:pPr>
    <w:rPr>
      <w:sz w:val="24"/>
      <w:szCs w:val="24"/>
      <w:lang w:eastAsia="ru-RU"/>
    </w:rPr>
  </w:style>
  <w:style w:type="character" w:customStyle="1" w:styleId="rvts11">
    <w:name w:val="rvts11"/>
    <w:basedOn w:val="a0"/>
    <w:rsid w:val="0085389D"/>
    <w:rPr>
      <w:rFonts w:cs="Times New Roman"/>
    </w:rPr>
  </w:style>
  <w:style w:type="paragraph" w:customStyle="1" w:styleId="Style5">
    <w:name w:val="Style5"/>
    <w:basedOn w:val="a"/>
    <w:uiPriority w:val="99"/>
    <w:rsid w:val="0021486E"/>
    <w:pPr>
      <w:widowControl w:val="0"/>
      <w:autoSpaceDE w:val="0"/>
      <w:autoSpaceDN w:val="0"/>
      <w:adjustRightInd w:val="0"/>
      <w:spacing w:line="216" w:lineRule="exact"/>
      <w:jc w:val="both"/>
    </w:pPr>
    <w:rPr>
      <w:rFonts w:ascii="Cambria" w:hAnsi="Cambria"/>
      <w:sz w:val="24"/>
      <w:szCs w:val="24"/>
      <w:lang w:eastAsia="ru-RU"/>
    </w:rPr>
  </w:style>
  <w:style w:type="character" w:customStyle="1" w:styleId="FontStyle11">
    <w:name w:val="Font Style11"/>
    <w:basedOn w:val="a0"/>
    <w:uiPriority w:val="99"/>
    <w:rsid w:val="0021486E"/>
    <w:rPr>
      <w:rFonts w:ascii="Cambria" w:hAnsi="Cambria" w:cs="Cambria"/>
      <w:sz w:val="16"/>
      <w:szCs w:val="16"/>
    </w:rPr>
  </w:style>
  <w:style w:type="table" w:styleId="a9">
    <w:name w:val="Table Grid"/>
    <w:basedOn w:val="a1"/>
    <w:uiPriority w:val="59"/>
    <w:rsid w:val="00231F47"/>
    <w:pPr>
      <w:spacing w:after="0" w:line="240" w:lineRule="auto"/>
    </w:pPr>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unhideWhenUsed/>
    <w:rsid w:val="00C86023"/>
    <w:pPr>
      <w:tabs>
        <w:tab w:val="center" w:pos="4677"/>
        <w:tab w:val="right" w:pos="9355"/>
      </w:tabs>
    </w:pPr>
  </w:style>
  <w:style w:type="character" w:customStyle="1" w:styleId="ab">
    <w:name w:val="Верхний колонтитул Знак"/>
    <w:basedOn w:val="a0"/>
    <w:link w:val="aa"/>
    <w:uiPriority w:val="99"/>
    <w:locked/>
    <w:rsid w:val="00C86023"/>
    <w:rPr>
      <w:rFonts w:ascii="Times New Roman" w:hAnsi="Times New Roman" w:cs="Times New Roman"/>
      <w:sz w:val="20"/>
      <w:szCs w:val="20"/>
      <w:lang w:eastAsia="uk-UA"/>
    </w:rPr>
  </w:style>
  <w:style w:type="paragraph" w:styleId="ac">
    <w:name w:val="footer"/>
    <w:basedOn w:val="a"/>
    <w:link w:val="ad"/>
    <w:uiPriority w:val="99"/>
    <w:semiHidden/>
    <w:unhideWhenUsed/>
    <w:rsid w:val="00C86023"/>
    <w:pPr>
      <w:tabs>
        <w:tab w:val="center" w:pos="4677"/>
        <w:tab w:val="right" w:pos="9355"/>
      </w:tabs>
    </w:pPr>
  </w:style>
  <w:style w:type="character" w:customStyle="1" w:styleId="ad">
    <w:name w:val="Нижний колонтитул Знак"/>
    <w:basedOn w:val="a0"/>
    <w:link w:val="ac"/>
    <w:uiPriority w:val="99"/>
    <w:semiHidden/>
    <w:locked/>
    <w:rsid w:val="00C86023"/>
    <w:rPr>
      <w:rFonts w:ascii="Times New Roman" w:hAnsi="Times New Roman" w:cs="Times New Roman"/>
      <w:sz w:val="20"/>
      <w:szCs w:val="20"/>
      <w:lang w:eastAsia="uk-UA"/>
    </w:rPr>
  </w:style>
  <w:style w:type="paragraph" w:styleId="ae">
    <w:name w:val="Body Text"/>
    <w:basedOn w:val="a"/>
    <w:link w:val="af"/>
    <w:uiPriority w:val="99"/>
    <w:semiHidden/>
    <w:unhideWhenUsed/>
    <w:rsid w:val="00273850"/>
    <w:pPr>
      <w:spacing w:after="120"/>
    </w:pPr>
  </w:style>
  <w:style w:type="character" w:customStyle="1" w:styleId="af">
    <w:name w:val="Основной текст Знак"/>
    <w:basedOn w:val="a0"/>
    <w:link w:val="ae"/>
    <w:uiPriority w:val="99"/>
    <w:semiHidden/>
    <w:locked/>
    <w:rsid w:val="00273850"/>
    <w:rPr>
      <w:rFonts w:ascii="Times New Roman" w:hAnsi="Times New Roman" w:cs="Times New Roman"/>
      <w:sz w:val="20"/>
      <w:szCs w:val="20"/>
      <w:lang w:eastAsia="uk-UA"/>
    </w:rPr>
  </w:style>
  <w:style w:type="paragraph" w:customStyle="1" w:styleId="af0">
    <w:name w:val="Дис_Обычный"/>
    <w:rsid w:val="00AD432B"/>
    <w:pPr>
      <w:spacing w:after="0" w:line="360" w:lineRule="auto"/>
      <w:ind w:firstLine="567"/>
      <w:jc w:val="both"/>
    </w:pPr>
    <w:rPr>
      <w:rFonts w:ascii="Times New Roman" w:hAnsi="Times New Roman" w:cs="Times New Roman"/>
      <w:sz w:val="28"/>
      <w:szCs w:val="20"/>
      <w:lang w:eastAsia="ru-RU"/>
    </w:rPr>
  </w:style>
  <w:style w:type="paragraph" w:styleId="af1">
    <w:name w:val="Balloon Text"/>
    <w:basedOn w:val="a"/>
    <w:link w:val="af2"/>
    <w:uiPriority w:val="99"/>
    <w:semiHidden/>
    <w:unhideWhenUsed/>
    <w:rsid w:val="00AD432B"/>
    <w:rPr>
      <w:rFonts w:ascii="Tahoma" w:hAnsi="Tahoma" w:cs="Tahoma"/>
      <w:sz w:val="16"/>
      <w:szCs w:val="16"/>
    </w:rPr>
  </w:style>
  <w:style w:type="character" w:customStyle="1" w:styleId="af2">
    <w:name w:val="Текст выноски Знак"/>
    <w:basedOn w:val="a0"/>
    <w:link w:val="af1"/>
    <w:uiPriority w:val="99"/>
    <w:semiHidden/>
    <w:locked/>
    <w:rsid w:val="00AD432B"/>
    <w:rPr>
      <w:rFonts w:ascii="Tahoma" w:hAnsi="Tahoma" w:cs="Tahoma"/>
      <w:sz w:val="16"/>
      <w:szCs w:val="16"/>
      <w:lang w:eastAsia="uk-UA"/>
    </w:rPr>
  </w:style>
  <w:style w:type="character" w:customStyle="1" w:styleId="ucoz-forum-post">
    <w:name w:val="ucoz-forum-post"/>
    <w:basedOn w:val="a0"/>
    <w:rsid w:val="006E3ACD"/>
    <w:rPr>
      <w:rFonts w:cs="Times New Roman"/>
    </w:rPr>
  </w:style>
  <w:style w:type="character" w:customStyle="1" w:styleId="mw-editsection">
    <w:name w:val="mw-editsection"/>
    <w:basedOn w:val="a0"/>
    <w:rsid w:val="00B516ED"/>
    <w:rPr>
      <w:rFonts w:cs="Times New Roman"/>
    </w:rPr>
  </w:style>
  <w:style w:type="character" w:customStyle="1" w:styleId="mw-editsection-bracket">
    <w:name w:val="mw-editsection-bracket"/>
    <w:basedOn w:val="a0"/>
    <w:rsid w:val="00B516ED"/>
    <w:rPr>
      <w:rFonts w:cs="Times New Roman"/>
    </w:rPr>
  </w:style>
  <w:style w:type="character" w:customStyle="1" w:styleId="mw-editsection-divider">
    <w:name w:val="mw-editsection-divider"/>
    <w:basedOn w:val="a0"/>
    <w:rsid w:val="00B516ED"/>
    <w:rPr>
      <w:rFonts w:cs="Times New Roman"/>
    </w:rPr>
  </w:style>
  <w:style w:type="character" w:customStyle="1" w:styleId="toctoggle">
    <w:name w:val="toctoggle"/>
    <w:basedOn w:val="a0"/>
    <w:rsid w:val="00B516ED"/>
    <w:rPr>
      <w:rFonts w:cs="Times New Roman"/>
    </w:rPr>
  </w:style>
  <w:style w:type="character" w:customStyle="1" w:styleId="tocnumber">
    <w:name w:val="tocnumber"/>
    <w:basedOn w:val="a0"/>
    <w:rsid w:val="00B516ED"/>
    <w:rPr>
      <w:rFonts w:cs="Times New Roman"/>
    </w:rPr>
  </w:style>
  <w:style w:type="character" w:customStyle="1" w:styleId="toctext">
    <w:name w:val="toctext"/>
    <w:basedOn w:val="a0"/>
    <w:rsid w:val="00B516ED"/>
    <w:rPr>
      <w:rFonts w:cs="Times New Roman"/>
    </w:rPr>
  </w:style>
  <w:style w:type="character" w:customStyle="1" w:styleId="mw-headline">
    <w:name w:val="mw-headline"/>
    <w:basedOn w:val="a0"/>
    <w:rsid w:val="00B516ED"/>
    <w:rPr>
      <w:rFonts w:cs="Times New Roman"/>
    </w:rPr>
  </w:style>
  <w:style w:type="character" w:customStyle="1" w:styleId="hps">
    <w:name w:val="hps"/>
    <w:basedOn w:val="a0"/>
    <w:rsid w:val="00DE08A4"/>
    <w:rPr>
      <w:rFonts w:cs="Times New Roman"/>
    </w:rPr>
  </w:style>
  <w:style w:type="paragraph" w:customStyle="1" w:styleId="11">
    <w:name w:val="Заголовок 11"/>
    <w:basedOn w:val="a"/>
    <w:uiPriority w:val="1"/>
    <w:qFormat/>
    <w:rsid w:val="00D4038D"/>
    <w:pPr>
      <w:widowControl w:val="0"/>
      <w:ind w:left="118"/>
      <w:outlineLvl w:val="1"/>
    </w:pPr>
    <w:rPr>
      <w:rFonts w:cstheme="minorBidi"/>
      <w:b/>
      <w:bCs/>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1501658758">
      <w:marLeft w:val="0"/>
      <w:marRight w:val="0"/>
      <w:marTop w:val="0"/>
      <w:marBottom w:val="0"/>
      <w:divBdr>
        <w:top w:val="none" w:sz="0" w:space="0" w:color="auto"/>
        <w:left w:val="none" w:sz="0" w:space="0" w:color="auto"/>
        <w:bottom w:val="none" w:sz="0" w:space="0" w:color="auto"/>
        <w:right w:val="none" w:sz="0" w:space="0" w:color="auto"/>
      </w:divBdr>
    </w:div>
    <w:div w:id="1501658759">
      <w:marLeft w:val="0"/>
      <w:marRight w:val="0"/>
      <w:marTop w:val="0"/>
      <w:marBottom w:val="0"/>
      <w:divBdr>
        <w:top w:val="none" w:sz="0" w:space="0" w:color="auto"/>
        <w:left w:val="none" w:sz="0" w:space="0" w:color="auto"/>
        <w:bottom w:val="none" w:sz="0" w:space="0" w:color="auto"/>
        <w:right w:val="none" w:sz="0" w:space="0" w:color="auto"/>
      </w:divBdr>
    </w:div>
    <w:div w:id="1501658763">
      <w:marLeft w:val="0"/>
      <w:marRight w:val="0"/>
      <w:marTop w:val="0"/>
      <w:marBottom w:val="0"/>
      <w:divBdr>
        <w:top w:val="none" w:sz="0" w:space="0" w:color="auto"/>
        <w:left w:val="none" w:sz="0" w:space="0" w:color="auto"/>
        <w:bottom w:val="none" w:sz="0" w:space="0" w:color="auto"/>
        <w:right w:val="none" w:sz="0" w:space="0" w:color="auto"/>
      </w:divBdr>
    </w:div>
    <w:div w:id="1501658764">
      <w:marLeft w:val="0"/>
      <w:marRight w:val="0"/>
      <w:marTop w:val="0"/>
      <w:marBottom w:val="0"/>
      <w:divBdr>
        <w:top w:val="none" w:sz="0" w:space="0" w:color="auto"/>
        <w:left w:val="none" w:sz="0" w:space="0" w:color="auto"/>
        <w:bottom w:val="none" w:sz="0" w:space="0" w:color="auto"/>
        <w:right w:val="none" w:sz="0" w:space="0" w:color="auto"/>
      </w:divBdr>
    </w:div>
    <w:div w:id="1501658765">
      <w:marLeft w:val="0"/>
      <w:marRight w:val="0"/>
      <w:marTop w:val="0"/>
      <w:marBottom w:val="0"/>
      <w:divBdr>
        <w:top w:val="none" w:sz="0" w:space="0" w:color="auto"/>
        <w:left w:val="none" w:sz="0" w:space="0" w:color="auto"/>
        <w:bottom w:val="none" w:sz="0" w:space="0" w:color="auto"/>
        <w:right w:val="none" w:sz="0" w:space="0" w:color="auto"/>
      </w:divBdr>
    </w:div>
    <w:div w:id="1501658766">
      <w:marLeft w:val="0"/>
      <w:marRight w:val="0"/>
      <w:marTop w:val="0"/>
      <w:marBottom w:val="0"/>
      <w:divBdr>
        <w:top w:val="none" w:sz="0" w:space="0" w:color="auto"/>
        <w:left w:val="none" w:sz="0" w:space="0" w:color="auto"/>
        <w:bottom w:val="none" w:sz="0" w:space="0" w:color="auto"/>
        <w:right w:val="none" w:sz="0" w:space="0" w:color="auto"/>
      </w:divBdr>
    </w:div>
    <w:div w:id="1501658768">
      <w:marLeft w:val="0"/>
      <w:marRight w:val="0"/>
      <w:marTop w:val="0"/>
      <w:marBottom w:val="0"/>
      <w:divBdr>
        <w:top w:val="none" w:sz="0" w:space="0" w:color="auto"/>
        <w:left w:val="none" w:sz="0" w:space="0" w:color="auto"/>
        <w:bottom w:val="none" w:sz="0" w:space="0" w:color="auto"/>
        <w:right w:val="none" w:sz="0" w:space="0" w:color="auto"/>
      </w:divBdr>
    </w:div>
    <w:div w:id="1501658770">
      <w:marLeft w:val="0"/>
      <w:marRight w:val="0"/>
      <w:marTop w:val="0"/>
      <w:marBottom w:val="0"/>
      <w:divBdr>
        <w:top w:val="none" w:sz="0" w:space="0" w:color="auto"/>
        <w:left w:val="none" w:sz="0" w:space="0" w:color="auto"/>
        <w:bottom w:val="none" w:sz="0" w:space="0" w:color="auto"/>
        <w:right w:val="none" w:sz="0" w:space="0" w:color="auto"/>
      </w:divBdr>
    </w:div>
    <w:div w:id="1501658772">
      <w:marLeft w:val="0"/>
      <w:marRight w:val="0"/>
      <w:marTop w:val="0"/>
      <w:marBottom w:val="0"/>
      <w:divBdr>
        <w:top w:val="none" w:sz="0" w:space="0" w:color="auto"/>
        <w:left w:val="none" w:sz="0" w:space="0" w:color="auto"/>
        <w:bottom w:val="none" w:sz="0" w:space="0" w:color="auto"/>
        <w:right w:val="none" w:sz="0" w:space="0" w:color="auto"/>
      </w:divBdr>
    </w:div>
    <w:div w:id="1501658774">
      <w:marLeft w:val="0"/>
      <w:marRight w:val="0"/>
      <w:marTop w:val="0"/>
      <w:marBottom w:val="0"/>
      <w:divBdr>
        <w:top w:val="none" w:sz="0" w:space="0" w:color="auto"/>
        <w:left w:val="none" w:sz="0" w:space="0" w:color="auto"/>
        <w:bottom w:val="none" w:sz="0" w:space="0" w:color="auto"/>
        <w:right w:val="none" w:sz="0" w:space="0" w:color="auto"/>
      </w:divBdr>
    </w:div>
    <w:div w:id="1501658775">
      <w:marLeft w:val="0"/>
      <w:marRight w:val="0"/>
      <w:marTop w:val="0"/>
      <w:marBottom w:val="0"/>
      <w:divBdr>
        <w:top w:val="none" w:sz="0" w:space="0" w:color="auto"/>
        <w:left w:val="none" w:sz="0" w:space="0" w:color="auto"/>
        <w:bottom w:val="none" w:sz="0" w:space="0" w:color="auto"/>
        <w:right w:val="none" w:sz="0" w:space="0" w:color="auto"/>
      </w:divBdr>
    </w:div>
    <w:div w:id="1501658776">
      <w:marLeft w:val="0"/>
      <w:marRight w:val="0"/>
      <w:marTop w:val="0"/>
      <w:marBottom w:val="0"/>
      <w:divBdr>
        <w:top w:val="none" w:sz="0" w:space="0" w:color="auto"/>
        <w:left w:val="none" w:sz="0" w:space="0" w:color="auto"/>
        <w:bottom w:val="none" w:sz="0" w:space="0" w:color="auto"/>
        <w:right w:val="none" w:sz="0" w:space="0" w:color="auto"/>
      </w:divBdr>
    </w:div>
    <w:div w:id="1501658778">
      <w:marLeft w:val="0"/>
      <w:marRight w:val="0"/>
      <w:marTop w:val="0"/>
      <w:marBottom w:val="0"/>
      <w:divBdr>
        <w:top w:val="none" w:sz="0" w:space="0" w:color="auto"/>
        <w:left w:val="none" w:sz="0" w:space="0" w:color="auto"/>
        <w:bottom w:val="none" w:sz="0" w:space="0" w:color="auto"/>
        <w:right w:val="none" w:sz="0" w:space="0" w:color="auto"/>
      </w:divBdr>
    </w:div>
    <w:div w:id="1501658780">
      <w:marLeft w:val="0"/>
      <w:marRight w:val="0"/>
      <w:marTop w:val="0"/>
      <w:marBottom w:val="0"/>
      <w:divBdr>
        <w:top w:val="none" w:sz="0" w:space="0" w:color="auto"/>
        <w:left w:val="none" w:sz="0" w:space="0" w:color="auto"/>
        <w:bottom w:val="none" w:sz="0" w:space="0" w:color="auto"/>
        <w:right w:val="none" w:sz="0" w:space="0" w:color="auto"/>
      </w:divBdr>
    </w:div>
    <w:div w:id="1501658781">
      <w:marLeft w:val="0"/>
      <w:marRight w:val="0"/>
      <w:marTop w:val="0"/>
      <w:marBottom w:val="0"/>
      <w:divBdr>
        <w:top w:val="none" w:sz="0" w:space="0" w:color="auto"/>
        <w:left w:val="none" w:sz="0" w:space="0" w:color="auto"/>
        <w:bottom w:val="none" w:sz="0" w:space="0" w:color="auto"/>
        <w:right w:val="none" w:sz="0" w:space="0" w:color="auto"/>
      </w:divBdr>
    </w:div>
    <w:div w:id="1501658782">
      <w:marLeft w:val="0"/>
      <w:marRight w:val="0"/>
      <w:marTop w:val="0"/>
      <w:marBottom w:val="0"/>
      <w:divBdr>
        <w:top w:val="none" w:sz="0" w:space="0" w:color="auto"/>
        <w:left w:val="none" w:sz="0" w:space="0" w:color="auto"/>
        <w:bottom w:val="none" w:sz="0" w:space="0" w:color="auto"/>
        <w:right w:val="none" w:sz="0" w:space="0" w:color="auto"/>
      </w:divBdr>
    </w:div>
    <w:div w:id="1501658783">
      <w:marLeft w:val="0"/>
      <w:marRight w:val="0"/>
      <w:marTop w:val="0"/>
      <w:marBottom w:val="0"/>
      <w:divBdr>
        <w:top w:val="none" w:sz="0" w:space="0" w:color="auto"/>
        <w:left w:val="none" w:sz="0" w:space="0" w:color="auto"/>
        <w:bottom w:val="none" w:sz="0" w:space="0" w:color="auto"/>
        <w:right w:val="none" w:sz="0" w:space="0" w:color="auto"/>
      </w:divBdr>
    </w:div>
    <w:div w:id="1501658784">
      <w:marLeft w:val="0"/>
      <w:marRight w:val="0"/>
      <w:marTop w:val="0"/>
      <w:marBottom w:val="0"/>
      <w:divBdr>
        <w:top w:val="none" w:sz="0" w:space="0" w:color="auto"/>
        <w:left w:val="none" w:sz="0" w:space="0" w:color="auto"/>
        <w:bottom w:val="none" w:sz="0" w:space="0" w:color="auto"/>
        <w:right w:val="none" w:sz="0" w:space="0" w:color="auto"/>
      </w:divBdr>
    </w:div>
    <w:div w:id="1501658785">
      <w:marLeft w:val="0"/>
      <w:marRight w:val="0"/>
      <w:marTop w:val="0"/>
      <w:marBottom w:val="0"/>
      <w:divBdr>
        <w:top w:val="none" w:sz="0" w:space="0" w:color="auto"/>
        <w:left w:val="none" w:sz="0" w:space="0" w:color="auto"/>
        <w:bottom w:val="none" w:sz="0" w:space="0" w:color="auto"/>
        <w:right w:val="none" w:sz="0" w:space="0" w:color="auto"/>
      </w:divBdr>
    </w:div>
    <w:div w:id="1501658786">
      <w:marLeft w:val="0"/>
      <w:marRight w:val="0"/>
      <w:marTop w:val="0"/>
      <w:marBottom w:val="0"/>
      <w:divBdr>
        <w:top w:val="none" w:sz="0" w:space="0" w:color="auto"/>
        <w:left w:val="none" w:sz="0" w:space="0" w:color="auto"/>
        <w:bottom w:val="none" w:sz="0" w:space="0" w:color="auto"/>
        <w:right w:val="none" w:sz="0" w:space="0" w:color="auto"/>
      </w:divBdr>
    </w:div>
    <w:div w:id="1501658787">
      <w:marLeft w:val="0"/>
      <w:marRight w:val="0"/>
      <w:marTop w:val="0"/>
      <w:marBottom w:val="0"/>
      <w:divBdr>
        <w:top w:val="none" w:sz="0" w:space="0" w:color="auto"/>
        <w:left w:val="none" w:sz="0" w:space="0" w:color="auto"/>
        <w:bottom w:val="none" w:sz="0" w:space="0" w:color="auto"/>
        <w:right w:val="none" w:sz="0" w:space="0" w:color="auto"/>
      </w:divBdr>
    </w:div>
    <w:div w:id="1501658788">
      <w:marLeft w:val="0"/>
      <w:marRight w:val="0"/>
      <w:marTop w:val="0"/>
      <w:marBottom w:val="0"/>
      <w:divBdr>
        <w:top w:val="none" w:sz="0" w:space="0" w:color="auto"/>
        <w:left w:val="none" w:sz="0" w:space="0" w:color="auto"/>
        <w:bottom w:val="none" w:sz="0" w:space="0" w:color="auto"/>
        <w:right w:val="none" w:sz="0" w:space="0" w:color="auto"/>
      </w:divBdr>
      <w:divsChild>
        <w:div w:id="1501658773">
          <w:marLeft w:val="0"/>
          <w:marRight w:val="0"/>
          <w:marTop w:val="0"/>
          <w:marBottom w:val="0"/>
          <w:divBdr>
            <w:top w:val="none" w:sz="0" w:space="0" w:color="auto"/>
            <w:left w:val="none" w:sz="0" w:space="0" w:color="auto"/>
            <w:bottom w:val="none" w:sz="0" w:space="0" w:color="auto"/>
            <w:right w:val="none" w:sz="0" w:space="0" w:color="auto"/>
          </w:divBdr>
          <w:divsChild>
            <w:div w:id="1501658803">
              <w:marLeft w:val="0"/>
              <w:marRight w:val="0"/>
              <w:marTop w:val="0"/>
              <w:marBottom w:val="0"/>
              <w:divBdr>
                <w:top w:val="none" w:sz="0" w:space="0" w:color="auto"/>
                <w:left w:val="none" w:sz="0" w:space="0" w:color="auto"/>
                <w:bottom w:val="none" w:sz="0" w:space="0" w:color="auto"/>
                <w:right w:val="none" w:sz="0" w:space="0" w:color="auto"/>
              </w:divBdr>
              <w:divsChild>
                <w:div w:id="1501658762">
                  <w:marLeft w:val="0"/>
                  <w:marRight w:val="0"/>
                  <w:marTop w:val="0"/>
                  <w:marBottom w:val="0"/>
                  <w:divBdr>
                    <w:top w:val="none" w:sz="0" w:space="0" w:color="auto"/>
                    <w:left w:val="none" w:sz="0" w:space="0" w:color="auto"/>
                    <w:bottom w:val="none" w:sz="0" w:space="0" w:color="auto"/>
                    <w:right w:val="none" w:sz="0" w:space="0" w:color="auto"/>
                  </w:divBdr>
                </w:div>
                <w:div w:id="1501658767">
                  <w:marLeft w:val="0"/>
                  <w:marRight w:val="0"/>
                  <w:marTop w:val="0"/>
                  <w:marBottom w:val="0"/>
                  <w:divBdr>
                    <w:top w:val="none" w:sz="0" w:space="0" w:color="auto"/>
                    <w:left w:val="none" w:sz="0" w:space="0" w:color="auto"/>
                    <w:bottom w:val="none" w:sz="0" w:space="0" w:color="auto"/>
                    <w:right w:val="none" w:sz="0" w:space="0" w:color="auto"/>
                  </w:divBdr>
                </w:div>
                <w:div w:id="1501658805">
                  <w:marLeft w:val="0"/>
                  <w:marRight w:val="0"/>
                  <w:marTop w:val="0"/>
                  <w:marBottom w:val="0"/>
                  <w:divBdr>
                    <w:top w:val="none" w:sz="0" w:space="0" w:color="auto"/>
                    <w:left w:val="none" w:sz="0" w:space="0" w:color="auto"/>
                    <w:bottom w:val="none" w:sz="0" w:space="0" w:color="auto"/>
                    <w:right w:val="none" w:sz="0" w:space="0" w:color="auto"/>
                  </w:divBdr>
                  <w:divsChild>
                    <w:div w:id="1501658809">
                      <w:marLeft w:val="0"/>
                      <w:marRight w:val="0"/>
                      <w:marTop w:val="0"/>
                      <w:marBottom w:val="0"/>
                      <w:divBdr>
                        <w:top w:val="none" w:sz="0" w:space="0" w:color="auto"/>
                        <w:left w:val="none" w:sz="0" w:space="0" w:color="auto"/>
                        <w:bottom w:val="none" w:sz="0" w:space="0" w:color="auto"/>
                        <w:right w:val="none" w:sz="0" w:space="0" w:color="auto"/>
                      </w:divBdr>
                      <w:divsChild>
                        <w:div w:id="15016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8821">
                  <w:marLeft w:val="0"/>
                  <w:marRight w:val="0"/>
                  <w:marTop w:val="0"/>
                  <w:marBottom w:val="0"/>
                  <w:divBdr>
                    <w:top w:val="none" w:sz="0" w:space="0" w:color="auto"/>
                    <w:left w:val="none" w:sz="0" w:space="0" w:color="auto"/>
                    <w:bottom w:val="none" w:sz="0" w:space="0" w:color="auto"/>
                    <w:right w:val="none" w:sz="0" w:space="0" w:color="auto"/>
                  </w:divBdr>
                  <w:divsChild>
                    <w:div w:id="1501658760">
                      <w:marLeft w:val="0"/>
                      <w:marRight w:val="0"/>
                      <w:marTop w:val="0"/>
                      <w:marBottom w:val="0"/>
                      <w:divBdr>
                        <w:top w:val="none" w:sz="0" w:space="0" w:color="auto"/>
                        <w:left w:val="none" w:sz="0" w:space="0" w:color="auto"/>
                        <w:bottom w:val="none" w:sz="0" w:space="0" w:color="auto"/>
                        <w:right w:val="none" w:sz="0" w:space="0" w:color="auto"/>
                      </w:divBdr>
                      <w:divsChild>
                        <w:div w:id="1501658777">
                          <w:marLeft w:val="0"/>
                          <w:marRight w:val="0"/>
                          <w:marTop w:val="0"/>
                          <w:marBottom w:val="0"/>
                          <w:divBdr>
                            <w:top w:val="none" w:sz="0" w:space="0" w:color="auto"/>
                            <w:left w:val="none" w:sz="0" w:space="0" w:color="auto"/>
                            <w:bottom w:val="none" w:sz="0" w:space="0" w:color="auto"/>
                            <w:right w:val="none" w:sz="0" w:space="0" w:color="auto"/>
                          </w:divBdr>
                        </w:div>
                        <w:div w:id="1501658779">
                          <w:marLeft w:val="0"/>
                          <w:marRight w:val="0"/>
                          <w:marTop w:val="0"/>
                          <w:marBottom w:val="0"/>
                          <w:divBdr>
                            <w:top w:val="none" w:sz="0" w:space="0" w:color="auto"/>
                            <w:left w:val="none" w:sz="0" w:space="0" w:color="auto"/>
                            <w:bottom w:val="none" w:sz="0" w:space="0" w:color="auto"/>
                            <w:right w:val="none" w:sz="0" w:space="0" w:color="auto"/>
                          </w:divBdr>
                          <w:divsChild>
                            <w:div w:id="150165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658789">
      <w:marLeft w:val="0"/>
      <w:marRight w:val="0"/>
      <w:marTop w:val="0"/>
      <w:marBottom w:val="0"/>
      <w:divBdr>
        <w:top w:val="none" w:sz="0" w:space="0" w:color="auto"/>
        <w:left w:val="none" w:sz="0" w:space="0" w:color="auto"/>
        <w:bottom w:val="none" w:sz="0" w:space="0" w:color="auto"/>
        <w:right w:val="none" w:sz="0" w:space="0" w:color="auto"/>
      </w:divBdr>
    </w:div>
    <w:div w:id="1501658790">
      <w:marLeft w:val="0"/>
      <w:marRight w:val="0"/>
      <w:marTop w:val="0"/>
      <w:marBottom w:val="0"/>
      <w:divBdr>
        <w:top w:val="none" w:sz="0" w:space="0" w:color="auto"/>
        <w:left w:val="none" w:sz="0" w:space="0" w:color="auto"/>
        <w:bottom w:val="none" w:sz="0" w:space="0" w:color="auto"/>
        <w:right w:val="none" w:sz="0" w:space="0" w:color="auto"/>
      </w:divBdr>
    </w:div>
    <w:div w:id="1501658792">
      <w:marLeft w:val="0"/>
      <w:marRight w:val="0"/>
      <w:marTop w:val="0"/>
      <w:marBottom w:val="0"/>
      <w:divBdr>
        <w:top w:val="none" w:sz="0" w:space="0" w:color="auto"/>
        <w:left w:val="none" w:sz="0" w:space="0" w:color="auto"/>
        <w:bottom w:val="none" w:sz="0" w:space="0" w:color="auto"/>
        <w:right w:val="none" w:sz="0" w:space="0" w:color="auto"/>
      </w:divBdr>
    </w:div>
    <w:div w:id="1501658793">
      <w:marLeft w:val="0"/>
      <w:marRight w:val="0"/>
      <w:marTop w:val="0"/>
      <w:marBottom w:val="0"/>
      <w:divBdr>
        <w:top w:val="none" w:sz="0" w:space="0" w:color="auto"/>
        <w:left w:val="none" w:sz="0" w:space="0" w:color="auto"/>
        <w:bottom w:val="none" w:sz="0" w:space="0" w:color="auto"/>
        <w:right w:val="none" w:sz="0" w:space="0" w:color="auto"/>
      </w:divBdr>
    </w:div>
    <w:div w:id="1501658794">
      <w:marLeft w:val="0"/>
      <w:marRight w:val="0"/>
      <w:marTop w:val="0"/>
      <w:marBottom w:val="0"/>
      <w:divBdr>
        <w:top w:val="none" w:sz="0" w:space="0" w:color="auto"/>
        <w:left w:val="none" w:sz="0" w:space="0" w:color="auto"/>
        <w:bottom w:val="none" w:sz="0" w:space="0" w:color="auto"/>
        <w:right w:val="none" w:sz="0" w:space="0" w:color="auto"/>
      </w:divBdr>
    </w:div>
    <w:div w:id="1501658795">
      <w:marLeft w:val="0"/>
      <w:marRight w:val="0"/>
      <w:marTop w:val="0"/>
      <w:marBottom w:val="0"/>
      <w:divBdr>
        <w:top w:val="none" w:sz="0" w:space="0" w:color="auto"/>
        <w:left w:val="none" w:sz="0" w:space="0" w:color="auto"/>
        <w:bottom w:val="none" w:sz="0" w:space="0" w:color="auto"/>
        <w:right w:val="none" w:sz="0" w:space="0" w:color="auto"/>
      </w:divBdr>
    </w:div>
    <w:div w:id="1501658796">
      <w:marLeft w:val="0"/>
      <w:marRight w:val="0"/>
      <w:marTop w:val="0"/>
      <w:marBottom w:val="0"/>
      <w:divBdr>
        <w:top w:val="none" w:sz="0" w:space="0" w:color="auto"/>
        <w:left w:val="none" w:sz="0" w:space="0" w:color="auto"/>
        <w:bottom w:val="none" w:sz="0" w:space="0" w:color="auto"/>
        <w:right w:val="none" w:sz="0" w:space="0" w:color="auto"/>
      </w:divBdr>
    </w:div>
    <w:div w:id="1501658797">
      <w:marLeft w:val="0"/>
      <w:marRight w:val="0"/>
      <w:marTop w:val="0"/>
      <w:marBottom w:val="0"/>
      <w:divBdr>
        <w:top w:val="none" w:sz="0" w:space="0" w:color="auto"/>
        <w:left w:val="none" w:sz="0" w:space="0" w:color="auto"/>
        <w:bottom w:val="none" w:sz="0" w:space="0" w:color="auto"/>
        <w:right w:val="none" w:sz="0" w:space="0" w:color="auto"/>
      </w:divBdr>
    </w:div>
    <w:div w:id="1501658798">
      <w:marLeft w:val="0"/>
      <w:marRight w:val="0"/>
      <w:marTop w:val="0"/>
      <w:marBottom w:val="0"/>
      <w:divBdr>
        <w:top w:val="none" w:sz="0" w:space="0" w:color="auto"/>
        <w:left w:val="none" w:sz="0" w:space="0" w:color="auto"/>
        <w:bottom w:val="none" w:sz="0" w:space="0" w:color="auto"/>
        <w:right w:val="none" w:sz="0" w:space="0" w:color="auto"/>
      </w:divBdr>
    </w:div>
    <w:div w:id="1501658799">
      <w:marLeft w:val="0"/>
      <w:marRight w:val="0"/>
      <w:marTop w:val="0"/>
      <w:marBottom w:val="0"/>
      <w:divBdr>
        <w:top w:val="none" w:sz="0" w:space="0" w:color="auto"/>
        <w:left w:val="none" w:sz="0" w:space="0" w:color="auto"/>
        <w:bottom w:val="none" w:sz="0" w:space="0" w:color="auto"/>
        <w:right w:val="none" w:sz="0" w:space="0" w:color="auto"/>
      </w:divBdr>
    </w:div>
    <w:div w:id="1501658800">
      <w:marLeft w:val="0"/>
      <w:marRight w:val="0"/>
      <w:marTop w:val="0"/>
      <w:marBottom w:val="0"/>
      <w:divBdr>
        <w:top w:val="none" w:sz="0" w:space="0" w:color="auto"/>
        <w:left w:val="none" w:sz="0" w:space="0" w:color="auto"/>
        <w:bottom w:val="none" w:sz="0" w:space="0" w:color="auto"/>
        <w:right w:val="none" w:sz="0" w:space="0" w:color="auto"/>
      </w:divBdr>
    </w:div>
    <w:div w:id="1501658801">
      <w:marLeft w:val="0"/>
      <w:marRight w:val="0"/>
      <w:marTop w:val="0"/>
      <w:marBottom w:val="0"/>
      <w:divBdr>
        <w:top w:val="none" w:sz="0" w:space="0" w:color="auto"/>
        <w:left w:val="none" w:sz="0" w:space="0" w:color="auto"/>
        <w:bottom w:val="none" w:sz="0" w:space="0" w:color="auto"/>
        <w:right w:val="none" w:sz="0" w:space="0" w:color="auto"/>
      </w:divBdr>
    </w:div>
    <w:div w:id="1501658804">
      <w:marLeft w:val="0"/>
      <w:marRight w:val="0"/>
      <w:marTop w:val="0"/>
      <w:marBottom w:val="0"/>
      <w:divBdr>
        <w:top w:val="none" w:sz="0" w:space="0" w:color="auto"/>
        <w:left w:val="none" w:sz="0" w:space="0" w:color="auto"/>
        <w:bottom w:val="none" w:sz="0" w:space="0" w:color="auto"/>
        <w:right w:val="none" w:sz="0" w:space="0" w:color="auto"/>
      </w:divBdr>
    </w:div>
    <w:div w:id="1501658806">
      <w:marLeft w:val="0"/>
      <w:marRight w:val="0"/>
      <w:marTop w:val="0"/>
      <w:marBottom w:val="0"/>
      <w:divBdr>
        <w:top w:val="none" w:sz="0" w:space="0" w:color="auto"/>
        <w:left w:val="none" w:sz="0" w:space="0" w:color="auto"/>
        <w:bottom w:val="none" w:sz="0" w:space="0" w:color="auto"/>
        <w:right w:val="none" w:sz="0" w:space="0" w:color="auto"/>
      </w:divBdr>
    </w:div>
    <w:div w:id="1501658807">
      <w:marLeft w:val="0"/>
      <w:marRight w:val="0"/>
      <w:marTop w:val="0"/>
      <w:marBottom w:val="0"/>
      <w:divBdr>
        <w:top w:val="none" w:sz="0" w:space="0" w:color="auto"/>
        <w:left w:val="none" w:sz="0" w:space="0" w:color="auto"/>
        <w:bottom w:val="none" w:sz="0" w:space="0" w:color="auto"/>
        <w:right w:val="none" w:sz="0" w:space="0" w:color="auto"/>
      </w:divBdr>
    </w:div>
    <w:div w:id="1501658808">
      <w:marLeft w:val="0"/>
      <w:marRight w:val="0"/>
      <w:marTop w:val="0"/>
      <w:marBottom w:val="0"/>
      <w:divBdr>
        <w:top w:val="none" w:sz="0" w:space="0" w:color="auto"/>
        <w:left w:val="none" w:sz="0" w:space="0" w:color="auto"/>
        <w:bottom w:val="none" w:sz="0" w:space="0" w:color="auto"/>
        <w:right w:val="none" w:sz="0" w:space="0" w:color="auto"/>
      </w:divBdr>
    </w:div>
    <w:div w:id="1501658810">
      <w:marLeft w:val="0"/>
      <w:marRight w:val="0"/>
      <w:marTop w:val="0"/>
      <w:marBottom w:val="0"/>
      <w:divBdr>
        <w:top w:val="none" w:sz="0" w:space="0" w:color="auto"/>
        <w:left w:val="none" w:sz="0" w:space="0" w:color="auto"/>
        <w:bottom w:val="none" w:sz="0" w:space="0" w:color="auto"/>
        <w:right w:val="none" w:sz="0" w:space="0" w:color="auto"/>
      </w:divBdr>
    </w:div>
    <w:div w:id="1501658811">
      <w:marLeft w:val="0"/>
      <w:marRight w:val="0"/>
      <w:marTop w:val="0"/>
      <w:marBottom w:val="0"/>
      <w:divBdr>
        <w:top w:val="none" w:sz="0" w:space="0" w:color="auto"/>
        <w:left w:val="none" w:sz="0" w:space="0" w:color="auto"/>
        <w:bottom w:val="none" w:sz="0" w:space="0" w:color="auto"/>
        <w:right w:val="none" w:sz="0" w:space="0" w:color="auto"/>
      </w:divBdr>
    </w:div>
    <w:div w:id="1501658812">
      <w:marLeft w:val="0"/>
      <w:marRight w:val="0"/>
      <w:marTop w:val="0"/>
      <w:marBottom w:val="0"/>
      <w:divBdr>
        <w:top w:val="none" w:sz="0" w:space="0" w:color="auto"/>
        <w:left w:val="none" w:sz="0" w:space="0" w:color="auto"/>
        <w:bottom w:val="none" w:sz="0" w:space="0" w:color="auto"/>
        <w:right w:val="none" w:sz="0" w:space="0" w:color="auto"/>
      </w:divBdr>
    </w:div>
    <w:div w:id="1501658813">
      <w:marLeft w:val="0"/>
      <w:marRight w:val="0"/>
      <w:marTop w:val="0"/>
      <w:marBottom w:val="0"/>
      <w:divBdr>
        <w:top w:val="none" w:sz="0" w:space="0" w:color="auto"/>
        <w:left w:val="none" w:sz="0" w:space="0" w:color="auto"/>
        <w:bottom w:val="none" w:sz="0" w:space="0" w:color="auto"/>
        <w:right w:val="none" w:sz="0" w:space="0" w:color="auto"/>
      </w:divBdr>
    </w:div>
    <w:div w:id="1501658814">
      <w:marLeft w:val="0"/>
      <w:marRight w:val="0"/>
      <w:marTop w:val="0"/>
      <w:marBottom w:val="0"/>
      <w:divBdr>
        <w:top w:val="none" w:sz="0" w:space="0" w:color="auto"/>
        <w:left w:val="none" w:sz="0" w:space="0" w:color="auto"/>
        <w:bottom w:val="none" w:sz="0" w:space="0" w:color="auto"/>
        <w:right w:val="none" w:sz="0" w:space="0" w:color="auto"/>
      </w:divBdr>
    </w:div>
    <w:div w:id="1501658815">
      <w:marLeft w:val="0"/>
      <w:marRight w:val="0"/>
      <w:marTop w:val="0"/>
      <w:marBottom w:val="0"/>
      <w:divBdr>
        <w:top w:val="none" w:sz="0" w:space="0" w:color="auto"/>
        <w:left w:val="none" w:sz="0" w:space="0" w:color="auto"/>
        <w:bottom w:val="none" w:sz="0" w:space="0" w:color="auto"/>
        <w:right w:val="none" w:sz="0" w:space="0" w:color="auto"/>
      </w:divBdr>
    </w:div>
    <w:div w:id="1501658816">
      <w:marLeft w:val="0"/>
      <w:marRight w:val="0"/>
      <w:marTop w:val="0"/>
      <w:marBottom w:val="0"/>
      <w:divBdr>
        <w:top w:val="none" w:sz="0" w:space="0" w:color="auto"/>
        <w:left w:val="none" w:sz="0" w:space="0" w:color="auto"/>
        <w:bottom w:val="none" w:sz="0" w:space="0" w:color="auto"/>
        <w:right w:val="none" w:sz="0" w:space="0" w:color="auto"/>
      </w:divBdr>
    </w:div>
    <w:div w:id="1501658817">
      <w:marLeft w:val="0"/>
      <w:marRight w:val="0"/>
      <w:marTop w:val="0"/>
      <w:marBottom w:val="0"/>
      <w:divBdr>
        <w:top w:val="none" w:sz="0" w:space="0" w:color="auto"/>
        <w:left w:val="none" w:sz="0" w:space="0" w:color="auto"/>
        <w:bottom w:val="none" w:sz="0" w:space="0" w:color="auto"/>
        <w:right w:val="none" w:sz="0" w:space="0" w:color="auto"/>
      </w:divBdr>
    </w:div>
    <w:div w:id="1501658818">
      <w:marLeft w:val="0"/>
      <w:marRight w:val="0"/>
      <w:marTop w:val="0"/>
      <w:marBottom w:val="0"/>
      <w:divBdr>
        <w:top w:val="none" w:sz="0" w:space="0" w:color="auto"/>
        <w:left w:val="none" w:sz="0" w:space="0" w:color="auto"/>
        <w:bottom w:val="none" w:sz="0" w:space="0" w:color="auto"/>
        <w:right w:val="none" w:sz="0" w:space="0" w:color="auto"/>
      </w:divBdr>
    </w:div>
    <w:div w:id="1501658819">
      <w:marLeft w:val="0"/>
      <w:marRight w:val="0"/>
      <w:marTop w:val="0"/>
      <w:marBottom w:val="0"/>
      <w:divBdr>
        <w:top w:val="none" w:sz="0" w:space="0" w:color="auto"/>
        <w:left w:val="none" w:sz="0" w:space="0" w:color="auto"/>
        <w:bottom w:val="none" w:sz="0" w:space="0" w:color="auto"/>
        <w:right w:val="none" w:sz="0" w:space="0" w:color="auto"/>
      </w:divBdr>
    </w:div>
    <w:div w:id="1501658822">
      <w:marLeft w:val="0"/>
      <w:marRight w:val="0"/>
      <w:marTop w:val="0"/>
      <w:marBottom w:val="0"/>
      <w:divBdr>
        <w:top w:val="none" w:sz="0" w:space="0" w:color="auto"/>
        <w:left w:val="none" w:sz="0" w:space="0" w:color="auto"/>
        <w:bottom w:val="none" w:sz="0" w:space="0" w:color="auto"/>
        <w:right w:val="none" w:sz="0" w:space="0" w:color="auto"/>
      </w:divBdr>
    </w:div>
    <w:div w:id="1501658823">
      <w:marLeft w:val="0"/>
      <w:marRight w:val="0"/>
      <w:marTop w:val="0"/>
      <w:marBottom w:val="0"/>
      <w:divBdr>
        <w:top w:val="none" w:sz="0" w:space="0" w:color="auto"/>
        <w:left w:val="none" w:sz="0" w:space="0" w:color="auto"/>
        <w:bottom w:val="none" w:sz="0" w:space="0" w:color="auto"/>
        <w:right w:val="none" w:sz="0" w:space="0" w:color="auto"/>
      </w:divBdr>
    </w:div>
    <w:div w:id="1501658824">
      <w:marLeft w:val="0"/>
      <w:marRight w:val="0"/>
      <w:marTop w:val="0"/>
      <w:marBottom w:val="0"/>
      <w:divBdr>
        <w:top w:val="none" w:sz="0" w:space="0" w:color="auto"/>
        <w:left w:val="none" w:sz="0" w:space="0" w:color="auto"/>
        <w:bottom w:val="none" w:sz="0" w:space="0" w:color="auto"/>
        <w:right w:val="none" w:sz="0" w:space="0" w:color="auto"/>
      </w:divBdr>
    </w:div>
    <w:div w:id="1501658825">
      <w:marLeft w:val="0"/>
      <w:marRight w:val="0"/>
      <w:marTop w:val="0"/>
      <w:marBottom w:val="0"/>
      <w:divBdr>
        <w:top w:val="none" w:sz="0" w:space="0" w:color="auto"/>
        <w:left w:val="none" w:sz="0" w:space="0" w:color="auto"/>
        <w:bottom w:val="none" w:sz="0" w:space="0" w:color="auto"/>
        <w:right w:val="none" w:sz="0" w:space="0" w:color="auto"/>
      </w:divBdr>
    </w:div>
    <w:div w:id="1501658826">
      <w:marLeft w:val="0"/>
      <w:marRight w:val="0"/>
      <w:marTop w:val="0"/>
      <w:marBottom w:val="0"/>
      <w:divBdr>
        <w:top w:val="none" w:sz="0" w:space="0" w:color="auto"/>
        <w:left w:val="none" w:sz="0" w:space="0" w:color="auto"/>
        <w:bottom w:val="none" w:sz="0" w:space="0" w:color="auto"/>
        <w:right w:val="none" w:sz="0" w:space="0" w:color="auto"/>
      </w:divBdr>
    </w:div>
    <w:div w:id="1501658827">
      <w:marLeft w:val="0"/>
      <w:marRight w:val="0"/>
      <w:marTop w:val="0"/>
      <w:marBottom w:val="0"/>
      <w:divBdr>
        <w:top w:val="none" w:sz="0" w:space="0" w:color="auto"/>
        <w:left w:val="none" w:sz="0" w:space="0" w:color="auto"/>
        <w:bottom w:val="none" w:sz="0" w:space="0" w:color="auto"/>
        <w:right w:val="none" w:sz="0" w:space="0" w:color="auto"/>
      </w:divBdr>
    </w:div>
    <w:div w:id="1501658828">
      <w:marLeft w:val="0"/>
      <w:marRight w:val="0"/>
      <w:marTop w:val="0"/>
      <w:marBottom w:val="0"/>
      <w:divBdr>
        <w:top w:val="none" w:sz="0" w:space="0" w:color="auto"/>
        <w:left w:val="none" w:sz="0" w:space="0" w:color="auto"/>
        <w:bottom w:val="none" w:sz="0" w:space="0" w:color="auto"/>
        <w:right w:val="none" w:sz="0" w:space="0" w:color="auto"/>
      </w:divBdr>
    </w:div>
    <w:div w:id="1501658830">
      <w:marLeft w:val="0"/>
      <w:marRight w:val="0"/>
      <w:marTop w:val="0"/>
      <w:marBottom w:val="0"/>
      <w:divBdr>
        <w:top w:val="none" w:sz="0" w:space="0" w:color="auto"/>
        <w:left w:val="none" w:sz="0" w:space="0" w:color="auto"/>
        <w:bottom w:val="none" w:sz="0" w:space="0" w:color="auto"/>
        <w:right w:val="none" w:sz="0" w:space="0" w:color="auto"/>
      </w:divBdr>
    </w:div>
    <w:div w:id="1501658831">
      <w:marLeft w:val="0"/>
      <w:marRight w:val="0"/>
      <w:marTop w:val="0"/>
      <w:marBottom w:val="0"/>
      <w:divBdr>
        <w:top w:val="none" w:sz="0" w:space="0" w:color="auto"/>
        <w:left w:val="none" w:sz="0" w:space="0" w:color="auto"/>
        <w:bottom w:val="none" w:sz="0" w:space="0" w:color="auto"/>
        <w:right w:val="none" w:sz="0" w:space="0" w:color="auto"/>
      </w:divBdr>
    </w:div>
    <w:div w:id="1501658832">
      <w:marLeft w:val="0"/>
      <w:marRight w:val="0"/>
      <w:marTop w:val="0"/>
      <w:marBottom w:val="0"/>
      <w:divBdr>
        <w:top w:val="none" w:sz="0" w:space="0" w:color="auto"/>
        <w:left w:val="none" w:sz="0" w:space="0" w:color="auto"/>
        <w:bottom w:val="none" w:sz="0" w:space="0" w:color="auto"/>
        <w:right w:val="none" w:sz="0" w:space="0" w:color="auto"/>
      </w:divBdr>
      <w:divsChild>
        <w:div w:id="1501658769">
          <w:marLeft w:val="0"/>
          <w:marRight w:val="0"/>
          <w:marTop w:val="0"/>
          <w:marBottom w:val="0"/>
          <w:divBdr>
            <w:top w:val="none" w:sz="0" w:space="0" w:color="auto"/>
            <w:left w:val="none" w:sz="0" w:space="0" w:color="auto"/>
            <w:bottom w:val="none" w:sz="0" w:space="0" w:color="auto"/>
            <w:right w:val="none" w:sz="0" w:space="0" w:color="auto"/>
          </w:divBdr>
          <w:divsChild>
            <w:div w:id="1501658829">
              <w:marLeft w:val="0"/>
              <w:marRight w:val="0"/>
              <w:marTop w:val="0"/>
              <w:marBottom w:val="0"/>
              <w:divBdr>
                <w:top w:val="none" w:sz="0" w:space="0" w:color="auto"/>
                <w:left w:val="none" w:sz="0" w:space="0" w:color="auto"/>
                <w:bottom w:val="none" w:sz="0" w:space="0" w:color="auto"/>
                <w:right w:val="none" w:sz="0" w:space="0" w:color="auto"/>
              </w:divBdr>
              <w:divsChild>
                <w:div w:id="1501658820">
                  <w:marLeft w:val="0"/>
                  <w:marRight w:val="0"/>
                  <w:marTop w:val="0"/>
                  <w:marBottom w:val="0"/>
                  <w:divBdr>
                    <w:top w:val="none" w:sz="0" w:space="0" w:color="auto"/>
                    <w:left w:val="none" w:sz="0" w:space="0" w:color="auto"/>
                    <w:bottom w:val="none" w:sz="0" w:space="0" w:color="auto"/>
                    <w:right w:val="none" w:sz="0" w:space="0" w:color="auto"/>
                  </w:divBdr>
                  <w:divsChild>
                    <w:div w:id="1501658802">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658833">
      <w:marLeft w:val="0"/>
      <w:marRight w:val="0"/>
      <w:marTop w:val="0"/>
      <w:marBottom w:val="0"/>
      <w:divBdr>
        <w:top w:val="none" w:sz="0" w:space="0" w:color="auto"/>
        <w:left w:val="none" w:sz="0" w:space="0" w:color="auto"/>
        <w:bottom w:val="none" w:sz="0" w:space="0" w:color="auto"/>
        <w:right w:val="none" w:sz="0" w:space="0" w:color="auto"/>
      </w:divBdr>
    </w:div>
    <w:div w:id="1501658834">
      <w:marLeft w:val="0"/>
      <w:marRight w:val="0"/>
      <w:marTop w:val="0"/>
      <w:marBottom w:val="0"/>
      <w:divBdr>
        <w:top w:val="none" w:sz="0" w:space="0" w:color="auto"/>
        <w:left w:val="none" w:sz="0" w:space="0" w:color="auto"/>
        <w:bottom w:val="none" w:sz="0" w:space="0" w:color="auto"/>
        <w:right w:val="none" w:sz="0" w:space="0" w:color="auto"/>
      </w:divBdr>
    </w:div>
    <w:div w:id="15016588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6"/>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Експ. (початок)</c:v>
                </c:pt>
              </c:strCache>
            </c:strRef>
          </c:tx>
          <c:cat>
            <c:strRef>
              <c:f>Лист1!$A$2:$A$5</c:f>
              <c:strCache>
                <c:ptCount val="4"/>
                <c:pt idx="0">
                  <c:v>Високий</c:v>
                </c:pt>
                <c:pt idx="1">
                  <c:v>Достатній</c:v>
                </c:pt>
                <c:pt idx="2">
                  <c:v>Середній</c:v>
                </c:pt>
                <c:pt idx="3">
                  <c:v>Початковий</c:v>
                </c:pt>
              </c:strCache>
            </c:strRef>
          </c:cat>
          <c:val>
            <c:numRef>
              <c:f>Лист1!$B$2:$B$5</c:f>
              <c:numCache>
                <c:formatCode>General</c:formatCode>
                <c:ptCount val="4"/>
                <c:pt idx="0">
                  <c:v>7</c:v>
                </c:pt>
                <c:pt idx="1">
                  <c:v>30</c:v>
                </c:pt>
                <c:pt idx="2">
                  <c:v>29</c:v>
                </c:pt>
                <c:pt idx="3">
                  <c:v>43</c:v>
                </c:pt>
              </c:numCache>
            </c:numRef>
          </c:val>
        </c:ser>
        <c:ser>
          <c:idx val="1"/>
          <c:order val="1"/>
          <c:tx>
            <c:strRef>
              <c:f>Лист1!$C$1</c:f>
              <c:strCache>
                <c:ptCount val="1"/>
                <c:pt idx="0">
                  <c:v>Експ. (кінець)</c:v>
                </c:pt>
              </c:strCache>
            </c:strRef>
          </c:tx>
          <c:cat>
            <c:strRef>
              <c:f>Лист1!$A$2:$A$5</c:f>
              <c:strCache>
                <c:ptCount val="4"/>
                <c:pt idx="0">
                  <c:v>Високий</c:v>
                </c:pt>
                <c:pt idx="1">
                  <c:v>Достатній</c:v>
                </c:pt>
                <c:pt idx="2">
                  <c:v>Середній</c:v>
                </c:pt>
                <c:pt idx="3">
                  <c:v>Початковий</c:v>
                </c:pt>
              </c:strCache>
            </c:strRef>
          </c:cat>
          <c:val>
            <c:numRef>
              <c:f>Лист1!$C$2:$C$5</c:f>
              <c:numCache>
                <c:formatCode>General</c:formatCode>
                <c:ptCount val="4"/>
                <c:pt idx="0">
                  <c:v>18</c:v>
                </c:pt>
                <c:pt idx="1">
                  <c:v>44</c:v>
                </c:pt>
                <c:pt idx="2">
                  <c:v>23</c:v>
                </c:pt>
                <c:pt idx="3">
                  <c:v>24</c:v>
                </c:pt>
              </c:numCache>
            </c:numRef>
          </c:val>
        </c:ser>
        <c:ser>
          <c:idx val="2"/>
          <c:order val="2"/>
          <c:tx>
            <c:strRef>
              <c:f>Лист1!$D$1</c:f>
              <c:strCache>
                <c:ptCount val="1"/>
                <c:pt idx="0">
                  <c:v>Контр. (початок)</c:v>
                </c:pt>
              </c:strCache>
            </c:strRef>
          </c:tx>
          <c:cat>
            <c:strRef>
              <c:f>Лист1!$A$2:$A$5</c:f>
              <c:strCache>
                <c:ptCount val="4"/>
                <c:pt idx="0">
                  <c:v>Високий</c:v>
                </c:pt>
                <c:pt idx="1">
                  <c:v>Достатній</c:v>
                </c:pt>
                <c:pt idx="2">
                  <c:v>Середній</c:v>
                </c:pt>
                <c:pt idx="3">
                  <c:v>Початковий</c:v>
                </c:pt>
              </c:strCache>
            </c:strRef>
          </c:cat>
          <c:val>
            <c:numRef>
              <c:f>Лист1!$D$2:$D$5</c:f>
              <c:numCache>
                <c:formatCode>General</c:formatCode>
                <c:ptCount val="4"/>
                <c:pt idx="0">
                  <c:v>8</c:v>
                </c:pt>
                <c:pt idx="1">
                  <c:v>32</c:v>
                </c:pt>
                <c:pt idx="2">
                  <c:v>28</c:v>
                </c:pt>
                <c:pt idx="3">
                  <c:v>41</c:v>
                </c:pt>
              </c:numCache>
            </c:numRef>
          </c:val>
        </c:ser>
        <c:ser>
          <c:idx val="3"/>
          <c:order val="3"/>
          <c:tx>
            <c:strRef>
              <c:f>Лист1!$E$1</c:f>
              <c:strCache>
                <c:ptCount val="1"/>
                <c:pt idx="0">
                  <c:v>Контр. (кінець)</c:v>
                </c:pt>
              </c:strCache>
            </c:strRef>
          </c:tx>
          <c:cat>
            <c:strRef>
              <c:f>Лист1!$A$2:$A$5</c:f>
              <c:strCache>
                <c:ptCount val="4"/>
                <c:pt idx="0">
                  <c:v>Високий</c:v>
                </c:pt>
                <c:pt idx="1">
                  <c:v>Достатній</c:v>
                </c:pt>
                <c:pt idx="2">
                  <c:v>Середній</c:v>
                </c:pt>
                <c:pt idx="3">
                  <c:v>Початковий</c:v>
                </c:pt>
              </c:strCache>
            </c:strRef>
          </c:cat>
          <c:val>
            <c:numRef>
              <c:f>Лист1!$E$2:$E$5</c:f>
              <c:numCache>
                <c:formatCode>General</c:formatCode>
                <c:ptCount val="4"/>
                <c:pt idx="0">
                  <c:v>10</c:v>
                </c:pt>
                <c:pt idx="1">
                  <c:v>36</c:v>
                </c:pt>
                <c:pt idx="2">
                  <c:v>26</c:v>
                </c:pt>
                <c:pt idx="3">
                  <c:v>37</c:v>
                </c:pt>
              </c:numCache>
            </c:numRef>
          </c:val>
        </c:ser>
        <c:axId val="94601600"/>
        <c:axId val="94603136"/>
      </c:barChart>
      <c:catAx>
        <c:axId val="94601600"/>
        <c:scaling>
          <c:orientation val="minMax"/>
        </c:scaling>
        <c:axPos val="b"/>
        <c:numFmt formatCode="General" sourceLinked="1"/>
        <c:majorTickMark val="none"/>
        <c:tickLblPos val="nextTo"/>
        <c:crossAx val="94603136"/>
        <c:crosses val="autoZero"/>
        <c:auto val="1"/>
        <c:lblAlgn val="ctr"/>
        <c:lblOffset val="100"/>
      </c:catAx>
      <c:valAx>
        <c:axId val="94603136"/>
        <c:scaling>
          <c:orientation val="minMax"/>
        </c:scaling>
        <c:axPos val="l"/>
        <c:majorGridlines/>
        <c:numFmt formatCode="General" sourceLinked="1"/>
        <c:majorTickMark val="none"/>
        <c:tickLblPos val="nextTo"/>
        <c:crossAx val="94601600"/>
        <c:crosses val="autoZero"/>
        <c:crossBetween val="between"/>
      </c:valAx>
    </c:plotArea>
    <c:legend>
      <c:legendPos val="b"/>
      <c:spPr>
        <a:noFill/>
        <a:ln w="25397">
          <a:noFill/>
        </a:ln>
      </c:spP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6F123-938D-4451-BCC6-22B4CBC72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8168</Words>
  <Characters>46563</Characters>
  <Application>Microsoft Office Word</Application>
  <DocSecurity>0</DocSecurity>
  <Lines>388</Lines>
  <Paragraphs>109</Paragraphs>
  <ScaleCrop>false</ScaleCrop>
  <Company>Microsoft</Company>
  <LinksUpToDate>false</LinksUpToDate>
  <CharactersWithSpaces>54622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luzan</dc:creator>
  <cp:keywords/>
  <dc:description/>
  <cp:lastModifiedBy>Admin</cp:lastModifiedBy>
  <cp:revision>2</cp:revision>
  <dcterms:created xsi:type="dcterms:W3CDTF">2015-03-30T13:17:00Z</dcterms:created>
  <dcterms:modified xsi:type="dcterms:W3CDTF">2015-03-30T13:17:00Z</dcterms:modified>
</cp:coreProperties>
</file>