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4" w:rsidRPr="00A6700E" w:rsidRDefault="00A6700E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ЗРАЗОК</w:t>
      </w:r>
    </w:p>
    <w:p w:rsidR="00D70304" w:rsidRPr="00C96FC7" w:rsidRDefault="00D70304" w:rsidP="00D70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6FC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561BE4">
        <w:rPr>
          <w:rFonts w:ascii="Verdana" w:hAnsi="Verdana"/>
          <w:b/>
          <w:noProof/>
          <w:color w:val="BA0008"/>
          <w:sz w:val="24"/>
          <w:szCs w:val="24"/>
          <w:lang w:eastAsia="uk-UA"/>
        </w:rPr>
        <w:drawing>
          <wp:inline distT="0" distB="0" distL="0" distR="0">
            <wp:extent cx="647700" cy="523875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FC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704BFF">
        <w:rPr>
          <w:rFonts w:ascii="Times New Roman" w:hAnsi="Times New Roman" w:cs="Times New Roman"/>
          <w:sz w:val="24"/>
          <w:szCs w:val="24"/>
        </w:rPr>
        <w:t xml:space="preserve"> </w:t>
      </w:r>
      <w:r w:rsidRPr="00561BE4">
        <w:rPr>
          <w:rFonts w:ascii="Times New Roman" w:hAnsi="Times New Roman" w:cs="Times New Roman"/>
          <w:sz w:val="24"/>
          <w:szCs w:val="24"/>
        </w:rPr>
        <w:t>ЗАТВЕРДЖУЮ</w:t>
      </w:r>
    </w:p>
    <w:p w:rsidR="00D70304" w:rsidRPr="00561BE4" w:rsidRDefault="00D70304" w:rsidP="00D70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6FC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561BE4">
        <w:rPr>
          <w:rFonts w:ascii="Times New Roman" w:hAnsi="Times New Roman" w:cs="Times New Roman"/>
          <w:sz w:val="24"/>
          <w:szCs w:val="24"/>
        </w:rPr>
        <w:t>Завідувач кафедри кримінального права і процесу</w:t>
      </w:r>
    </w:p>
    <w:p w:rsidR="00D70304" w:rsidRPr="00561BE4" w:rsidRDefault="00D70304" w:rsidP="00D7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C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proofErr w:type="spellStart"/>
      <w:r w:rsidRPr="00561BE4">
        <w:rPr>
          <w:rFonts w:ascii="Times New Roman" w:hAnsi="Times New Roman" w:cs="Times New Roman"/>
          <w:sz w:val="24"/>
          <w:szCs w:val="24"/>
        </w:rPr>
        <w:t>___________________Лихова</w:t>
      </w:r>
      <w:proofErr w:type="spellEnd"/>
      <w:r w:rsidRPr="00561BE4">
        <w:rPr>
          <w:rFonts w:ascii="Times New Roman" w:hAnsi="Times New Roman" w:cs="Times New Roman"/>
          <w:sz w:val="24"/>
          <w:szCs w:val="24"/>
        </w:rPr>
        <w:t xml:space="preserve"> С.Я.</w:t>
      </w:r>
    </w:p>
    <w:p w:rsidR="00D70304" w:rsidRPr="00C96FC7" w:rsidRDefault="007D3D47" w:rsidP="00D70304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70304" w:rsidRPr="00C96F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056FA" w:rsidRPr="008056FA">
        <w:rPr>
          <w:rFonts w:ascii="Times New Roman" w:hAnsi="Times New Roman" w:cs="Times New Roman"/>
          <w:sz w:val="24"/>
          <w:szCs w:val="24"/>
        </w:rPr>
        <w:t>ННЮІ  НАУ</w:t>
      </w:r>
      <w:r w:rsidR="008056F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C96FC7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C96FC7">
        <w:rPr>
          <w:rFonts w:ascii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="00C96FC7">
        <w:rPr>
          <w:rFonts w:ascii="Times New Roman" w:hAnsi="Times New Roman" w:cs="Times New Roman"/>
          <w:sz w:val="24"/>
          <w:szCs w:val="24"/>
          <w:lang w:val="ru-RU"/>
        </w:rPr>
        <w:t xml:space="preserve"> 2015 р.</w:t>
      </w:r>
    </w:p>
    <w:p w:rsidR="00CB1B31" w:rsidRPr="00485F93" w:rsidRDefault="00CB1B31" w:rsidP="00644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93">
        <w:rPr>
          <w:rFonts w:ascii="Times New Roman" w:hAnsi="Times New Roman" w:cs="Times New Roman"/>
          <w:b/>
          <w:sz w:val="24"/>
          <w:szCs w:val="24"/>
        </w:rPr>
        <w:t>Модульна контрольна робота</w:t>
      </w:r>
    </w:p>
    <w:p w:rsidR="00CB1B31" w:rsidRPr="00485F93" w:rsidRDefault="00506F5A" w:rsidP="00644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Дисципліна:</w:t>
      </w:r>
      <w:r w:rsidR="00CB1B31" w:rsidRPr="00485F93">
        <w:rPr>
          <w:rFonts w:ascii="Times New Roman" w:hAnsi="Times New Roman" w:cs="Times New Roman"/>
          <w:b/>
          <w:sz w:val="24"/>
          <w:szCs w:val="24"/>
        </w:rPr>
        <w:t xml:space="preserve"> «Нотаріальне право»</w:t>
      </w:r>
    </w:p>
    <w:p w:rsidR="00CB1B31" w:rsidRPr="00485F93" w:rsidRDefault="00CB1B31" w:rsidP="00CB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93"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CB1B31" w:rsidRPr="00485F93" w:rsidRDefault="00CB1B31" w:rsidP="00604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b/>
          <w:sz w:val="24"/>
          <w:szCs w:val="24"/>
        </w:rPr>
        <w:t>І.</w:t>
      </w:r>
      <w:r w:rsidRPr="00485F93">
        <w:rPr>
          <w:rFonts w:ascii="Times New Roman" w:hAnsi="Times New Roman" w:cs="Times New Roman"/>
          <w:sz w:val="24"/>
          <w:szCs w:val="24"/>
        </w:rPr>
        <w:t xml:space="preserve"> Яка відповідь є правильною:</w:t>
      </w:r>
    </w:p>
    <w:p w:rsidR="00CB1B31" w:rsidRPr="00485F93" w:rsidRDefault="00CB1B31" w:rsidP="00604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1. Помічник приватного нотаріуса повинен:</w:t>
      </w:r>
    </w:p>
    <w:p w:rsidR="00CB1B31" w:rsidRPr="00485F93" w:rsidRDefault="00CB1B31" w:rsidP="00604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а) мати базову вищу юридичну освіту та стаж роботи один рік;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б) лише мати повну вищу юридичну освіту;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в) мати повну вищу юридичну освіту та стаж роботи в сфері права три роки. 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2. Реєстрація приватної нотаріальної діяльності здійснюється: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а) відповідним Головним управлінням юстиції;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б) відповідним районним управлінням юстиції;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в) Міністерством юстиції України.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3. За вчинення нотаріальних дій державні нотаріуси справляють:</w:t>
      </w:r>
    </w:p>
    <w:p w:rsidR="00CB1B31" w:rsidRPr="00485F93" w:rsidRDefault="00CB1B31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</w:t>
      </w:r>
      <w:r w:rsidR="00365603" w:rsidRPr="00485F93">
        <w:rPr>
          <w:rFonts w:ascii="Times New Roman" w:hAnsi="Times New Roman" w:cs="Times New Roman"/>
          <w:sz w:val="24"/>
          <w:szCs w:val="24"/>
        </w:rPr>
        <w:t>а</w:t>
      </w:r>
      <w:r w:rsidRPr="00485F93">
        <w:rPr>
          <w:rFonts w:ascii="Times New Roman" w:hAnsi="Times New Roman" w:cs="Times New Roman"/>
          <w:sz w:val="24"/>
          <w:szCs w:val="24"/>
        </w:rPr>
        <w:t>) державне мито</w:t>
      </w:r>
      <w:r w:rsidR="00365603" w:rsidRPr="00485F93">
        <w:rPr>
          <w:rFonts w:ascii="Times New Roman" w:hAnsi="Times New Roman" w:cs="Times New Roman"/>
          <w:sz w:val="24"/>
          <w:szCs w:val="24"/>
        </w:rPr>
        <w:t xml:space="preserve"> та плату за подання додаткових послуг правового та технічного характеру;</w:t>
      </w:r>
    </w:p>
    <w:p w:rsidR="00365603" w:rsidRPr="00485F93" w:rsidRDefault="00365603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б) плату за домовленістю з особою, яка звернулась за вчиненням нотаріальних дій;</w:t>
      </w:r>
    </w:p>
    <w:p w:rsidR="00365603" w:rsidRPr="00485F93" w:rsidRDefault="00365603" w:rsidP="00CB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в) лише державне мито. </w:t>
      </w:r>
    </w:p>
    <w:p w:rsidR="00CB1B31" w:rsidRPr="00485F93" w:rsidRDefault="00365603" w:rsidP="00365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4. Приватна нотаріальна діяльність припиняється у разі:</w:t>
      </w:r>
    </w:p>
    <w:p w:rsidR="00365603" w:rsidRPr="00485F93" w:rsidRDefault="00365603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а) встановлення за результатами перевірки нотаріуса випадків неодноразового порушення вимог порядку вчинення нотаріальних дій;</w:t>
      </w:r>
    </w:p>
    <w:p w:rsidR="00365603" w:rsidRPr="00485F93" w:rsidRDefault="00365603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б) анулювання виданого на ім’я нотаріуса свідоцтва про право на зайняття нотаріальною діяльністю;</w:t>
      </w:r>
    </w:p>
    <w:p w:rsidR="00365603" w:rsidRPr="00485F93" w:rsidRDefault="00365603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в) тривалої хвороби нотаріуса. </w:t>
      </w:r>
    </w:p>
    <w:p w:rsidR="00365603" w:rsidRPr="00485F93" w:rsidRDefault="00365603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5. Консульські установи України не мають права:</w:t>
      </w:r>
    </w:p>
    <w:p w:rsidR="00365603" w:rsidRPr="00485F93" w:rsidRDefault="00365603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</w:t>
      </w:r>
      <w:r w:rsidR="00017F5B" w:rsidRPr="00485F93">
        <w:rPr>
          <w:rFonts w:ascii="Times New Roman" w:hAnsi="Times New Roman" w:cs="Times New Roman"/>
          <w:sz w:val="24"/>
          <w:szCs w:val="24"/>
        </w:rPr>
        <w:t>а</w:t>
      </w:r>
      <w:r w:rsidRPr="00485F93">
        <w:rPr>
          <w:rFonts w:ascii="Times New Roman" w:hAnsi="Times New Roman" w:cs="Times New Roman"/>
          <w:sz w:val="24"/>
          <w:szCs w:val="24"/>
        </w:rPr>
        <w:t xml:space="preserve">) </w:t>
      </w:r>
      <w:r w:rsidR="00017F5B" w:rsidRPr="00485F93">
        <w:rPr>
          <w:rFonts w:ascii="Times New Roman" w:hAnsi="Times New Roman" w:cs="Times New Roman"/>
          <w:sz w:val="24"/>
          <w:szCs w:val="24"/>
        </w:rPr>
        <w:t>посвідчувати договори відчуження нерухомого майна;</w:t>
      </w:r>
    </w:p>
    <w:p w:rsidR="00017F5B" w:rsidRPr="00485F93" w:rsidRDefault="00017F5B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б) видавати свідоцтва про право на спадщину;</w:t>
      </w:r>
    </w:p>
    <w:p w:rsidR="00017F5B" w:rsidRPr="00485F93" w:rsidRDefault="00017F5B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 xml:space="preserve">    в) посвідчувати заповіти.</w:t>
      </w:r>
    </w:p>
    <w:p w:rsidR="00017F5B" w:rsidRPr="00485F93" w:rsidRDefault="0060427A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b/>
          <w:sz w:val="24"/>
          <w:szCs w:val="24"/>
        </w:rPr>
        <w:t>ІІ.</w:t>
      </w:r>
      <w:r w:rsidRPr="00485F93">
        <w:rPr>
          <w:rFonts w:ascii="Times New Roman" w:hAnsi="Times New Roman" w:cs="Times New Roman"/>
          <w:sz w:val="24"/>
          <w:szCs w:val="24"/>
        </w:rPr>
        <w:t xml:space="preserve"> Підстави та порядок видачі нотаріусом дублікатів нотаріально посвідчених документів.</w:t>
      </w:r>
    </w:p>
    <w:p w:rsidR="0060427A" w:rsidRPr="00485F93" w:rsidRDefault="0060427A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b/>
          <w:sz w:val="24"/>
          <w:szCs w:val="24"/>
        </w:rPr>
        <w:t>ІІІ.</w:t>
      </w:r>
      <w:r w:rsidRPr="00485F93">
        <w:rPr>
          <w:rFonts w:ascii="Times New Roman" w:hAnsi="Times New Roman" w:cs="Times New Roman"/>
          <w:sz w:val="24"/>
          <w:szCs w:val="24"/>
        </w:rPr>
        <w:t xml:space="preserve"> Проживаючи за кордоном, </w:t>
      </w:r>
      <w:proofErr w:type="spellStart"/>
      <w:r w:rsidRPr="00485F93">
        <w:rPr>
          <w:rFonts w:ascii="Times New Roman" w:hAnsi="Times New Roman" w:cs="Times New Roman"/>
          <w:sz w:val="24"/>
          <w:szCs w:val="24"/>
        </w:rPr>
        <w:t>Гончарова</w:t>
      </w:r>
      <w:proofErr w:type="spellEnd"/>
      <w:r w:rsidRPr="00485F93">
        <w:rPr>
          <w:rFonts w:ascii="Times New Roman" w:hAnsi="Times New Roman" w:cs="Times New Roman"/>
          <w:sz w:val="24"/>
          <w:szCs w:val="24"/>
        </w:rPr>
        <w:t xml:space="preserve"> вирішила продати належну їй та її малолітній донці квартиру, що знаходилась на території України. Для представництва інтересів продавців нею видано довіреність </w:t>
      </w:r>
      <w:proofErr w:type="spellStart"/>
      <w:r w:rsidRPr="00485F93">
        <w:rPr>
          <w:rFonts w:ascii="Times New Roman" w:hAnsi="Times New Roman" w:cs="Times New Roman"/>
          <w:sz w:val="24"/>
          <w:szCs w:val="24"/>
        </w:rPr>
        <w:t>Шатилу</w:t>
      </w:r>
      <w:proofErr w:type="spellEnd"/>
      <w:r w:rsidRPr="00485F93">
        <w:rPr>
          <w:rFonts w:ascii="Times New Roman" w:hAnsi="Times New Roman" w:cs="Times New Roman"/>
          <w:sz w:val="24"/>
          <w:szCs w:val="24"/>
        </w:rPr>
        <w:t>, який разом з покупцем Івановим звернувся до нотаріуса за посвідченням договору. Які дії нотаріуса?</w:t>
      </w:r>
    </w:p>
    <w:p w:rsidR="0060427A" w:rsidRPr="00485F93" w:rsidRDefault="0060427A" w:rsidP="00365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b/>
          <w:sz w:val="24"/>
          <w:szCs w:val="24"/>
        </w:rPr>
        <w:t>ІУ.</w:t>
      </w:r>
      <w:r w:rsidRPr="00485F93">
        <w:rPr>
          <w:rFonts w:ascii="Times New Roman" w:hAnsi="Times New Roman" w:cs="Times New Roman"/>
          <w:sz w:val="24"/>
          <w:szCs w:val="24"/>
        </w:rPr>
        <w:t xml:space="preserve"> Кому, з яких підстав і в яких частках мають бути видані свідоцтва про право на спадщину:</w:t>
      </w:r>
    </w:p>
    <w:p w:rsidR="0060427A" w:rsidRPr="00485F93" w:rsidRDefault="0060427A" w:rsidP="006042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Спадкоємцями за законом є син та донька спадкодавця. Сином подано заяву про прийняття спадщини, а донька відмовилась від прийняття спадщини на користь внука спадкодавця (свого сина).</w:t>
      </w:r>
    </w:p>
    <w:p w:rsidR="0060427A" w:rsidRPr="00485F93" w:rsidRDefault="0060427A" w:rsidP="006042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t>Спа</w:t>
      </w:r>
      <w:r w:rsidR="004E16BC" w:rsidRPr="00485F93">
        <w:rPr>
          <w:rFonts w:ascii="Times New Roman" w:hAnsi="Times New Roman" w:cs="Times New Roman"/>
          <w:sz w:val="24"/>
          <w:szCs w:val="24"/>
        </w:rPr>
        <w:t>дкоємцем за заповітом є дружина спадкодавця. На час смерті спадкодавець мав трьох дітей від першого шлюбу, двоє з яких не досягли повноліття.</w:t>
      </w:r>
    </w:p>
    <w:p w:rsidR="004E16BC" w:rsidRPr="00485F93" w:rsidRDefault="004E16BC" w:rsidP="006042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F93">
        <w:rPr>
          <w:rFonts w:ascii="Times New Roman" w:hAnsi="Times New Roman" w:cs="Times New Roman"/>
          <w:sz w:val="24"/>
          <w:szCs w:val="24"/>
        </w:rPr>
        <w:lastRenderedPageBreak/>
        <w:t>Після смерті спадкодавця залишились син та донька, яка померла після відкриття спадщини, не встигнувши її прийняти. Однак у неї залишився чоловік та троє дітей.</w:t>
      </w:r>
    </w:p>
    <w:p w:rsidR="00CB1B31" w:rsidRDefault="00CB1B31" w:rsidP="00CB1B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Викладач_______________</w:t>
      </w:r>
      <w:r w:rsidR="00123EFC">
        <w:rPr>
          <w:rFonts w:ascii="Times New Roman" w:hAnsi="Times New Roman" w:cs="Times New Roman"/>
          <w:sz w:val="24"/>
          <w:szCs w:val="24"/>
          <w:lang w:val="ru-RU"/>
        </w:rPr>
        <w:t>Малярчук</w:t>
      </w:r>
      <w:proofErr w:type="spellEnd"/>
      <w:r w:rsidR="00123EFC"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</w:p>
    <w:p w:rsidR="00D70304" w:rsidRPr="00D70304" w:rsidRDefault="00D70304" w:rsidP="00CB1B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1B31" w:rsidRDefault="00CB1B31" w:rsidP="00CB1B31">
      <w:pPr>
        <w:rPr>
          <w:rFonts w:ascii="Times New Roman" w:hAnsi="Times New Roman" w:cs="Times New Roman"/>
          <w:sz w:val="28"/>
          <w:szCs w:val="28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Default="00D70304" w:rsidP="00D7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304" w:rsidRPr="008056FA" w:rsidRDefault="00D70304" w:rsidP="00805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70304" w:rsidRPr="008056FA" w:rsidSect="00FF4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91542"/>
    <w:multiLevelType w:val="hybridMultilevel"/>
    <w:tmpl w:val="102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201E3"/>
    <w:multiLevelType w:val="hybridMultilevel"/>
    <w:tmpl w:val="102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2495C"/>
    <w:multiLevelType w:val="hybridMultilevel"/>
    <w:tmpl w:val="102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751D8"/>
    <w:multiLevelType w:val="hybridMultilevel"/>
    <w:tmpl w:val="102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B31"/>
    <w:rsid w:val="00017F5B"/>
    <w:rsid w:val="000358D7"/>
    <w:rsid w:val="00123EFC"/>
    <w:rsid w:val="00160CD9"/>
    <w:rsid w:val="002C43FA"/>
    <w:rsid w:val="00365603"/>
    <w:rsid w:val="003832D9"/>
    <w:rsid w:val="003A3288"/>
    <w:rsid w:val="00485F93"/>
    <w:rsid w:val="004973DC"/>
    <w:rsid w:val="004E16BC"/>
    <w:rsid w:val="00506F5A"/>
    <w:rsid w:val="0060427A"/>
    <w:rsid w:val="00644A02"/>
    <w:rsid w:val="006A0DF7"/>
    <w:rsid w:val="007D3D47"/>
    <w:rsid w:val="008056FA"/>
    <w:rsid w:val="008368CA"/>
    <w:rsid w:val="008C47FD"/>
    <w:rsid w:val="00A6700E"/>
    <w:rsid w:val="00A90769"/>
    <w:rsid w:val="00B6375D"/>
    <w:rsid w:val="00C96FC7"/>
    <w:rsid w:val="00CB1B31"/>
    <w:rsid w:val="00CE5FA9"/>
    <w:rsid w:val="00D70304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30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2013-12-14T16:02:00Z</dcterms:created>
  <dcterms:modified xsi:type="dcterms:W3CDTF">2016-11-30T19:50:00Z</dcterms:modified>
</cp:coreProperties>
</file>