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46" w:rsidRDefault="008E43E3" w:rsidP="00381B46">
      <w:pPr>
        <w:pStyle w:val="a3"/>
        <w:ind w:firstLine="851"/>
        <w:jc w:val="right"/>
        <w:rPr>
          <w:rFonts w:ascii="Times New Roman" w:hAnsi="Times New Roman" w:cs="Times New Roman"/>
          <w:b/>
          <w:bCs/>
          <w:sz w:val="28"/>
          <w:szCs w:val="28"/>
          <w:lang w:val="uk-UA"/>
        </w:rPr>
      </w:pPr>
      <w:proofErr w:type="spellStart"/>
      <w:r>
        <w:rPr>
          <w:rFonts w:ascii="Times New Roman" w:hAnsi="Times New Roman" w:cs="Times New Roman"/>
          <w:b/>
          <w:bCs/>
          <w:sz w:val="28"/>
          <w:szCs w:val="28"/>
          <w:lang w:val="uk-UA"/>
        </w:rPr>
        <w:t>Маєвська</w:t>
      </w:r>
      <w:proofErr w:type="spellEnd"/>
      <w:r>
        <w:rPr>
          <w:rFonts w:ascii="Times New Roman" w:hAnsi="Times New Roman" w:cs="Times New Roman"/>
          <w:b/>
          <w:bCs/>
          <w:sz w:val="28"/>
          <w:szCs w:val="28"/>
          <w:lang w:val="uk-UA"/>
        </w:rPr>
        <w:t xml:space="preserve"> О.М. </w:t>
      </w:r>
    </w:p>
    <w:p w:rsidR="00381B46" w:rsidRDefault="00381B46" w:rsidP="00381B46">
      <w:pPr>
        <w:pStyle w:val="a3"/>
        <w:ind w:firstLine="851"/>
        <w:jc w:val="right"/>
        <w:rPr>
          <w:rFonts w:ascii="Times New Roman" w:hAnsi="Times New Roman" w:cs="Times New Roman"/>
          <w:bCs/>
          <w:sz w:val="28"/>
          <w:szCs w:val="28"/>
          <w:lang w:val="uk-UA"/>
        </w:rPr>
      </w:pPr>
      <w:r>
        <w:rPr>
          <w:rFonts w:ascii="Times New Roman" w:hAnsi="Times New Roman" w:cs="Times New Roman"/>
          <w:bCs/>
          <w:sz w:val="28"/>
          <w:szCs w:val="28"/>
          <w:lang w:val="uk-UA"/>
        </w:rPr>
        <w:t>викладач</w:t>
      </w:r>
      <w:r w:rsidR="00ED4246" w:rsidRPr="007A2D4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кафедри міжнародних</w:t>
      </w:r>
      <w:r w:rsidR="007A2D42" w:rsidRPr="007A2D4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відносин, інформації та </w:t>
      </w:r>
    </w:p>
    <w:p w:rsidR="00381B46" w:rsidRPr="00381B46" w:rsidRDefault="00381B46" w:rsidP="00381B46">
      <w:pPr>
        <w:pStyle w:val="a3"/>
        <w:ind w:firstLine="851"/>
        <w:jc w:val="right"/>
        <w:rPr>
          <w:rFonts w:ascii="Times New Roman" w:hAnsi="Times New Roman" w:cs="Times New Roman"/>
          <w:bCs/>
          <w:sz w:val="28"/>
          <w:szCs w:val="28"/>
          <w:lang w:val="uk-UA"/>
        </w:rPr>
      </w:pPr>
      <w:r>
        <w:rPr>
          <w:rFonts w:ascii="Times New Roman" w:hAnsi="Times New Roman" w:cs="Times New Roman"/>
          <w:bCs/>
          <w:sz w:val="28"/>
          <w:szCs w:val="28"/>
          <w:lang w:val="uk-UA"/>
        </w:rPr>
        <w:t>регіональних студій</w:t>
      </w:r>
    </w:p>
    <w:p w:rsidR="00791FA0" w:rsidRDefault="007A2D42" w:rsidP="00381B46">
      <w:pPr>
        <w:pStyle w:val="a3"/>
        <w:ind w:firstLine="851"/>
        <w:jc w:val="right"/>
        <w:rPr>
          <w:rFonts w:ascii="Times New Roman" w:hAnsi="Times New Roman" w:cs="Times New Roman"/>
          <w:bCs/>
          <w:sz w:val="28"/>
          <w:szCs w:val="28"/>
          <w:lang w:val="uk-UA"/>
        </w:rPr>
      </w:pPr>
      <w:r w:rsidRPr="007A2D42">
        <w:rPr>
          <w:rFonts w:ascii="Times New Roman" w:hAnsi="Times New Roman" w:cs="Times New Roman"/>
          <w:bCs/>
          <w:sz w:val="28"/>
          <w:szCs w:val="28"/>
          <w:lang w:val="uk-UA"/>
        </w:rPr>
        <w:t xml:space="preserve">Навчально-наукового інституту Міжнародних відносин </w:t>
      </w:r>
    </w:p>
    <w:p w:rsidR="007A2D42" w:rsidRPr="007A2D42" w:rsidRDefault="007A2D42" w:rsidP="00381B46">
      <w:pPr>
        <w:pStyle w:val="a3"/>
        <w:ind w:firstLine="851"/>
        <w:jc w:val="right"/>
        <w:rPr>
          <w:rFonts w:ascii="Times New Roman" w:hAnsi="Times New Roman" w:cs="Times New Roman"/>
          <w:bCs/>
          <w:sz w:val="28"/>
          <w:szCs w:val="28"/>
          <w:lang w:val="uk-UA"/>
        </w:rPr>
      </w:pPr>
      <w:r w:rsidRPr="007A2D42">
        <w:rPr>
          <w:rFonts w:ascii="Times New Roman" w:hAnsi="Times New Roman" w:cs="Times New Roman"/>
          <w:bCs/>
          <w:sz w:val="28"/>
          <w:szCs w:val="28"/>
          <w:lang w:val="uk-UA"/>
        </w:rPr>
        <w:t>Національно</w:t>
      </w:r>
      <w:r w:rsidR="00791FA0">
        <w:rPr>
          <w:rFonts w:ascii="Times New Roman" w:hAnsi="Times New Roman" w:cs="Times New Roman"/>
          <w:bCs/>
          <w:sz w:val="28"/>
          <w:szCs w:val="28"/>
          <w:lang w:val="uk-UA"/>
        </w:rPr>
        <w:t>го</w:t>
      </w:r>
      <w:r w:rsidRPr="007A2D42">
        <w:rPr>
          <w:rFonts w:ascii="Times New Roman" w:hAnsi="Times New Roman" w:cs="Times New Roman"/>
          <w:bCs/>
          <w:sz w:val="28"/>
          <w:szCs w:val="28"/>
          <w:lang w:val="uk-UA"/>
        </w:rPr>
        <w:t xml:space="preserve"> авіаційного університету</w:t>
      </w:r>
    </w:p>
    <w:p w:rsidR="008E43E3" w:rsidRDefault="008E43E3" w:rsidP="00643FB6">
      <w:pPr>
        <w:pStyle w:val="a3"/>
        <w:ind w:firstLine="851"/>
        <w:jc w:val="center"/>
        <w:rPr>
          <w:rFonts w:ascii="Times New Roman" w:hAnsi="Times New Roman" w:cs="Times New Roman"/>
          <w:b/>
          <w:bCs/>
          <w:sz w:val="28"/>
          <w:szCs w:val="28"/>
          <w:lang w:val="uk-UA"/>
        </w:rPr>
      </w:pPr>
    </w:p>
    <w:p w:rsidR="008E43E3" w:rsidRPr="00564C6C" w:rsidRDefault="008E43E3" w:rsidP="00643FB6">
      <w:pPr>
        <w:pStyle w:val="a3"/>
        <w:ind w:firstLine="851"/>
        <w:jc w:val="center"/>
        <w:rPr>
          <w:rFonts w:ascii="Times New Roman" w:hAnsi="Times New Roman" w:cs="Times New Roman"/>
          <w:b/>
          <w:bCs/>
          <w:sz w:val="28"/>
          <w:szCs w:val="28"/>
        </w:rPr>
      </w:pPr>
      <w:r>
        <w:rPr>
          <w:rFonts w:ascii="Times New Roman" w:hAnsi="Times New Roman" w:cs="Times New Roman"/>
          <w:b/>
          <w:bCs/>
          <w:sz w:val="28"/>
          <w:szCs w:val="28"/>
          <w:lang w:val="uk-UA"/>
        </w:rPr>
        <w:t>СУЧАСНІ ТЕНДЕНЦІЇ ДІЯЛЬНОСТІ ПРОВІДНИХ «МОЗКОВИХ ЦЕНТРІВ» США</w:t>
      </w:r>
    </w:p>
    <w:p w:rsidR="00411D5D" w:rsidRPr="00564C6C" w:rsidRDefault="00411D5D" w:rsidP="00643FB6">
      <w:pPr>
        <w:pStyle w:val="a3"/>
        <w:ind w:firstLine="851"/>
        <w:jc w:val="center"/>
        <w:rPr>
          <w:rFonts w:ascii="Times New Roman" w:hAnsi="Times New Roman" w:cs="Times New Roman"/>
          <w:b/>
          <w:bCs/>
          <w:sz w:val="28"/>
          <w:szCs w:val="28"/>
        </w:rPr>
      </w:pPr>
    </w:p>
    <w:p w:rsidR="0039744D" w:rsidRPr="0039744D" w:rsidRDefault="00FB6432" w:rsidP="00411D5D">
      <w:pPr>
        <w:pStyle w:val="a3"/>
        <w:spacing w:line="360" w:lineRule="auto"/>
        <w:ind w:firstLine="851"/>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 статті </w:t>
      </w:r>
      <w:r w:rsidR="003F2C68" w:rsidRPr="0039744D">
        <w:rPr>
          <w:rFonts w:ascii="Times New Roman" w:hAnsi="Times New Roman" w:cs="Times New Roman"/>
          <w:bCs/>
          <w:sz w:val="28"/>
          <w:szCs w:val="28"/>
          <w:lang w:val="uk-UA"/>
        </w:rPr>
        <w:t xml:space="preserve">представлено </w:t>
      </w:r>
      <w:r>
        <w:rPr>
          <w:rFonts w:ascii="Times New Roman" w:hAnsi="Times New Roman" w:cs="Times New Roman"/>
          <w:bCs/>
          <w:sz w:val="28"/>
          <w:szCs w:val="28"/>
          <w:lang w:val="uk-UA"/>
        </w:rPr>
        <w:t>провідні «мозкові центри» США та в</w:t>
      </w:r>
      <w:r w:rsidR="003F2C68" w:rsidRPr="0039744D">
        <w:rPr>
          <w:rFonts w:ascii="Times New Roman" w:hAnsi="Times New Roman" w:cs="Times New Roman"/>
          <w:bCs/>
          <w:sz w:val="28"/>
          <w:szCs w:val="28"/>
          <w:lang w:val="uk-UA"/>
        </w:rPr>
        <w:t>изначено основні фактори, щ</w:t>
      </w:r>
      <w:r>
        <w:rPr>
          <w:rFonts w:ascii="Times New Roman" w:hAnsi="Times New Roman" w:cs="Times New Roman"/>
          <w:bCs/>
          <w:sz w:val="28"/>
          <w:szCs w:val="28"/>
          <w:lang w:val="uk-UA"/>
        </w:rPr>
        <w:t>о впливають на їхню діяльність. З</w:t>
      </w:r>
      <w:r w:rsidR="0039744D" w:rsidRPr="0039744D">
        <w:rPr>
          <w:rFonts w:ascii="Times New Roman" w:hAnsi="Times New Roman" w:cs="Times New Roman"/>
          <w:bCs/>
          <w:sz w:val="28"/>
          <w:szCs w:val="28"/>
          <w:lang w:val="uk-UA"/>
        </w:rPr>
        <w:t>дійснено характеристику основних напрямів діяльності даних організацій.</w:t>
      </w:r>
      <w:r w:rsidR="003F2C68" w:rsidRPr="0039744D">
        <w:rPr>
          <w:rFonts w:ascii="Times New Roman" w:hAnsi="Times New Roman" w:cs="Times New Roman"/>
          <w:bCs/>
          <w:sz w:val="28"/>
          <w:szCs w:val="28"/>
          <w:lang w:val="uk-UA"/>
        </w:rPr>
        <w:t xml:space="preserve">  </w:t>
      </w:r>
    </w:p>
    <w:p w:rsidR="0039744D" w:rsidRDefault="0039744D" w:rsidP="00564C6C">
      <w:pPr>
        <w:pStyle w:val="a3"/>
        <w:spacing w:line="360" w:lineRule="auto"/>
        <w:ind w:firstLine="851"/>
        <w:jc w:val="both"/>
        <w:rPr>
          <w:rFonts w:ascii="Times New Roman" w:hAnsi="Times New Roman" w:cs="Times New Roman"/>
          <w:bCs/>
          <w:sz w:val="28"/>
          <w:szCs w:val="28"/>
          <w:lang w:val="uk-UA"/>
        </w:rPr>
      </w:pPr>
      <w:r w:rsidRPr="0039744D">
        <w:rPr>
          <w:rFonts w:ascii="Times New Roman" w:hAnsi="Times New Roman" w:cs="Times New Roman"/>
          <w:bCs/>
          <w:i/>
          <w:sz w:val="28"/>
          <w:szCs w:val="28"/>
          <w:lang w:val="uk-UA"/>
        </w:rPr>
        <w:t>Ключові слова:</w:t>
      </w:r>
      <w:r w:rsidRPr="0039744D">
        <w:rPr>
          <w:rFonts w:ascii="Times New Roman" w:hAnsi="Times New Roman" w:cs="Times New Roman"/>
          <w:bCs/>
          <w:sz w:val="28"/>
          <w:szCs w:val="28"/>
          <w:lang w:val="uk-UA"/>
        </w:rPr>
        <w:t xml:space="preserve"> «мозкові центри»</w:t>
      </w:r>
      <w:r>
        <w:rPr>
          <w:rFonts w:ascii="Times New Roman" w:hAnsi="Times New Roman" w:cs="Times New Roman"/>
          <w:bCs/>
          <w:sz w:val="28"/>
          <w:szCs w:val="28"/>
          <w:lang w:val="uk-UA"/>
        </w:rPr>
        <w:t xml:space="preserve">, </w:t>
      </w:r>
      <w:r w:rsidR="00913562">
        <w:rPr>
          <w:rFonts w:ascii="Times New Roman" w:hAnsi="Times New Roman" w:cs="Times New Roman"/>
          <w:bCs/>
          <w:sz w:val="28"/>
          <w:szCs w:val="28"/>
          <w:lang w:val="uk-UA"/>
        </w:rPr>
        <w:t>США</w:t>
      </w:r>
      <w:r>
        <w:rPr>
          <w:rFonts w:ascii="Times New Roman" w:hAnsi="Times New Roman" w:cs="Times New Roman"/>
          <w:bCs/>
          <w:sz w:val="28"/>
          <w:szCs w:val="28"/>
          <w:lang w:val="uk-UA"/>
        </w:rPr>
        <w:t>, діяльність аналітичних центрів</w:t>
      </w:r>
      <w:r w:rsidR="00962F0C">
        <w:rPr>
          <w:rFonts w:ascii="Times New Roman" w:hAnsi="Times New Roman" w:cs="Times New Roman"/>
          <w:bCs/>
          <w:sz w:val="28"/>
          <w:szCs w:val="28"/>
          <w:lang w:val="uk-UA"/>
        </w:rPr>
        <w:t xml:space="preserve"> </w:t>
      </w:r>
    </w:p>
    <w:p w:rsidR="00564C6C" w:rsidRDefault="00564C6C" w:rsidP="00564C6C">
      <w:pPr>
        <w:pStyle w:val="a3"/>
        <w:spacing w:line="360" w:lineRule="auto"/>
        <w:ind w:firstLine="851"/>
        <w:jc w:val="both"/>
        <w:rPr>
          <w:rFonts w:ascii="Times New Roman" w:hAnsi="Times New Roman" w:cs="Times New Roman"/>
          <w:bCs/>
          <w:sz w:val="28"/>
          <w:szCs w:val="28"/>
          <w:lang w:val="uk-UA"/>
        </w:rPr>
      </w:pPr>
    </w:p>
    <w:p w:rsidR="00FB6432" w:rsidRDefault="00FB6432" w:rsidP="00411D5D">
      <w:pPr>
        <w:pStyle w:val="a3"/>
        <w:spacing w:line="360" w:lineRule="auto"/>
        <w:ind w:firstLine="851"/>
        <w:jc w:val="both"/>
        <w:rPr>
          <w:rFonts w:ascii="Times New Roman" w:hAnsi="Times New Roman" w:cs="Times New Roman"/>
          <w:bCs/>
          <w:sz w:val="28"/>
          <w:szCs w:val="28"/>
          <w:lang w:val="uk-UA"/>
        </w:rPr>
      </w:pPr>
      <w:r w:rsidRPr="00FB6432">
        <w:rPr>
          <w:rFonts w:ascii="Times New Roman" w:hAnsi="Times New Roman" w:cs="Times New Roman"/>
          <w:bCs/>
          <w:sz w:val="28"/>
          <w:szCs w:val="28"/>
        </w:rPr>
        <w:t>В статье представлены ведущие «мозговые центры» США и определены основные факторы, влияющие на их деятельность. Осуществлено характеристику основных направлений деятельности данных организаций.</w:t>
      </w:r>
    </w:p>
    <w:p w:rsidR="0039744D" w:rsidRDefault="0039744D" w:rsidP="00564C6C">
      <w:pPr>
        <w:pStyle w:val="a3"/>
        <w:spacing w:line="360" w:lineRule="auto"/>
        <w:ind w:firstLine="851"/>
        <w:jc w:val="both"/>
        <w:rPr>
          <w:rFonts w:ascii="Times New Roman" w:hAnsi="Times New Roman" w:cs="Times New Roman"/>
          <w:bCs/>
          <w:sz w:val="28"/>
          <w:szCs w:val="28"/>
          <w:lang w:val="uk-UA"/>
        </w:rPr>
      </w:pPr>
      <w:r w:rsidRPr="0039744D">
        <w:rPr>
          <w:rFonts w:ascii="Times New Roman" w:hAnsi="Times New Roman" w:cs="Times New Roman"/>
          <w:bCs/>
          <w:i/>
          <w:sz w:val="28"/>
          <w:szCs w:val="28"/>
        </w:rPr>
        <w:t>Ключевые слова:</w:t>
      </w:r>
      <w:r w:rsidR="00913562">
        <w:rPr>
          <w:rFonts w:ascii="Times New Roman" w:hAnsi="Times New Roman" w:cs="Times New Roman"/>
          <w:bCs/>
          <w:sz w:val="28"/>
          <w:szCs w:val="28"/>
        </w:rPr>
        <w:t xml:space="preserve"> «мозговые центры»,</w:t>
      </w:r>
      <w:r w:rsidR="00913562">
        <w:rPr>
          <w:rFonts w:ascii="Times New Roman" w:hAnsi="Times New Roman" w:cs="Times New Roman"/>
          <w:bCs/>
          <w:sz w:val="28"/>
          <w:szCs w:val="28"/>
          <w:lang w:val="uk-UA"/>
        </w:rPr>
        <w:t xml:space="preserve"> США</w:t>
      </w:r>
      <w:r w:rsidRPr="0039744D">
        <w:rPr>
          <w:rFonts w:ascii="Times New Roman" w:hAnsi="Times New Roman" w:cs="Times New Roman"/>
          <w:bCs/>
          <w:sz w:val="28"/>
          <w:szCs w:val="28"/>
        </w:rPr>
        <w:t>, деятельность аналитических центров</w:t>
      </w:r>
    </w:p>
    <w:p w:rsidR="00564C6C" w:rsidRPr="00564C6C" w:rsidRDefault="00564C6C" w:rsidP="00564C6C">
      <w:pPr>
        <w:pStyle w:val="a3"/>
        <w:spacing w:line="360" w:lineRule="auto"/>
        <w:ind w:firstLine="851"/>
        <w:jc w:val="both"/>
        <w:rPr>
          <w:rFonts w:ascii="Times New Roman" w:hAnsi="Times New Roman" w:cs="Times New Roman"/>
          <w:bCs/>
          <w:sz w:val="28"/>
          <w:szCs w:val="28"/>
          <w:lang w:val="uk-UA"/>
        </w:rPr>
      </w:pPr>
    </w:p>
    <w:p w:rsidR="00FB6432" w:rsidRPr="009754AA" w:rsidRDefault="00002DD3" w:rsidP="00411D5D">
      <w:pPr>
        <w:pStyle w:val="a3"/>
        <w:spacing w:line="360" w:lineRule="auto"/>
        <w:ind w:firstLine="851"/>
        <w:jc w:val="both"/>
        <w:rPr>
          <w:rFonts w:ascii="Times New Roman" w:hAnsi="Times New Roman" w:cs="Times New Roman"/>
          <w:bCs/>
          <w:sz w:val="28"/>
          <w:szCs w:val="28"/>
          <w:lang w:val="en-US"/>
        </w:rPr>
      </w:pPr>
      <w:r>
        <w:rPr>
          <w:rFonts w:ascii="Times New Roman" w:hAnsi="Times New Roman" w:cs="Times New Roman"/>
          <w:bCs/>
          <w:sz w:val="28"/>
          <w:szCs w:val="28"/>
          <w:lang w:val="en-US"/>
        </w:rPr>
        <w:t>In this article the leading</w:t>
      </w:r>
      <w:r w:rsidRPr="00002DD3">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think tanks</w:t>
      </w:r>
      <w:r>
        <w:rPr>
          <w:rFonts w:ascii="Times New Roman" w:hAnsi="Times New Roman" w:cs="Times New Roman"/>
          <w:bCs/>
          <w:sz w:val="28"/>
          <w:szCs w:val="28"/>
          <w:lang w:val="uk-UA"/>
        </w:rPr>
        <w:t xml:space="preserve"> </w:t>
      </w:r>
      <w:r w:rsidR="009754AA">
        <w:rPr>
          <w:rFonts w:ascii="Times New Roman" w:hAnsi="Times New Roman" w:cs="Times New Roman"/>
          <w:bCs/>
          <w:sz w:val="28"/>
          <w:szCs w:val="28"/>
          <w:lang w:val="en-US"/>
        </w:rPr>
        <w:t>of the US</w:t>
      </w:r>
      <w:r>
        <w:rPr>
          <w:rFonts w:ascii="Times New Roman" w:hAnsi="Times New Roman" w:cs="Times New Roman"/>
          <w:bCs/>
          <w:sz w:val="28"/>
          <w:szCs w:val="28"/>
          <w:lang w:val="en-US"/>
        </w:rPr>
        <w:t xml:space="preserve"> are presented</w:t>
      </w:r>
      <w:r w:rsidR="009754AA">
        <w:rPr>
          <w:rFonts w:ascii="Times New Roman" w:hAnsi="Times New Roman" w:cs="Times New Roman"/>
          <w:bCs/>
          <w:sz w:val="28"/>
          <w:szCs w:val="28"/>
          <w:lang w:val="en-US"/>
        </w:rPr>
        <w:t xml:space="preserve"> and the main factors, that have an influence on their activity, are determined. </w:t>
      </w:r>
      <w:r w:rsidR="00411D5D">
        <w:rPr>
          <w:rFonts w:ascii="Times New Roman" w:hAnsi="Times New Roman" w:cs="Times New Roman"/>
          <w:bCs/>
          <w:sz w:val="28"/>
          <w:szCs w:val="28"/>
          <w:lang w:val="en-US"/>
        </w:rPr>
        <w:t xml:space="preserve">There is a </w:t>
      </w:r>
      <w:r w:rsidR="00411D5D" w:rsidRPr="00411D5D">
        <w:rPr>
          <w:rFonts w:ascii="Times New Roman" w:hAnsi="Times New Roman" w:cs="Times New Roman"/>
          <w:bCs/>
          <w:sz w:val="28"/>
          <w:szCs w:val="28"/>
          <w:lang w:val="en-US"/>
        </w:rPr>
        <w:t xml:space="preserve">description </w:t>
      </w:r>
      <w:r w:rsidR="00411D5D">
        <w:rPr>
          <w:rFonts w:ascii="Times New Roman" w:hAnsi="Times New Roman" w:cs="Times New Roman"/>
          <w:bCs/>
          <w:sz w:val="28"/>
          <w:szCs w:val="28"/>
          <w:lang w:val="en-US"/>
        </w:rPr>
        <w:t xml:space="preserve">of </w:t>
      </w:r>
      <w:r w:rsidR="00411D5D" w:rsidRPr="00411D5D">
        <w:rPr>
          <w:rFonts w:ascii="Times New Roman" w:hAnsi="Times New Roman" w:cs="Times New Roman"/>
          <w:bCs/>
          <w:sz w:val="28"/>
          <w:szCs w:val="28"/>
          <w:lang w:val="en-US"/>
        </w:rPr>
        <w:t>the main activities of these organizations.</w:t>
      </w:r>
    </w:p>
    <w:p w:rsidR="008E43E3" w:rsidRDefault="0039744D" w:rsidP="00411D5D">
      <w:pPr>
        <w:pStyle w:val="a3"/>
        <w:spacing w:line="360" w:lineRule="auto"/>
        <w:ind w:firstLine="851"/>
        <w:jc w:val="both"/>
        <w:rPr>
          <w:rFonts w:ascii="Times New Roman" w:hAnsi="Times New Roman" w:cs="Times New Roman"/>
          <w:bCs/>
          <w:sz w:val="28"/>
          <w:szCs w:val="28"/>
          <w:lang w:val="en-US"/>
        </w:rPr>
      </w:pPr>
      <w:r w:rsidRPr="0039744D">
        <w:rPr>
          <w:rFonts w:ascii="Times New Roman" w:hAnsi="Times New Roman" w:cs="Times New Roman"/>
          <w:bCs/>
          <w:i/>
          <w:sz w:val="28"/>
          <w:szCs w:val="28"/>
          <w:lang w:val="en-US"/>
        </w:rPr>
        <w:t>Key words:</w:t>
      </w:r>
      <w:r w:rsidR="00913562">
        <w:rPr>
          <w:rFonts w:ascii="Times New Roman" w:hAnsi="Times New Roman" w:cs="Times New Roman"/>
          <w:bCs/>
          <w:sz w:val="28"/>
          <w:szCs w:val="28"/>
          <w:lang w:val="en-US"/>
        </w:rPr>
        <w:t xml:space="preserve"> think tanks,</w:t>
      </w:r>
      <w:r w:rsidR="00913562">
        <w:rPr>
          <w:rFonts w:ascii="Times New Roman" w:hAnsi="Times New Roman" w:cs="Times New Roman"/>
          <w:bCs/>
          <w:sz w:val="28"/>
          <w:szCs w:val="28"/>
          <w:lang w:val="uk-UA"/>
        </w:rPr>
        <w:t xml:space="preserve"> </w:t>
      </w:r>
      <w:r w:rsidR="00002DD3">
        <w:rPr>
          <w:rFonts w:ascii="Times New Roman" w:hAnsi="Times New Roman" w:cs="Times New Roman"/>
          <w:bCs/>
          <w:sz w:val="28"/>
          <w:szCs w:val="28"/>
          <w:lang w:val="en-US"/>
        </w:rPr>
        <w:t xml:space="preserve">the </w:t>
      </w:r>
      <w:r w:rsidR="00913562">
        <w:rPr>
          <w:rFonts w:ascii="Times New Roman" w:hAnsi="Times New Roman" w:cs="Times New Roman"/>
          <w:bCs/>
          <w:sz w:val="28"/>
          <w:szCs w:val="28"/>
          <w:lang w:val="en-US"/>
        </w:rPr>
        <w:t>USA</w:t>
      </w:r>
      <w:r w:rsidRPr="0039744D">
        <w:rPr>
          <w:rFonts w:ascii="Times New Roman" w:hAnsi="Times New Roman" w:cs="Times New Roman"/>
          <w:bCs/>
          <w:sz w:val="28"/>
          <w:szCs w:val="28"/>
          <w:lang w:val="en-US"/>
        </w:rPr>
        <w:t>, activit</w:t>
      </w:r>
      <w:r>
        <w:rPr>
          <w:rFonts w:ascii="Times New Roman" w:hAnsi="Times New Roman" w:cs="Times New Roman"/>
          <w:bCs/>
          <w:sz w:val="28"/>
          <w:szCs w:val="28"/>
          <w:lang w:val="en-US"/>
        </w:rPr>
        <w:t>y</w:t>
      </w:r>
      <w:r w:rsidRPr="0039744D">
        <w:rPr>
          <w:rFonts w:ascii="Times New Roman" w:hAnsi="Times New Roman" w:cs="Times New Roman"/>
          <w:bCs/>
          <w:sz w:val="28"/>
          <w:szCs w:val="28"/>
          <w:lang w:val="en-US"/>
        </w:rPr>
        <w:t xml:space="preserve"> of think tanks</w:t>
      </w:r>
    </w:p>
    <w:p w:rsidR="00A863F0" w:rsidRPr="00A863F0" w:rsidRDefault="00A863F0" w:rsidP="00A863F0">
      <w:pPr>
        <w:pStyle w:val="a3"/>
        <w:ind w:firstLine="851"/>
        <w:jc w:val="both"/>
        <w:rPr>
          <w:rFonts w:ascii="Times New Roman" w:hAnsi="Times New Roman" w:cs="Times New Roman"/>
          <w:bCs/>
          <w:sz w:val="28"/>
          <w:szCs w:val="28"/>
          <w:lang w:val="en-US"/>
        </w:rPr>
      </w:pPr>
    </w:p>
    <w:p w:rsidR="008E43E3" w:rsidRDefault="008E43E3" w:rsidP="00632606">
      <w:pPr>
        <w:pStyle w:val="a3"/>
        <w:spacing w:line="360" w:lineRule="auto"/>
        <w:ind w:firstLine="720"/>
        <w:jc w:val="both"/>
        <w:rPr>
          <w:rFonts w:ascii="Times New Roman" w:hAnsi="Times New Roman" w:cs="Times New Roman"/>
          <w:sz w:val="28"/>
          <w:szCs w:val="28"/>
          <w:lang w:val="uk-UA"/>
        </w:rPr>
      </w:pPr>
      <w:r w:rsidRPr="00DA3CEC">
        <w:rPr>
          <w:rFonts w:ascii="Times New Roman" w:hAnsi="Times New Roman" w:cs="Times New Roman"/>
          <w:i/>
          <w:iCs/>
          <w:sz w:val="28"/>
          <w:szCs w:val="28"/>
          <w:lang w:val="uk-UA"/>
        </w:rPr>
        <w:t>Постановка проблеми.</w:t>
      </w:r>
      <w:r>
        <w:rPr>
          <w:rFonts w:ascii="Times New Roman" w:hAnsi="Times New Roman" w:cs="Times New Roman"/>
          <w:sz w:val="28"/>
          <w:szCs w:val="28"/>
          <w:lang w:val="uk-UA"/>
        </w:rPr>
        <w:t xml:space="preserve"> Сучасні тенденції</w:t>
      </w:r>
      <w:bookmarkStart w:id="0" w:name="_GoBack"/>
      <w:bookmarkEnd w:id="0"/>
      <w:r>
        <w:rPr>
          <w:rFonts w:ascii="Times New Roman" w:hAnsi="Times New Roman" w:cs="Times New Roman"/>
          <w:sz w:val="28"/>
          <w:szCs w:val="28"/>
          <w:lang w:val="uk-UA"/>
        </w:rPr>
        <w:t xml:space="preserve"> міжнародної політики вимагають нових знань та якісних експертних оцінок, що в подальшому стають вагомим фактором у діяльності «мозкових центрів». Як незалежні  аналітичні  установи  вони посідають</w:t>
      </w:r>
      <w:r w:rsidRPr="00D958D4">
        <w:rPr>
          <w:rFonts w:ascii="Times New Roman" w:hAnsi="Times New Roman" w:cs="Times New Roman"/>
          <w:sz w:val="28"/>
          <w:szCs w:val="28"/>
          <w:lang w:val="uk-UA"/>
        </w:rPr>
        <w:t xml:space="preserve">  особливе  місце  у  сфері  продукування  та  поширення</w:t>
      </w:r>
      <w:r>
        <w:rPr>
          <w:rFonts w:ascii="Times New Roman" w:hAnsi="Times New Roman" w:cs="Times New Roman"/>
          <w:sz w:val="28"/>
          <w:szCs w:val="28"/>
          <w:lang w:val="uk-UA"/>
        </w:rPr>
        <w:t xml:space="preserve">  суспільно-важливого знання. Класичним прикладом вагомості функціонування незале</w:t>
      </w:r>
      <w:r w:rsidR="0097666B">
        <w:rPr>
          <w:rFonts w:ascii="Times New Roman" w:hAnsi="Times New Roman" w:cs="Times New Roman"/>
          <w:sz w:val="28"/>
          <w:szCs w:val="28"/>
          <w:lang w:val="uk-UA"/>
        </w:rPr>
        <w:t xml:space="preserve">жних аналітичних установ є </w:t>
      </w:r>
      <w:r w:rsidR="0097666B">
        <w:rPr>
          <w:rFonts w:ascii="Times New Roman" w:hAnsi="Times New Roman" w:cs="Times New Roman"/>
          <w:sz w:val="28"/>
          <w:szCs w:val="28"/>
          <w:lang w:val="uk-UA"/>
        </w:rPr>
        <w:lastRenderedPageBreak/>
        <w:t xml:space="preserve">США. </w:t>
      </w:r>
      <w:r>
        <w:rPr>
          <w:rFonts w:ascii="Times New Roman" w:hAnsi="Times New Roman" w:cs="Times New Roman"/>
          <w:sz w:val="28"/>
          <w:szCs w:val="28"/>
          <w:lang w:val="uk-UA"/>
        </w:rPr>
        <w:t xml:space="preserve">Зумовлено це, передусім, історичними аспектами </w:t>
      </w:r>
      <w:proofErr w:type="spellStart"/>
      <w:r>
        <w:rPr>
          <w:rFonts w:ascii="Times New Roman" w:hAnsi="Times New Roman" w:cs="Times New Roman"/>
          <w:sz w:val="28"/>
          <w:szCs w:val="28"/>
          <w:lang w:val="uk-UA"/>
        </w:rPr>
        <w:t>інституціоналізації</w:t>
      </w:r>
      <w:proofErr w:type="spellEnd"/>
      <w:r>
        <w:rPr>
          <w:rFonts w:ascii="Times New Roman" w:hAnsi="Times New Roman" w:cs="Times New Roman"/>
          <w:sz w:val="28"/>
          <w:szCs w:val="28"/>
          <w:lang w:val="uk-UA"/>
        </w:rPr>
        <w:t xml:space="preserve"> політичн</w:t>
      </w:r>
      <w:r w:rsidR="00835840">
        <w:rPr>
          <w:rFonts w:ascii="Times New Roman" w:hAnsi="Times New Roman" w:cs="Times New Roman"/>
          <w:sz w:val="28"/>
          <w:szCs w:val="28"/>
          <w:lang w:val="uk-UA"/>
        </w:rPr>
        <w:t>ого аналізу та прогнозування</w:t>
      </w:r>
      <w:r w:rsidR="00835840" w:rsidRPr="006A63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лідируючими позиціями американських центрів у світовому масштабі.  </w:t>
      </w:r>
    </w:p>
    <w:p w:rsidR="008E43E3" w:rsidRDefault="008E43E3" w:rsidP="00632606">
      <w:pPr>
        <w:pStyle w:val="a3"/>
        <w:spacing w:line="336" w:lineRule="auto"/>
        <w:ind w:firstLine="720"/>
        <w:jc w:val="both"/>
        <w:rPr>
          <w:rFonts w:ascii="Times New Roman" w:hAnsi="Times New Roman" w:cs="Times New Roman"/>
          <w:sz w:val="28"/>
          <w:szCs w:val="28"/>
          <w:lang w:val="uk-UA"/>
        </w:rPr>
      </w:pPr>
      <w:r w:rsidRPr="002821C2">
        <w:rPr>
          <w:rFonts w:ascii="Times New Roman" w:hAnsi="Times New Roman" w:cs="Times New Roman"/>
          <w:i/>
          <w:iCs/>
          <w:sz w:val="28"/>
          <w:szCs w:val="28"/>
          <w:lang w:val="uk-UA"/>
        </w:rPr>
        <w:t xml:space="preserve">Аналіз останніх досліджень </w:t>
      </w:r>
      <w:r>
        <w:rPr>
          <w:rFonts w:ascii="Times New Roman" w:hAnsi="Times New Roman" w:cs="Times New Roman"/>
          <w:i/>
          <w:iCs/>
          <w:sz w:val="28"/>
          <w:szCs w:val="28"/>
          <w:lang w:val="uk-UA"/>
        </w:rPr>
        <w:t xml:space="preserve">та публікацій. </w:t>
      </w:r>
      <w:r>
        <w:rPr>
          <w:rFonts w:ascii="Times New Roman" w:hAnsi="Times New Roman" w:cs="Times New Roman"/>
          <w:noProof/>
          <w:sz w:val="28"/>
          <w:szCs w:val="28"/>
          <w:lang w:val="uk-UA"/>
        </w:rPr>
        <w:t xml:space="preserve">На сьогоднішній день дослідженням «мозкових центрів» займаються багато вчених. Серед західних дослідників  слід відзначити </w:t>
      </w:r>
      <w:r>
        <w:rPr>
          <w:rFonts w:ascii="Times New Roman" w:hAnsi="Times New Roman" w:cs="Times New Roman"/>
          <w:sz w:val="28"/>
          <w:szCs w:val="28"/>
          <w:lang w:val="uk-UA"/>
        </w:rPr>
        <w:t xml:space="preserve">Дж. Сміта, Е. </w:t>
      </w:r>
      <w:proofErr w:type="spellStart"/>
      <w:r>
        <w:rPr>
          <w:rFonts w:ascii="Times New Roman" w:hAnsi="Times New Roman" w:cs="Times New Roman"/>
          <w:sz w:val="28"/>
          <w:szCs w:val="28"/>
          <w:lang w:val="uk-UA"/>
        </w:rPr>
        <w:t>Річа</w:t>
      </w:r>
      <w:proofErr w:type="spellEnd"/>
      <w:r>
        <w:rPr>
          <w:rFonts w:ascii="Times New Roman" w:hAnsi="Times New Roman" w:cs="Times New Roman"/>
          <w:sz w:val="28"/>
          <w:szCs w:val="28"/>
          <w:lang w:val="uk-UA"/>
        </w:rPr>
        <w:t xml:space="preserve">, Дж. </w:t>
      </w:r>
      <w:proofErr w:type="spellStart"/>
      <w:r>
        <w:rPr>
          <w:rFonts w:ascii="Times New Roman" w:hAnsi="Times New Roman" w:cs="Times New Roman"/>
          <w:sz w:val="28"/>
          <w:szCs w:val="28"/>
          <w:lang w:val="uk-UA"/>
        </w:rPr>
        <w:t>Макгана</w:t>
      </w:r>
      <w:proofErr w:type="spellEnd"/>
      <w:r>
        <w:rPr>
          <w:rFonts w:ascii="Times New Roman" w:hAnsi="Times New Roman" w:cs="Times New Roman"/>
          <w:sz w:val="28"/>
          <w:szCs w:val="28"/>
          <w:lang w:val="uk-UA"/>
        </w:rPr>
        <w:t xml:space="preserve">, Д. </w:t>
      </w:r>
      <w:proofErr w:type="spellStart"/>
      <w:r w:rsidRPr="0028379B">
        <w:rPr>
          <w:rFonts w:ascii="Times New Roman" w:hAnsi="Times New Roman" w:cs="Times New Roman"/>
          <w:sz w:val="28"/>
          <w:szCs w:val="28"/>
          <w:lang w:val="uk-UA"/>
        </w:rPr>
        <w:t>Ейбелсон</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П. </w:t>
      </w:r>
      <w:proofErr w:type="spellStart"/>
      <w:r>
        <w:rPr>
          <w:rFonts w:ascii="Times New Roman" w:hAnsi="Times New Roman" w:cs="Times New Roman"/>
          <w:sz w:val="28"/>
          <w:szCs w:val="28"/>
          <w:lang w:val="uk-UA"/>
        </w:rPr>
        <w:t>Діксона</w:t>
      </w:r>
      <w:proofErr w:type="spellEnd"/>
      <w:r>
        <w:rPr>
          <w:rFonts w:ascii="Times New Roman" w:hAnsi="Times New Roman" w:cs="Times New Roman"/>
          <w:sz w:val="28"/>
          <w:szCs w:val="28"/>
          <w:lang w:val="uk-UA"/>
        </w:rPr>
        <w:t xml:space="preserve">,  Р. </w:t>
      </w:r>
      <w:proofErr w:type="spellStart"/>
      <w:r w:rsidRPr="00164BF1">
        <w:rPr>
          <w:rFonts w:ascii="Times New Roman" w:hAnsi="Times New Roman" w:cs="Times New Roman"/>
          <w:sz w:val="28"/>
          <w:szCs w:val="28"/>
          <w:lang w:val="uk-UA"/>
        </w:rPr>
        <w:t>Хаас</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праці яких досліджують розвиток та становлення «мозкових центрів»  США, основні підходи до клас</w:t>
      </w:r>
      <w:r w:rsidR="00835840">
        <w:rPr>
          <w:rFonts w:ascii="Times New Roman" w:hAnsi="Times New Roman" w:cs="Times New Roman"/>
          <w:sz w:val="28"/>
          <w:szCs w:val="28"/>
          <w:lang w:val="uk-UA"/>
        </w:rPr>
        <w:t>ифікації, визначення особливостей</w:t>
      </w:r>
      <w:r>
        <w:rPr>
          <w:rFonts w:ascii="Times New Roman" w:hAnsi="Times New Roman" w:cs="Times New Roman"/>
          <w:sz w:val="28"/>
          <w:szCs w:val="28"/>
          <w:lang w:val="uk-UA"/>
        </w:rPr>
        <w:t xml:space="preserve"> діяльності та механізмів впливу на політику держави, використання рейтингової моделі оцінки діяльності та порівняння аналітичних центрів. Серед вітчизняних вчених дана проблематика представлена працями </w:t>
      </w:r>
      <w:r w:rsidRPr="004C5673">
        <w:rPr>
          <w:rFonts w:ascii="Times New Roman" w:hAnsi="Times New Roman" w:cs="Times New Roman"/>
          <w:sz w:val="28"/>
          <w:szCs w:val="28"/>
          <w:lang w:val="uk-UA"/>
        </w:rPr>
        <w:t>В.</w:t>
      </w:r>
      <w:r>
        <w:rPr>
          <w:rFonts w:ascii="Times New Roman" w:hAnsi="Times New Roman" w:cs="Times New Roman"/>
          <w:sz w:val="28"/>
          <w:szCs w:val="28"/>
          <w:lang w:val="uk-UA"/>
        </w:rPr>
        <w:t xml:space="preserve"> Білецького, К. Ващенка, С. Внучко,   В. </w:t>
      </w:r>
      <w:proofErr w:type="spellStart"/>
      <w:r>
        <w:rPr>
          <w:rFonts w:ascii="Times New Roman" w:hAnsi="Times New Roman" w:cs="Times New Roman"/>
          <w:sz w:val="28"/>
          <w:szCs w:val="28"/>
          <w:lang w:val="uk-UA"/>
        </w:rPr>
        <w:t>Горбатенка</w:t>
      </w:r>
      <w:proofErr w:type="spellEnd"/>
      <w:r>
        <w:rPr>
          <w:rFonts w:ascii="Times New Roman" w:hAnsi="Times New Roman" w:cs="Times New Roman"/>
          <w:sz w:val="28"/>
          <w:szCs w:val="28"/>
          <w:lang w:val="uk-UA"/>
        </w:rPr>
        <w:t>,     О. Клименка,   І. Петренка,  Н.</w:t>
      </w:r>
      <w:proofErr w:type="spellStart"/>
      <w:r>
        <w:rPr>
          <w:rFonts w:ascii="Times New Roman" w:hAnsi="Times New Roman" w:cs="Times New Roman"/>
          <w:sz w:val="28"/>
          <w:szCs w:val="28"/>
          <w:lang w:val="uk-UA"/>
        </w:rPr>
        <w:t>Ржевської</w:t>
      </w:r>
      <w:proofErr w:type="spellEnd"/>
      <w:r>
        <w:rPr>
          <w:rFonts w:ascii="Times New Roman" w:hAnsi="Times New Roman" w:cs="Times New Roman"/>
          <w:sz w:val="28"/>
          <w:szCs w:val="28"/>
          <w:lang w:val="uk-UA"/>
        </w:rPr>
        <w:t xml:space="preserve">,  Ю. </w:t>
      </w:r>
      <w:proofErr w:type="spellStart"/>
      <w:r>
        <w:rPr>
          <w:rFonts w:ascii="Times New Roman" w:hAnsi="Times New Roman" w:cs="Times New Roman"/>
          <w:sz w:val="28"/>
          <w:szCs w:val="28"/>
          <w:lang w:val="uk-UA"/>
        </w:rPr>
        <w:t>Якименка</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інш</w:t>
      </w:r>
      <w:proofErr w:type="spellEnd"/>
      <w:r>
        <w:rPr>
          <w:rFonts w:ascii="Times New Roman" w:hAnsi="Times New Roman" w:cs="Times New Roman"/>
          <w:sz w:val="28"/>
          <w:szCs w:val="28"/>
          <w:lang w:val="uk-UA"/>
        </w:rPr>
        <w:t>. Питання ж нинішніх тенденцій  розвитку «мозкових ц</w:t>
      </w:r>
      <w:r w:rsidR="00835840">
        <w:rPr>
          <w:rFonts w:ascii="Times New Roman" w:hAnsi="Times New Roman" w:cs="Times New Roman"/>
          <w:sz w:val="28"/>
          <w:szCs w:val="28"/>
          <w:lang w:val="uk-UA"/>
        </w:rPr>
        <w:t>ентрів» є недостатньо розкритим</w:t>
      </w:r>
      <w:r>
        <w:rPr>
          <w:rFonts w:ascii="Times New Roman" w:hAnsi="Times New Roman" w:cs="Times New Roman"/>
          <w:sz w:val="28"/>
          <w:szCs w:val="28"/>
          <w:lang w:val="uk-UA"/>
        </w:rPr>
        <w:t>.</w:t>
      </w:r>
    </w:p>
    <w:p w:rsidR="008E43E3" w:rsidRDefault="008E43E3" w:rsidP="00835840">
      <w:pPr>
        <w:pStyle w:val="a3"/>
        <w:spacing w:line="336" w:lineRule="auto"/>
        <w:ind w:firstLine="720"/>
        <w:jc w:val="both"/>
        <w:rPr>
          <w:rFonts w:ascii="Times New Roman" w:hAnsi="Times New Roman" w:cs="Times New Roman"/>
          <w:sz w:val="28"/>
          <w:szCs w:val="28"/>
          <w:lang w:val="uk-UA"/>
        </w:rPr>
      </w:pPr>
      <w:r w:rsidRPr="001A06ED">
        <w:rPr>
          <w:rFonts w:ascii="Times New Roman" w:hAnsi="Times New Roman" w:cs="Times New Roman"/>
          <w:i/>
          <w:iCs/>
          <w:sz w:val="28"/>
          <w:szCs w:val="28"/>
          <w:lang w:val="uk-UA"/>
        </w:rPr>
        <w:t>Постановка</w:t>
      </w:r>
      <w:r>
        <w:rPr>
          <w:rFonts w:ascii="Times New Roman" w:hAnsi="Times New Roman" w:cs="Times New Roman"/>
          <w:i/>
          <w:iCs/>
          <w:sz w:val="28"/>
          <w:szCs w:val="28"/>
          <w:lang w:val="uk-UA"/>
        </w:rPr>
        <w:t xml:space="preserve"> мети та завдань</w:t>
      </w:r>
      <w:r w:rsidRPr="001A06ED">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Метою статті є визначення нових тенденцій у діяльності провідних «мозкових центрів» США.  Визначена мета потребує представлення </w:t>
      </w:r>
      <w:r w:rsidR="00835840">
        <w:rPr>
          <w:rFonts w:ascii="Times New Roman" w:hAnsi="Times New Roman" w:cs="Times New Roman"/>
          <w:sz w:val="28"/>
          <w:szCs w:val="28"/>
          <w:lang w:val="uk-UA"/>
        </w:rPr>
        <w:t xml:space="preserve"> факторів, що вливають на зміни у </w:t>
      </w:r>
      <w:r>
        <w:rPr>
          <w:rFonts w:ascii="Times New Roman" w:hAnsi="Times New Roman" w:cs="Times New Roman"/>
          <w:sz w:val="28"/>
          <w:szCs w:val="28"/>
          <w:lang w:val="uk-UA"/>
        </w:rPr>
        <w:t>діяльності «мозкових центрів» та створення характеристики напрямів діяльності провідних аналітичних центрів Сполучених Штатів.</w:t>
      </w:r>
    </w:p>
    <w:p w:rsidR="008E43E3" w:rsidRPr="00D958D4" w:rsidRDefault="008E43E3" w:rsidP="00632606">
      <w:pPr>
        <w:pStyle w:val="a3"/>
        <w:spacing w:line="336" w:lineRule="auto"/>
        <w:ind w:firstLine="720"/>
        <w:jc w:val="both"/>
        <w:rPr>
          <w:rFonts w:ascii="Times New Roman" w:hAnsi="Times New Roman" w:cs="Times New Roman"/>
          <w:sz w:val="28"/>
          <w:szCs w:val="28"/>
          <w:lang w:val="uk-UA"/>
        </w:rPr>
      </w:pPr>
      <w:r w:rsidRPr="001A06ED">
        <w:rPr>
          <w:rFonts w:ascii="Times New Roman" w:hAnsi="Times New Roman" w:cs="Times New Roman"/>
          <w:i/>
          <w:iCs/>
          <w:sz w:val="28"/>
          <w:szCs w:val="28"/>
          <w:lang w:val="uk-UA"/>
        </w:rPr>
        <w:t>Виклад основного матеріалу дослідження.</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Із  початку  минулого</w:t>
      </w:r>
      <w:r w:rsidRPr="00D958D4">
        <w:rPr>
          <w:rFonts w:ascii="Times New Roman" w:hAnsi="Times New Roman" w:cs="Times New Roman"/>
          <w:sz w:val="28"/>
          <w:szCs w:val="28"/>
          <w:lang w:val="uk-UA"/>
        </w:rPr>
        <w:t xml:space="preserve">   століття  «</w:t>
      </w:r>
      <w:r w:rsidRPr="00D958D4">
        <w:rPr>
          <w:rFonts w:ascii="Times New Roman" w:hAnsi="Times New Roman" w:cs="Times New Roman"/>
          <w:sz w:val="28"/>
          <w:szCs w:val="28"/>
          <w:lang w:val="en-US"/>
        </w:rPr>
        <w:t>think</w:t>
      </w:r>
      <w:r>
        <w:rPr>
          <w:rFonts w:ascii="Times New Roman" w:hAnsi="Times New Roman" w:cs="Times New Roman"/>
          <w:sz w:val="28"/>
          <w:szCs w:val="28"/>
          <w:lang w:val="uk-UA"/>
        </w:rPr>
        <w:t xml:space="preserve"> </w:t>
      </w:r>
      <w:r w:rsidRPr="00D958D4">
        <w:rPr>
          <w:rFonts w:ascii="Times New Roman" w:hAnsi="Times New Roman" w:cs="Times New Roman"/>
          <w:sz w:val="28"/>
          <w:szCs w:val="28"/>
          <w:lang w:val="en-US"/>
        </w:rPr>
        <w:t>tanks</w:t>
      </w:r>
      <w:r w:rsidRPr="00D958D4">
        <w:rPr>
          <w:rFonts w:ascii="Times New Roman" w:hAnsi="Times New Roman" w:cs="Times New Roman"/>
          <w:sz w:val="28"/>
          <w:szCs w:val="28"/>
          <w:lang w:val="uk-UA"/>
        </w:rPr>
        <w:t>» зарекомендували</w:t>
      </w:r>
      <w:r w:rsidR="009C3F53">
        <w:rPr>
          <w:rFonts w:ascii="Times New Roman" w:hAnsi="Times New Roman" w:cs="Times New Roman"/>
          <w:sz w:val="28"/>
          <w:szCs w:val="28"/>
          <w:lang w:val="uk-UA"/>
        </w:rPr>
        <w:t xml:space="preserve">  себе </w:t>
      </w:r>
      <w:r>
        <w:rPr>
          <w:rFonts w:ascii="Times New Roman" w:hAnsi="Times New Roman" w:cs="Times New Roman"/>
          <w:sz w:val="28"/>
          <w:szCs w:val="28"/>
          <w:lang w:val="uk-UA"/>
        </w:rPr>
        <w:t>у якості дієвих  структур  по</w:t>
      </w:r>
      <w:r w:rsidRPr="00D958D4">
        <w:rPr>
          <w:rFonts w:ascii="Times New Roman" w:hAnsi="Times New Roman" w:cs="Times New Roman"/>
          <w:sz w:val="28"/>
          <w:szCs w:val="28"/>
          <w:lang w:val="uk-UA"/>
        </w:rPr>
        <w:t xml:space="preserve">  виявленн</w:t>
      </w:r>
      <w:r>
        <w:rPr>
          <w:rFonts w:ascii="Times New Roman" w:hAnsi="Times New Roman" w:cs="Times New Roman"/>
          <w:sz w:val="28"/>
          <w:szCs w:val="28"/>
          <w:lang w:val="uk-UA"/>
        </w:rPr>
        <w:t>ю  та  вирішенню</w:t>
      </w:r>
      <w:r w:rsidRPr="00D958D4">
        <w:rPr>
          <w:rFonts w:ascii="Times New Roman" w:hAnsi="Times New Roman" w:cs="Times New Roman"/>
          <w:sz w:val="28"/>
          <w:szCs w:val="28"/>
          <w:lang w:val="uk-UA"/>
        </w:rPr>
        <w:t xml:space="preserve">  актуальних  проблем  суспільства.  Досить  часто  провідні  ідеї  та  дослідження  цих  інститутів  не</w:t>
      </w:r>
      <w:r w:rsidR="00835840">
        <w:rPr>
          <w:rFonts w:ascii="Times New Roman" w:hAnsi="Times New Roman" w:cs="Times New Roman"/>
          <w:sz w:val="28"/>
          <w:szCs w:val="28"/>
          <w:lang w:val="uk-UA"/>
        </w:rPr>
        <w:t xml:space="preserve">  оминаються  увагою  державних</w:t>
      </w:r>
      <w:r w:rsidR="0002152F">
        <w:rPr>
          <w:rFonts w:ascii="Times New Roman" w:hAnsi="Times New Roman" w:cs="Times New Roman"/>
          <w:sz w:val="28"/>
          <w:szCs w:val="28"/>
          <w:lang w:val="uk-UA"/>
        </w:rPr>
        <w:t xml:space="preserve">  структур</w:t>
      </w:r>
      <w:r w:rsidRPr="00D958D4">
        <w:rPr>
          <w:rFonts w:ascii="Times New Roman" w:hAnsi="Times New Roman" w:cs="Times New Roman"/>
          <w:sz w:val="28"/>
          <w:szCs w:val="28"/>
          <w:lang w:val="uk-UA"/>
        </w:rPr>
        <w:t>,  що  пояснюється самою  сутністю  незалежного  аналіти</w:t>
      </w:r>
      <w:r>
        <w:rPr>
          <w:rFonts w:ascii="Times New Roman" w:hAnsi="Times New Roman" w:cs="Times New Roman"/>
          <w:sz w:val="28"/>
          <w:szCs w:val="28"/>
          <w:lang w:val="uk-UA"/>
        </w:rPr>
        <w:t>чного  центру. З  цього приводу,</w:t>
      </w:r>
      <w:r w:rsidRPr="00D958D4">
        <w:rPr>
          <w:rFonts w:ascii="Times New Roman" w:hAnsi="Times New Roman" w:cs="Times New Roman"/>
          <w:sz w:val="28"/>
          <w:szCs w:val="28"/>
          <w:lang w:val="uk-UA"/>
        </w:rPr>
        <w:t xml:space="preserve"> Р. </w:t>
      </w:r>
      <w:proofErr w:type="spellStart"/>
      <w:r w:rsidRPr="00D958D4">
        <w:rPr>
          <w:rFonts w:ascii="Times New Roman" w:hAnsi="Times New Roman" w:cs="Times New Roman"/>
          <w:sz w:val="28"/>
          <w:szCs w:val="28"/>
          <w:lang w:val="uk-UA"/>
        </w:rPr>
        <w:t>Хаас</w:t>
      </w:r>
      <w:proofErr w:type="spellEnd"/>
      <w:r w:rsidRPr="00D958D4">
        <w:rPr>
          <w:rFonts w:ascii="Times New Roman" w:hAnsi="Times New Roman" w:cs="Times New Roman"/>
          <w:sz w:val="28"/>
          <w:szCs w:val="28"/>
          <w:lang w:val="uk-UA"/>
        </w:rPr>
        <w:t xml:space="preserve">  називає  «мозковими  центрами»   незалежні установи,  створені  з  метою  проведення  досліджень та  продукування об’єктивного  знання,  що  є  </w:t>
      </w:r>
      <w:r>
        <w:rPr>
          <w:rFonts w:ascii="Times New Roman" w:hAnsi="Times New Roman" w:cs="Times New Roman"/>
          <w:sz w:val="28"/>
          <w:szCs w:val="28"/>
          <w:lang w:val="uk-UA"/>
        </w:rPr>
        <w:t xml:space="preserve">важливим  для  політики.  На його думку, </w:t>
      </w:r>
      <w:r w:rsidRPr="00D958D4">
        <w:rPr>
          <w:rFonts w:ascii="Times New Roman" w:hAnsi="Times New Roman" w:cs="Times New Roman"/>
          <w:sz w:val="28"/>
          <w:szCs w:val="28"/>
          <w:lang w:val="uk-UA"/>
        </w:rPr>
        <w:t>головним  внеском  цих  організацій  є  допомога  в  подоланні  розриву  між  світом  ідей  та  дій,  де під  світом  ідей  розуміються  уніве</w:t>
      </w:r>
      <w:r w:rsidR="0002152F">
        <w:rPr>
          <w:rFonts w:ascii="Times New Roman" w:hAnsi="Times New Roman" w:cs="Times New Roman"/>
          <w:sz w:val="28"/>
          <w:szCs w:val="28"/>
          <w:lang w:val="uk-UA"/>
        </w:rPr>
        <w:t xml:space="preserve">рситети,  а  світом  дій – уряд </w:t>
      </w:r>
      <w:r w:rsidRPr="0002152F">
        <w:rPr>
          <w:rFonts w:ascii="Times New Roman" w:hAnsi="Times New Roman" w:cs="Times New Roman"/>
          <w:iCs/>
          <w:sz w:val="28"/>
          <w:szCs w:val="28"/>
          <w:lang w:val="uk-UA"/>
        </w:rPr>
        <w:t>[</w:t>
      </w:r>
      <w:r w:rsidR="0002152F" w:rsidRPr="0002152F">
        <w:rPr>
          <w:rFonts w:ascii="Times New Roman" w:hAnsi="Times New Roman" w:cs="Times New Roman"/>
          <w:iCs/>
          <w:spacing w:val="-4"/>
          <w:sz w:val="28"/>
          <w:szCs w:val="28"/>
          <w:lang w:val="uk-UA"/>
        </w:rPr>
        <w:t>1</w:t>
      </w:r>
      <w:r w:rsidRPr="0002152F">
        <w:rPr>
          <w:rFonts w:ascii="Times New Roman" w:hAnsi="Times New Roman" w:cs="Times New Roman"/>
          <w:iCs/>
          <w:sz w:val="28"/>
          <w:szCs w:val="28"/>
          <w:lang w:val="uk-UA"/>
        </w:rPr>
        <w:t>].</w:t>
      </w:r>
      <w:r>
        <w:rPr>
          <w:rFonts w:ascii="Times New Roman" w:hAnsi="Times New Roman" w:cs="Times New Roman"/>
          <w:i/>
          <w:iCs/>
          <w:sz w:val="28"/>
          <w:szCs w:val="28"/>
          <w:lang w:val="uk-UA"/>
        </w:rPr>
        <w:t xml:space="preserve"> </w:t>
      </w:r>
      <w:r w:rsidRPr="00D958D4">
        <w:rPr>
          <w:rFonts w:ascii="Times New Roman" w:hAnsi="Times New Roman" w:cs="Times New Roman"/>
          <w:sz w:val="28"/>
          <w:szCs w:val="28"/>
          <w:lang w:val="uk-UA"/>
        </w:rPr>
        <w:t>Таким  чином,  «мозкові  центри»  виступають  посередниками  між теоретичним знанням  та   практичними  діями. Фактично, «</w:t>
      </w:r>
      <w:r w:rsidRPr="00D958D4">
        <w:rPr>
          <w:rFonts w:ascii="Times New Roman" w:hAnsi="Times New Roman" w:cs="Times New Roman"/>
          <w:sz w:val="28"/>
          <w:szCs w:val="28"/>
          <w:lang w:val="en-US"/>
        </w:rPr>
        <w:t>think</w:t>
      </w:r>
      <w:r>
        <w:rPr>
          <w:rFonts w:ascii="Times New Roman" w:hAnsi="Times New Roman" w:cs="Times New Roman"/>
          <w:sz w:val="28"/>
          <w:szCs w:val="28"/>
          <w:lang w:val="uk-UA"/>
        </w:rPr>
        <w:t xml:space="preserve"> </w:t>
      </w:r>
      <w:r w:rsidRPr="00D958D4">
        <w:rPr>
          <w:rFonts w:ascii="Times New Roman" w:hAnsi="Times New Roman" w:cs="Times New Roman"/>
          <w:sz w:val="28"/>
          <w:szCs w:val="28"/>
          <w:lang w:val="en-US"/>
        </w:rPr>
        <w:t>tanks</w:t>
      </w:r>
      <w:r>
        <w:rPr>
          <w:rFonts w:ascii="Times New Roman" w:hAnsi="Times New Roman" w:cs="Times New Roman"/>
          <w:sz w:val="28"/>
          <w:szCs w:val="28"/>
          <w:lang w:val="uk-UA"/>
        </w:rPr>
        <w:t>»  синтезують  у</w:t>
      </w:r>
      <w:r w:rsidRPr="00D958D4">
        <w:rPr>
          <w:rFonts w:ascii="Times New Roman" w:hAnsi="Times New Roman" w:cs="Times New Roman"/>
          <w:sz w:val="28"/>
          <w:szCs w:val="28"/>
          <w:lang w:val="uk-UA"/>
        </w:rPr>
        <w:t xml:space="preserve">  собі  особливості  науково-</w:t>
      </w:r>
      <w:r w:rsidRPr="00D958D4">
        <w:rPr>
          <w:rFonts w:ascii="Times New Roman" w:hAnsi="Times New Roman" w:cs="Times New Roman"/>
          <w:sz w:val="28"/>
          <w:szCs w:val="28"/>
          <w:lang w:val="uk-UA"/>
        </w:rPr>
        <w:lastRenderedPageBreak/>
        <w:t xml:space="preserve">дослідних  інститутів,  лобістських  груп  та  суб’єктів,  що  мають  безпосередній  вплив  на  прийняття  політичних  рішень. </w:t>
      </w:r>
    </w:p>
    <w:p w:rsidR="008E43E3" w:rsidRPr="001165E8" w:rsidRDefault="008E43E3" w:rsidP="00632606">
      <w:pPr>
        <w:pStyle w:val="a3"/>
        <w:tabs>
          <w:tab w:val="left" w:pos="0"/>
        </w:tabs>
        <w:spacing w:line="360" w:lineRule="auto"/>
        <w:ind w:firstLine="720"/>
        <w:jc w:val="both"/>
        <w:rPr>
          <w:rFonts w:ascii="Times New Roman" w:hAnsi="Times New Roman" w:cs="Times New Roman"/>
          <w:sz w:val="28"/>
          <w:szCs w:val="28"/>
          <w:lang w:val="uk-UA"/>
        </w:rPr>
      </w:pPr>
      <w:r w:rsidRPr="00D958D4">
        <w:rPr>
          <w:rFonts w:ascii="Times New Roman" w:hAnsi="Times New Roman" w:cs="Times New Roman"/>
          <w:sz w:val="28"/>
          <w:szCs w:val="28"/>
          <w:lang w:val="uk-UA"/>
        </w:rPr>
        <w:t>Зародження  та  розвиток  незалежних  аналітичних  структур  пов’язаний  передусім  зі  Сполученими  Штатами  Америки,  де  незалежна  експерт</w:t>
      </w:r>
      <w:r>
        <w:rPr>
          <w:rFonts w:ascii="Times New Roman" w:hAnsi="Times New Roman" w:cs="Times New Roman"/>
          <w:sz w:val="28"/>
          <w:szCs w:val="28"/>
          <w:lang w:val="uk-UA"/>
        </w:rPr>
        <w:t xml:space="preserve">на  оцінка  має  велику  </w:t>
      </w:r>
      <w:r w:rsidR="0002152F">
        <w:rPr>
          <w:rFonts w:ascii="Times New Roman" w:hAnsi="Times New Roman" w:cs="Times New Roman"/>
          <w:sz w:val="28"/>
          <w:szCs w:val="28"/>
          <w:lang w:val="uk-UA"/>
        </w:rPr>
        <w:t>вагу  в  питаннях</w:t>
      </w:r>
      <w:r w:rsidRPr="00D958D4">
        <w:rPr>
          <w:rFonts w:ascii="Times New Roman" w:hAnsi="Times New Roman" w:cs="Times New Roman"/>
          <w:sz w:val="28"/>
          <w:szCs w:val="28"/>
          <w:lang w:val="uk-UA"/>
        </w:rPr>
        <w:t xml:space="preserve">  внутрішньої  та  зовнішньої  політики.  Саме  уряд  США  має  у  своєму  арсеналі  найбільшу  кількість  науково-дослідних  установ,  які  проводять  незалежні  дослідження  та  концентрую</w:t>
      </w:r>
      <w:r w:rsidR="0002152F">
        <w:rPr>
          <w:rFonts w:ascii="Times New Roman" w:hAnsi="Times New Roman" w:cs="Times New Roman"/>
          <w:sz w:val="28"/>
          <w:szCs w:val="28"/>
          <w:lang w:val="uk-UA"/>
        </w:rPr>
        <w:t>ть свою увагу на політичних реаліях, економіці, суспільному</w:t>
      </w:r>
      <w:r w:rsidRPr="00D958D4">
        <w:rPr>
          <w:rFonts w:ascii="Times New Roman" w:hAnsi="Times New Roman" w:cs="Times New Roman"/>
          <w:sz w:val="28"/>
          <w:szCs w:val="28"/>
          <w:lang w:val="uk-UA"/>
        </w:rPr>
        <w:t xml:space="preserve">  розвитку,  тощо. </w:t>
      </w:r>
      <w:r>
        <w:rPr>
          <w:rFonts w:ascii="Times New Roman" w:hAnsi="Times New Roman" w:cs="Times New Roman"/>
          <w:sz w:val="28"/>
          <w:szCs w:val="28"/>
          <w:lang w:val="uk-UA"/>
        </w:rPr>
        <w:t xml:space="preserve"> У  2015</w:t>
      </w:r>
      <w:r w:rsidRPr="00D958D4">
        <w:rPr>
          <w:rFonts w:ascii="Times New Roman" w:hAnsi="Times New Roman" w:cs="Times New Roman"/>
          <w:sz w:val="28"/>
          <w:szCs w:val="28"/>
          <w:lang w:val="uk-UA"/>
        </w:rPr>
        <w:t xml:space="preserve">  році  в  Сполучен</w:t>
      </w:r>
      <w:r>
        <w:rPr>
          <w:rFonts w:ascii="Times New Roman" w:hAnsi="Times New Roman" w:cs="Times New Roman"/>
          <w:sz w:val="28"/>
          <w:szCs w:val="28"/>
          <w:lang w:val="uk-UA"/>
        </w:rPr>
        <w:t>их  Штатах  їх нара</w:t>
      </w:r>
      <w:r w:rsidR="00962F0C">
        <w:rPr>
          <w:rFonts w:ascii="Times New Roman" w:hAnsi="Times New Roman" w:cs="Times New Roman"/>
          <w:sz w:val="28"/>
          <w:szCs w:val="28"/>
          <w:lang w:val="uk-UA"/>
        </w:rPr>
        <w:t>ховувалося  1835,  що  становило</w:t>
      </w:r>
      <w:r w:rsidRPr="00D958D4">
        <w:rPr>
          <w:rFonts w:ascii="Times New Roman" w:hAnsi="Times New Roman" w:cs="Times New Roman"/>
          <w:sz w:val="28"/>
          <w:szCs w:val="28"/>
          <w:lang w:val="uk-UA"/>
        </w:rPr>
        <w:t xml:space="preserve">  третину  світової  кількості  аналітичних  центрів (за  даними Всесвітнього індекс-рейт</w:t>
      </w:r>
      <w:r>
        <w:rPr>
          <w:rFonts w:ascii="Times New Roman" w:hAnsi="Times New Roman" w:cs="Times New Roman"/>
          <w:sz w:val="28"/>
          <w:szCs w:val="28"/>
          <w:lang w:val="uk-UA"/>
        </w:rPr>
        <w:t>ингу аналітичних центрів за 2015</w:t>
      </w:r>
      <w:r w:rsidRPr="00D958D4">
        <w:rPr>
          <w:rFonts w:ascii="Times New Roman" w:hAnsi="Times New Roman" w:cs="Times New Roman"/>
          <w:sz w:val="28"/>
          <w:szCs w:val="28"/>
          <w:lang w:val="uk-UA"/>
        </w:rPr>
        <w:t xml:space="preserve"> рік</w:t>
      </w:r>
      <w:r w:rsidR="0039744D">
        <w:rPr>
          <w:rFonts w:ascii="Times New Roman" w:hAnsi="Times New Roman" w:cs="Times New Roman"/>
          <w:sz w:val="28"/>
          <w:szCs w:val="28"/>
          <w:lang w:val="uk-UA"/>
        </w:rPr>
        <w:t>,</w:t>
      </w:r>
      <w:r w:rsidR="0002152F">
        <w:rPr>
          <w:rFonts w:ascii="Times New Roman" w:hAnsi="Times New Roman" w:cs="Times New Roman"/>
          <w:sz w:val="28"/>
          <w:szCs w:val="28"/>
          <w:lang w:val="uk-UA"/>
        </w:rPr>
        <w:t xml:space="preserve"> що</w:t>
      </w:r>
      <w:r w:rsidR="0039744D">
        <w:rPr>
          <w:rFonts w:ascii="Times New Roman" w:hAnsi="Times New Roman" w:cs="Times New Roman"/>
          <w:sz w:val="28"/>
          <w:szCs w:val="28"/>
          <w:lang w:val="uk-UA"/>
        </w:rPr>
        <w:t xml:space="preserve"> представлений програмою «Експертно-аналітичні центри та громадянське суспільство» Університету Пенсільванії США</w:t>
      </w:r>
      <w:r w:rsidRPr="00D958D4">
        <w:rPr>
          <w:rFonts w:ascii="Times New Roman" w:hAnsi="Times New Roman" w:cs="Times New Roman"/>
          <w:sz w:val="28"/>
          <w:szCs w:val="28"/>
          <w:lang w:val="uk-UA"/>
        </w:rPr>
        <w:t>)</w:t>
      </w:r>
      <w:r>
        <w:rPr>
          <w:rFonts w:ascii="Times New Roman" w:hAnsi="Times New Roman" w:cs="Times New Roman"/>
          <w:sz w:val="28"/>
          <w:szCs w:val="28"/>
          <w:lang w:val="uk-UA"/>
        </w:rPr>
        <w:t xml:space="preserve">. Серед </w:t>
      </w:r>
      <w:r w:rsidRPr="00420445">
        <w:rPr>
          <w:rFonts w:ascii="Times New Roman" w:hAnsi="Times New Roman" w:cs="Times New Roman"/>
          <w:sz w:val="28"/>
          <w:szCs w:val="28"/>
          <w:lang w:val="uk-UA"/>
        </w:rPr>
        <w:t>провідних</w:t>
      </w:r>
      <w:r>
        <w:rPr>
          <w:rFonts w:ascii="Times New Roman" w:hAnsi="Times New Roman" w:cs="Times New Roman"/>
          <w:sz w:val="28"/>
          <w:szCs w:val="28"/>
          <w:lang w:val="uk-UA"/>
        </w:rPr>
        <w:t xml:space="preserve"> аналітичних центрів</w:t>
      </w:r>
      <w:r w:rsidRPr="00420445">
        <w:rPr>
          <w:rFonts w:ascii="Times New Roman" w:hAnsi="Times New Roman" w:cs="Times New Roman"/>
          <w:sz w:val="28"/>
          <w:szCs w:val="28"/>
          <w:lang w:val="uk-UA"/>
        </w:rPr>
        <w:t xml:space="preserve"> с</w:t>
      </w:r>
      <w:r>
        <w:rPr>
          <w:rFonts w:ascii="Times New Roman" w:hAnsi="Times New Roman" w:cs="Times New Roman"/>
          <w:sz w:val="28"/>
          <w:szCs w:val="28"/>
          <w:lang w:val="uk-UA"/>
        </w:rPr>
        <w:t>віту найбільш вагомими</w:t>
      </w:r>
      <w:r w:rsidR="0039744D">
        <w:rPr>
          <w:rFonts w:ascii="Times New Roman" w:hAnsi="Times New Roman" w:cs="Times New Roman"/>
          <w:sz w:val="28"/>
          <w:szCs w:val="28"/>
          <w:lang w:val="uk-UA"/>
        </w:rPr>
        <w:t xml:space="preserve"> американськими аналітичними центрами</w:t>
      </w:r>
      <w:r>
        <w:rPr>
          <w:rFonts w:ascii="Times New Roman" w:hAnsi="Times New Roman" w:cs="Times New Roman"/>
          <w:sz w:val="28"/>
          <w:szCs w:val="28"/>
          <w:lang w:val="uk-UA"/>
        </w:rPr>
        <w:t xml:space="preserve"> є</w:t>
      </w:r>
      <w:r w:rsidRPr="0042044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Інститут </w:t>
      </w:r>
      <w:proofErr w:type="spellStart"/>
      <w:r>
        <w:rPr>
          <w:rFonts w:ascii="Times New Roman" w:hAnsi="Times New Roman" w:cs="Times New Roman"/>
          <w:sz w:val="28"/>
          <w:szCs w:val="28"/>
          <w:lang w:val="uk-UA"/>
        </w:rPr>
        <w:t>Брукінгса</w:t>
      </w:r>
      <w:proofErr w:type="spellEnd"/>
      <w:r>
        <w:rPr>
          <w:rFonts w:ascii="Times New Roman" w:hAnsi="Times New Roman" w:cs="Times New Roman"/>
          <w:sz w:val="28"/>
          <w:szCs w:val="28"/>
          <w:lang w:val="uk-UA"/>
        </w:rPr>
        <w:t xml:space="preserve">, </w:t>
      </w:r>
      <w:r w:rsidRPr="00420445">
        <w:rPr>
          <w:rFonts w:ascii="Times New Roman" w:hAnsi="Times New Roman" w:cs="Times New Roman"/>
          <w:sz w:val="28"/>
          <w:szCs w:val="28"/>
          <w:lang w:val="uk-UA"/>
        </w:rPr>
        <w:t xml:space="preserve">Фонд  Карнегі  за  міжнародний  мир,  Центр  стратегічних  та  </w:t>
      </w:r>
      <w:r>
        <w:rPr>
          <w:rFonts w:ascii="Times New Roman" w:hAnsi="Times New Roman" w:cs="Times New Roman"/>
          <w:sz w:val="28"/>
          <w:szCs w:val="28"/>
          <w:lang w:val="uk-UA"/>
        </w:rPr>
        <w:t xml:space="preserve">міжнародних  досліджень </w:t>
      </w:r>
      <w:r w:rsidRPr="00420445">
        <w:rPr>
          <w:rFonts w:ascii="Times New Roman" w:hAnsi="Times New Roman" w:cs="Times New Roman"/>
          <w:sz w:val="28"/>
          <w:szCs w:val="28"/>
          <w:lang w:val="uk-UA"/>
        </w:rPr>
        <w:t xml:space="preserve">,  </w:t>
      </w:r>
      <w:r>
        <w:rPr>
          <w:rFonts w:ascii="Times New Roman" w:hAnsi="Times New Roman" w:cs="Times New Roman"/>
          <w:sz w:val="28"/>
          <w:szCs w:val="28"/>
          <w:lang w:val="uk-UA"/>
        </w:rPr>
        <w:t>Рада  з  міжнародних  відносин</w:t>
      </w:r>
      <w:r w:rsidRPr="00420445">
        <w:rPr>
          <w:rFonts w:ascii="Times New Roman" w:hAnsi="Times New Roman" w:cs="Times New Roman"/>
          <w:sz w:val="28"/>
          <w:szCs w:val="28"/>
          <w:lang w:val="uk-UA"/>
        </w:rPr>
        <w:t>,  Корпорація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РЕНД</w:t>
      </w:r>
      <w:proofErr w:type="spellEnd"/>
      <w:r>
        <w:rPr>
          <w:rFonts w:ascii="Times New Roman" w:hAnsi="Times New Roman" w:cs="Times New Roman"/>
          <w:sz w:val="28"/>
          <w:szCs w:val="28"/>
          <w:lang w:val="uk-UA"/>
        </w:rPr>
        <w:t>, ц</w:t>
      </w:r>
      <w:r w:rsidRPr="00420445">
        <w:rPr>
          <w:rFonts w:ascii="Times New Roman" w:hAnsi="Times New Roman" w:cs="Times New Roman"/>
          <w:sz w:val="28"/>
          <w:szCs w:val="28"/>
          <w:lang w:val="uk-UA"/>
        </w:rPr>
        <w:t xml:space="preserve">ентр  ім.  </w:t>
      </w:r>
      <w:proofErr w:type="spellStart"/>
      <w:r w:rsidRPr="00420445">
        <w:rPr>
          <w:rFonts w:ascii="Times New Roman" w:hAnsi="Times New Roman" w:cs="Times New Roman"/>
          <w:sz w:val="28"/>
          <w:szCs w:val="28"/>
          <w:lang w:val="uk-UA"/>
        </w:rPr>
        <w:t>Вудро</w:t>
      </w:r>
      <w:proofErr w:type="spellEnd"/>
      <w:r w:rsidRPr="00420445">
        <w:rPr>
          <w:rFonts w:ascii="Times New Roman" w:hAnsi="Times New Roman" w:cs="Times New Roman"/>
          <w:sz w:val="28"/>
          <w:szCs w:val="28"/>
          <w:lang w:val="uk-UA"/>
        </w:rPr>
        <w:t xml:space="preserve">  Вільсона</w:t>
      </w:r>
      <w:r>
        <w:rPr>
          <w:rFonts w:ascii="Times New Roman" w:hAnsi="Times New Roman" w:cs="Times New Roman"/>
          <w:sz w:val="28"/>
          <w:szCs w:val="28"/>
          <w:lang w:val="uk-UA"/>
        </w:rPr>
        <w:t>,</w:t>
      </w:r>
      <w:r w:rsidRPr="00420445">
        <w:rPr>
          <w:rFonts w:ascii="Times New Roman" w:hAnsi="Times New Roman" w:cs="Times New Roman"/>
          <w:sz w:val="28"/>
          <w:szCs w:val="28"/>
          <w:lang w:val="uk-UA"/>
        </w:rPr>
        <w:t xml:space="preserve"> Фонд</w:t>
      </w:r>
      <w:r>
        <w:rPr>
          <w:rFonts w:ascii="Times New Roman" w:hAnsi="Times New Roman" w:cs="Times New Roman"/>
          <w:sz w:val="28"/>
          <w:szCs w:val="28"/>
          <w:lang w:val="uk-UA"/>
        </w:rPr>
        <w:t xml:space="preserve">  «Спадщина»,  Інститут  </w:t>
      </w:r>
      <w:proofErr w:type="spellStart"/>
      <w:r>
        <w:rPr>
          <w:rFonts w:ascii="Times New Roman" w:hAnsi="Times New Roman" w:cs="Times New Roman"/>
          <w:sz w:val="28"/>
          <w:szCs w:val="28"/>
          <w:lang w:val="uk-UA"/>
        </w:rPr>
        <w:t>Като</w:t>
      </w:r>
      <w:proofErr w:type="spellEnd"/>
      <w:r w:rsidRPr="00420445">
        <w:rPr>
          <w:rFonts w:ascii="Times New Roman" w:hAnsi="Times New Roman" w:cs="Times New Roman"/>
          <w:sz w:val="28"/>
          <w:szCs w:val="28"/>
          <w:lang w:val="uk-UA"/>
        </w:rPr>
        <w:t>.  Зважаючи  на  авторитетність  даної  рейтингової  сис</w:t>
      </w:r>
      <w:r>
        <w:rPr>
          <w:rFonts w:ascii="Times New Roman" w:hAnsi="Times New Roman" w:cs="Times New Roman"/>
          <w:sz w:val="28"/>
          <w:szCs w:val="28"/>
          <w:lang w:val="uk-UA"/>
        </w:rPr>
        <w:t xml:space="preserve">теми </w:t>
      </w:r>
      <w:r w:rsidRPr="00420445">
        <w:rPr>
          <w:rFonts w:ascii="Times New Roman" w:hAnsi="Times New Roman" w:cs="Times New Roman"/>
          <w:sz w:val="28"/>
          <w:szCs w:val="28"/>
          <w:lang w:val="uk-UA"/>
        </w:rPr>
        <w:t xml:space="preserve">,  варто  зазначити,  що  саме  ці  «мозкові  центри»  відіграють  провідну  роль  у   суспільно-політичному  житті  Сполучених  Штатів  Америки,  мають  </w:t>
      </w:r>
      <w:r w:rsidRPr="00962F0C">
        <w:rPr>
          <w:rFonts w:ascii="Times New Roman" w:hAnsi="Times New Roman" w:cs="Times New Roman"/>
          <w:sz w:val="28"/>
          <w:szCs w:val="28"/>
          <w:lang w:val="uk-UA"/>
        </w:rPr>
        <w:t>найбільший  вплив  на  суспільну  думку  та  осіб,  що  приймають  рішення</w:t>
      </w:r>
      <w:r w:rsidRPr="00962F0C">
        <w:rPr>
          <w:rFonts w:ascii="Times New Roman" w:hAnsi="Times New Roman" w:cs="Times New Roman"/>
          <w:iCs/>
          <w:sz w:val="28"/>
          <w:szCs w:val="28"/>
          <w:lang w:val="uk-UA"/>
        </w:rPr>
        <w:t>[</w:t>
      </w:r>
      <w:r w:rsidR="00962F0C" w:rsidRPr="00962F0C">
        <w:rPr>
          <w:rFonts w:ascii="Times New Roman" w:hAnsi="Times New Roman" w:cs="Times New Roman"/>
          <w:iCs/>
          <w:sz w:val="28"/>
          <w:szCs w:val="28"/>
          <w:lang w:val="uk-UA"/>
        </w:rPr>
        <w:t>2</w:t>
      </w:r>
      <w:r w:rsidRPr="00962F0C">
        <w:rPr>
          <w:rFonts w:ascii="Times New Roman" w:hAnsi="Times New Roman" w:cs="Times New Roman"/>
          <w:iCs/>
          <w:sz w:val="28"/>
          <w:szCs w:val="28"/>
          <w:lang w:val="uk-UA"/>
        </w:rPr>
        <w:t>].</w:t>
      </w:r>
      <w:r w:rsidRPr="00420445">
        <w:rPr>
          <w:rFonts w:ascii="Times New Roman" w:hAnsi="Times New Roman" w:cs="Times New Roman"/>
          <w:sz w:val="28"/>
          <w:szCs w:val="28"/>
          <w:lang w:val="uk-UA"/>
        </w:rPr>
        <w:t xml:space="preserve">  </w:t>
      </w:r>
    </w:p>
    <w:p w:rsidR="008E43E3" w:rsidRPr="00962F0C" w:rsidRDefault="008E43E3" w:rsidP="00B53DAC">
      <w:pPr>
        <w:pStyle w:val="a3"/>
        <w:tabs>
          <w:tab w:val="left" w:pos="0"/>
        </w:tabs>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Упродовж ХХ  та </w:t>
      </w:r>
      <w:r w:rsidRPr="00D958D4">
        <w:rPr>
          <w:rFonts w:ascii="Times New Roman" w:hAnsi="Times New Roman" w:cs="Times New Roman"/>
          <w:sz w:val="28"/>
          <w:szCs w:val="28"/>
          <w:lang w:val="uk-UA"/>
        </w:rPr>
        <w:t>на  початку ХХІ століть</w:t>
      </w:r>
      <w:r w:rsidRPr="00D958D4">
        <w:rPr>
          <w:rFonts w:ascii="Times New Roman" w:hAnsi="Times New Roman" w:cs="Times New Roman"/>
          <w:sz w:val="28"/>
          <w:szCs w:val="28"/>
        </w:rPr>
        <w:t xml:space="preserve">  </w:t>
      </w:r>
      <w:r w:rsidRPr="00D958D4">
        <w:rPr>
          <w:rFonts w:ascii="Times New Roman" w:hAnsi="Times New Roman" w:cs="Times New Roman"/>
          <w:sz w:val="28"/>
          <w:szCs w:val="28"/>
          <w:lang w:val="uk-UA"/>
        </w:rPr>
        <w:t>кількість</w:t>
      </w:r>
      <w:r w:rsidRPr="00D958D4">
        <w:rPr>
          <w:rFonts w:ascii="Times New Roman" w:hAnsi="Times New Roman" w:cs="Times New Roman"/>
          <w:sz w:val="28"/>
          <w:szCs w:val="28"/>
        </w:rPr>
        <w:t xml:space="preserve">  </w:t>
      </w:r>
      <w:r w:rsidRPr="00D958D4">
        <w:rPr>
          <w:rFonts w:ascii="Times New Roman" w:hAnsi="Times New Roman" w:cs="Times New Roman"/>
          <w:sz w:val="28"/>
          <w:szCs w:val="28"/>
          <w:lang w:val="uk-UA"/>
        </w:rPr>
        <w:t>аналітичних</w:t>
      </w:r>
      <w:r w:rsidRPr="00D958D4">
        <w:rPr>
          <w:rFonts w:ascii="Times New Roman" w:hAnsi="Times New Roman" w:cs="Times New Roman"/>
          <w:sz w:val="28"/>
          <w:szCs w:val="28"/>
        </w:rPr>
        <w:t xml:space="preserve">  </w:t>
      </w:r>
      <w:r w:rsidRPr="00D958D4">
        <w:rPr>
          <w:rFonts w:ascii="Times New Roman" w:hAnsi="Times New Roman" w:cs="Times New Roman"/>
          <w:sz w:val="28"/>
          <w:szCs w:val="28"/>
          <w:lang w:val="uk-UA"/>
        </w:rPr>
        <w:t>центрів</w:t>
      </w:r>
      <w:r w:rsidRPr="00D958D4">
        <w:rPr>
          <w:rFonts w:ascii="Times New Roman" w:hAnsi="Times New Roman" w:cs="Times New Roman"/>
          <w:sz w:val="28"/>
          <w:szCs w:val="28"/>
        </w:rPr>
        <w:t xml:space="preserve">  </w:t>
      </w:r>
      <w:r w:rsidRPr="00D958D4">
        <w:rPr>
          <w:rFonts w:ascii="Times New Roman" w:hAnsi="Times New Roman" w:cs="Times New Roman"/>
          <w:sz w:val="28"/>
          <w:szCs w:val="28"/>
          <w:lang w:val="uk-UA"/>
        </w:rPr>
        <w:t>зростала</w:t>
      </w:r>
      <w:r w:rsidRPr="00D958D4">
        <w:rPr>
          <w:rFonts w:ascii="Times New Roman" w:hAnsi="Times New Roman" w:cs="Times New Roman"/>
          <w:sz w:val="28"/>
          <w:szCs w:val="28"/>
        </w:rPr>
        <w:t xml:space="preserve">  </w:t>
      </w:r>
      <w:r w:rsidRPr="00D958D4">
        <w:rPr>
          <w:rFonts w:ascii="Times New Roman" w:hAnsi="Times New Roman" w:cs="Times New Roman"/>
          <w:sz w:val="28"/>
          <w:szCs w:val="28"/>
          <w:lang w:val="uk-UA"/>
        </w:rPr>
        <w:t>бурхлив</w:t>
      </w:r>
      <w:r>
        <w:rPr>
          <w:rFonts w:ascii="Times New Roman" w:hAnsi="Times New Roman" w:cs="Times New Roman"/>
          <w:sz w:val="28"/>
          <w:szCs w:val="28"/>
          <w:lang w:val="uk-UA"/>
        </w:rPr>
        <w:t>ими темпами. Цьому росту сприяла</w:t>
      </w:r>
      <w:r w:rsidRPr="00D958D4">
        <w:rPr>
          <w:rFonts w:ascii="Times New Roman" w:hAnsi="Times New Roman" w:cs="Times New Roman"/>
          <w:sz w:val="28"/>
          <w:szCs w:val="28"/>
          <w:lang w:val="uk-UA"/>
        </w:rPr>
        <w:t xml:space="preserve">  </w:t>
      </w:r>
      <w:r>
        <w:rPr>
          <w:rFonts w:ascii="Times New Roman" w:hAnsi="Times New Roman" w:cs="Times New Roman"/>
          <w:sz w:val="28"/>
          <w:szCs w:val="28"/>
          <w:lang w:val="uk-UA"/>
        </w:rPr>
        <w:t>низка факторів –</w:t>
      </w:r>
      <w:r w:rsidRPr="00D958D4">
        <w:rPr>
          <w:rFonts w:ascii="Times New Roman" w:hAnsi="Times New Roman" w:cs="Times New Roman"/>
          <w:sz w:val="28"/>
          <w:szCs w:val="28"/>
          <w:lang w:val="uk-UA"/>
        </w:rPr>
        <w:t xml:space="preserve"> інформаційно-технологічна  революція, завершення  епохи державного контролю</w:t>
      </w:r>
      <w:r w:rsidRPr="00D958D4">
        <w:rPr>
          <w:rFonts w:ascii="Times New Roman" w:hAnsi="Times New Roman" w:cs="Times New Roman"/>
          <w:sz w:val="28"/>
          <w:szCs w:val="28"/>
        </w:rPr>
        <w:t xml:space="preserve">  </w:t>
      </w:r>
      <w:r>
        <w:rPr>
          <w:rFonts w:ascii="Times New Roman" w:hAnsi="Times New Roman" w:cs="Times New Roman"/>
          <w:sz w:val="28"/>
          <w:szCs w:val="28"/>
          <w:lang w:val="uk-UA"/>
        </w:rPr>
        <w:t xml:space="preserve">над  інформацією, ускладнення </w:t>
      </w:r>
      <w:r w:rsidRPr="00D958D4">
        <w:rPr>
          <w:rFonts w:ascii="Times New Roman" w:hAnsi="Times New Roman" w:cs="Times New Roman"/>
          <w:sz w:val="28"/>
          <w:szCs w:val="28"/>
          <w:lang w:val="uk-UA"/>
        </w:rPr>
        <w:t xml:space="preserve"> і технологічний характер політични</w:t>
      </w:r>
      <w:r>
        <w:rPr>
          <w:rFonts w:ascii="Times New Roman" w:hAnsi="Times New Roman" w:cs="Times New Roman"/>
          <w:sz w:val="28"/>
          <w:szCs w:val="28"/>
          <w:lang w:val="uk-UA"/>
        </w:rPr>
        <w:t>х питань, зростання  кількості</w:t>
      </w:r>
      <w:r w:rsidRPr="00D958D4">
        <w:rPr>
          <w:rFonts w:ascii="Times New Roman" w:hAnsi="Times New Roman" w:cs="Times New Roman"/>
          <w:sz w:val="28"/>
          <w:szCs w:val="28"/>
          <w:lang w:val="uk-UA"/>
        </w:rPr>
        <w:t xml:space="preserve">  урядових  організацій і їх повноважень, криза довіри до обраних </w:t>
      </w:r>
      <w:r>
        <w:rPr>
          <w:rFonts w:ascii="Times New Roman" w:hAnsi="Times New Roman" w:cs="Times New Roman"/>
          <w:sz w:val="28"/>
          <w:szCs w:val="28"/>
          <w:lang w:val="uk-UA"/>
        </w:rPr>
        <w:t xml:space="preserve"> посадових  осіб, пришвидшення </w:t>
      </w:r>
      <w:r w:rsidRPr="00D958D4">
        <w:rPr>
          <w:rFonts w:ascii="Times New Roman" w:hAnsi="Times New Roman" w:cs="Times New Roman"/>
          <w:sz w:val="28"/>
          <w:szCs w:val="28"/>
          <w:lang w:val="uk-UA"/>
        </w:rPr>
        <w:t>глобалізації і ріст впливу на державу недержавних діячі</w:t>
      </w:r>
      <w:r>
        <w:rPr>
          <w:rFonts w:ascii="Times New Roman" w:hAnsi="Times New Roman" w:cs="Times New Roman"/>
          <w:sz w:val="28"/>
          <w:szCs w:val="28"/>
          <w:lang w:val="uk-UA"/>
        </w:rPr>
        <w:t xml:space="preserve">в, а також потреба в своєчасній </w:t>
      </w:r>
      <w:r w:rsidRPr="00D958D4">
        <w:rPr>
          <w:rFonts w:ascii="Times New Roman" w:hAnsi="Times New Roman" w:cs="Times New Roman"/>
          <w:sz w:val="28"/>
          <w:szCs w:val="28"/>
          <w:lang w:val="uk-UA"/>
        </w:rPr>
        <w:t>інформації та</w:t>
      </w:r>
      <w:r>
        <w:rPr>
          <w:rFonts w:ascii="Times New Roman" w:hAnsi="Times New Roman" w:cs="Times New Roman"/>
          <w:sz w:val="28"/>
          <w:szCs w:val="28"/>
          <w:lang w:val="uk-UA"/>
        </w:rPr>
        <w:t xml:space="preserve"> в її</w:t>
      </w:r>
      <w:r w:rsidRPr="00D958D4">
        <w:rPr>
          <w:rFonts w:ascii="Times New Roman" w:hAnsi="Times New Roman" w:cs="Times New Roman"/>
          <w:sz w:val="28"/>
          <w:szCs w:val="28"/>
          <w:lang w:val="uk-UA"/>
        </w:rPr>
        <w:t xml:space="preserve"> </w:t>
      </w:r>
      <w:r w:rsidRPr="00962F0C">
        <w:rPr>
          <w:rFonts w:ascii="Times New Roman" w:hAnsi="Times New Roman" w:cs="Times New Roman"/>
          <w:sz w:val="28"/>
          <w:szCs w:val="28"/>
          <w:lang w:val="uk-UA"/>
        </w:rPr>
        <w:t>аналізі</w:t>
      </w:r>
      <w:r w:rsidR="00962F0C" w:rsidRPr="00962F0C">
        <w:rPr>
          <w:rFonts w:ascii="Times New Roman" w:hAnsi="Times New Roman" w:cs="Times New Roman"/>
          <w:sz w:val="28"/>
          <w:szCs w:val="28"/>
          <w:lang w:val="uk-UA"/>
        </w:rPr>
        <w:t xml:space="preserve"> </w:t>
      </w:r>
      <w:r w:rsidRPr="00962F0C">
        <w:rPr>
          <w:rFonts w:ascii="Times New Roman" w:hAnsi="Times New Roman" w:cs="Times New Roman"/>
          <w:iCs/>
          <w:sz w:val="28"/>
          <w:szCs w:val="28"/>
        </w:rPr>
        <w:t>[</w:t>
      </w:r>
      <w:r w:rsidR="00962F0C" w:rsidRPr="00962F0C">
        <w:rPr>
          <w:rFonts w:ascii="Times New Roman" w:hAnsi="Times New Roman" w:cs="Times New Roman"/>
          <w:sz w:val="28"/>
          <w:szCs w:val="28"/>
          <w:lang w:val="uk-UA"/>
        </w:rPr>
        <w:t>3</w:t>
      </w:r>
      <w:r w:rsidRPr="00962F0C">
        <w:rPr>
          <w:rFonts w:ascii="Times New Roman" w:hAnsi="Times New Roman" w:cs="Times New Roman"/>
          <w:iCs/>
          <w:sz w:val="28"/>
          <w:szCs w:val="28"/>
        </w:rPr>
        <w:t>]</w:t>
      </w:r>
      <w:r w:rsidRPr="00962F0C">
        <w:rPr>
          <w:rFonts w:ascii="Times New Roman" w:hAnsi="Times New Roman" w:cs="Times New Roman"/>
          <w:sz w:val="28"/>
          <w:szCs w:val="28"/>
          <w:lang w:val="uk-UA"/>
        </w:rPr>
        <w:t>.</w:t>
      </w:r>
    </w:p>
    <w:p w:rsidR="008E43E3" w:rsidRPr="00D958D4" w:rsidRDefault="008E43E3" w:rsidP="00B53DAC">
      <w:pPr>
        <w:pStyle w:val="a3"/>
        <w:tabs>
          <w:tab w:val="left" w:pos="0"/>
        </w:tabs>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Ці  фактори  значною мірою позначилися і  на  аналітичних  центрах</w:t>
      </w:r>
      <w:r w:rsidRPr="00D958D4">
        <w:rPr>
          <w:rFonts w:ascii="Times New Roman" w:hAnsi="Times New Roman" w:cs="Times New Roman"/>
          <w:sz w:val="28"/>
          <w:szCs w:val="28"/>
          <w:lang w:val="uk-UA"/>
        </w:rPr>
        <w:t xml:space="preserve">  Сполучених </w:t>
      </w:r>
      <w:r>
        <w:rPr>
          <w:rFonts w:ascii="Times New Roman" w:hAnsi="Times New Roman" w:cs="Times New Roman"/>
          <w:sz w:val="28"/>
          <w:szCs w:val="28"/>
          <w:lang w:val="uk-UA"/>
        </w:rPr>
        <w:t xml:space="preserve"> Штатів.  Нині</w:t>
      </w:r>
      <w:r w:rsidRPr="00D958D4">
        <w:rPr>
          <w:rFonts w:ascii="Times New Roman" w:hAnsi="Times New Roman" w:cs="Times New Roman"/>
          <w:sz w:val="28"/>
          <w:szCs w:val="28"/>
          <w:lang w:val="uk-UA"/>
        </w:rPr>
        <w:t xml:space="preserve">  «мозковий  центр»  </w:t>
      </w:r>
      <w:r>
        <w:rPr>
          <w:rFonts w:ascii="Times New Roman" w:hAnsi="Times New Roman" w:cs="Times New Roman"/>
          <w:sz w:val="28"/>
          <w:szCs w:val="28"/>
          <w:lang w:val="uk-UA"/>
        </w:rPr>
        <w:t xml:space="preserve"> – </w:t>
      </w:r>
      <w:r w:rsidRPr="00D958D4">
        <w:rPr>
          <w:rFonts w:ascii="Times New Roman" w:hAnsi="Times New Roman" w:cs="Times New Roman"/>
          <w:sz w:val="28"/>
          <w:szCs w:val="28"/>
          <w:lang w:val="uk-UA"/>
        </w:rPr>
        <w:t xml:space="preserve">  це</w:t>
      </w:r>
      <w:r>
        <w:rPr>
          <w:rFonts w:ascii="Times New Roman" w:hAnsi="Times New Roman" w:cs="Times New Roman"/>
          <w:sz w:val="28"/>
          <w:szCs w:val="28"/>
          <w:lang w:val="uk-UA"/>
        </w:rPr>
        <w:t xml:space="preserve"> </w:t>
      </w:r>
      <w:r w:rsidRPr="00D958D4">
        <w:rPr>
          <w:rFonts w:ascii="Times New Roman" w:hAnsi="Times New Roman" w:cs="Times New Roman"/>
          <w:sz w:val="28"/>
          <w:szCs w:val="28"/>
          <w:lang w:val="uk-UA"/>
        </w:rPr>
        <w:t xml:space="preserve">  не  лише  «інститут  без  студентів»,  а організація,  що  має  широкий  спектр  завдань. Науково-дослідна робота є не  єдиною  сферою  діяльності, в  якій  працюють  та  яку  розвивають. Вони ініціюють консультації у сфері публічної політики з актуальних проблем сучасності, таким чином залучаючи до розробки такої політики дедалі більше громадян. Саме неурядовий аналітичний  центр виступає посередником між владою, бізнесом та громадянами, лобіює громадські пріоритети та інтереси шляхом гнучкого реагування на запити політичних діячів, прагнучи в такий спосіб безпосередньо впливати на їх </w:t>
      </w:r>
      <w:r w:rsidRPr="00962F0C">
        <w:rPr>
          <w:rFonts w:ascii="Times New Roman" w:hAnsi="Times New Roman" w:cs="Times New Roman"/>
          <w:sz w:val="28"/>
          <w:szCs w:val="28"/>
          <w:lang w:val="uk-UA"/>
        </w:rPr>
        <w:t>рішення</w:t>
      </w:r>
      <w:r w:rsidRPr="00962F0C">
        <w:rPr>
          <w:rFonts w:ascii="Times New Roman" w:hAnsi="Times New Roman" w:cs="Times New Roman"/>
          <w:iCs/>
          <w:sz w:val="28"/>
          <w:szCs w:val="28"/>
          <w:lang w:val="uk-UA"/>
        </w:rPr>
        <w:t>[</w:t>
      </w:r>
      <w:r w:rsidR="00962F0C" w:rsidRPr="00962F0C">
        <w:rPr>
          <w:rFonts w:ascii="Times New Roman" w:hAnsi="Times New Roman" w:cs="Times New Roman"/>
          <w:iCs/>
          <w:kern w:val="36"/>
          <w:sz w:val="28"/>
          <w:szCs w:val="28"/>
          <w:lang w:val="uk-UA" w:eastAsia="ru-RU"/>
        </w:rPr>
        <w:t>4</w:t>
      </w:r>
      <w:r w:rsidRPr="00962F0C">
        <w:rPr>
          <w:rFonts w:ascii="Times New Roman" w:hAnsi="Times New Roman" w:cs="Times New Roman"/>
          <w:iCs/>
          <w:sz w:val="28"/>
          <w:szCs w:val="28"/>
          <w:lang w:val="uk-UA"/>
        </w:rPr>
        <w:t>]</w:t>
      </w:r>
      <w:r w:rsidRPr="00962F0C">
        <w:rPr>
          <w:rFonts w:ascii="Times New Roman" w:hAnsi="Times New Roman" w:cs="Times New Roman"/>
          <w:sz w:val="28"/>
          <w:szCs w:val="28"/>
          <w:lang w:val="uk-UA"/>
        </w:rPr>
        <w:t>.</w:t>
      </w:r>
    </w:p>
    <w:p w:rsidR="008E43E3" w:rsidRPr="00546654" w:rsidRDefault="008E43E3" w:rsidP="00632606">
      <w:pPr>
        <w:pStyle w:val="a3"/>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w:t>
      </w:r>
      <w:r w:rsidRPr="00D958D4">
        <w:rPr>
          <w:rFonts w:ascii="Times New Roman" w:hAnsi="Times New Roman" w:cs="Times New Roman"/>
          <w:sz w:val="28"/>
          <w:szCs w:val="28"/>
          <w:lang w:val="uk-UA"/>
        </w:rPr>
        <w:t xml:space="preserve">озкові  центри»  є  справжніми генераторами ідей, альтернативних прогнозів, висновків, модераторами публічної комунікації, лобістами  суспільних інтересів. </w:t>
      </w:r>
      <w:r>
        <w:rPr>
          <w:rFonts w:ascii="Times New Roman" w:hAnsi="Times New Roman" w:cs="Times New Roman"/>
          <w:sz w:val="28"/>
          <w:szCs w:val="28"/>
          <w:lang w:val="uk-UA"/>
        </w:rPr>
        <w:t xml:space="preserve">Хоча </w:t>
      </w:r>
      <w:r w:rsidRPr="00D958D4">
        <w:rPr>
          <w:rFonts w:ascii="Times New Roman" w:hAnsi="Times New Roman" w:cs="Times New Roman"/>
          <w:sz w:val="28"/>
          <w:szCs w:val="28"/>
          <w:lang w:val="uk-UA"/>
        </w:rPr>
        <w:t>основна  продукція  «фабрик  думок» –   це  прикладна політична експертиза, аналітичні статті, фундаментальні політичні пр</w:t>
      </w:r>
      <w:r>
        <w:rPr>
          <w:rFonts w:ascii="Times New Roman" w:hAnsi="Times New Roman" w:cs="Times New Roman"/>
          <w:sz w:val="28"/>
          <w:szCs w:val="28"/>
          <w:lang w:val="uk-UA"/>
        </w:rPr>
        <w:t>аці, а</w:t>
      </w:r>
      <w:r w:rsidRPr="00D958D4">
        <w:rPr>
          <w:rFonts w:ascii="Times New Roman" w:hAnsi="Times New Roman" w:cs="Times New Roman"/>
          <w:sz w:val="28"/>
          <w:szCs w:val="28"/>
          <w:lang w:val="uk-UA"/>
        </w:rPr>
        <w:t xml:space="preserve">ле її, як правило, відрізняє стратегічне </w:t>
      </w:r>
      <w:proofErr w:type="spellStart"/>
      <w:r w:rsidRPr="00D958D4">
        <w:rPr>
          <w:rFonts w:ascii="Times New Roman" w:hAnsi="Times New Roman" w:cs="Times New Roman"/>
          <w:sz w:val="28"/>
          <w:szCs w:val="28"/>
          <w:lang w:val="uk-UA"/>
        </w:rPr>
        <w:t>цілепокладання</w:t>
      </w:r>
      <w:proofErr w:type="spellEnd"/>
      <w:r w:rsidRPr="00D958D4">
        <w:rPr>
          <w:rFonts w:ascii="Times New Roman" w:hAnsi="Times New Roman" w:cs="Times New Roman"/>
          <w:sz w:val="28"/>
          <w:szCs w:val="28"/>
          <w:lang w:val="uk-UA"/>
        </w:rPr>
        <w:t>, засноване на певних уявленнях про бажані соціально-економічні та політичні результати.  Саме цим «фабрики думок» відрізняються від  академічних наукових установ</w:t>
      </w:r>
      <w:r>
        <w:rPr>
          <w:rFonts w:ascii="Times New Roman" w:hAnsi="Times New Roman" w:cs="Times New Roman"/>
          <w:sz w:val="28"/>
          <w:szCs w:val="28"/>
          <w:lang w:val="uk-UA"/>
        </w:rPr>
        <w:t xml:space="preserve"> </w:t>
      </w:r>
      <w:r w:rsidRPr="00962F0C">
        <w:rPr>
          <w:rFonts w:ascii="Times New Roman" w:hAnsi="Times New Roman" w:cs="Times New Roman"/>
          <w:iCs/>
          <w:sz w:val="28"/>
          <w:szCs w:val="28"/>
          <w:lang w:val="uk-UA"/>
        </w:rPr>
        <w:t>[</w:t>
      </w:r>
      <w:r w:rsidR="00962F0C" w:rsidRPr="00962F0C">
        <w:rPr>
          <w:rFonts w:ascii="Times New Roman" w:hAnsi="Times New Roman" w:cs="Times New Roman"/>
          <w:iCs/>
          <w:sz w:val="28"/>
          <w:szCs w:val="28"/>
          <w:lang w:val="uk-UA"/>
        </w:rPr>
        <w:t>5</w:t>
      </w:r>
      <w:r w:rsidRPr="00962F0C">
        <w:rPr>
          <w:rFonts w:ascii="Times New Roman" w:hAnsi="Times New Roman" w:cs="Times New Roman"/>
          <w:iCs/>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Наприклад, Інститут </w:t>
      </w:r>
      <w:proofErr w:type="spellStart"/>
      <w:r>
        <w:rPr>
          <w:rFonts w:ascii="Times New Roman" w:hAnsi="Times New Roman" w:cs="Times New Roman"/>
          <w:sz w:val="28"/>
          <w:szCs w:val="28"/>
          <w:lang w:val="uk-UA"/>
        </w:rPr>
        <w:t>Брукінг</w:t>
      </w:r>
      <w:r w:rsidR="008B0D48">
        <w:rPr>
          <w:rFonts w:ascii="Times New Roman" w:hAnsi="Times New Roman" w:cs="Times New Roman"/>
          <w:sz w:val="28"/>
          <w:szCs w:val="28"/>
          <w:lang w:val="uk-UA"/>
        </w:rPr>
        <w:t>с</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щорічно публікує своє </w:t>
      </w:r>
      <w:r w:rsidRPr="00716DCD">
        <w:rPr>
          <w:rStyle w:val="a7"/>
          <w:rFonts w:ascii="Times New Roman" w:hAnsi="Times New Roman" w:cs="Times New Roman"/>
          <w:b w:val="0"/>
          <w:bCs w:val="0"/>
          <w:sz w:val="28"/>
          <w:szCs w:val="28"/>
          <w:lang w:val="uk-UA"/>
        </w:rPr>
        <w:t xml:space="preserve">дослідження у  сфері  зовнішньої  політики США «Великі ставки та «чорні  лебеді»», </w:t>
      </w:r>
      <w:r>
        <w:rPr>
          <w:rStyle w:val="a7"/>
          <w:rFonts w:ascii="Times New Roman" w:hAnsi="Times New Roman" w:cs="Times New Roman"/>
          <w:b w:val="0"/>
          <w:bCs w:val="0"/>
          <w:sz w:val="28"/>
          <w:szCs w:val="28"/>
          <w:lang w:val="uk-UA"/>
        </w:rPr>
        <w:t>де по-суті аналізуються основні напрями зовнішньої політики США та надаються рекомендації президентові</w:t>
      </w:r>
      <w:r w:rsidRPr="00716DCD">
        <w:rPr>
          <w:rStyle w:val="a7"/>
          <w:rFonts w:ascii="Times New Roman" w:hAnsi="Times New Roman" w:cs="Times New Roman"/>
          <w:b w:val="0"/>
          <w:bCs w:val="0"/>
          <w:sz w:val="28"/>
          <w:szCs w:val="28"/>
          <w:lang w:val="uk-UA"/>
        </w:rPr>
        <w:t xml:space="preserve"> США</w:t>
      </w:r>
      <w:r>
        <w:rPr>
          <w:rStyle w:val="a7"/>
          <w:rFonts w:ascii="Times New Roman" w:hAnsi="Times New Roman" w:cs="Times New Roman"/>
          <w:b w:val="0"/>
          <w:bCs w:val="0"/>
          <w:sz w:val="28"/>
          <w:szCs w:val="28"/>
          <w:lang w:val="uk-UA"/>
        </w:rPr>
        <w:t xml:space="preserve"> щодо його діяльності</w:t>
      </w:r>
      <w:r w:rsidRPr="00716DCD">
        <w:rPr>
          <w:rStyle w:val="a7"/>
          <w:rFonts w:ascii="Times New Roman" w:hAnsi="Times New Roman" w:cs="Times New Roman"/>
          <w:b w:val="0"/>
          <w:bCs w:val="0"/>
          <w:sz w:val="28"/>
          <w:szCs w:val="28"/>
          <w:lang w:val="uk-UA"/>
        </w:rPr>
        <w:t>.</w:t>
      </w:r>
    </w:p>
    <w:p w:rsidR="008E43E3" w:rsidRPr="0039744D" w:rsidRDefault="008E43E3" w:rsidP="0039744D">
      <w:pPr>
        <w:pStyle w:val="a3"/>
        <w:spacing w:line="360" w:lineRule="auto"/>
        <w:ind w:firstLine="851"/>
        <w:jc w:val="both"/>
        <w:rPr>
          <w:rFonts w:ascii="Times New Roman" w:hAnsi="Times New Roman" w:cs="Times New Roman"/>
          <w:i/>
          <w:iCs/>
          <w:sz w:val="28"/>
          <w:szCs w:val="28"/>
          <w:lang w:val="uk-UA"/>
        </w:rPr>
      </w:pPr>
      <w:r w:rsidRPr="0039744D">
        <w:rPr>
          <w:rFonts w:ascii="Times New Roman" w:hAnsi="Times New Roman" w:cs="Times New Roman"/>
          <w:sz w:val="28"/>
          <w:szCs w:val="28"/>
          <w:lang w:val="uk-UA"/>
        </w:rPr>
        <w:t>Поширення  результатів  своїх  досліджень  залишається  серед  пріоритетних  завдань  кожного  «мозкового  центру».  В  процесі  свого  розвитку  дані  організації  виробили  досить  розгалужену  систему  каналів  взаємодії  з  суспільством  та  органами  державної  влади. Особливо  яскраво  це  можна  розглянути  на  прикладі  американських  «</w:t>
      </w:r>
      <w:r w:rsidRPr="0039744D">
        <w:rPr>
          <w:rFonts w:ascii="Times New Roman" w:hAnsi="Times New Roman" w:cs="Times New Roman"/>
          <w:sz w:val="28"/>
          <w:szCs w:val="28"/>
          <w:lang w:val="en-US"/>
        </w:rPr>
        <w:t>think</w:t>
      </w:r>
      <w:r w:rsidRPr="0039744D">
        <w:rPr>
          <w:rFonts w:ascii="Times New Roman" w:hAnsi="Times New Roman" w:cs="Times New Roman"/>
          <w:sz w:val="28"/>
          <w:szCs w:val="28"/>
        </w:rPr>
        <w:t xml:space="preserve"> </w:t>
      </w:r>
      <w:r w:rsidRPr="0039744D">
        <w:rPr>
          <w:rFonts w:ascii="Times New Roman" w:hAnsi="Times New Roman" w:cs="Times New Roman"/>
          <w:sz w:val="28"/>
          <w:szCs w:val="28"/>
          <w:lang w:val="en-US"/>
        </w:rPr>
        <w:t>tanks</w:t>
      </w:r>
      <w:r w:rsidRPr="0039744D">
        <w:rPr>
          <w:rFonts w:ascii="Times New Roman" w:hAnsi="Times New Roman" w:cs="Times New Roman"/>
          <w:sz w:val="28"/>
          <w:szCs w:val="28"/>
          <w:lang w:val="uk-UA"/>
        </w:rPr>
        <w:t xml:space="preserve">», які досить  часто використовують офіційні контакти, а точніше виступи на слуханнях у комітетах конгресу та урядових комісіях. Деякі дослідницькі центри, а особливо ті, що працюють за контрактами, готують офіційні звіти на адреси </w:t>
      </w:r>
      <w:r w:rsidRPr="0039744D">
        <w:rPr>
          <w:rFonts w:ascii="Times New Roman" w:hAnsi="Times New Roman" w:cs="Times New Roman"/>
          <w:sz w:val="28"/>
          <w:szCs w:val="28"/>
          <w:lang w:val="uk-UA"/>
        </w:rPr>
        <w:lastRenderedPageBreak/>
        <w:t>вищих посадових осіб. Поряд  із  цим,  фахівці з «фабрик думок» нерідко мають можливість попрацювати на державній службі або бути включеним до складу урядових комісій</w:t>
      </w:r>
      <w:r w:rsidR="00962F0C" w:rsidRPr="00962F0C">
        <w:rPr>
          <w:rFonts w:ascii="Times New Roman" w:hAnsi="Times New Roman" w:cs="Times New Roman"/>
          <w:sz w:val="28"/>
          <w:szCs w:val="28"/>
        </w:rPr>
        <w:t>[6]</w:t>
      </w:r>
      <w:r w:rsidRPr="0039744D">
        <w:rPr>
          <w:rFonts w:ascii="Times New Roman" w:hAnsi="Times New Roman" w:cs="Times New Roman"/>
          <w:sz w:val="28"/>
          <w:szCs w:val="28"/>
          <w:lang w:val="uk-UA"/>
        </w:rPr>
        <w:t xml:space="preserve">.  Н. </w:t>
      </w:r>
      <w:proofErr w:type="spellStart"/>
      <w:r w:rsidRPr="0039744D">
        <w:rPr>
          <w:rFonts w:ascii="Times New Roman" w:hAnsi="Times New Roman" w:cs="Times New Roman"/>
          <w:sz w:val="28"/>
          <w:szCs w:val="28"/>
          <w:lang w:val="uk-UA"/>
        </w:rPr>
        <w:t>Ржевська</w:t>
      </w:r>
      <w:proofErr w:type="spellEnd"/>
      <w:r w:rsidRPr="0039744D">
        <w:rPr>
          <w:rFonts w:ascii="Times New Roman" w:hAnsi="Times New Roman" w:cs="Times New Roman"/>
          <w:sz w:val="28"/>
          <w:szCs w:val="28"/>
          <w:lang w:val="uk-UA"/>
        </w:rPr>
        <w:t xml:space="preserve"> зазначає, що  зі   зростанням  своєї  популярності  та  значимості,  «мозкові  центри»  почали  відігравати  важливу  роль  у трансформації  політичної  системи  США,  трансформувалося  також і їхнє  значення  у  прийнятті  політичних  рішень  та  виробленні  державного  курсу  США.  Наукові  центри  в  США,  порівняно  з   аналогічними  установами  в  інших  державах,  більшою  мірою  впливають  на  прийняття  політичних  рішень. Це,  частково  пов’язано  із  циклічним  процесом,  коли  вчені,  які  працюють  у  наукових  центрах,  із  приходом  тієї  чи  іншої  адміністрації  стають  її  членами  або  співробітниками  і  мають  змогу  реалізувати  свої  теорії  на  практиці</w:t>
      </w:r>
      <w:r w:rsidRPr="0039744D">
        <w:rPr>
          <w:rFonts w:ascii="Times New Roman" w:hAnsi="Times New Roman" w:cs="Times New Roman"/>
          <w:i/>
          <w:iCs/>
          <w:color w:val="FF0000"/>
          <w:sz w:val="28"/>
          <w:szCs w:val="28"/>
          <w:lang w:val="uk-UA"/>
        </w:rPr>
        <w:t xml:space="preserve"> </w:t>
      </w:r>
      <w:r w:rsidRPr="00962F0C">
        <w:rPr>
          <w:rFonts w:ascii="Times New Roman" w:hAnsi="Times New Roman" w:cs="Times New Roman"/>
          <w:iCs/>
          <w:sz w:val="28"/>
          <w:szCs w:val="28"/>
          <w:lang w:val="uk-UA"/>
        </w:rPr>
        <w:t>[</w:t>
      </w:r>
      <w:r w:rsidR="00962F0C" w:rsidRPr="00962F0C">
        <w:rPr>
          <w:rFonts w:ascii="Times New Roman" w:hAnsi="Times New Roman" w:cs="Times New Roman"/>
          <w:iCs/>
          <w:sz w:val="28"/>
          <w:szCs w:val="28"/>
          <w:lang w:val="uk-UA"/>
        </w:rPr>
        <w:t>7</w:t>
      </w:r>
      <w:r w:rsidR="00962F0C">
        <w:rPr>
          <w:rFonts w:ascii="Times New Roman" w:hAnsi="Times New Roman" w:cs="Times New Roman"/>
          <w:iCs/>
          <w:sz w:val="28"/>
          <w:szCs w:val="28"/>
          <w:lang w:val="uk-UA"/>
        </w:rPr>
        <w:t>,                  с. 96-97</w:t>
      </w:r>
      <w:r w:rsidRPr="00962F0C">
        <w:rPr>
          <w:rFonts w:ascii="Times New Roman" w:hAnsi="Times New Roman" w:cs="Times New Roman"/>
          <w:iCs/>
          <w:sz w:val="28"/>
          <w:szCs w:val="28"/>
          <w:lang w:val="uk-UA"/>
        </w:rPr>
        <w:t>].</w:t>
      </w:r>
      <w:r w:rsidRPr="0039744D">
        <w:rPr>
          <w:rFonts w:ascii="Times New Roman" w:hAnsi="Times New Roman" w:cs="Times New Roman"/>
          <w:i/>
          <w:iCs/>
          <w:sz w:val="28"/>
          <w:szCs w:val="28"/>
          <w:lang w:val="uk-UA"/>
        </w:rPr>
        <w:t xml:space="preserve"> </w:t>
      </w:r>
    </w:p>
    <w:p w:rsidR="0039744D" w:rsidRPr="0039744D" w:rsidRDefault="008E43E3" w:rsidP="0039744D">
      <w:pPr>
        <w:pStyle w:val="a3"/>
        <w:spacing w:line="360" w:lineRule="auto"/>
        <w:ind w:firstLine="851"/>
        <w:jc w:val="both"/>
        <w:rPr>
          <w:rFonts w:ascii="Times New Roman" w:hAnsi="Times New Roman" w:cs="Times New Roman"/>
          <w:sz w:val="28"/>
          <w:szCs w:val="28"/>
          <w:lang w:val="uk-UA"/>
        </w:rPr>
      </w:pPr>
      <w:r w:rsidRPr="0039744D">
        <w:rPr>
          <w:rFonts w:ascii="Times New Roman" w:hAnsi="Times New Roman" w:cs="Times New Roman"/>
          <w:sz w:val="28"/>
          <w:szCs w:val="28"/>
          <w:lang w:val="uk-UA"/>
        </w:rPr>
        <w:t>Нині  засоби  масової  інформації  є  одним  із  найпотужніших каналів поширення  інформації. В  свою чергу «мозкові центри» активно спрямовують  свою  діяльність на збільшення  кількості  надрукованих  досліджень у ЗМІ та на проведення інформаційно-пропагандистських програм. Аналітичні центри все частіше користуються  послугами професіоналів, які працюють у  сфері  маркетингу та зв’язків з громадськістю.</w:t>
      </w:r>
    </w:p>
    <w:p w:rsidR="008E43E3" w:rsidRPr="0039744D" w:rsidRDefault="008E43E3" w:rsidP="0039744D">
      <w:pPr>
        <w:pStyle w:val="a3"/>
        <w:spacing w:line="360" w:lineRule="auto"/>
        <w:ind w:firstLine="851"/>
        <w:jc w:val="both"/>
        <w:rPr>
          <w:rFonts w:ascii="Times New Roman" w:hAnsi="Times New Roman" w:cs="Times New Roman"/>
          <w:i/>
          <w:iCs/>
          <w:sz w:val="28"/>
          <w:szCs w:val="28"/>
          <w:lang w:val="uk-UA"/>
        </w:rPr>
      </w:pPr>
      <w:r w:rsidRPr="0039744D">
        <w:rPr>
          <w:rFonts w:ascii="Times New Roman" w:hAnsi="Times New Roman" w:cs="Times New Roman"/>
          <w:sz w:val="28"/>
          <w:szCs w:val="28"/>
          <w:lang w:val="uk-UA"/>
        </w:rPr>
        <w:t xml:space="preserve">Зокрема,  Дж.  </w:t>
      </w:r>
      <w:proofErr w:type="spellStart"/>
      <w:r w:rsidRPr="0039744D">
        <w:rPr>
          <w:rFonts w:ascii="Times New Roman" w:hAnsi="Times New Roman" w:cs="Times New Roman"/>
          <w:sz w:val="28"/>
          <w:szCs w:val="28"/>
          <w:lang w:val="uk-UA"/>
        </w:rPr>
        <w:t>Макген</w:t>
      </w:r>
      <w:proofErr w:type="spellEnd"/>
      <w:r w:rsidRPr="0039744D">
        <w:rPr>
          <w:rFonts w:ascii="Times New Roman" w:hAnsi="Times New Roman" w:cs="Times New Roman"/>
          <w:sz w:val="28"/>
          <w:szCs w:val="28"/>
          <w:lang w:val="uk-UA"/>
        </w:rPr>
        <w:t xml:space="preserve">  виділяє такі методи  діяльності  в даному  напрямі: </w:t>
      </w:r>
    </w:p>
    <w:p w:rsidR="008E43E3" w:rsidRPr="0039744D" w:rsidRDefault="008E43E3" w:rsidP="0039744D">
      <w:pPr>
        <w:pStyle w:val="a3"/>
        <w:numPr>
          <w:ilvl w:val="0"/>
          <w:numId w:val="9"/>
        </w:numPr>
        <w:spacing w:line="360" w:lineRule="auto"/>
        <w:ind w:left="426"/>
        <w:jc w:val="both"/>
        <w:rPr>
          <w:rFonts w:ascii="Times New Roman" w:hAnsi="Times New Roman" w:cs="Times New Roman"/>
          <w:sz w:val="28"/>
          <w:szCs w:val="28"/>
          <w:lang w:val="uk-UA"/>
        </w:rPr>
      </w:pPr>
      <w:r w:rsidRPr="0039744D">
        <w:rPr>
          <w:rFonts w:ascii="Times New Roman" w:hAnsi="Times New Roman" w:cs="Times New Roman"/>
          <w:sz w:val="28"/>
          <w:szCs w:val="28"/>
          <w:lang w:val="uk-UA"/>
        </w:rPr>
        <w:t>Семінари, конференції  та брифінги.</w:t>
      </w:r>
      <w:r w:rsidRPr="0039744D">
        <w:rPr>
          <w:rFonts w:ascii="Times New Roman" w:hAnsi="Times New Roman" w:cs="Times New Roman"/>
          <w:b/>
          <w:bCs/>
          <w:sz w:val="28"/>
          <w:szCs w:val="28"/>
          <w:lang w:val="uk-UA"/>
        </w:rPr>
        <w:t xml:space="preserve"> </w:t>
      </w:r>
      <w:r w:rsidRPr="0039744D">
        <w:rPr>
          <w:rFonts w:ascii="Times New Roman" w:hAnsi="Times New Roman" w:cs="Times New Roman"/>
          <w:sz w:val="28"/>
          <w:szCs w:val="28"/>
          <w:lang w:val="uk-UA"/>
        </w:rPr>
        <w:t xml:space="preserve">Для  привернення  уваги  суспільства «мозкові центри» докладають значні зусилля, організовуючи лекції, семінари, конференції, наради експертів, особисті або групові брифінги. </w:t>
      </w:r>
    </w:p>
    <w:p w:rsidR="008E43E3" w:rsidRPr="0039744D" w:rsidRDefault="008E43E3" w:rsidP="0039744D">
      <w:pPr>
        <w:pStyle w:val="a3"/>
        <w:numPr>
          <w:ilvl w:val="0"/>
          <w:numId w:val="9"/>
        </w:numPr>
        <w:spacing w:line="360" w:lineRule="auto"/>
        <w:ind w:left="426"/>
        <w:jc w:val="both"/>
        <w:rPr>
          <w:rFonts w:ascii="Times New Roman" w:hAnsi="Times New Roman" w:cs="Times New Roman"/>
          <w:sz w:val="28"/>
          <w:szCs w:val="28"/>
          <w:lang w:val="uk-UA"/>
        </w:rPr>
      </w:pPr>
      <w:r w:rsidRPr="0039744D">
        <w:rPr>
          <w:rFonts w:ascii="Times New Roman" w:hAnsi="Times New Roman" w:cs="Times New Roman"/>
          <w:sz w:val="28"/>
          <w:szCs w:val="28"/>
          <w:lang w:val="uk-UA"/>
        </w:rPr>
        <w:t xml:space="preserve">Публікації. Як правило, велика  кількість «мозкових центрів» мають  у  своїй  структурі  високопродуктивні  видавничі  будинки,  що створюють як традиційні, так і мультимедійні видання. В додаток до численних друкованих видань (наприклад, Інститут </w:t>
      </w:r>
      <w:proofErr w:type="spellStart"/>
      <w:r w:rsidRPr="0039744D">
        <w:rPr>
          <w:rFonts w:ascii="Times New Roman" w:hAnsi="Times New Roman" w:cs="Times New Roman"/>
          <w:sz w:val="28"/>
          <w:szCs w:val="28"/>
          <w:lang w:val="uk-UA"/>
        </w:rPr>
        <w:t>Брукінгса</w:t>
      </w:r>
      <w:proofErr w:type="spellEnd"/>
      <w:r w:rsidRPr="0039744D">
        <w:rPr>
          <w:rFonts w:ascii="Times New Roman" w:hAnsi="Times New Roman" w:cs="Times New Roman"/>
          <w:sz w:val="28"/>
          <w:szCs w:val="28"/>
          <w:lang w:val="uk-UA"/>
        </w:rPr>
        <w:t xml:space="preserve">  ініціює  прес-конференції та читання з виходом нової публікації), кожен «мозковий  </w:t>
      </w:r>
      <w:r w:rsidRPr="0039744D">
        <w:rPr>
          <w:rFonts w:ascii="Times New Roman" w:hAnsi="Times New Roman" w:cs="Times New Roman"/>
          <w:sz w:val="28"/>
          <w:szCs w:val="28"/>
          <w:lang w:val="uk-UA"/>
        </w:rPr>
        <w:lastRenderedPageBreak/>
        <w:t xml:space="preserve">центр» на   сьогоднішній  день  публікує свій власний високоякісний журнал кілька разів на рік (наприклад, журнал Інституту </w:t>
      </w:r>
      <w:proofErr w:type="spellStart"/>
      <w:r w:rsidRPr="0039744D">
        <w:rPr>
          <w:rFonts w:ascii="Times New Roman" w:hAnsi="Times New Roman" w:cs="Times New Roman"/>
          <w:sz w:val="28"/>
          <w:szCs w:val="28"/>
          <w:lang w:val="uk-UA"/>
        </w:rPr>
        <w:t>Като</w:t>
      </w:r>
      <w:proofErr w:type="spellEnd"/>
      <w:r w:rsidRPr="0039744D">
        <w:rPr>
          <w:rFonts w:ascii="Times New Roman" w:hAnsi="Times New Roman" w:cs="Times New Roman"/>
          <w:sz w:val="28"/>
          <w:szCs w:val="28"/>
          <w:lang w:val="uk-UA"/>
        </w:rPr>
        <w:t xml:space="preserve"> виходить тричі на рік, а  Інституту  підприємництва раз на два місяці). Зрозуміло,  що  установи часто друкують  значну  кількість необ’ємних бюлетенів та інформаційних брошур, таких  як  аналітичні  записки  по  окремих  питаннях. Нарешті, деякі «мозкові центри» надають спеціальні інформаційні послуги по факсу або через електронну пошту, коментуючи політичні та економічні події дня. Такий щоденний аналіз часто надсилається безкоштовно членам Конгресу, представникам державних органів  та  бізнес  структур.    </w:t>
      </w:r>
    </w:p>
    <w:p w:rsidR="008E43E3" w:rsidRPr="0039744D" w:rsidRDefault="008E43E3" w:rsidP="0039744D">
      <w:pPr>
        <w:pStyle w:val="a3"/>
        <w:numPr>
          <w:ilvl w:val="0"/>
          <w:numId w:val="9"/>
        </w:numPr>
        <w:spacing w:line="360" w:lineRule="auto"/>
        <w:ind w:left="426"/>
        <w:jc w:val="both"/>
        <w:rPr>
          <w:rFonts w:ascii="Times New Roman" w:hAnsi="Times New Roman" w:cs="Times New Roman"/>
          <w:sz w:val="28"/>
          <w:szCs w:val="28"/>
          <w:lang w:val="uk-UA"/>
        </w:rPr>
      </w:pPr>
      <w:r w:rsidRPr="0039744D">
        <w:rPr>
          <w:rFonts w:ascii="Times New Roman" w:hAnsi="Times New Roman" w:cs="Times New Roman"/>
          <w:sz w:val="28"/>
          <w:szCs w:val="28"/>
          <w:lang w:val="uk-UA"/>
        </w:rPr>
        <w:t xml:space="preserve">Створення власного </w:t>
      </w:r>
      <w:proofErr w:type="spellStart"/>
      <w:r w:rsidRPr="0039744D">
        <w:rPr>
          <w:rFonts w:ascii="Times New Roman" w:hAnsi="Times New Roman" w:cs="Times New Roman"/>
          <w:sz w:val="28"/>
          <w:szCs w:val="28"/>
          <w:lang w:val="uk-UA"/>
        </w:rPr>
        <w:t>веб-сайту</w:t>
      </w:r>
      <w:proofErr w:type="spellEnd"/>
      <w:r w:rsidRPr="0039744D">
        <w:rPr>
          <w:rFonts w:ascii="Times New Roman" w:hAnsi="Times New Roman" w:cs="Times New Roman"/>
          <w:sz w:val="28"/>
          <w:szCs w:val="28"/>
          <w:lang w:val="uk-UA"/>
        </w:rPr>
        <w:t>.</w:t>
      </w:r>
      <w:r w:rsidRPr="0039744D">
        <w:rPr>
          <w:rFonts w:ascii="Times New Roman" w:hAnsi="Times New Roman" w:cs="Times New Roman"/>
          <w:b/>
          <w:bCs/>
          <w:sz w:val="28"/>
          <w:szCs w:val="28"/>
          <w:lang w:val="uk-UA"/>
        </w:rPr>
        <w:t xml:space="preserve"> </w:t>
      </w:r>
      <w:r w:rsidRPr="0039744D">
        <w:rPr>
          <w:rFonts w:ascii="Times New Roman" w:hAnsi="Times New Roman" w:cs="Times New Roman"/>
          <w:sz w:val="28"/>
          <w:szCs w:val="28"/>
          <w:lang w:val="uk-UA"/>
        </w:rPr>
        <w:t>Одним з найбільш важливих інструментів для будь-якого аналітичного центру є його сайт. Сьогодні майже кожен «мозковий  центр» публікує широкий спектр інформації в Інтернеті, який  забезпечує  потенційне збільшення  аудиторії. На більшості сайтах містяться виступи, звіти  та  програмки  конференцій, анотації  до  книг, біографії  експертів, інформація  про події та, все частіше, відео та аудіо кліпи, що можна  безкоштовно  завантажити. Водночас, на сайті публікують інформацію про науково-дослідну тематику, дослідницькі  програми й організаційну структуру аналітичного центру. Також надаються контакти членів установи та інформація для тих, хто хоче  влаштуватися  як  співробітник  або  стажер.</w:t>
      </w:r>
    </w:p>
    <w:p w:rsidR="008E43E3" w:rsidRPr="0039744D" w:rsidRDefault="008E43E3" w:rsidP="0039744D">
      <w:pPr>
        <w:pStyle w:val="a3"/>
        <w:numPr>
          <w:ilvl w:val="0"/>
          <w:numId w:val="9"/>
        </w:numPr>
        <w:spacing w:line="360" w:lineRule="auto"/>
        <w:ind w:left="426"/>
        <w:jc w:val="both"/>
        <w:rPr>
          <w:rFonts w:ascii="Times New Roman" w:hAnsi="Times New Roman" w:cs="Times New Roman"/>
          <w:sz w:val="28"/>
          <w:szCs w:val="28"/>
          <w:lang w:val="uk-UA"/>
        </w:rPr>
      </w:pPr>
      <w:r w:rsidRPr="0039744D">
        <w:rPr>
          <w:rFonts w:ascii="Times New Roman" w:hAnsi="Times New Roman" w:cs="Times New Roman"/>
          <w:sz w:val="28"/>
          <w:szCs w:val="28"/>
          <w:lang w:val="uk-UA"/>
        </w:rPr>
        <w:t xml:space="preserve">Засоби масової інформації.  Співпраця  журналістів  та  експертів  «мозкових  центрів»  відбувається  на   взаємовигідній  основі: журналісти  заповнюють  колонку  газети  експертними  висновками,   а  експерти  мають  змогу  просувати  основні  ідеї  центру. Часто  експерти  мозкових центрів публікують свої роботи у власних газетних колонках, але частіше  на </w:t>
      </w:r>
      <w:proofErr w:type="spellStart"/>
      <w:r w:rsidRPr="0039744D">
        <w:rPr>
          <w:rFonts w:ascii="Times New Roman" w:hAnsi="Times New Roman" w:cs="Times New Roman"/>
          <w:sz w:val="28"/>
          <w:szCs w:val="28"/>
          <w:lang w:val="uk-UA"/>
        </w:rPr>
        <w:t>блогах</w:t>
      </w:r>
      <w:proofErr w:type="spellEnd"/>
      <w:r w:rsidRPr="0039744D">
        <w:rPr>
          <w:rFonts w:ascii="Times New Roman" w:hAnsi="Times New Roman" w:cs="Times New Roman"/>
          <w:sz w:val="28"/>
          <w:szCs w:val="28"/>
          <w:lang w:val="uk-UA"/>
        </w:rPr>
        <w:t xml:space="preserve">  в  </w:t>
      </w:r>
      <w:proofErr w:type="spellStart"/>
      <w:r w:rsidRPr="0039744D">
        <w:rPr>
          <w:rFonts w:ascii="Times New Roman" w:hAnsi="Times New Roman" w:cs="Times New Roman"/>
          <w:sz w:val="28"/>
          <w:szCs w:val="28"/>
          <w:lang w:val="uk-UA"/>
        </w:rPr>
        <w:t>інтернет-мережі</w:t>
      </w:r>
      <w:proofErr w:type="spellEnd"/>
      <w:r w:rsidRPr="0039744D">
        <w:rPr>
          <w:rFonts w:ascii="Times New Roman" w:hAnsi="Times New Roman" w:cs="Times New Roman"/>
          <w:sz w:val="28"/>
          <w:szCs w:val="28"/>
          <w:lang w:val="uk-UA"/>
        </w:rPr>
        <w:t xml:space="preserve">.  Інші форми електронних ЗМІ також відіграють важливу роль для представлення як самого «мозкового центру», так і його співробітників. Наприклад, Інститут </w:t>
      </w:r>
      <w:proofErr w:type="spellStart"/>
      <w:r w:rsidRPr="0039744D">
        <w:rPr>
          <w:rFonts w:ascii="Times New Roman" w:hAnsi="Times New Roman" w:cs="Times New Roman"/>
          <w:sz w:val="28"/>
          <w:szCs w:val="28"/>
          <w:lang w:val="uk-UA"/>
        </w:rPr>
        <w:t>Брукінгса</w:t>
      </w:r>
      <w:proofErr w:type="spellEnd"/>
      <w:r w:rsidRPr="0039744D">
        <w:rPr>
          <w:rFonts w:ascii="Times New Roman" w:hAnsi="Times New Roman" w:cs="Times New Roman"/>
          <w:sz w:val="28"/>
          <w:szCs w:val="28"/>
          <w:lang w:val="uk-UA"/>
        </w:rPr>
        <w:t xml:space="preserve"> та Фонд «Спадщина» мають  власні телевізійні студії</w:t>
      </w:r>
      <w:r w:rsidRPr="00962F0C">
        <w:rPr>
          <w:rFonts w:ascii="Times New Roman" w:hAnsi="Times New Roman" w:cs="Times New Roman"/>
          <w:iCs/>
          <w:sz w:val="28"/>
          <w:szCs w:val="28"/>
          <w:lang w:val="uk-UA"/>
        </w:rPr>
        <w:t>[</w:t>
      </w:r>
      <w:r w:rsidR="00962F0C" w:rsidRPr="00962F0C">
        <w:rPr>
          <w:rFonts w:ascii="Times New Roman" w:hAnsi="Times New Roman" w:cs="Times New Roman"/>
          <w:iCs/>
          <w:sz w:val="28"/>
          <w:szCs w:val="28"/>
        </w:rPr>
        <w:t>8</w:t>
      </w:r>
      <w:r w:rsidRPr="00962F0C">
        <w:rPr>
          <w:rFonts w:ascii="Times New Roman" w:hAnsi="Times New Roman" w:cs="Times New Roman"/>
          <w:sz w:val="28"/>
          <w:szCs w:val="28"/>
          <w:lang w:val="uk-UA"/>
        </w:rPr>
        <w:t>].</w:t>
      </w:r>
      <w:r w:rsidRPr="0039744D">
        <w:rPr>
          <w:rFonts w:ascii="Times New Roman" w:hAnsi="Times New Roman" w:cs="Times New Roman"/>
          <w:sz w:val="28"/>
          <w:szCs w:val="28"/>
          <w:lang w:val="uk-UA"/>
        </w:rPr>
        <w:t xml:space="preserve"> </w:t>
      </w:r>
    </w:p>
    <w:p w:rsidR="008E43E3" w:rsidRPr="0039744D" w:rsidRDefault="008E43E3" w:rsidP="0039744D">
      <w:pPr>
        <w:pStyle w:val="a3"/>
        <w:numPr>
          <w:ilvl w:val="0"/>
          <w:numId w:val="9"/>
        </w:numPr>
        <w:spacing w:line="360" w:lineRule="auto"/>
        <w:ind w:left="426"/>
        <w:jc w:val="both"/>
        <w:rPr>
          <w:rFonts w:ascii="Times New Roman" w:hAnsi="Times New Roman" w:cs="Times New Roman"/>
          <w:sz w:val="28"/>
          <w:szCs w:val="28"/>
          <w:lang w:val="uk-UA"/>
        </w:rPr>
      </w:pPr>
      <w:r w:rsidRPr="0039744D">
        <w:rPr>
          <w:rFonts w:ascii="Times New Roman" w:hAnsi="Times New Roman" w:cs="Times New Roman"/>
          <w:sz w:val="28"/>
          <w:szCs w:val="28"/>
          <w:lang w:val="uk-UA"/>
        </w:rPr>
        <w:lastRenderedPageBreak/>
        <w:t>Соціальні  мережі.</w:t>
      </w:r>
      <w:r w:rsidRPr="0039744D">
        <w:rPr>
          <w:rFonts w:ascii="Times New Roman" w:hAnsi="Times New Roman" w:cs="Times New Roman"/>
          <w:b/>
          <w:bCs/>
          <w:sz w:val="28"/>
          <w:szCs w:val="28"/>
          <w:lang w:val="uk-UA"/>
        </w:rPr>
        <w:t xml:space="preserve"> </w:t>
      </w:r>
      <w:r w:rsidRPr="0039744D">
        <w:rPr>
          <w:rFonts w:ascii="Times New Roman" w:hAnsi="Times New Roman" w:cs="Times New Roman"/>
          <w:sz w:val="28"/>
          <w:szCs w:val="28"/>
          <w:lang w:val="uk-UA"/>
        </w:rPr>
        <w:t>На  сьогоднішній день  соціальні  мережі  є  дієвим  засобом  поширення  ін</w:t>
      </w:r>
      <w:r w:rsidR="00962F0C">
        <w:rPr>
          <w:rFonts w:ascii="Times New Roman" w:hAnsi="Times New Roman" w:cs="Times New Roman"/>
          <w:sz w:val="28"/>
          <w:szCs w:val="28"/>
          <w:lang w:val="uk-UA"/>
        </w:rPr>
        <w:t>формації. Вони забезпечують не</w:t>
      </w:r>
      <w:r w:rsidR="00962F0C" w:rsidRPr="00962F0C">
        <w:rPr>
          <w:rFonts w:ascii="Times New Roman" w:hAnsi="Times New Roman" w:cs="Times New Roman"/>
          <w:sz w:val="28"/>
          <w:szCs w:val="28"/>
        </w:rPr>
        <w:t xml:space="preserve"> </w:t>
      </w:r>
      <w:r w:rsidRPr="0039744D">
        <w:rPr>
          <w:rFonts w:ascii="Times New Roman" w:hAnsi="Times New Roman" w:cs="Times New Roman"/>
          <w:sz w:val="28"/>
          <w:szCs w:val="28"/>
          <w:lang w:val="uk-UA"/>
        </w:rPr>
        <w:t xml:space="preserve">тільки  платформу для спілкування, а й допомагають відслідковувати власну  аудиторію. Кількість читачів, вподобань, </w:t>
      </w:r>
      <w:proofErr w:type="spellStart"/>
      <w:r w:rsidRPr="0039744D">
        <w:rPr>
          <w:rFonts w:ascii="Times New Roman" w:hAnsi="Times New Roman" w:cs="Times New Roman"/>
          <w:sz w:val="28"/>
          <w:szCs w:val="28"/>
          <w:lang w:val="uk-UA"/>
        </w:rPr>
        <w:t>репостів</w:t>
      </w:r>
      <w:proofErr w:type="spellEnd"/>
      <w:r w:rsidRPr="0039744D">
        <w:rPr>
          <w:rFonts w:ascii="Times New Roman" w:hAnsi="Times New Roman" w:cs="Times New Roman"/>
          <w:sz w:val="28"/>
          <w:szCs w:val="28"/>
          <w:lang w:val="uk-UA"/>
        </w:rPr>
        <w:t>, коментарів та їхні якісні характеристики допомагають проаналізувати реакцію читачів  на  те  чи  інше повідомлення, дослідження, подію чи конкретну особу. Таким чином відслідковується  популярність  власної  сторінки, сайту чи організації в  межах  даної  мережевої спільноти. Більшість провідних  американських  «</w:t>
      </w:r>
      <w:r w:rsidRPr="0039744D">
        <w:rPr>
          <w:rFonts w:ascii="Times New Roman" w:hAnsi="Times New Roman" w:cs="Times New Roman"/>
          <w:sz w:val="28"/>
          <w:szCs w:val="28"/>
          <w:lang w:val="en-US"/>
        </w:rPr>
        <w:t>think</w:t>
      </w:r>
      <w:r w:rsidRPr="0039744D">
        <w:rPr>
          <w:rFonts w:ascii="Times New Roman" w:hAnsi="Times New Roman" w:cs="Times New Roman"/>
          <w:sz w:val="28"/>
          <w:szCs w:val="28"/>
          <w:lang w:val="uk-UA"/>
        </w:rPr>
        <w:t xml:space="preserve"> </w:t>
      </w:r>
      <w:r w:rsidRPr="0039744D">
        <w:rPr>
          <w:rFonts w:ascii="Times New Roman" w:hAnsi="Times New Roman" w:cs="Times New Roman"/>
          <w:sz w:val="28"/>
          <w:szCs w:val="28"/>
          <w:lang w:val="en-US"/>
        </w:rPr>
        <w:t>tanks</w:t>
      </w:r>
      <w:r w:rsidRPr="0039744D">
        <w:rPr>
          <w:rFonts w:ascii="Times New Roman" w:hAnsi="Times New Roman" w:cs="Times New Roman"/>
          <w:sz w:val="28"/>
          <w:szCs w:val="28"/>
          <w:lang w:val="uk-UA"/>
        </w:rPr>
        <w:t xml:space="preserve">» мають публічні  сторінки, </w:t>
      </w:r>
      <w:proofErr w:type="spellStart"/>
      <w:r w:rsidRPr="0039744D">
        <w:rPr>
          <w:rFonts w:ascii="Times New Roman" w:hAnsi="Times New Roman" w:cs="Times New Roman"/>
          <w:sz w:val="28"/>
          <w:szCs w:val="28"/>
          <w:lang w:val="uk-UA"/>
        </w:rPr>
        <w:t>мікроблоги</w:t>
      </w:r>
      <w:proofErr w:type="spellEnd"/>
      <w:r w:rsidRPr="0039744D">
        <w:rPr>
          <w:rFonts w:ascii="Times New Roman" w:hAnsi="Times New Roman" w:cs="Times New Roman"/>
          <w:sz w:val="28"/>
          <w:szCs w:val="28"/>
          <w:lang w:val="uk-UA"/>
        </w:rPr>
        <w:t xml:space="preserve">  в  соціальних  мережах,  таких  як  </w:t>
      </w:r>
      <w:proofErr w:type="spellStart"/>
      <w:r w:rsidRPr="0039744D">
        <w:rPr>
          <w:rFonts w:ascii="Times New Roman" w:hAnsi="Times New Roman" w:cs="Times New Roman"/>
          <w:sz w:val="28"/>
          <w:szCs w:val="28"/>
          <w:lang w:val="en-US"/>
        </w:rPr>
        <w:t>Facebook</w:t>
      </w:r>
      <w:proofErr w:type="spellEnd"/>
      <w:r w:rsidRPr="0039744D">
        <w:rPr>
          <w:rFonts w:ascii="Times New Roman" w:hAnsi="Times New Roman" w:cs="Times New Roman"/>
          <w:sz w:val="28"/>
          <w:szCs w:val="28"/>
          <w:lang w:val="uk-UA"/>
        </w:rPr>
        <w:t xml:space="preserve">, </w:t>
      </w:r>
      <w:r w:rsidRPr="0039744D">
        <w:rPr>
          <w:rFonts w:ascii="Times New Roman" w:hAnsi="Times New Roman" w:cs="Times New Roman"/>
          <w:sz w:val="28"/>
          <w:szCs w:val="28"/>
          <w:lang w:val="en-US"/>
        </w:rPr>
        <w:t>LinkedIn</w:t>
      </w:r>
      <w:r w:rsidRPr="0039744D">
        <w:rPr>
          <w:rFonts w:ascii="Times New Roman" w:hAnsi="Times New Roman" w:cs="Times New Roman"/>
          <w:sz w:val="28"/>
          <w:szCs w:val="28"/>
          <w:lang w:val="uk-UA"/>
        </w:rPr>
        <w:t xml:space="preserve"> та </w:t>
      </w:r>
      <w:r w:rsidRPr="0039744D">
        <w:rPr>
          <w:rFonts w:ascii="Times New Roman" w:hAnsi="Times New Roman" w:cs="Times New Roman"/>
          <w:sz w:val="28"/>
          <w:szCs w:val="28"/>
          <w:lang w:val="en-US"/>
        </w:rPr>
        <w:t>Twitter</w:t>
      </w:r>
      <w:r w:rsidRPr="0039744D">
        <w:rPr>
          <w:rFonts w:ascii="Times New Roman" w:hAnsi="Times New Roman" w:cs="Times New Roman"/>
          <w:sz w:val="28"/>
          <w:szCs w:val="28"/>
          <w:lang w:val="uk-UA"/>
        </w:rPr>
        <w:t xml:space="preserve">,  а  також  їхні  відеоматеріали  можна  знайти на  </w:t>
      </w:r>
      <w:proofErr w:type="spellStart"/>
      <w:r w:rsidRPr="0039744D">
        <w:rPr>
          <w:rFonts w:ascii="Times New Roman" w:hAnsi="Times New Roman" w:cs="Times New Roman"/>
          <w:sz w:val="28"/>
          <w:szCs w:val="28"/>
        </w:rPr>
        <w:t>YouTube</w:t>
      </w:r>
      <w:proofErr w:type="spellEnd"/>
      <w:r w:rsidRPr="0039744D">
        <w:rPr>
          <w:rFonts w:ascii="Times New Roman" w:hAnsi="Times New Roman" w:cs="Times New Roman"/>
          <w:sz w:val="28"/>
          <w:szCs w:val="28"/>
          <w:lang w:val="uk-UA"/>
        </w:rPr>
        <w:t>.</w:t>
      </w:r>
    </w:p>
    <w:p w:rsidR="008E43E3" w:rsidRPr="0039744D" w:rsidRDefault="008E43E3" w:rsidP="0039744D">
      <w:pPr>
        <w:pStyle w:val="a3"/>
        <w:spacing w:line="360" w:lineRule="auto"/>
        <w:ind w:firstLine="851"/>
        <w:jc w:val="both"/>
        <w:rPr>
          <w:rFonts w:ascii="Times New Roman" w:hAnsi="Times New Roman" w:cs="Times New Roman"/>
          <w:sz w:val="28"/>
          <w:szCs w:val="28"/>
          <w:lang w:val="uk-UA"/>
        </w:rPr>
      </w:pPr>
      <w:r w:rsidRPr="0039744D">
        <w:rPr>
          <w:rFonts w:ascii="Times New Roman" w:hAnsi="Times New Roman" w:cs="Times New Roman"/>
          <w:sz w:val="28"/>
          <w:szCs w:val="28"/>
          <w:lang w:val="uk-UA"/>
        </w:rPr>
        <w:t xml:space="preserve">Так, більшість провідних співробітників Інституту </w:t>
      </w:r>
      <w:proofErr w:type="spellStart"/>
      <w:r w:rsidRPr="0039744D">
        <w:rPr>
          <w:rFonts w:ascii="Times New Roman" w:hAnsi="Times New Roman" w:cs="Times New Roman"/>
          <w:sz w:val="28"/>
          <w:szCs w:val="28"/>
          <w:lang w:val="uk-UA"/>
        </w:rPr>
        <w:t>Брукінгса</w:t>
      </w:r>
      <w:proofErr w:type="spellEnd"/>
      <w:r w:rsidRPr="0039744D">
        <w:rPr>
          <w:rFonts w:ascii="Times New Roman" w:hAnsi="Times New Roman" w:cs="Times New Roman"/>
          <w:sz w:val="28"/>
          <w:szCs w:val="28"/>
          <w:lang w:val="uk-UA"/>
        </w:rPr>
        <w:t xml:space="preserve"> пишуть невеликі пости (500 – 800 слів) в </w:t>
      </w:r>
      <w:proofErr w:type="spellStart"/>
      <w:r w:rsidRPr="0039744D">
        <w:rPr>
          <w:rFonts w:ascii="Times New Roman" w:hAnsi="Times New Roman" w:cs="Times New Roman"/>
          <w:sz w:val="28"/>
          <w:szCs w:val="28"/>
          <w:lang w:val="uk-UA"/>
        </w:rPr>
        <w:t>блогах</w:t>
      </w:r>
      <w:proofErr w:type="spellEnd"/>
      <w:r w:rsidRPr="0039744D">
        <w:rPr>
          <w:rFonts w:ascii="Times New Roman" w:hAnsi="Times New Roman" w:cs="Times New Roman"/>
          <w:sz w:val="28"/>
          <w:szCs w:val="28"/>
          <w:lang w:val="uk-UA"/>
        </w:rPr>
        <w:t xml:space="preserve"> щодо їхніх програм із метою привернення уваги ЗМІ та залучення до обговорення аудиторії читачів. Це дозволяє експертам швидко відреагувати на поточні проблеми та тенденції. </w:t>
      </w:r>
    </w:p>
    <w:p w:rsidR="008E43E3" w:rsidRDefault="008E43E3" w:rsidP="0039744D">
      <w:pPr>
        <w:pStyle w:val="a3"/>
        <w:spacing w:line="360" w:lineRule="auto"/>
        <w:ind w:firstLine="851"/>
        <w:jc w:val="both"/>
        <w:rPr>
          <w:rFonts w:ascii="Times New Roman" w:hAnsi="Times New Roman" w:cs="Times New Roman"/>
          <w:sz w:val="28"/>
          <w:szCs w:val="28"/>
          <w:lang w:val="uk-UA"/>
        </w:rPr>
      </w:pPr>
      <w:r w:rsidRPr="0039744D">
        <w:rPr>
          <w:rFonts w:ascii="Times New Roman" w:hAnsi="Times New Roman" w:cs="Times New Roman"/>
          <w:sz w:val="28"/>
          <w:szCs w:val="28"/>
          <w:lang w:val="uk-UA"/>
        </w:rPr>
        <w:t>Дослідницький центр П’ю має власний «</w:t>
      </w:r>
      <w:r w:rsidRPr="0039744D">
        <w:rPr>
          <w:rFonts w:ascii="Times New Roman" w:hAnsi="Times New Roman" w:cs="Times New Roman"/>
          <w:sz w:val="28"/>
          <w:szCs w:val="28"/>
          <w:lang w:val="en-US"/>
        </w:rPr>
        <w:t>Fact</w:t>
      </w:r>
      <w:r w:rsidRPr="0039744D">
        <w:rPr>
          <w:rFonts w:ascii="Times New Roman" w:hAnsi="Times New Roman" w:cs="Times New Roman"/>
          <w:sz w:val="28"/>
          <w:szCs w:val="28"/>
          <w:lang w:val="uk-UA"/>
        </w:rPr>
        <w:t xml:space="preserve"> </w:t>
      </w:r>
      <w:r w:rsidRPr="0039744D">
        <w:rPr>
          <w:rFonts w:ascii="Times New Roman" w:hAnsi="Times New Roman" w:cs="Times New Roman"/>
          <w:sz w:val="28"/>
          <w:szCs w:val="28"/>
          <w:lang w:val="en-US"/>
        </w:rPr>
        <w:t>Tank</w:t>
      </w:r>
      <w:r w:rsidRPr="0039744D">
        <w:rPr>
          <w:rFonts w:ascii="Times New Roman" w:hAnsi="Times New Roman" w:cs="Times New Roman"/>
          <w:sz w:val="28"/>
          <w:szCs w:val="28"/>
          <w:lang w:val="uk-UA"/>
        </w:rPr>
        <w:t>», так звану «платформу в реальному часі», призначену для пошуку новин в цифрах. Створений в середині 2013 року як частина унікального бренду Центру – журналістики даних, «</w:t>
      </w:r>
      <w:r w:rsidRPr="0039744D">
        <w:rPr>
          <w:rFonts w:ascii="Times New Roman" w:hAnsi="Times New Roman" w:cs="Times New Roman"/>
          <w:sz w:val="28"/>
          <w:szCs w:val="28"/>
          <w:lang w:val="en-US"/>
        </w:rPr>
        <w:t>Fact</w:t>
      </w:r>
      <w:r w:rsidRPr="0039744D">
        <w:rPr>
          <w:rFonts w:ascii="Times New Roman" w:hAnsi="Times New Roman" w:cs="Times New Roman"/>
          <w:sz w:val="28"/>
          <w:szCs w:val="28"/>
          <w:lang w:val="uk-UA"/>
        </w:rPr>
        <w:t xml:space="preserve"> </w:t>
      </w:r>
      <w:r w:rsidRPr="0039744D">
        <w:rPr>
          <w:rFonts w:ascii="Times New Roman" w:hAnsi="Times New Roman" w:cs="Times New Roman"/>
          <w:sz w:val="28"/>
          <w:szCs w:val="28"/>
          <w:lang w:val="en-US"/>
        </w:rPr>
        <w:t>Tank</w:t>
      </w:r>
      <w:r w:rsidRPr="0039744D">
        <w:rPr>
          <w:rFonts w:ascii="Times New Roman" w:hAnsi="Times New Roman" w:cs="Times New Roman"/>
          <w:sz w:val="28"/>
          <w:szCs w:val="28"/>
          <w:lang w:val="uk-UA"/>
        </w:rPr>
        <w:t xml:space="preserve">» поєднує точні дослідження та якісну подачу інформації для того, щоб читачі мали змогу краще зрозуміти тенденції національного та глобального розвитку. </w:t>
      </w:r>
      <w:proofErr w:type="spellStart"/>
      <w:r w:rsidRPr="0039744D">
        <w:rPr>
          <w:rFonts w:ascii="Times New Roman" w:hAnsi="Times New Roman" w:cs="Times New Roman"/>
          <w:sz w:val="28"/>
          <w:szCs w:val="28"/>
          <w:lang w:val="uk-UA"/>
        </w:rPr>
        <w:t>Блог</w:t>
      </w:r>
      <w:proofErr w:type="spellEnd"/>
      <w:r w:rsidRPr="0039744D">
        <w:rPr>
          <w:rFonts w:ascii="Times New Roman" w:hAnsi="Times New Roman" w:cs="Times New Roman"/>
          <w:sz w:val="28"/>
          <w:szCs w:val="28"/>
          <w:lang w:val="uk-UA"/>
        </w:rPr>
        <w:t xml:space="preserve"> містить актуальні та інтерактивні дослідницьких статті, об’єм яких не перевищує 1000 слів. «</w:t>
      </w:r>
      <w:r w:rsidRPr="0039744D">
        <w:rPr>
          <w:rFonts w:ascii="Times New Roman" w:hAnsi="Times New Roman" w:cs="Times New Roman"/>
          <w:sz w:val="28"/>
          <w:szCs w:val="28"/>
          <w:lang w:val="en-US"/>
        </w:rPr>
        <w:t>Fact</w:t>
      </w:r>
      <w:r w:rsidRPr="0039744D">
        <w:rPr>
          <w:rFonts w:ascii="Times New Roman" w:hAnsi="Times New Roman" w:cs="Times New Roman"/>
          <w:sz w:val="28"/>
          <w:szCs w:val="28"/>
          <w:lang w:val="uk-UA"/>
        </w:rPr>
        <w:t xml:space="preserve"> </w:t>
      </w:r>
      <w:r w:rsidRPr="0039744D">
        <w:rPr>
          <w:rFonts w:ascii="Times New Roman" w:hAnsi="Times New Roman" w:cs="Times New Roman"/>
          <w:sz w:val="28"/>
          <w:szCs w:val="28"/>
          <w:lang w:val="en-US"/>
        </w:rPr>
        <w:t>Tank</w:t>
      </w:r>
      <w:r w:rsidRPr="0039744D">
        <w:rPr>
          <w:rFonts w:ascii="Times New Roman" w:hAnsi="Times New Roman" w:cs="Times New Roman"/>
          <w:sz w:val="28"/>
          <w:szCs w:val="28"/>
          <w:lang w:val="uk-UA"/>
        </w:rPr>
        <w:t xml:space="preserve">» також містить додаткові посилання для зацікавлених в методології та детальнішій інформації. Аудиторія Дослідницького центру П’ю на </w:t>
      </w:r>
      <w:proofErr w:type="spellStart"/>
      <w:r w:rsidRPr="0039744D">
        <w:rPr>
          <w:rFonts w:ascii="Times New Roman" w:hAnsi="Times New Roman" w:cs="Times New Roman"/>
          <w:sz w:val="28"/>
          <w:szCs w:val="28"/>
          <w:lang w:val="uk-UA"/>
        </w:rPr>
        <w:t>Твіттері</w:t>
      </w:r>
      <w:proofErr w:type="spellEnd"/>
      <w:r w:rsidRPr="0039744D">
        <w:rPr>
          <w:rFonts w:ascii="Times New Roman" w:hAnsi="Times New Roman" w:cs="Times New Roman"/>
          <w:sz w:val="28"/>
          <w:szCs w:val="28"/>
          <w:lang w:val="uk-UA"/>
        </w:rPr>
        <w:t xml:space="preserve"> має більше 44 000 чоловік </w:t>
      </w:r>
      <w:r w:rsidRPr="00962F0C">
        <w:rPr>
          <w:rFonts w:ascii="Times New Roman" w:hAnsi="Times New Roman" w:cs="Times New Roman"/>
          <w:iCs/>
          <w:sz w:val="28"/>
          <w:szCs w:val="28"/>
          <w:lang w:val="uk-UA"/>
        </w:rPr>
        <w:t>[</w:t>
      </w:r>
      <w:r w:rsidR="00962F0C" w:rsidRPr="006A63A9">
        <w:rPr>
          <w:rFonts w:ascii="Times New Roman" w:hAnsi="Times New Roman" w:cs="Times New Roman"/>
          <w:iCs/>
          <w:sz w:val="28"/>
          <w:szCs w:val="28"/>
          <w:lang w:val="uk-UA"/>
        </w:rPr>
        <w:t>2</w:t>
      </w:r>
      <w:r w:rsidRPr="00962F0C">
        <w:rPr>
          <w:rFonts w:ascii="Times New Roman" w:hAnsi="Times New Roman" w:cs="Times New Roman"/>
          <w:iCs/>
          <w:sz w:val="28"/>
          <w:szCs w:val="28"/>
          <w:lang w:val="uk-UA"/>
        </w:rPr>
        <w:t>]</w:t>
      </w:r>
      <w:r w:rsidRPr="00962F0C">
        <w:rPr>
          <w:rFonts w:ascii="Times New Roman" w:hAnsi="Times New Roman" w:cs="Times New Roman"/>
          <w:sz w:val="28"/>
          <w:szCs w:val="28"/>
          <w:lang w:val="uk-UA"/>
        </w:rPr>
        <w:t xml:space="preserve">. </w:t>
      </w:r>
    </w:p>
    <w:p w:rsidR="00EF40D5" w:rsidRPr="00962F0C" w:rsidRDefault="00EF40D5" w:rsidP="0039744D">
      <w:pPr>
        <w:pStyle w:val="a3"/>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ЗМІ, в тому числі і робота із соціальними мережами, займає значне місце в діяльності «мозкових центрів». Таким чином відбувається комунікація із лідерами громадської думки, політичними діячами, потенційними замовниками та суспільством в цілому. Сучасні технології дозволяють не тільки ознайомитися із дослідженнями аналітичних </w:t>
      </w:r>
      <w:r>
        <w:rPr>
          <w:rFonts w:ascii="Times New Roman" w:hAnsi="Times New Roman" w:cs="Times New Roman"/>
          <w:sz w:val="28"/>
          <w:szCs w:val="28"/>
          <w:lang w:val="uk-UA"/>
        </w:rPr>
        <w:lastRenderedPageBreak/>
        <w:t xml:space="preserve">центрів, а й взяти участь у їх обговоренні, що у свою чергу сприяє приверненню уваги до конкретних питань та, відповідно, популяризації самого центру.    </w:t>
      </w:r>
    </w:p>
    <w:p w:rsidR="00962F0C" w:rsidRDefault="008E43E3" w:rsidP="00631537">
      <w:pPr>
        <w:pStyle w:val="a3"/>
        <w:spacing w:line="360" w:lineRule="auto"/>
        <w:ind w:firstLine="851"/>
        <w:jc w:val="both"/>
        <w:rPr>
          <w:rFonts w:ascii="Times New Roman" w:hAnsi="Times New Roman" w:cs="Times New Roman"/>
          <w:sz w:val="28"/>
          <w:szCs w:val="28"/>
          <w:lang w:val="uk-UA"/>
        </w:rPr>
      </w:pPr>
      <w:r w:rsidRPr="0039744D">
        <w:rPr>
          <w:rFonts w:ascii="Times New Roman" w:hAnsi="Times New Roman" w:cs="Times New Roman"/>
          <w:i/>
          <w:iCs/>
          <w:sz w:val="28"/>
          <w:szCs w:val="28"/>
          <w:lang w:val="uk-UA"/>
        </w:rPr>
        <w:t xml:space="preserve">Висновок. </w:t>
      </w:r>
      <w:r w:rsidRPr="0039744D">
        <w:rPr>
          <w:rFonts w:ascii="Times New Roman" w:hAnsi="Times New Roman" w:cs="Times New Roman"/>
          <w:sz w:val="28"/>
          <w:szCs w:val="28"/>
          <w:lang w:val="uk-UA"/>
        </w:rPr>
        <w:t>Отже, тенденції сьогодення</w:t>
      </w:r>
      <w:r w:rsidR="00463C72">
        <w:rPr>
          <w:rFonts w:ascii="Times New Roman" w:hAnsi="Times New Roman" w:cs="Times New Roman"/>
          <w:sz w:val="28"/>
          <w:szCs w:val="28"/>
          <w:lang w:val="uk-UA"/>
        </w:rPr>
        <w:t xml:space="preserve"> в</w:t>
      </w:r>
      <w:r w:rsidRPr="0039744D">
        <w:rPr>
          <w:rFonts w:ascii="Times New Roman" w:hAnsi="Times New Roman" w:cs="Times New Roman"/>
          <w:sz w:val="28"/>
          <w:szCs w:val="28"/>
          <w:lang w:val="uk-UA"/>
        </w:rPr>
        <w:t xml:space="preserve"> діяльності «мозкових центрів» є багатомірними,  націленими на виконан</w:t>
      </w:r>
      <w:r w:rsidR="00463C72">
        <w:rPr>
          <w:rFonts w:ascii="Times New Roman" w:hAnsi="Times New Roman" w:cs="Times New Roman"/>
          <w:sz w:val="28"/>
          <w:szCs w:val="28"/>
          <w:lang w:val="uk-UA"/>
        </w:rPr>
        <w:t>ня цілої низки завда</w:t>
      </w:r>
      <w:r w:rsidR="00913562">
        <w:rPr>
          <w:rFonts w:ascii="Times New Roman" w:hAnsi="Times New Roman" w:cs="Times New Roman"/>
          <w:sz w:val="28"/>
          <w:szCs w:val="28"/>
          <w:lang w:val="uk-UA"/>
        </w:rPr>
        <w:t>нь, що особливо прослідковується</w:t>
      </w:r>
      <w:r w:rsidR="00463C72">
        <w:rPr>
          <w:rFonts w:ascii="Times New Roman" w:hAnsi="Times New Roman" w:cs="Times New Roman"/>
          <w:sz w:val="28"/>
          <w:szCs w:val="28"/>
          <w:lang w:val="uk-UA"/>
        </w:rPr>
        <w:t xml:space="preserve"> серед американських </w:t>
      </w:r>
      <w:r w:rsidR="00463C72" w:rsidRPr="0039744D">
        <w:rPr>
          <w:rFonts w:ascii="Times New Roman" w:hAnsi="Times New Roman" w:cs="Times New Roman"/>
          <w:sz w:val="28"/>
          <w:szCs w:val="28"/>
          <w:lang w:val="uk-UA"/>
        </w:rPr>
        <w:t>«</w:t>
      </w:r>
      <w:r w:rsidR="00463C72" w:rsidRPr="0039744D">
        <w:rPr>
          <w:rFonts w:ascii="Times New Roman" w:hAnsi="Times New Roman" w:cs="Times New Roman"/>
          <w:sz w:val="28"/>
          <w:szCs w:val="28"/>
          <w:lang w:val="en-US"/>
        </w:rPr>
        <w:t>think</w:t>
      </w:r>
      <w:r w:rsidR="00463C72" w:rsidRPr="00463C72">
        <w:rPr>
          <w:rFonts w:ascii="Times New Roman" w:hAnsi="Times New Roman" w:cs="Times New Roman"/>
          <w:sz w:val="28"/>
          <w:szCs w:val="28"/>
          <w:lang w:val="uk-UA"/>
        </w:rPr>
        <w:t xml:space="preserve"> </w:t>
      </w:r>
      <w:r w:rsidR="00463C72" w:rsidRPr="0039744D">
        <w:rPr>
          <w:rFonts w:ascii="Times New Roman" w:hAnsi="Times New Roman" w:cs="Times New Roman"/>
          <w:sz w:val="28"/>
          <w:szCs w:val="28"/>
          <w:lang w:val="en-US"/>
        </w:rPr>
        <w:t>tanks</w:t>
      </w:r>
      <w:r w:rsidR="00463C72" w:rsidRPr="0039744D">
        <w:rPr>
          <w:rFonts w:ascii="Times New Roman" w:hAnsi="Times New Roman" w:cs="Times New Roman"/>
          <w:sz w:val="28"/>
          <w:szCs w:val="28"/>
          <w:lang w:val="uk-UA"/>
        </w:rPr>
        <w:t>»</w:t>
      </w:r>
      <w:r w:rsidR="00463C72">
        <w:rPr>
          <w:rFonts w:ascii="Times New Roman" w:hAnsi="Times New Roman" w:cs="Times New Roman"/>
          <w:sz w:val="28"/>
          <w:szCs w:val="28"/>
          <w:lang w:val="uk-UA"/>
        </w:rPr>
        <w:t>.</w:t>
      </w:r>
      <w:r w:rsidR="009C42A1">
        <w:rPr>
          <w:rFonts w:ascii="Times New Roman" w:hAnsi="Times New Roman" w:cs="Times New Roman"/>
          <w:sz w:val="28"/>
          <w:szCs w:val="28"/>
          <w:lang w:val="uk-UA"/>
        </w:rPr>
        <w:t xml:space="preserve"> </w:t>
      </w:r>
      <w:r w:rsidR="009C42A1" w:rsidRPr="0039744D">
        <w:rPr>
          <w:rFonts w:ascii="Times New Roman" w:hAnsi="Times New Roman" w:cs="Times New Roman"/>
          <w:sz w:val="28"/>
          <w:szCs w:val="28"/>
          <w:lang w:val="uk-UA"/>
        </w:rPr>
        <w:t>Крім основних завдань «мозкових центрів»: створення суспільно корисного знання та забезпечення потрібною інформацією політичну, ділову еліту та громадськість в цілому, їхня діяльність спрямова</w:t>
      </w:r>
      <w:r w:rsidR="009C42A1">
        <w:rPr>
          <w:rFonts w:ascii="Times New Roman" w:hAnsi="Times New Roman" w:cs="Times New Roman"/>
          <w:sz w:val="28"/>
          <w:szCs w:val="28"/>
          <w:lang w:val="uk-UA"/>
        </w:rPr>
        <w:t>на на поширення</w:t>
      </w:r>
      <w:r w:rsidR="009C42A1" w:rsidRPr="0039744D">
        <w:rPr>
          <w:rFonts w:ascii="Times New Roman" w:hAnsi="Times New Roman" w:cs="Times New Roman"/>
          <w:sz w:val="28"/>
          <w:szCs w:val="28"/>
          <w:lang w:val="uk-UA"/>
        </w:rPr>
        <w:t xml:space="preserve"> власних досліджень, що нерозривно пов’язано</w:t>
      </w:r>
      <w:r w:rsidR="009C42A1">
        <w:rPr>
          <w:rFonts w:ascii="Times New Roman" w:hAnsi="Times New Roman" w:cs="Times New Roman"/>
          <w:sz w:val="28"/>
          <w:szCs w:val="28"/>
          <w:lang w:val="uk-UA"/>
        </w:rPr>
        <w:t xml:space="preserve"> з використанням</w:t>
      </w:r>
      <w:r w:rsidR="009C42A1" w:rsidRPr="0039744D">
        <w:rPr>
          <w:rFonts w:ascii="Times New Roman" w:hAnsi="Times New Roman" w:cs="Times New Roman"/>
          <w:sz w:val="28"/>
          <w:szCs w:val="28"/>
          <w:lang w:val="uk-UA"/>
        </w:rPr>
        <w:t xml:space="preserve"> засобів</w:t>
      </w:r>
      <w:r w:rsidR="00913562">
        <w:rPr>
          <w:rFonts w:ascii="Times New Roman" w:hAnsi="Times New Roman" w:cs="Times New Roman"/>
          <w:sz w:val="28"/>
          <w:szCs w:val="28"/>
          <w:lang w:val="uk-UA"/>
        </w:rPr>
        <w:t xml:space="preserve"> масової</w:t>
      </w:r>
      <w:r w:rsidR="009C42A1" w:rsidRPr="0039744D">
        <w:rPr>
          <w:rFonts w:ascii="Times New Roman" w:hAnsi="Times New Roman" w:cs="Times New Roman"/>
          <w:sz w:val="28"/>
          <w:szCs w:val="28"/>
          <w:lang w:val="uk-UA"/>
        </w:rPr>
        <w:t xml:space="preserve"> комунікації. </w:t>
      </w:r>
      <w:r w:rsidR="009C42A1">
        <w:rPr>
          <w:rFonts w:ascii="Times New Roman" w:hAnsi="Times New Roman" w:cs="Times New Roman"/>
          <w:sz w:val="28"/>
          <w:szCs w:val="28"/>
          <w:lang w:val="uk-UA"/>
        </w:rPr>
        <w:t xml:space="preserve">Однією із сучасних тенденцій в даному напрямі є створення власних сторінок в соціальних мережах та ведення співробітниками центрів власних </w:t>
      </w:r>
      <w:proofErr w:type="spellStart"/>
      <w:r w:rsidR="009C42A1">
        <w:rPr>
          <w:rFonts w:ascii="Times New Roman" w:hAnsi="Times New Roman" w:cs="Times New Roman"/>
          <w:sz w:val="28"/>
          <w:szCs w:val="28"/>
          <w:lang w:val="uk-UA"/>
        </w:rPr>
        <w:t>блогі</w:t>
      </w:r>
      <w:r w:rsidR="006F2C8F">
        <w:rPr>
          <w:rFonts w:ascii="Times New Roman" w:hAnsi="Times New Roman" w:cs="Times New Roman"/>
          <w:sz w:val="28"/>
          <w:szCs w:val="28"/>
          <w:lang w:val="uk-UA"/>
        </w:rPr>
        <w:t>в</w:t>
      </w:r>
      <w:proofErr w:type="spellEnd"/>
      <w:r w:rsidR="006F2C8F">
        <w:rPr>
          <w:rFonts w:ascii="Times New Roman" w:hAnsi="Times New Roman" w:cs="Times New Roman"/>
          <w:sz w:val="28"/>
          <w:szCs w:val="28"/>
          <w:lang w:val="uk-UA"/>
        </w:rPr>
        <w:t>, що стає платформою для налагодження діалогу між аналітичним центром та його аудиторією. П</w:t>
      </w:r>
      <w:r w:rsidR="006E3DFC">
        <w:rPr>
          <w:rFonts w:ascii="Times New Roman" w:hAnsi="Times New Roman" w:cs="Times New Roman"/>
          <w:sz w:val="28"/>
          <w:szCs w:val="28"/>
          <w:lang w:val="uk-UA"/>
        </w:rPr>
        <w:t xml:space="preserve">ровідні </w:t>
      </w:r>
      <w:r w:rsidR="00463C72">
        <w:rPr>
          <w:rFonts w:ascii="Times New Roman" w:hAnsi="Times New Roman" w:cs="Times New Roman"/>
          <w:sz w:val="28"/>
          <w:szCs w:val="28"/>
          <w:lang w:val="uk-UA"/>
        </w:rPr>
        <w:t>«мозкові центри» США активно співпрацюють з вищими посадовими особами</w:t>
      </w:r>
      <w:r w:rsidR="009C42A1">
        <w:rPr>
          <w:rFonts w:ascii="Times New Roman" w:hAnsi="Times New Roman" w:cs="Times New Roman"/>
          <w:sz w:val="28"/>
          <w:szCs w:val="28"/>
          <w:lang w:val="uk-UA"/>
        </w:rPr>
        <w:t xml:space="preserve"> та використовують офіційні канали для оприлюднення власних досліджень та ідей. </w:t>
      </w:r>
      <w:r w:rsidR="006E3DFC">
        <w:rPr>
          <w:rFonts w:ascii="Times New Roman" w:hAnsi="Times New Roman" w:cs="Times New Roman"/>
          <w:sz w:val="28"/>
          <w:szCs w:val="28"/>
          <w:lang w:val="uk-UA"/>
        </w:rPr>
        <w:t xml:space="preserve"> </w:t>
      </w:r>
    </w:p>
    <w:p w:rsidR="00381B46" w:rsidRDefault="00381B46" w:rsidP="00631537">
      <w:pPr>
        <w:pStyle w:val="a3"/>
        <w:spacing w:line="360" w:lineRule="auto"/>
        <w:ind w:firstLine="851"/>
        <w:jc w:val="both"/>
        <w:rPr>
          <w:rFonts w:ascii="Times New Roman" w:hAnsi="Times New Roman" w:cs="Times New Roman"/>
          <w:sz w:val="28"/>
          <w:szCs w:val="28"/>
          <w:lang w:val="uk-UA"/>
        </w:rPr>
      </w:pPr>
    </w:p>
    <w:p w:rsidR="00381B46" w:rsidRDefault="00381B46" w:rsidP="00381B46">
      <w:pPr>
        <w:pStyle w:val="a3"/>
        <w:ind w:firstLine="851"/>
        <w:jc w:val="both"/>
        <w:rPr>
          <w:iCs/>
          <w:sz w:val="28"/>
          <w:szCs w:val="28"/>
          <w:lang w:val="uk-UA"/>
        </w:rPr>
      </w:pPr>
      <w:r>
        <w:rPr>
          <w:rFonts w:ascii="Times New Roman" w:hAnsi="Times New Roman" w:cs="Times New Roman"/>
          <w:sz w:val="28"/>
          <w:szCs w:val="28"/>
          <w:lang w:val="uk-UA"/>
        </w:rPr>
        <w:t xml:space="preserve">Опубліковано: </w:t>
      </w:r>
      <w:r w:rsidRPr="00381B46">
        <w:rPr>
          <w:rFonts w:ascii="Times New Roman" w:hAnsi="Times New Roman" w:cs="Times New Roman"/>
          <w:i/>
          <w:iCs/>
          <w:sz w:val="28"/>
          <w:szCs w:val="28"/>
          <w:lang w:val="uk-UA"/>
        </w:rPr>
        <w:t>науковий журнал «</w:t>
      </w:r>
      <w:proofErr w:type="spellStart"/>
      <w:r w:rsidRPr="00381B46">
        <w:rPr>
          <w:rFonts w:ascii="Times New Roman" w:hAnsi="Times New Roman" w:cs="Times New Roman"/>
          <w:i/>
          <w:iCs/>
          <w:sz w:val="28"/>
          <w:szCs w:val="28"/>
          <w:lang w:val="uk-UA"/>
        </w:rPr>
        <w:t>Політикус</w:t>
      </w:r>
      <w:proofErr w:type="spellEnd"/>
      <w:r w:rsidRPr="00381B46">
        <w:rPr>
          <w:rFonts w:ascii="Times New Roman" w:hAnsi="Times New Roman" w:cs="Times New Roman"/>
          <w:i/>
          <w:iCs/>
          <w:sz w:val="28"/>
          <w:szCs w:val="28"/>
          <w:lang w:val="uk-UA"/>
        </w:rPr>
        <w:t>»: О.: Південноукраїнський національний педагогічний університет імені К. Д. Ушинського. – 2016. – №1. – с. 215 -217</w:t>
      </w:r>
    </w:p>
    <w:p w:rsidR="00381B46" w:rsidRDefault="00381B46" w:rsidP="00631537">
      <w:pPr>
        <w:pStyle w:val="a3"/>
        <w:spacing w:line="360" w:lineRule="auto"/>
        <w:ind w:firstLine="851"/>
        <w:jc w:val="both"/>
        <w:rPr>
          <w:rFonts w:ascii="Times New Roman" w:hAnsi="Times New Roman" w:cs="Times New Roman"/>
          <w:sz w:val="28"/>
          <w:szCs w:val="28"/>
          <w:lang w:val="uk-UA"/>
        </w:rPr>
      </w:pPr>
    </w:p>
    <w:p w:rsidR="00962F0C" w:rsidRPr="00962F0C" w:rsidRDefault="00962F0C" w:rsidP="00631537">
      <w:pPr>
        <w:pStyle w:val="a3"/>
        <w:spacing w:line="360" w:lineRule="auto"/>
        <w:jc w:val="center"/>
        <w:rPr>
          <w:rFonts w:ascii="Times New Roman" w:hAnsi="Times New Roman" w:cs="Times New Roman"/>
          <w:b/>
          <w:sz w:val="28"/>
          <w:szCs w:val="28"/>
          <w:lang w:val="uk-UA"/>
        </w:rPr>
      </w:pPr>
      <w:r w:rsidRPr="00962F0C">
        <w:rPr>
          <w:rFonts w:ascii="Times New Roman" w:hAnsi="Times New Roman" w:cs="Times New Roman"/>
          <w:b/>
          <w:sz w:val="28"/>
          <w:szCs w:val="28"/>
          <w:lang w:val="uk-UA"/>
        </w:rPr>
        <w:t>Список використаних джерел</w:t>
      </w:r>
    </w:p>
    <w:p w:rsidR="00962F0C" w:rsidRPr="00631537" w:rsidRDefault="006A63A9" w:rsidP="00631537">
      <w:pPr>
        <w:pStyle w:val="a3"/>
        <w:numPr>
          <w:ilvl w:val="0"/>
          <w:numId w:val="11"/>
        </w:numPr>
        <w:spacing w:line="360" w:lineRule="auto"/>
        <w:ind w:left="426"/>
        <w:jc w:val="both"/>
        <w:rPr>
          <w:rFonts w:ascii="Times New Roman" w:hAnsi="Times New Roman" w:cs="Times New Roman"/>
          <w:sz w:val="28"/>
          <w:szCs w:val="28"/>
          <w:lang w:val="uk-UA"/>
        </w:rPr>
      </w:pPr>
      <w:proofErr w:type="spellStart"/>
      <w:r w:rsidRPr="00631537">
        <w:rPr>
          <w:rFonts w:ascii="Times New Roman" w:hAnsi="Times New Roman" w:cs="Times New Roman"/>
          <w:iCs/>
          <w:sz w:val="28"/>
          <w:szCs w:val="28"/>
          <w:lang w:val="en-US"/>
        </w:rPr>
        <w:t>Haass</w:t>
      </w:r>
      <w:proofErr w:type="spellEnd"/>
      <w:r w:rsidRPr="00631537">
        <w:rPr>
          <w:rFonts w:ascii="Times New Roman" w:hAnsi="Times New Roman" w:cs="Times New Roman"/>
          <w:iCs/>
          <w:spacing w:val="-4"/>
          <w:sz w:val="28"/>
          <w:szCs w:val="28"/>
          <w:lang w:val="uk-UA"/>
        </w:rPr>
        <w:t xml:space="preserve"> </w:t>
      </w:r>
      <w:r w:rsidRPr="00631537">
        <w:rPr>
          <w:rFonts w:ascii="Times New Roman" w:hAnsi="Times New Roman" w:cs="Times New Roman"/>
          <w:iCs/>
          <w:sz w:val="28"/>
          <w:szCs w:val="28"/>
          <w:lang w:val="en-US"/>
        </w:rPr>
        <w:t>R</w:t>
      </w:r>
      <w:r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N</w:t>
      </w:r>
      <w:r w:rsidRPr="00631537">
        <w:rPr>
          <w:rFonts w:ascii="Times New Roman" w:hAnsi="Times New Roman" w:cs="Times New Roman"/>
          <w:iCs/>
          <w:sz w:val="28"/>
          <w:szCs w:val="28"/>
          <w:lang w:val="uk-UA"/>
        </w:rPr>
        <w:t xml:space="preserve">. </w:t>
      </w:r>
      <w:r w:rsidR="00962F0C" w:rsidRPr="00631537">
        <w:rPr>
          <w:rFonts w:ascii="Times New Roman" w:hAnsi="Times New Roman" w:cs="Times New Roman"/>
          <w:iCs/>
          <w:spacing w:val="-4"/>
          <w:sz w:val="28"/>
          <w:szCs w:val="28"/>
          <w:lang w:val="en-US"/>
        </w:rPr>
        <w:t>Think</w:t>
      </w:r>
      <w:r w:rsidR="00962F0C" w:rsidRPr="00631537">
        <w:rPr>
          <w:rFonts w:ascii="Times New Roman" w:hAnsi="Times New Roman" w:cs="Times New Roman"/>
          <w:iCs/>
          <w:spacing w:val="-4"/>
          <w:sz w:val="28"/>
          <w:szCs w:val="28"/>
          <w:lang w:val="uk-UA"/>
        </w:rPr>
        <w:t xml:space="preserve"> </w:t>
      </w:r>
      <w:r w:rsidR="00962F0C" w:rsidRPr="00631537">
        <w:rPr>
          <w:rFonts w:ascii="Times New Roman" w:hAnsi="Times New Roman" w:cs="Times New Roman"/>
          <w:iCs/>
          <w:spacing w:val="-4"/>
          <w:sz w:val="28"/>
          <w:szCs w:val="28"/>
          <w:lang w:val="en-US"/>
        </w:rPr>
        <w:t>tanks</w:t>
      </w:r>
      <w:r w:rsidR="00962F0C" w:rsidRPr="00631537">
        <w:rPr>
          <w:rFonts w:ascii="Times New Roman" w:hAnsi="Times New Roman" w:cs="Times New Roman"/>
          <w:iCs/>
          <w:spacing w:val="-4"/>
          <w:sz w:val="28"/>
          <w:szCs w:val="28"/>
          <w:lang w:val="uk-UA"/>
        </w:rPr>
        <w:t xml:space="preserve"> </w:t>
      </w:r>
      <w:r w:rsidR="00962F0C" w:rsidRPr="00631537">
        <w:rPr>
          <w:rFonts w:ascii="Times New Roman" w:hAnsi="Times New Roman" w:cs="Times New Roman"/>
          <w:iCs/>
          <w:spacing w:val="-4"/>
          <w:sz w:val="28"/>
          <w:szCs w:val="28"/>
          <w:lang w:val="en-US"/>
        </w:rPr>
        <w:t>and</w:t>
      </w:r>
      <w:r w:rsidR="00962F0C" w:rsidRPr="00631537">
        <w:rPr>
          <w:rFonts w:ascii="Times New Roman" w:hAnsi="Times New Roman" w:cs="Times New Roman"/>
          <w:iCs/>
          <w:spacing w:val="-4"/>
          <w:sz w:val="28"/>
          <w:szCs w:val="28"/>
          <w:lang w:val="uk-UA"/>
        </w:rPr>
        <w:t xml:space="preserve"> </w:t>
      </w:r>
      <w:r w:rsidR="00962F0C" w:rsidRPr="00631537">
        <w:rPr>
          <w:rFonts w:ascii="Times New Roman" w:hAnsi="Times New Roman" w:cs="Times New Roman"/>
          <w:iCs/>
          <w:spacing w:val="-4"/>
          <w:sz w:val="28"/>
          <w:szCs w:val="28"/>
          <w:lang w:val="en-US"/>
        </w:rPr>
        <w:t>U</w:t>
      </w:r>
      <w:r w:rsidR="00962F0C" w:rsidRPr="00631537">
        <w:rPr>
          <w:rFonts w:ascii="Times New Roman" w:hAnsi="Times New Roman" w:cs="Times New Roman"/>
          <w:iCs/>
          <w:spacing w:val="-4"/>
          <w:sz w:val="28"/>
          <w:szCs w:val="28"/>
          <w:lang w:val="uk-UA"/>
        </w:rPr>
        <w:t xml:space="preserve">. </w:t>
      </w:r>
      <w:r w:rsidR="00962F0C" w:rsidRPr="00631537">
        <w:rPr>
          <w:rFonts w:ascii="Times New Roman" w:hAnsi="Times New Roman" w:cs="Times New Roman"/>
          <w:iCs/>
          <w:spacing w:val="-4"/>
          <w:sz w:val="28"/>
          <w:szCs w:val="28"/>
          <w:lang w:val="en-US"/>
        </w:rPr>
        <w:t>S</w:t>
      </w:r>
      <w:r w:rsidR="00962F0C" w:rsidRPr="00631537">
        <w:rPr>
          <w:rFonts w:ascii="Times New Roman" w:hAnsi="Times New Roman" w:cs="Times New Roman"/>
          <w:iCs/>
          <w:spacing w:val="-4"/>
          <w:sz w:val="28"/>
          <w:szCs w:val="28"/>
          <w:lang w:val="uk-UA"/>
        </w:rPr>
        <w:t xml:space="preserve">.  </w:t>
      </w:r>
      <w:proofErr w:type="gramStart"/>
      <w:r w:rsidR="00962F0C" w:rsidRPr="00631537">
        <w:rPr>
          <w:rFonts w:ascii="Times New Roman" w:hAnsi="Times New Roman" w:cs="Times New Roman"/>
          <w:iCs/>
          <w:spacing w:val="-4"/>
          <w:sz w:val="28"/>
          <w:szCs w:val="28"/>
          <w:lang w:val="en-US"/>
        </w:rPr>
        <w:t>Foreign</w:t>
      </w:r>
      <w:r w:rsidR="00962F0C" w:rsidRPr="00631537">
        <w:rPr>
          <w:rFonts w:ascii="Times New Roman" w:hAnsi="Times New Roman" w:cs="Times New Roman"/>
          <w:iCs/>
          <w:spacing w:val="-4"/>
          <w:sz w:val="28"/>
          <w:szCs w:val="28"/>
          <w:lang w:val="uk-UA"/>
        </w:rPr>
        <w:t xml:space="preserve">  </w:t>
      </w:r>
      <w:r w:rsidR="00962F0C" w:rsidRPr="00631537">
        <w:rPr>
          <w:rFonts w:ascii="Times New Roman" w:hAnsi="Times New Roman" w:cs="Times New Roman"/>
          <w:iCs/>
          <w:spacing w:val="-4"/>
          <w:sz w:val="28"/>
          <w:szCs w:val="28"/>
          <w:lang w:val="en-US"/>
        </w:rPr>
        <w:t>policy</w:t>
      </w:r>
      <w:proofErr w:type="gramEnd"/>
      <w:r w:rsidR="00962F0C" w:rsidRPr="00631537">
        <w:rPr>
          <w:rFonts w:ascii="Times New Roman" w:hAnsi="Times New Roman" w:cs="Times New Roman"/>
          <w:iCs/>
          <w:spacing w:val="-4"/>
          <w:sz w:val="28"/>
          <w:szCs w:val="28"/>
          <w:lang w:val="uk-UA"/>
        </w:rPr>
        <w:t xml:space="preserve">:  </w:t>
      </w:r>
      <w:r w:rsidR="00962F0C" w:rsidRPr="00631537">
        <w:rPr>
          <w:rFonts w:ascii="Times New Roman" w:hAnsi="Times New Roman" w:cs="Times New Roman"/>
          <w:iCs/>
          <w:spacing w:val="-4"/>
          <w:sz w:val="28"/>
          <w:szCs w:val="28"/>
          <w:lang w:val="en-US"/>
        </w:rPr>
        <w:t>a</w:t>
      </w:r>
      <w:r w:rsidR="00962F0C" w:rsidRPr="00631537">
        <w:rPr>
          <w:rFonts w:ascii="Times New Roman" w:hAnsi="Times New Roman" w:cs="Times New Roman"/>
          <w:iCs/>
          <w:spacing w:val="-4"/>
          <w:sz w:val="28"/>
          <w:szCs w:val="28"/>
          <w:lang w:val="uk-UA"/>
        </w:rPr>
        <w:t xml:space="preserve">  </w:t>
      </w:r>
      <w:r w:rsidR="00962F0C" w:rsidRPr="00631537">
        <w:rPr>
          <w:rFonts w:ascii="Times New Roman" w:hAnsi="Times New Roman" w:cs="Times New Roman"/>
          <w:iCs/>
          <w:spacing w:val="-4"/>
          <w:sz w:val="28"/>
          <w:szCs w:val="28"/>
          <w:lang w:val="en-US"/>
        </w:rPr>
        <w:t>policy</w:t>
      </w:r>
      <w:r w:rsidR="00962F0C" w:rsidRPr="00631537">
        <w:rPr>
          <w:rFonts w:ascii="Times New Roman" w:hAnsi="Times New Roman" w:cs="Times New Roman"/>
          <w:iCs/>
          <w:spacing w:val="-4"/>
          <w:sz w:val="28"/>
          <w:szCs w:val="28"/>
          <w:lang w:val="uk-UA"/>
        </w:rPr>
        <w:t>-</w:t>
      </w:r>
      <w:r w:rsidR="00962F0C" w:rsidRPr="00631537">
        <w:rPr>
          <w:rFonts w:ascii="Times New Roman" w:hAnsi="Times New Roman" w:cs="Times New Roman"/>
          <w:iCs/>
          <w:spacing w:val="-4"/>
          <w:sz w:val="28"/>
          <w:szCs w:val="28"/>
          <w:lang w:val="en-US"/>
        </w:rPr>
        <w:t>makers</w:t>
      </w:r>
      <w:r w:rsidR="00962F0C" w:rsidRPr="00631537">
        <w:rPr>
          <w:rFonts w:ascii="Times New Roman" w:hAnsi="Times New Roman" w:cs="Times New Roman"/>
          <w:iCs/>
          <w:spacing w:val="-4"/>
          <w:sz w:val="28"/>
          <w:szCs w:val="28"/>
          <w:lang w:val="uk-UA"/>
        </w:rPr>
        <w:t xml:space="preserve">  </w:t>
      </w:r>
      <w:r w:rsidR="00962F0C" w:rsidRPr="00631537">
        <w:rPr>
          <w:rFonts w:ascii="Times New Roman" w:hAnsi="Times New Roman" w:cs="Times New Roman"/>
          <w:iCs/>
          <w:spacing w:val="-4"/>
          <w:sz w:val="28"/>
          <w:szCs w:val="28"/>
          <w:lang w:val="en-US"/>
        </w:rPr>
        <w:t xml:space="preserve">perspective </w:t>
      </w:r>
      <w:r w:rsidR="00962F0C" w:rsidRPr="00631537">
        <w:rPr>
          <w:rFonts w:ascii="Times New Roman" w:hAnsi="Times New Roman" w:cs="Times New Roman"/>
          <w:iCs/>
          <w:spacing w:val="-4"/>
          <w:sz w:val="28"/>
          <w:szCs w:val="28"/>
          <w:lang w:val="uk-UA"/>
        </w:rPr>
        <w:t xml:space="preserve"> [Електронний ресурс] </w:t>
      </w:r>
      <w:r w:rsidR="00962F0C" w:rsidRPr="00631537">
        <w:rPr>
          <w:rFonts w:ascii="Times New Roman" w:hAnsi="Times New Roman" w:cs="Times New Roman"/>
          <w:iCs/>
          <w:spacing w:val="-4"/>
          <w:sz w:val="28"/>
          <w:szCs w:val="28"/>
          <w:lang w:val="en-US"/>
        </w:rPr>
        <w:t xml:space="preserve">/ </w:t>
      </w:r>
      <w:r w:rsidR="00962F0C" w:rsidRPr="00631537">
        <w:rPr>
          <w:rFonts w:ascii="Times New Roman" w:hAnsi="Times New Roman" w:cs="Times New Roman"/>
          <w:iCs/>
          <w:sz w:val="28"/>
          <w:szCs w:val="28"/>
          <w:lang w:val="en-US"/>
        </w:rPr>
        <w:t xml:space="preserve">R. N. </w:t>
      </w:r>
      <w:proofErr w:type="spellStart"/>
      <w:r w:rsidR="00962F0C" w:rsidRPr="00631537">
        <w:rPr>
          <w:rFonts w:ascii="Times New Roman" w:hAnsi="Times New Roman" w:cs="Times New Roman"/>
          <w:iCs/>
          <w:sz w:val="28"/>
          <w:szCs w:val="28"/>
          <w:lang w:val="en-US"/>
        </w:rPr>
        <w:t>Haass</w:t>
      </w:r>
      <w:proofErr w:type="spellEnd"/>
      <w:r w:rsidR="00962F0C" w:rsidRPr="00631537">
        <w:rPr>
          <w:rFonts w:ascii="Times New Roman" w:hAnsi="Times New Roman" w:cs="Times New Roman"/>
          <w:iCs/>
          <w:spacing w:val="-4"/>
          <w:sz w:val="28"/>
          <w:szCs w:val="28"/>
          <w:lang w:val="en-US"/>
        </w:rPr>
        <w:t xml:space="preserve">// </w:t>
      </w:r>
      <w:r w:rsidR="00962F0C" w:rsidRPr="00631537">
        <w:rPr>
          <w:rFonts w:ascii="Times New Roman" w:hAnsi="Times New Roman" w:cs="Times New Roman"/>
          <w:iCs/>
          <w:sz w:val="28"/>
          <w:szCs w:val="28"/>
          <w:lang w:val="en-US"/>
        </w:rPr>
        <w:t>US Foreign Policy Agenda</w:t>
      </w:r>
      <w:r w:rsidR="00962F0C" w:rsidRPr="00631537">
        <w:rPr>
          <w:rFonts w:ascii="Times New Roman" w:hAnsi="Times New Roman" w:cs="Times New Roman"/>
          <w:iCs/>
          <w:spacing w:val="-4"/>
          <w:sz w:val="28"/>
          <w:szCs w:val="28"/>
          <w:lang w:val="en-US"/>
        </w:rPr>
        <w:t xml:space="preserve">. – </w:t>
      </w:r>
      <w:r w:rsidR="00631537">
        <w:rPr>
          <w:rFonts w:ascii="Times New Roman" w:hAnsi="Times New Roman" w:cs="Times New Roman"/>
          <w:iCs/>
          <w:spacing w:val="-4"/>
          <w:sz w:val="28"/>
          <w:szCs w:val="28"/>
          <w:lang w:val="uk-UA"/>
        </w:rPr>
        <w:t xml:space="preserve">                    </w:t>
      </w:r>
      <w:r w:rsidR="00962F0C" w:rsidRPr="00631537">
        <w:rPr>
          <w:rFonts w:ascii="Times New Roman" w:hAnsi="Times New Roman" w:cs="Times New Roman"/>
          <w:iCs/>
          <w:spacing w:val="-4"/>
          <w:sz w:val="28"/>
          <w:szCs w:val="28"/>
          <w:lang w:val="en-US"/>
        </w:rPr>
        <w:t xml:space="preserve">2002. – </w:t>
      </w:r>
      <w:r w:rsidR="00962F0C" w:rsidRPr="00631537">
        <w:rPr>
          <w:rFonts w:ascii="Times New Roman" w:hAnsi="Times New Roman" w:cs="Times New Roman"/>
          <w:iCs/>
          <w:sz w:val="28"/>
          <w:szCs w:val="28"/>
          <w:lang w:val="en-US"/>
        </w:rPr>
        <w:t>Vol.7. – No 3</w:t>
      </w:r>
      <w:r w:rsidR="00962F0C" w:rsidRPr="00631537">
        <w:rPr>
          <w:rFonts w:ascii="Times New Roman" w:hAnsi="Times New Roman" w:cs="Times New Roman"/>
          <w:iCs/>
          <w:spacing w:val="-4"/>
          <w:sz w:val="28"/>
          <w:szCs w:val="28"/>
          <w:lang w:val="en-US"/>
        </w:rPr>
        <w:t xml:space="preserve">. – </w:t>
      </w:r>
      <w:r w:rsidR="00962F0C" w:rsidRPr="00631537">
        <w:rPr>
          <w:rFonts w:ascii="Times New Roman" w:hAnsi="Times New Roman" w:cs="Times New Roman"/>
          <w:iCs/>
          <w:spacing w:val="-4"/>
          <w:sz w:val="28"/>
          <w:szCs w:val="28"/>
        </w:rPr>
        <w:t>С</w:t>
      </w:r>
      <w:r w:rsidR="00962F0C" w:rsidRPr="00631537">
        <w:rPr>
          <w:rFonts w:ascii="Times New Roman" w:hAnsi="Times New Roman" w:cs="Times New Roman"/>
          <w:iCs/>
          <w:spacing w:val="-4"/>
          <w:sz w:val="28"/>
          <w:szCs w:val="28"/>
          <w:lang w:val="en-US"/>
        </w:rPr>
        <w:t xml:space="preserve">. 46.– </w:t>
      </w:r>
      <w:r w:rsidR="00962F0C" w:rsidRPr="00631537">
        <w:rPr>
          <w:rFonts w:ascii="Times New Roman" w:hAnsi="Times New Roman" w:cs="Times New Roman"/>
          <w:iCs/>
          <w:spacing w:val="-4"/>
          <w:sz w:val="28"/>
          <w:szCs w:val="28"/>
        </w:rPr>
        <w:t xml:space="preserve">Режим доступу до </w:t>
      </w:r>
      <w:r w:rsidRPr="00631537">
        <w:rPr>
          <w:rFonts w:ascii="Times New Roman" w:hAnsi="Times New Roman" w:cs="Times New Roman"/>
          <w:iCs/>
          <w:spacing w:val="-4"/>
          <w:sz w:val="28"/>
          <w:szCs w:val="28"/>
          <w:lang w:val="uk-UA"/>
        </w:rPr>
        <w:t>ресурсу</w:t>
      </w:r>
      <w:r w:rsidR="00962F0C" w:rsidRPr="00631537">
        <w:rPr>
          <w:rFonts w:ascii="Times New Roman" w:hAnsi="Times New Roman" w:cs="Times New Roman"/>
          <w:iCs/>
          <w:spacing w:val="-4"/>
          <w:sz w:val="28"/>
          <w:szCs w:val="28"/>
        </w:rPr>
        <w:t xml:space="preserve">: </w:t>
      </w:r>
      <w:hyperlink r:id="rId5" w:history="1">
        <w:r w:rsidRPr="00631537">
          <w:rPr>
            <w:rStyle w:val="a4"/>
            <w:rFonts w:ascii="Times New Roman" w:hAnsi="Times New Roman" w:cs="Times New Roman"/>
            <w:iCs/>
            <w:color w:val="auto"/>
            <w:sz w:val="28"/>
            <w:szCs w:val="28"/>
            <w:u w:val="none"/>
            <w:lang w:val="en-US"/>
          </w:rPr>
          <w:t>http</w:t>
        </w:r>
        <w:r w:rsidRPr="00631537">
          <w:rPr>
            <w:rStyle w:val="a4"/>
            <w:rFonts w:ascii="Times New Roman" w:hAnsi="Times New Roman" w:cs="Times New Roman"/>
            <w:iCs/>
            <w:color w:val="auto"/>
            <w:sz w:val="28"/>
            <w:szCs w:val="28"/>
            <w:u w:val="none"/>
          </w:rPr>
          <w:t>://</w:t>
        </w:r>
        <w:proofErr w:type="spellStart"/>
        <w:r w:rsidRPr="00631537">
          <w:rPr>
            <w:rStyle w:val="a4"/>
            <w:rFonts w:ascii="Times New Roman" w:hAnsi="Times New Roman" w:cs="Times New Roman"/>
            <w:iCs/>
            <w:color w:val="auto"/>
            <w:sz w:val="28"/>
            <w:szCs w:val="28"/>
            <w:u w:val="none"/>
            <w:lang w:val="en-US"/>
          </w:rPr>
          <w:t>guangzhou</w:t>
        </w:r>
        <w:proofErr w:type="spellEnd"/>
        <w:r w:rsidRPr="00631537">
          <w:rPr>
            <w:rStyle w:val="a4"/>
            <w:rFonts w:ascii="Times New Roman" w:hAnsi="Times New Roman" w:cs="Times New Roman"/>
            <w:iCs/>
            <w:color w:val="auto"/>
            <w:sz w:val="28"/>
            <w:szCs w:val="28"/>
            <w:u w:val="none"/>
          </w:rPr>
          <w:t>.</w:t>
        </w:r>
        <w:proofErr w:type="spellStart"/>
        <w:r w:rsidRPr="00631537">
          <w:rPr>
            <w:rStyle w:val="a4"/>
            <w:rFonts w:ascii="Times New Roman" w:hAnsi="Times New Roman" w:cs="Times New Roman"/>
            <w:iCs/>
            <w:color w:val="auto"/>
            <w:sz w:val="28"/>
            <w:szCs w:val="28"/>
            <w:u w:val="none"/>
            <w:lang w:val="en-US"/>
          </w:rPr>
          <w:t>usembassy</w:t>
        </w:r>
        <w:proofErr w:type="spellEnd"/>
        <w:r w:rsidRPr="00631537">
          <w:rPr>
            <w:rStyle w:val="a4"/>
            <w:rFonts w:ascii="Times New Roman" w:hAnsi="Times New Roman" w:cs="Times New Roman"/>
            <w:iCs/>
            <w:color w:val="auto"/>
            <w:sz w:val="28"/>
            <w:szCs w:val="28"/>
            <w:u w:val="none"/>
          </w:rPr>
          <w:t>-</w:t>
        </w:r>
        <w:r w:rsidRPr="00631537">
          <w:rPr>
            <w:rStyle w:val="a4"/>
            <w:rFonts w:ascii="Times New Roman" w:hAnsi="Times New Roman" w:cs="Times New Roman"/>
            <w:iCs/>
            <w:color w:val="auto"/>
            <w:sz w:val="28"/>
            <w:szCs w:val="28"/>
            <w:u w:val="none"/>
            <w:lang w:val="en-US"/>
          </w:rPr>
          <w:t>china</w:t>
        </w:r>
        <w:r w:rsidRPr="00631537">
          <w:rPr>
            <w:rStyle w:val="a4"/>
            <w:rFonts w:ascii="Times New Roman" w:hAnsi="Times New Roman" w:cs="Times New Roman"/>
            <w:iCs/>
            <w:color w:val="auto"/>
            <w:sz w:val="28"/>
            <w:szCs w:val="28"/>
            <w:u w:val="none"/>
          </w:rPr>
          <w:t>.</w:t>
        </w:r>
        <w:r w:rsidRPr="00631537">
          <w:rPr>
            <w:rStyle w:val="a4"/>
            <w:rFonts w:ascii="Times New Roman" w:hAnsi="Times New Roman" w:cs="Times New Roman"/>
            <w:iCs/>
            <w:color w:val="auto"/>
            <w:sz w:val="28"/>
            <w:szCs w:val="28"/>
            <w:u w:val="none"/>
            <w:lang w:val="en-US"/>
          </w:rPr>
          <w:t>org</w:t>
        </w:r>
        <w:r w:rsidRPr="00631537">
          <w:rPr>
            <w:rStyle w:val="a4"/>
            <w:rFonts w:ascii="Times New Roman" w:hAnsi="Times New Roman" w:cs="Times New Roman"/>
            <w:iCs/>
            <w:color w:val="auto"/>
            <w:sz w:val="28"/>
            <w:szCs w:val="28"/>
            <w:u w:val="none"/>
          </w:rPr>
          <w:t>.</w:t>
        </w:r>
        <w:proofErr w:type="spellStart"/>
        <w:r w:rsidRPr="00631537">
          <w:rPr>
            <w:rStyle w:val="a4"/>
            <w:rFonts w:ascii="Times New Roman" w:hAnsi="Times New Roman" w:cs="Times New Roman"/>
            <w:iCs/>
            <w:color w:val="auto"/>
            <w:sz w:val="28"/>
            <w:szCs w:val="28"/>
            <w:u w:val="none"/>
            <w:lang w:val="en-US"/>
          </w:rPr>
          <w:t>cn</w:t>
        </w:r>
        <w:proofErr w:type="spellEnd"/>
        <w:r w:rsidRPr="00631537">
          <w:rPr>
            <w:rStyle w:val="a4"/>
            <w:rFonts w:ascii="Times New Roman" w:hAnsi="Times New Roman" w:cs="Times New Roman"/>
            <w:iCs/>
            <w:color w:val="auto"/>
            <w:sz w:val="28"/>
            <w:szCs w:val="28"/>
            <w:u w:val="none"/>
          </w:rPr>
          <w:t>/</w:t>
        </w:r>
        <w:r w:rsidRPr="00631537">
          <w:rPr>
            <w:rStyle w:val="a4"/>
            <w:rFonts w:ascii="Times New Roman" w:hAnsi="Times New Roman" w:cs="Times New Roman"/>
            <w:iCs/>
            <w:color w:val="auto"/>
            <w:sz w:val="28"/>
            <w:szCs w:val="28"/>
            <w:u w:val="none"/>
            <w:lang w:val="en-US"/>
          </w:rPr>
          <w:t>uploads</w:t>
        </w:r>
        <w:r w:rsidRPr="00631537">
          <w:rPr>
            <w:rStyle w:val="a4"/>
            <w:rFonts w:ascii="Times New Roman" w:hAnsi="Times New Roman" w:cs="Times New Roman"/>
            <w:iCs/>
            <w:color w:val="auto"/>
            <w:sz w:val="28"/>
            <w:szCs w:val="28"/>
            <w:u w:val="none"/>
          </w:rPr>
          <w:t>/</w:t>
        </w:r>
        <w:r w:rsidRPr="00631537">
          <w:rPr>
            <w:rStyle w:val="a4"/>
            <w:rFonts w:ascii="Times New Roman" w:hAnsi="Times New Roman" w:cs="Times New Roman"/>
            <w:iCs/>
            <w:color w:val="auto"/>
            <w:sz w:val="28"/>
            <w:szCs w:val="28"/>
            <w:u w:val="none"/>
            <w:lang w:val="en-US"/>
          </w:rPr>
          <w:t>images</w:t>
        </w:r>
        <w:r w:rsidRPr="00631537">
          <w:rPr>
            <w:rStyle w:val="a4"/>
            <w:rFonts w:ascii="Times New Roman" w:hAnsi="Times New Roman" w:cs="Times New Roman"/>
            <w:iCs/>
            <w:color w:val="auto"/>
            <w:sz w:val="28"/>
            <w:szCs w:val="28"/>
            <w:u w:val="none"/>
          </w:rPr>
          <w:t>/</w:t>
        </w:r>
        <w:proofErr w:type="spellStart"/>
        <w:r w:rsidRPr="00631537">
          <w:rPr>
            <w:rStyle w:val="a4"/>
            <w:rFonts w:ascii="Times New Roman" w:hAnsi="Times New Roman" w:cs="Times New Roman"/>
            <w:iCs/>
            <w:color w:val="auto"/>
            <w:sz w:val="28"/>
            <w:szCs w:val="28"/>
            <w:u w:val="none"/>
            <w:lang w:val="en-US"/>
          </w:rPr>
          <w:t>QHgRpr</w:t>
        </w:r>
        <w:proofErr w:type="spellEnd"/>
        <w:r w:rsidRPr="00631537">
          <w:rPr>
            <w:rStyle w:val="a4"/>
            <w:rFonts w:ascii="Times New Roman" w:hAnsi="Times New Roman" w:cs="Times New Roman"/>
            <w:iCs/>
            <w:color w:val="auto"/>
            <w:sz w:val="28"/>
            <w:szCs w:val="28"/>
            <w:u w:val="none"/>
          </w:rPr>
          <w:t>9</w:t>
        </w:r>
        <w:proofErr w:type="spellStart"/>
        <w:r w:rsidRPr="00631537">
          <w:rPr>
            <w:rStyle w:val="a4"/>
            <w:rFonts w:ascii="Times New Roman" w:hAnsi="Times New Roman" w:cs="Times New Roman"/>
            <w:iCs/>
            <w:color w:val="auto"/>
            <w:sz w:val="28"/>
            <w:szCs w:val="28"/>
            <w:u w:val="none"/>
            <w:lang w:val="en-US"/>
          </w:rPr>
          <w:t>Ar</w:t>
        </w:r>
        <w:proofErr w:type="spellEnd"/>
        <w:r w:rsidRPr="00631537">
          <w:rPr>
            <w:rStyle w:val="a4"/>
            <w:rFonts w:ascii="Times New Roman" w:hAnsi="Times New Roman" w:cs="Times New Roman"/>
            <w:iCs/>
            <w:color w:val="auto"/>
            <w:sz w:val="28"/>
            <w:szCs w:val="28"/>
            <w:u w:val="none"/>
          </w:rPr>
          <w:t>-</w:t>
        </w:r>
        <w:proofErr w:type="spellStart"/>
        <w:r w:rsidRPr="00631537">
          <w:rPr>
            <w:rStyle w:val="a4"/>
            <w:rFonts w:ascii="Times New Roman" w:hAnsi="Times New Roman" w:cs="Times New Roman"/>
            <w:iCs/>
            <w:color w:val="auto"/>
            <w:sz w:val="28"/>
            <w:szCs w:val="28"/>
            <w:u w:val="none"/>
            <w:lang w:val="en-US"/>
          </w:rPr>
          <w:t>Ktq</w:t>
        </w:r>
        <w:proofErr w:type="spellEnd"/>
        <w:r w:rsidRPr="00631537">
          <w:rPr>
            <w:rStyle w:val="a4"/>
            <w:rFonts w:ascii="Times New Roman" w:hAnsi="Times New Roman" w:cs="Times New Roman"/>
            <w:iCs/>
            <w:color w:val="auto"/>
            <w:sz w:val="28"/>
            <w:szCs w:val="28"/>
            <w:u w:val="none"/>
            <w:lang w:val="uk-UA"/>
          </w:rPr>
          <w:t xml:space="preserve"> </w:t>
        </w:r>
        <w:proofErr w:type="spellStart"/>
        <w:r w:rsidRPr="00631537">
          <w:rPr>
            <w:rStyle w:val="a4"/>
            <w:rFonts w:ascii="Times New Roman" w:hAnsi="Times New Roman" w:cs="Times New Roman"/>
            <w:iCs/>
            <w:color w:val="auto"/>
            <w:sz w:val="28"/>
            <w:szCs w:val="28"/>
            <w:u w:val="none"/>
            <w:lang w:val="en-US"/>
          </w:rPr>
          <w:t>bseIUl</w:t>
        </w:r>
        <w:proofErr w:type="spellEnd"/>
        <w:r w:rsidRPr="00631537">
          <w:rPr>
            <w:rStyle w:val="a4"/>
            <w:rFonts w:ascii="Times New Roman" w:hAnsi="Times New Roman" w:cs="Times New Roman"/>
            <w:iCs/>
            <w:color w:val="auto"/>
            <w:sz w:val="28"/>
            <w:szCs w:val="28"/>
            <w:u w:val="none"/>
          </w:rPr>
          <w:t>05</w:t>
        </w:r>
        <w:r w:rsidRPr="00631537">
          <w:rPr>
            <w:rStyle w:val="a4"/>
            <w:rFonts w:ascii="Times New Roman" w:hAnsi="Times New Roman" w:cs="Times New Roman"/>
            <w:iCs/>
            <w:color w:val="auto"/>
            <w:sz w:val="28"/>
            <w:szCs w:val="28"/>
            <w:u w:val="none"/>
            <w:lang w:val="en-US"/>
          </w:rPr>
          <w:t>Q</w:t>
        </w:r>
        <w:r w:rsidRPr="00631537">
          <w:rPr>
            <w:rStyle w:val="a4"/>
            <w:rFonts w:ascii="Times New Roman" w:hAnsi="Times New Roman" w:cs="Times New Roman"/>
            <w:iCs/>
            <w:color w:val="auto"/>
            <w:sz w:val="28"/>
            <w:szCs w:val="28"/>
            <w:u w:val="none"/>
          </w:rPr>
          <w:t>/</w:t>
        </w:r>
        <w:r w:rsidRPr="00631537">
          <w:rPr>
            <w:rStyle w:val="a4"/>
            <w:rFonts w:ascii="Times New Roman" w:hAnsi="Times New Roman" w:cs="Times New Roman"/>
            <w:iCs/>
            <w:color w:val="auto"/>
            <w:sz w:val="28"/>
            <w:szCs w:val="28"/>
            <w:u w:val="none"/>
            <w:lang w:val="en-US"/>
          </w:rPr>
          <w:t>ijpe</w:t>
        </w:r>
        <w:r w:rsidRPr="00631537">
          <w:rPr>
            <w:rStyle w:val="a4"/>
            <w:rFonts w:ascii="Times New Roman" w:hAnsi="Times New Roman" w:cs="Times New Roman"/>
            <w:iCs/>
            <w:color w:val="auto"/>
            <w:sz w:val="28"/>
            <w:szCs w:val="28"/>
            <w:u w:val="none"/>
          </w:rPr>
          <w:t>1102.</w:t>
        </w:r>
        <w:r w:rsidRPr="00631537">
          <w:rPr>
            <w:rStyle w:val="a4"/>
            <w:rFonts w:ascii="Times New Roman" w:hAnsi="Times New Roman" w:cs="Times New Roman"/>
            <w:iCs/>
            <w:color w:val="auto"/>
            <w:sz w:val="28"/>
            <w:szCs w:val="28"/>
            <w:u w:val="none"/>
            <w:lang w:val="en-US"/>
          </w:rPr>
          <w:t>pdf</w:t>
        </w:r>
      </w:hyperlink>
    </w:p>
    <w:p w:rsidR="00C33940" w:rsidRPr="00631537" w:rsidRDefault="00C33940" w:rsidP="00631537">
      <w:pPr>
        <w:pStyle w:val="a3"/>
        <w:numPr>
          <w:ilvl w:val="0"/>
          <w:numId w:val="11"/>
        </w:numPr>
        <w:spacing w:line="360" w:lineRule="auto"/>
        <w:ind w:left="426"/>
        <w:jc w:val="both"/>
        <w:rPr>
          <w:rFonts w:ascii="Times New Roman" w:hAnsi="Times New Roman" w:cs="Times New Roman"/>
          <w:sz w:val="28"/>
          <w:szCs w:val="28"/>
          <w:lang w:val="uk-UA"/>
        </w:rPr>
      </w:pPr>
      <w:proofErr w:type="spellStart"/>
      <w:r w:rsidRPr="00631537">
        <w:rPr>
          <w:rFonts w:ascii="Times New Roman" w:hAnsi="Times New Roman" w:cs="Times New Roman"/>
          <w:sz w:val="28"/>
          <w:szCs w:val="28"/>
          <w:shd w:val="clear" w:color="auto" w:fill="FFFFFF"/>
          <w:lang w:val="en-US"/>
        </w:rPr>
        <w:t>McGann</w:t>
      </w:r>
      <w:proofErr w:type="spellEnd"/>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J</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G</w:t>
      </w:r>
      <w:r w:rsidRPr="00631537">
        <w:rPr>
          <w:rFonts w:ascii="Times New Roman" w:hAnsi="Times New Roman" w:cs="Times New Roman"/>
          <w:sz w:val="28"/>
          <w:szCs w:val="28"/>
          <w:shd w:val="clear" w:color="auto" w:fill="FFFFFF"/>
          <w:lang w:val="uk-UA"/>
        </w:rPr>
        <w:t xml:space="preserve">.  2015 </w:t>
      </w:r>
      <w:r w:rsidRPr="00631537">
        <w:rPr>
          <w:rFonts w:ascii="Times New Roman" w:hAnsi="Times New Roman" w:cs="Times New Roman"/>
          <w:sz w:val="28"/>
          <w:szCs w:val="28"/>
          <w:shd w:val="clear" w:color="auto" w:fill="FFFFFF"/>
          <w:lang w:val="en-US"/>
        </w:rPr>
        <w:t>Global</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Go</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To</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Think</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Tank</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Index</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Report</w:t>
      </w:r>
      <w:r w:rsidRPr="00631537">
        <w:rPr>
          <w:rFonts w:ascii="Times New Roman" w:hAnsi="Times New Roman" w:cs="Times New Roman"/>
          <w:sz w:val="28"/>
          <w:szCs w:val="28"/>
          <w:shd w:val="clear" w:color="auto" w:fill="FFFFFF"/>
          <w:lang w:val="uk-UA"/>
        </w:rPr>
        <w:t xml:space="preserve"> [Електронний ресурс] / </w:t>
      </w:r>
      <w:r w:rsidRPr="00631537">
        <w:rPr>
          <w:rFonts w:ascii="Times New Roman" w:hAnsi="Times New Roman" w:cs="Times New Roman"/>
          <w:sz w:val="28"/>
          <w:szCs w:val="28"/>
          <w:shd w:val="clear" w:color="auto" w:fill="FFFFFF"/>
          <w:lang w:val="en-US"/>
        </w:rPr>
        <w:t>J</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G</w:t>
      </w:r>
      <w:r w:rsidRPr="00631537">
        <w:rPr>
          <w:rFonts w:ascii="Times New Roman" w:hAnsi="Times New Roman" w:cs="Times New Roman"/>
          <w:sz w:val="28"/>
          <w:szCs w:val="28"/>
          <w:shd w:val="clear" w:color="auto" w:fill="FFFFFF"/>
          <w:lang w:val="uk-UA"/>
        </w:rPr>
        <w:t xml:space="preserve">. </w:t>
      </w:r>
      <w:proofErr w:type="spellStart"/>
      <w:r w:rsidRPr="00631537">
        <w:rPr>
          <w:rFonts w:ascii="Times New Roman" w:hAnsi="Times New Roman" w:cs="Times New Roman"/>
          <w:sz w:val="28"/>
          <w:szCs w:val="28"/>
          <w:shd w:val="clear" w:color="auto" w:fill="FFFFFF"/>
          <w:lang w:val="en-US"/>
        </w:rPr>
        <w:t>McGann</w:t>
      </w:r>
      <w:proofErr w:type="spellEnd"/>
      <w:r w:rsidRPr="00631537">
        <w:rPr>
          <w:rFonts w:ascii="Times New Roman" w:hAnsi="Times New Roman" w:cs="Times New Roman"/>
          <w:sz w:val="28"/>
          <w:szCs w:val="28"/>
          <w:shd w:val="clear" w:color="auto" w:fill="FFFFFF"/>
          <w:lang w:val="uk-UA"/>
        </w:rPr>
        <w:t>/</w:t>
      </w:r>
      <w:r w:rsidR="00E843D3" w:rsidRPr="00631537">
        <w:rPr>
          <w:rFonts w:ascii="Times New Roman" w:hAnsi="Times New Roman" w:cs="Times New Roman"/>
          <w:spacing w:val="-4"/>
          <w:sz w:val="28"/>
          <w:szCs w:val="28"/>
          <w:lang w:val="uk-UA"/>
        </w:rPr>
        <w:t xml:space="preserve"> T</w:t>
      </w:r>
      <w:proofErr w:type="spellStart"/>
      <w:r w:rsidR="00E843D3" w:rsidRPr="00631537">
        <w:rPr>
          <w:rFonts w:ascii="Times New Roman" w:hAnsi="Times New Roman" w:cs="Times New Roman"/>
          <w:spacing w:val="-4"/>
          <w:sz w:val="28"/>
          <w:szCs w:val="28"/>
          <w:lang w:val="en-US"/>
        </w:rPr>
        <w:t>hink</w:t>
      </w:r>
      <w:proofErr w:type="spellEnd"/>
      <w:r w:rsidR="00E843D3" w:rsidRPr="00631537">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en-US"/>
        </w:rPr>
        <w:t>tanks</w:t>
      </w:r>
      <w:r w:rsidR="00E843D3" w:rsidRPr="00631537">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en-US"/>
        </w:rPr>
        <w:t>and</w:t>
      </w:r>
      <w:r w:rsidR="00E843D3" w:rsidRPr="00631537">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en-US"/>
        </w:rPr>
        <w:t>civil</w:t>
      </w:r>
      <w:r w:rsidR="00E843D3" w:rsidRPr="00631537">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en-US"/>
        </w:rPr>
        <w:t>societies</w:t>
      </w:r>
      <w:r w:rsidR="00E843D3" w:rsidRPr="00631537">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en-US"/>
        </w:rPr>
        <w:t>program,</w:t>
      </w:r>
      <w:r w:rsidR="00E843D3" w:rsidRPr="00631537">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en-US"/>
        </w:rPr>
        <w:t>International</w:t>
      </w:r>
      <w:r w:rsidR="00E843D3" w:rsidRPr="00631537">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en-US"/>
        </w:rPr>
        <w:t>relation</w:t>
      </w:r>
      <w:r w:rsidR="00E843D3" w:rsidRPr="00631537">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en-US"/>
        </w:rPr>
        <w:t>program</w:t>
      </w:r>
      <w:proofErr w:type="gramStart"/>
      <w:r w:rsidR="00E843D3" w:rsidRPr="00631537">
        <w:rPr>
          <w:rFonts w:ascii="Times New Roman" w:hAnsi="Times New Roman" w:cs="Times New Roman"/>
          <w:spacing w:val="-4"/>
          <w:sz w:val="28"/>
          <w:szCs w:val="28"/>
          <w:lang w:val="en-US"/>
        </w:rPr>
        <w:t>,</w:t>
      </w:r>
      <w:r w:rsidR="00E843D3" w:rsidRPr="00631537">
        <w:rPr>
          <w:rFonts w:ascii="Times New Roman" w:hAnsi="Times New Roman" w:cs="Times New Roman"/>
          <w:spacing w:val="-4"/>
          <w:sz w:val="28"/>
          <w:szCs w:val="28"/>
          <w:lang w:val="uk-UA"/>
        </w:rPr>
        <w:t xml:space="preserve">  U</w:t>
      </w:r>
      <w:proofErr w:type="spellStart"/>
      <w:r w:rsidR="00E843D3" w:rsidRPr="00631537">
        <w:rPr>
          <w:rFonts w:ascii="Times New Roman" w:hAnsi="Times New Roman" w:cs="Times New Roman"/>
          <w:spacing w:val="-4"/>
          <w:sz w:val="28"/>
          <w:szCs w:val="28"/>
          <w:lang w:val="en-US"/>
        </w:rPr>
        <w:t>niversity</w:t>
      </w:r>
      <w:proofErr w:type="spellEnd"/>
      <w:proofErr w:type="gramEnd"/>
      <w:r w:rsidR="00E843D3" w:rsidRPr="00631537">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en-US"/>
        </w:rPr>
        <w:t>of</w:t>
      </w:r>
      <w:r w:rsidR="00791FA0">
        <w:rPr>
          <w:rFonts w:ascii="Times New Roman" w:hAnsi="Times New Roman" w:cs="Times New Roman"/>
          <w:spacing w:val="-4"/>
          <w:sz w:val="28"/>
          <w:szCs w:val="28"/>
          <w:lang w:val="uk-UA"/>
        </w:rPr>
        <w:t xml:space="preserve"> </w:t>
      </w:r>
      <w:r w:rsidR="00E843D3" w:rsidRPr="00631537">
        <w:rPr>
          <w:rFonts w:ascii="Times New Roman" w:hAnsi="Times New Roman" w:cs="Times New Roman"/>
          <w:spacing w:val="-4"/>
          <w:sz w:val="28"/>
          <w:szCs w:val="28"/>
          <w:lang w:val="uk-UA"/>
        </w:rPr>
        <w:t xml:space="preserve"> P</w:t>
      </w:r>
      <w:proofErr w:type="spellStart"/>
      <w:r w:rsidR="00E843D3" w:rsidRPr="00631537">
        <w:rPr>
          <w:rFonts w:ascii="Times New Roman" w:hAnsi="Times New Roman" w:cs="Times New Roman"/>
          <w:spacing w:val="-4"/>
          <w:sz w:val="28"/>
          <w:szCs w:val="28"/>
          <w:lang w:val="en-US"/>
        </w:rPr>
        <w:t>ennsylvania</w:t>
      </w:r>
      <w:proofErr w:type="spellEnd"/>
      <w:r w:rsidR="00E843D3" w:rsidRPr="00631537">
        <w:rPr>
          <w:rFonts w:ascii="Times New Roman" w:hAnsi="Times New Roman" w:cs="Times New Roman"/>
          <w:spacing w:val="-4"/>
          <w:sz w:val="28"/>
          <w:szCs w:val="28"/>
          <w:lang w:val="uk-UA"/>
        </w:rPr>
        <w:t xml:space="preserve">/ </w:t>
      </w:r>
      <w:proofErr w:type="spellStart"/>
      <w:r w:rsidR="00E843D3" w:rsidRPr="00631537">
        <w:rPr>
          <w:rFonts w:ascii="Times New Roman" w:hAnsi="Times New Roman" w:cs="Times New Roman"/>
          <w:bCs/>
          <w:iCs/>
          <w:sz w:val="28"/>
          <w:szCs w:val="28"/>
          <w:lang w:val="uk-UA"/>
        </w:rPr>
        <w:t>Director</w:t>
      </w:r>
      <w:proofErr w:type="spellEnd"/>
      <w:r w:rsidR="00E843D3" w:rsidRPr="00631537">
        <w:rPr>
          <w:rFonts w:ascii="Times New Roman" w:hAnsi="Times New Roman" w:cs="Times New Roman"/>
          <w:bCs/>
          <w:iCs/>
          <w:sz w:val="28"/>
          <w:szCs w:val="28"/>
          <w:lang w:val="uk-UA"/>
        </w:rPr>
        <w:t xml:space="preserve"> J</w:t>
      </w:r>
      <w:r w:rsidR="00E843D3" w:rsidRPr="00631537">
        <w:rPr>
          <w:rFonts w:ascii="Times New Roman" w:hAnsi="Times New Roman" w:cs="Times New Roman"/>
          <w:bCs/>
          <w:iCs/>
          <w:sz w:val="28"/>
          <w:szCs w:val="28"/>
          <w:lang w:val="en-US"/>
        </w:rPr>
        <w:t>.</w:t>
      </w:r>
      <w:r w:rsidR="00E843D3" w:rsidRPr="00631537">
        <w:rPr>
          <w:rFonts w:ascii="Times New Roman" w:hAnsi="Times New Roman" w:cs="Times New Roman"/>
          <w:bCs/>
          <w:iCs/>
          <w:sz w:val="28"/>
          <w:szCs w:val="28"/>
          <w:lang w:val="uk-UA"/>
        </w:rPr>
        <w:t xml:space="preserve"> G. </w:t>
      </w:r>
      <w:proofErr w:type="spellStart"/>
      <w:r w:rsidR="00E843D3" w:rsidRPr="00631537">
        <w:rPr>
          <w:rFonts w:ascii="Times New Roman" w:hAnsi="Times New Roman" w:cs="Times New Roman"/>
          <w:bCs/>
          <w:iCs/>
          <w:sz w:val="28"/>
          <w:szCs w:val="28"/>
          <w:lang w:val="uk-UA"/>
        </w:rPr>
        <w:t>McGann</w:t>
      </w:r>
      <w:proofErr w:type="spellEnd"/>
      <w:r w:rsidRPr="00631537">
        <w:rPr>
          <w:rFonts w:ascii="Times New Roman" w:hAnsi="Times New Roman" w:cs="Times New Roman"/>
          <w:sz w:val="28"/>
          <w:szCs w:val="28"/>
          <w:shd w:val="clear" w:color="auto" w:fill="FFFFFF"/>
          <w:lang w:val="uk-UA"/>
        </w:rPr>
        <w:t xml:space="preserve">. – 2016. – </w:t>
      </w:r>
      <w:r w:rsidRPr="00631537">
        <w:rPr>
          <w:rFonts w:ascii="Times New Roman" w:hAnsi="Times New Roman" w:cs="Times New Roman"/>
          <w:sz w:val="28"/>
          <w:szCs w:val="28"/>
          <w:shd w:val="clear" w:color="auto" w:fill="FFFFFF"/>
          <w:lang w:val="uk-UA"/>
        </w:rPr>
        <w:lastRenderedPageBreak/>
        <w:t xml:space="preserve">Режим доступу до ресурсу: </w:t>
      </w:r>
      <w:hyperlink r:id="rId6" w:history="1">
        <w:r w:rsidR="00E843D3" w:rsidRPr="00631537">
          <w:rPr>
            <w:rStyle w:val="a4"/>
            <w:rFonts w:ascii="Times New Roman" w:hAnsi="Times New Roman" w:cs="Times New Roman"/>
            <w:color w:val="auto"/>
            <w:sz w:val="28"/>
            <w:szCs w:val="28"/>
            <w:u w:val="none"/>
            <w:shd w:val="clear" w:color="auto" w:fill="FFFFFF"/>
            <w:lang w:val="en-US"/>
          </w:rPr>
          <w:t>http</w:t>
        </w:r>
        <w:r w:rsidR="00E843D3" w:rsidRPr="00631537">
          <w:rPr>
            <w:rStyle w:val="a4"/>
            <w:rFonts w:ascii="Times New Roman" w:hAnsi="Times New Roman" w:cs="Times New Roman"/>
            <w:color w:val="auto"/>
            <w:sz w:val="28"/>
            <w:szCs w:val="28"/>
            <w:u w:val="none"/>
            <w:shd w:val="clear" w:color="auto" w:fill="FFFFFF"/>
            <w:lang w:val="uk-UA"/>
          </w:rPr>
          <w:t>://</w:t>
        </w:r>
        <w:r w:rsidR="00E843D3" w:rsidRPr="00631537">
          <w:rPr>
            <w:rStyle w:val="a4"/>
            <w:rFonts w:ascii="Times New Roman" w:hAnsi="Times New Roman" w:cs="Times New Roman"/>
            <w:color w:val="auto"/>
            <w:sz w:val="28"/>
            <w:szCs w:val="28"/>
            <w:u w:val="none"/>
            <w:shd w:val="clear" w:color="auto" w:fill="FFFFFF"/>
            <w:lang w:val="en-US"/>
          </w:rPr>
          <w:t>repository</w:t>
        </w:r>
        <w:r w:rsidR="00E843D3" w:rsidRPr="00631537">
          <w:rPr>
            <w:rStyle w:val="a4"/>
            <w:rFonts w:ascii="Times New Roman" w:hAnsi="Times New Roman" w:cs="Times New Roman"/>
            <w:color w:val="auto"/>
            <w:sz w:val="28"/>
            <w:szCs w:val="28"/>
            <w:u w:val="none"/>
            <w:shd w:val="clear" w:color="auto" w:fill="FFFFFF"/>
            <w:lang w:val="uk-UA"/>
          </w:rPr>
          <w:t>.</w:t>
        </w:r>
        <w:proofErr w:type="spellStart"/>
        <w:r w:rsidR="00E843D3" w:rsidRPr="00631537">
          <w:rPr>
            <w:rStyle w:val="a4"/>
            <w:rFonts w:ascii="Times New Roman" w:hAnsi="Times New Roman" w:cs="Times New Roman"/>
            <w:color w:val="auto"/>
            <w:sz w:val="28"/>
            <w:szCs w:val="28"/>
            <w:u w:val="none"/>
            <w:shd w:val="clear" w:color="auto" w:fill="FFFFFF"/>
            <w:lang w:val="en-US"/>
          </w:rPr>
          <w:t>upenn</w:t>
        </w:r>
        <w:proofErr w:type="spellEnd"/>
        <w:r w:rsidR="00E843D3" w:rsidRPr="00631537">
          <w:rPr>
            <w:rStyle w:val="a4"/>
            <w:rFonts w:ascii="Times New Roman" w:hAnsi="Times New Roman" w:cs="Times New Roman"/>
            <w:color w:val="auto"/>
            <w:sz w:val="28"/>
            <w:szCs w:val="28"/>
            <w:u w:val="none"/>
            <w:shd w:val="clear" w:color="auto" w:fill="FFFFFF"/>
            <w:lang w:val="uk-UA"/>
          </w:rPr>
          <w:t>.</w:t>
        </w:r>
        <w:proofErr w:type="spellStart"/>
        <w:r w:rsidR="00E843D3" w:rsidRPr="00631537">
          <w:rPr>
            <w:rStyle w:val="a4"/>
            <w:rFonts w:ascii="Times New Roman" w:hAnsi="Times New Roman" w:cs="Times New Roman"/>
            <w:color w:val="auto"/>
            <w:sz w:val="28"/>
            <w:szCs w:val="28"/>
            <w:u w:val="none"/>
            <w:shd w:val="clear" w:color="auto" w:fill="FFFFFF"/>
            <w:lang w:val="en-US"/>
          </w:rPr>
          <w:t>edu</w:t>
        </w:r>
        <w:proofErr w:type="spellEnd"/>
        <w:r w:rsidR="00E843D3" w:rsidRPr="00631537">
          <w:rPr>
            <w:rStyle w:val="a4"/>
            <w:rFonts w:ascii="Times New Roman" w:hAnsi="Times New Roman" w:cs="Times New Roman"/>
            <w:color w:val="auto"/>
            <w:sz w:val="28"/>
            <w:szCs w:val="28"/>
            <w:u w:val="none"/>
            <w:shd w:val="clear" w:color="auto" w:fill="FFFFFF"/>
            <w:lang w:val="uk-UA"/>
          </w:rPr>
          <w:t>/</w:t>
        </w:r>
        <w:proofErr w:type="spellStart"/>
        <w:r w:rsidR="00E843D3" w:rsidRPr="00631537">
          <w:rPr>
            <w:rStyle w:val="a4"/>
            <w:rFonts w:ascii="Times New Roman" w:hAnsi="Times New Roman" w:cs="Times New Roman"/>
            <w:color w:val="auto"/>
            <w:sz w:val="28"/>
            <w:szCs w:val="28"/>
            <w:u w:val="none"/>
            <w:shd w:val="clear" w:color="auto" w:fill="FFFFFF"/>
            <w:lang w:val="en-US"/>
          </w:rPr>
          <w:t>cgi</w:t>
        </w:r>
        <w:proofErr w:type="spellEnd"/>
        <w:r w:rsidR="00E843D3" w:rsidRPr="00631537">
          <w:rPr>
            <w:rStyle w:val="a4"/>
            <w:rFonts w:ascii="Times New Roman" w:hAnsi="Times New Roman" w:cs="Times New Roman"/>
            <w:color w:val="auto"/>
            <w:sz w:val="28"/>
            <w:szCs w:val="28"/>
            <w:u w:val="none"/>
            <w:shd w:val="clear" w:color="auto" w:fill="FFFFFF"/>
            <w:lang w:val="uk-UA"/>
          </w:rPr>
          <w:t>/</w:t>
        </w:r>
        <w:r w:rsidR="00E843D3" w:rsidRPr="00631537">
          <w:rPr>
            <w:rStyle w:val="a4"/>
            <w:rFonts w:ascii="Times New Roman" w:hAnsi="Times New Roman" w:cs="Times New Roman"/>
            <w:color w:val="auto"/>
            <w:sz w:val="28"/>
            <w:szCs w:val="28"/>
            <w:u w:val="none"/>
            <w:shd w:val="clear" w:color="auto" w:fill="FFFFFF"/>
            <w:lang w:val="en-US"/>
          </w:rPr>
          <w:t>view</w:t>
        </w:r>
        <w:r w:rsidR="00E843D3" w:rsidRPr="00631537">
          <w:rPr>
            <w:rStyle w:val="a4"/>
            <w:rFonts w:ascii="Times New Roman" w:hAnsi="Times New Roman" w:cs="Times New Roman"/>
            <w:color w:val="auto"/>
            <w:sz w:val="28"/>
            <w:szCs w:val="28"/>
            <w:u w:val="none"/>
            <w:shd w:val="clear" w:color="auto" w:fill="FFFFFF"/>
            <w:lang w:val="uk-UA"/>
          </w:rPr>
          <w:t xml:space="preserve"> </w:t>
        </w:r>
        <w:r w:rsidR="00E843D3" w:rsidRPr="00631537">
          <w:rPr>
            <w:rStyle w:val="a4"/>
            <w:rFonts w:ascii="Times New Roman" w:hAnsi="Times New Roman" w:cs="Times New Roman"/>
            <w:color w:val="auto"/>
            <w:sz w:val="28"/>
            <w:szCs w:val="28"/>
            <w:u w:val="none"/>
            <w:shd w:val="clear" w:color="auto" w:fill="FFFFFF"/>
            <w:lang w:val="en-US"/>
          </w:rPr>
          <w:t>content</w:t>
        </w:r>
        <w:r w:rsidR="00E843D3" w:rsidRPr="00631537">
          <w:rPr>
            <w:rStyle w:val="a4"/>
            <w:rFonts w:ascii="Times New Roman" w:hAnsi="Times New Roman" w:cs="Times New Roman"/>
            <w:color w:val="auto"/>
            <w:sz w:val="28"/>
            <w:szCs w:val="28"/>
            <w:u w:val="none"/>
            <w:shd w:val="clear" w:color="auto" w:fill="FFFFFF"/>
            <w:lang w:val="uk-UA"/>
          </w:rPr>
          <w:t>.</w:t>
        </w:r>
        <w:r w:rsidR="00E843D3" w:rsidRPr="00631537">
          <w:rPr>
            <w:rStyle w:val="a4"/>
            <w:rFonts w:ascii="Times New Roman" w:hAnsi="Times New Roman" w:cs="Times New Roman"/>
            <w:color w:val="auto"/>
            <w:sz w:val="28"/>
            <w:szCs w:val="28"/>
            <w:u w:val="none"/>
            <w:shd w:val="clear" w:color="auto" w:fill="FFFFFF"/>
            <w:lang w:val="en-US"/>
          </w:rPr>
          <w:t>cgi</w:t>
        </w:r>
        <w:r w:rsidR="00E843D3" w:rsidRPr="00631537">
          <w:rPr>
            <w:rStyle w:val="a4"/>
            <w:rFonts w:ascii="Times New Roman" w:hAnsi="Times New Roman" w:cs="Times New Roman"/>
            <w:color w:val="auto"/>
            <w:sz w:val="28"/>
            <w:szCs w:val="28"/>
            <w:u w:val="none"/>
            <w:shd w:val="clear" w:color="auto" w:fill="FFFFFF"/>
            <w:lang w:val="uk-UA"/>
          </w:rPr>
          <w:t>?</w:t>
        </w:r>
        <w:r w:rsidR="00E843D3" w:rsidRPr="00631537">
          <w:rPr>
            <w:rStyle w:val="a4"/>
            <w:rFonts w:ascii="Times New Roman" w:hAnsi="Times New Roman" w:cs="Times New Roman"/>
            <w:color w:val="auto"/>
            <w:sz w:val="28"/>
            <w:szCs w:val="28"/>
            <w:u w:val="none"/>
            <w:shd w:val="clear" w:color="auto" w:fill="FFFFFF"/>
            <w:lang w:val="en-US"/>
          </w:rPr>
          <w:t>article</w:t>
        </w:r>
        <w:r w:rsidR="00E843D3" w:rsidRPr="00631537">
          <w:rPr>
            <w:rStyle w:val="a4"/>
            <w:rFonts w:ascii="Times New Roman" w:hAnsi="Times New Roman" w:cs="Times New Roman"/>
            <w:color w:val="auto"/>
            <w:sz w:val="28"/>
            <w:szCs w:val="28"/>
            <w:u w:val="none"/>
            <w:shd w:val="clear" w:color="auto" w:fill="FFFFFF"/>
            <w:lang w:val="uk-UA"/>
          </w:rPr>
          <w:t>=1009&amp;</w:t>
        </w:r>
        <w:r w:rsidR="00E843D3" w:rsidRPr="00631537">
          <w:rPr>
            <w:rStyle w:val="a4"/>
            <w:rFonts w:ascii="Times New Roman" w:hAnsi="Times New Roman" w:cs="Times New Roman"/>
            <w:color w:val="auto"/>
            <w:sz w:val="28"/>
            <w:szCs w:val="28"/>
            <w:u w:val="none"/>
            <w:shd w:val="clear" w:color="auto" w:fill="FFFFFF"/>
            <w:lang w:val="en-US"/>
          </w:rPr>
          <w:t>context</w:t>
        </w:r>
        <w:r w:rsidR="00E843D3" w:rsidRPr="00631537">
          <w:rPr>
            <w:rStyle w:val="a4"/>
            <w:rFonts w:ascii="Times New Roman" w:hAnsi="Times New Roman" w:cs="Times New Roman"/>
            <w:color w:val="auto"/>
            <w:sz w:val="28"/>
            <w:szCs w:val="28"/>
            <w:u w:val="none"/>
            <w:shd w:val="clear" w:color="auto" w:fill="FFFFFF"/>
            <w:lang w:val="uk-UA"/>
          </w:rPr>
          <w:t>=</w:t>
        </w:r>
        <w:r w:rsidR="00E843D3" w:rsidRPr="00631537">
          <w:rPr>
            <w:rStyle w:val="a4"/>
            <w:rFonts w:ascii="Times New Roman" w:hAnsi="Times New Roman" w:cs="Times New Roman"/>
            <w:color w:val="auto"/>
            <w:sz w:val="28"/>
            <w:szCs w:val="28"/>
            <w:u w:val="none"/>
            <w:shd w:val="clear" w:color="auto" w:fill="FFFFFF"/>
            <w:lang w:val="en-US"/>
          </w:rPr>
          <w:t>think</w:t>
        </w:r>
        <w:r w:rsidR="00E843D3" w:rsidRPr="00631537">
          <w:rPr>
            <w:rStyle w:val="a4"/>
            <w:rFonts w:ascii="Times New Roman" w:hAnsi="Times New Roman" w:cs="Times New Roman"/>
            <w:color w:val="auto"/>
            <w:sz w:val="28"/>
            <w:szCs w:val="28"/>
            <w:u w:val="none"/>
            <w:shd w:val="clear" w:color="auto" w:fill="FFFFFF"/>
            <w:lang w:val="uk-UA"/>
          </w:rPr>
          <w:t>_</w:t>
        </w:r>
        <w:r w:rsidR="00E843D3" w:rsidRPr="00631537">
          <w:rPr>
            <w:rStyle w:val="a4"/>
            <w:rFonts w:ascii="Times New Roman" w:hAnsi="Times New Roman" w:cs="Times New Roman"/>
            <w:color w:val="auto"/>
            <w:sz w:val="28"/>
            <w:szCs w:val="28"/>
            <w:u w:val="none"/>
            <w:shd w:val="clear" w:color="auto" w:fill="FFFFFF"/>
            <w:lang w:val="en-US"/>
          </w:rPr>
          <w:t>tanks</w:t>
        </w:r>
      </w:hyperlink>
      <w:r w:rsidRPr="00631537">
        <w:rPr>
          <w:rFonts w:ascii="Times New Roman" w:hAnsi="Times New Roman" w:cs="Times New Roman"/>
          <w:sz w:val="28"/>
          <w:szCs w:val="28"/>
          <w:shd w:val="clear" w:color="auto" w:fill="FFFFFF"/>
          <w:lang w:val="uk-UA"/>
        </w:rPr>
        <w:t>.</w:t>
      </w:r>
    </w:p>
    <w:p w:rsidR="00962F0C" w:rsidRPr="00631537" w:rsidRDefault="00E843D3" w:rsidP="00631537">
      <w:pPr>
        <w:pStyle w:val="a3"/>
        <w:numPr>
          <w:ilvl w:val="0"/>
          <w:numId w:val="11"/>
        </w:numPr>
        <w:spacing w:line="360" w:lineRule="auto"/>
        <w:ind w:left="426"/>
        <w:jc w:val="both"/>
        <w:rPr>
          <w:rFonts w:ascii="Times New Roman" w:hAnsi="Times New Roman" w:cs="Times New Roman"/>
          <w:sz w:val="28"/>
          <w:szCs w:val="28"/>
          <w:lang w:val="uk-UA"/>
        </w:rPr>
      </w:pPr>
      <w:proofErr w:type="spellStart"/>
      <w:r w:rsidRPr="00631537">
        <w:rPr>
          <w:rFonts w:ascii="Times New Roman" w:hAnsi="Times New Roman" w:cs="Times New Roman"/>
          <w:sz w:val="28"/>
          <w:szCs w:val="28"/>
          <w:shd w:val="clear" w:color="auto" w:fill="FFFFFF"/>
          <w:lang w:val="en-US"/>
        </w:rPr>
        <w:t>McGann</w:t>
      </w:r>
      <w:proofErr w:type="spellEnd"/>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J</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G</w:t>
      </w:r>
      <w:r w:rsidRPr="00631537">
        <w:rPr>
          <w:rFonts w:ascii="Times New Roman" w:hAnsi="Times New Roman" w:cs="Times New Roman"/>
          <w:sz w:val="28"/>
          <w:szCs w:val="28"/>
          <w:shd w:val="clear" w:color="auto" w:fill="FFFFFF"/>
          <w:lang w:val="uk-UA"/>
        </w:rPr>
        <w:t xml:space="preserve">.  2014 </w:t>
      </w:r>
      <w:r w:rsidRPr="00631537">
        <w:rPr>
          <w:rFonts w:ascii="Times New Roman" w:hAnsi="Times New Roman" w:cs="Times New Roman"/>
          <w:sz w:val="28"/>
          <w:szCs w:val="28"/>
          <w:shd w:val="clear" w:color="auto" w:fill="FFFFFF"/>
          <w:lang w:val="en-US"/>
        </w:rPr>
        <w:t>Global</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Go</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To</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Think</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Tank</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Index</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Report</w:t>
      </w:r>
      <w:r w:rsidRPr="00631537">
        <w:rPr>
          <w:rFonts w:ascii="Times New Roman" w:hAnsi="Times New Roman" w:cs="Times New Roman"/>
          <w:sz w:val="28"/>
          <w:szCs w:val="28"/>
          <w:shd w:val="clear" w:color="auto" w:fill="FFFFFF"/>
          <w:lang w:val="uk-UA"/>
        </w:rPr>
        <w:t xml:space="preserve"> [Електронний ресурс] / </w:t>
      </w:r>
      <w:r w:rsidRPr="00631537">
        <w:rPr>
          <w:rFonts w:ascii="Times New Roman" w:hAnsi="Times New Roman" w:cs="Times New Roman"/>
          <w:sz w:val="28"/>
          <w:szCs w:val="28"/>
          <w:shd w:val="clear" w:color="auto" w:fill="FFFFFF"/>
          <w:lang w:val="en-US"/>
        </w:rPr>
        <w:t>J</w:t>
      </w:r>
      <w:r w:rsidRPr="00631537">
        <w:rPr>
          <w:rFonts w:ascii="Times New Roman" w:hAnsi="Times New Roman" w:cs="Times New Roman"/>
          <w:sz w:val="28"/>
          <w:szCs w:val="28"/>
          <w:shd w:val="clear" w:color="auto" w:fill="FFFFFF"/>
          <w:lang w:val="uk-UA"/>
        </w:rPr>
        <w:t xml:space="preserve">. </w:t>
      </w:r>
      <w:r w:rsidRPr="00631537">
        <w:rPr>
          <w:rFonts w:ascii="Times New Roman" w:hAnsi="Times New Roman" w:cs="Times New Roman"/>
          <w:sz w:val="28"/>
          <w:szCs w:val="28"/>
          <w:shd w:val="clear" w:color="auto" w:fill="FFFFFF"/>
          <w:lang w:val="en-US"/>
        </w:rPr>
        <w:t>G</w:t>
      </w:r>
      <w:r w:rsidRPr="00631537">
        <w:rPr>
          <w:rFonts w:ascii="Times New Roman" w:hAnsi="Times New Roman" w:cs="Times New Roman"/>
          <w:sz w:val="28"/>
          <w:szCs w:val="28"/>
          <w:shd w:val="clear" w:color="auto" w:fill="FFFFFF"/>
          <w:lang w:val="uk-UA"/>
        </w:rPr>
        <w:t xml:space="preserve">. </w:t>
      </w:r>
      <w:proofErr w:type="spellStart"/>
      <w:r w:rsidRPr="00631537">
        <w:rPr>
          <w:rFonts w:ascii="Times New Roman" w:hAnsi="Times New Roman" w:cs="Times New Roman"/>
          <w:sz w:val="28"/>
          <w:szCs w:val="28"/>
          <w:shd w:val="clear" w:color="auto" w:fill="FFFFFF"/>
          <w:lang w:val="en-US"/>
        </w:rPr>
        <w:t>McGann</w:t>
      </w:r>
      <w:proofErr w:type="spellEnd"/>
      <w:r w:rsidRPr="00631537">
        <w:rPr>
          <w:rFonts w:ascii="Times New Roman" w:hAnsi="Times New Roman" w:cs="Times New Roman"/>
          <w:sz w:val="28"/>
          <w:szCs w:val="28"/>
          <w:shd w:val="clear" w:color="auto" w:fill="FFFFFF"/>
          <w:lang w:val="uk-UA"/>
        </w:rPr>
        <w:t>/</w:t>
      </w:r>
      <w:r w:rsidRPr="00631537">
        <w:rPr>
          <w:rFonts w:ascii="Times New Roman" w:hAnsi="Times New Roman" w:cs="Times New Roman"/>
          <w:spacing w:val="-4"/>
          <w:sz w:val="28"/>
          <w:szCs w:val="28"/>
          <w:lang w:val="uk-UA"/>
        </w:rPr>
        <w:t xml:space="preserve"> T</w:t>
      </w:r>
      <w:proofErr w:type="spellStart"/>
      <w:r w:rsidRPr="00631537">
        <w:rPr>
          <w:rFonts w:ascii="Times New Roman" w:hAnsi="Times New Roman" w:cs="Times New Roman"/>
          <w:spacing w:val="-4"/>
          <w:sz w:val="28"/>
          <w:szCs w:val="28"/>
          <w:lang w:val="en-US"/>
        </w:rPr>
        <w:t>hink</w:t>
      </w:r>
      <w:proofErr w:type="spellEnd"/>
      <w:r w:rsidRPr="00631537">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en-US"/>
        </w:rPr>
        <w:t>tanks</w:t>
      </w:r>
      <w:r w:rsidRPr="00631537">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en-US"/>
        </w:rPr>
        <w:t>and</w:t>
      </w:r>
      <w:r w:rsidRPr="00631537">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en-US"/>
        </w:rPr>
        <w:t>civil</w:t>
      </w:r>
      <w:r w:rsidRPr="00631537">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en-US"/>
        </w:rPr>
        <w:t>societies</w:t>
      </w:r>
      <w:r w:rsidRPr="00631537">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en-US"/>
        </w:rPr>
        <w:t>program,</w:t>
      </w:r>
      <w:r w:rsidRPr="00631537">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en-US"/>
        </w:rPr>
        <w:t>International</w:t>
      </w:r>
      <w:r w:rsidRPr="00631537">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en-US"/>
        </w:rPr>
        <w:t>relation</w:t>
      </w:r>
      <w:r w:rsidRPr="00631537">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en-US"/>
        </w:rPr>
        <w:t>program</w:t>
      </w:r>
      <w:proofErr w:type="gramStart"/>
      <w:r w:rsidRPr="00631537">
        <w:rPr>
          <w:rFonts w:ascii="Times New Roman" w:hAnsi="Times New Roman" w:cs="Times New Roman"/>
          <w:spacing w:val="-4"/>
          <w:sz w:val="28"/>
          <w:szCs w:val="28"/>
          <w:lang w:val="en-US"/>
        </w:rPr>
        <w:t>,</w:t>
      </w:r>
      <w:r w:rsidRPr="00631537">
        <w:rPr>
          <w:rFonts w:ascii="Times New Roman" w:hAnsi="Times New Roman" w:cs="Times New Roman"/>
          <w:spacing w:val="-4"/>
          <w:sz w:val="28"/>
          <w:szCs w:val="28"/>
          <w:lang w:val="uk-UA"/>
        </w:rPr>
        <w:t xml:space="preserve">  U</w:t>
      </w:r>
      <w:proofErr w:type="spellStart"/>
      <w:r w:rsidRPr="00631537">
        <w:rPr>
          <w:rFonts w:ascii="Times New Roman" w:hAnsi="Times New Roman" w:cs="Times New Roman"/>
          <w:spacing w:val="-4"/>
          <w:sz w:val="28"/>
          <w:szCs w:val="28"/>
          <w:lang w:val="en-US"/>
        </w:rPr>
        <w:t>niversity</w:t>
      </w:r>
      <w:proofErr w:type="spellEnd"/>
      <w:proofErr w:type="gramEnd"/>
      <w:r w:rsidRPr="00631537">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en-US"/>
        </w:rPr>
        <w:t>of</w:t>
      </w:r>
      <w:r w:rsidR="00791FA0">
        <w:rPr>
          <w:rFonts w:ascii="Times New Roman" w:hAnsi="Times New Roman" w:cs="Times New Roman"/>
          <w:spacing w:val="-4"/>
          <w:sz w:val="28"/>
          <w:szCs w:val="28"/>
          <w:lang w:val="uk-UA"/>
        </w:rPr>
        <w:t xml:space="preserve"> </w:t>
      </w:r>
      <w:r w:rsidRPr="00631537">
        <w:rPr>
          <w:rFonts w:ascii="Times New Roman" w:hAnsi="Times New Roman" w:cs="Times New Roman"/>
          <w:spacing w:val="-4"/>
          <w:sz w:val="28"/>
          <w:szCs w:val="28"/>
          <w:lang w:val="uk-UA"/>
        </w:rPr>
        <w:t xml:space="preserve"> P</w:t>
      </w:r>
      <w:proofErr w:type="spellStart"/>
      <w:r w:rsidRPr="00631537">
        <w:rPr>
          <w:rFonts w:ascii="Times New Roman" w:hAnsi="Times New Roman" w:cs="Times New Roman"/>
          <w:spacing w:val="-4"/>
          <w:sz w:val="28"/>
          <w:szCs w:val="28"/>
          <w:lang w:val="en-US"/>
        </w:rPr>
        <w:t>ennsylvania</w:t>
      </w:r>
      <w:proofErr w:type="spellEnd"/>
      <w:r w:rsidRPr="00631537">
        <w:rPr>
          <w:rFonts w:ascii="Times New Roman" w:hAnsi="Times New Roman" w:cs="Times New Roman"/>
          <w:spacing w:val="-4"/>
          <w:sz w:val="28"/>
          <w:szCs w:val="28"/>
          <w:lang w:val="uk-UA"/>
        </w:rPr>
        <w:t xml:space="preserve">/ </w:t>
      </w:r>
      <w:proofErr w:type="spellStart"/>
      <w:r w:rsidRPr="00631537">
        <w:rPr>
          <w:rFonts w:ascii="Times New Roman" w:hAnsi="Times New Roman" w:cs="Times New Roman"/>
          <w:bCs/>
          <w:iCs/>
          <w:sz w:val="28"/>
          <w:szCs w:val="28"/>
          <w:lang w:val="uk-UA"/>
        </w:rPr>
        <w:t>Director</w:t>
      </w:r>
      <w:proofErr w:type="spellEnd"/>
      <w:r w:rsidRPr="00631537">
        <w:rPr>
          <w:rFonts w:ascii="Times New Roman" w:hAnsi="Times New Roman" w:cs="Times New Roman"/>
          <w:bCs/>
          <w:iCs/>
          <w:sz w:val="28"/>
          <w:szCs w:val="28"/>
          <w:lang w:val="uk-UA"/>
        </w:rPr>
        <w:t xml:space="preserve"> J</w:t>
      </w:r>
      <w:r w:rsidRPr="00631537">
        <w:rPr>
          <w:rFonts w:ascii="Times New Roman" w:hAnsi="Times New Roman" w:cs="Times New Roman"/>
          <w:bCs/>
          <w:iCs/>
          <w:sz w:val="28"/>
          <w:szCs w:val="28"/>
          <w:lang w:val="en-US"/>
        </w:rPr>
        <w:t>.</w:t>
      </w:r>
      <w:r w:rsidRPr="00631537">
        <w:rPr>
          <w:rFonts w:ascii="Times New Roman" w:hAnsi="Times New Roman" w:cs="Times New Roman"/>
          <w:bCs/>
          <w:iCs/>
          <w:sz w:val="28"/>
          <w:szCs w:val="28"/>
          <w:lang w:val="uk-UA"/>
        </w:rPr>
        <w:t xml:space="preserve"> G. </w:t>
      </w:r>
      <w:proofErr w:type="spellStart"/>
      <w:r w:rsidRPr="00631537">
        <w:rPr>
          <w:rFonts w:ascii="Times New Roman" w:hAnsi="Times New Roman" w:cs="Times New Roman"/>
          <w:bCs/>
          <w:iCs/>
          <w:sz w:val="28"/>
          <w:szCs w:val="28"/>
          <w:lang w:val="uk-UA"/>
        </w:rPr>
        <w:t>McGann</w:t>
      </w:r>
      <w:proofErr w:type="spellEnd"/>
      <w:r w:rsidRPr="00631537">
        <w:rPr>
          <w:rFonts w:ascii="Times New Roman" w:hAnsi="Times New Roman" w:cs="Times New Roman"/>
          <w:sz w:val="28"/>
          <w:szCs w:val="28"/>
          <w:shd w:val="clear" w:color="auto" w:fill="FFFFFF"/>
          <w:lang w:val="uk-UA"/>
        </w:rPr>
        <w:t xml:space="preserve">. – 2015. – Режим доступу до ресурсу: </w:t>
      </w:r>
      <w:hyperlink r:id="rId7" w:history="1">
        <w:r w:rsidR="00AA56E5" w:rsidRPr="00631537">
          <w:rPr>
            <w:rStyle w:val="a4"/>
            <w:rFonts w:ascii="Times New Roman" w:hAnsi="Times New Roman" w:cs="Times New Roman"/>
            <w:color w:val="auto"/>
            <w:sz w:val="28"/>
            <w:szCs w:val="28"/>
            <w:u w:val="none"/>
            <w:shd w:val="clear" w:color="auto" w:fill="FFFFFF"/>
            <w:lang w:val="en-US"/>
          </w:rPr>
          <w:t>http://repository.upenn.edu/cgi/view</w:t>
        </w:r>
      </w:hyperlink>
      <w:r w:rsidR="00AA56E5" w:rsidRPr="00631537">
        <w:rPr>
          <w:rFonts w:ascii="Times New Roman" w:hAnsi="Times New Roman" w:cs="Times New Roman"/>
          <w:sz w:val="28"/>
          <w:szCs w:val="28"/>
          <w:shd w:val="clear" w:color="auto" w:fill="FFFFFF"/>
          <w:lang w:val="uk-UA"/>
        </w:rPr>
        <w:t xml:space="preserve"> </w:t>
      </w:r>
      <w:proofErr w:type="spellStart"/>
      <w:r w:rsidRPr="00631537">
        <w:rPr>
          <w:rFonts w:ascii="Times New Roman" w:hAnsi="Times New Roman" w:cs="Times New Roman"/>
          <w:sz w:val="28"/>
          <w:szCs w:val="28"/>
          <w:shd w:val="clear" w:color="auto" w:fill="FFFFFF"/>
          <w:lang w:val="en-US"/>
        </w:rPr>
        <w:t>content.cgi?article</w:t>
      </w:r>
      <w:proofErr w:type="spellEnd"/>
      <w:r w:rsidRPr="00631537">
        <w:rPr>
          <w:rFonts w:ascii="Times New Roman" w:hAnsi="Times New Roman" w:cs="Times New Roman"/>
          <w:sz w:val="28"/>
          <w:szCs w:val="28"/>
          <w:shd w:val="clear" w:color="auto" w:fill="FFFFFF"/>
          <w:lang w:val="en-US"/>
        </w:rPr>
        <w:t>=1008&amp;context=</w:t>
      </w:r>
      <w:proofErr w:type="spellStart"/>
      <w:r w:rsidRPr="00631537">
        <w:rPr>
          <w:rFonts w:ascii="Times New Roman" w:hAnsi="Times New Roman" w:cs="Times New Roman"/>
          <w:sz w:val="28"/>
          <w:szCs w:val="28"/>
          <w:shd w:val="clear" w:color="auto" w:fill="FFFFFF"/>
          <w:lang w:val="en-US"/>
        </w:rPr>
        <w:t>think_tanks</w:t>
      </w:r>
      <w:proofErr w:type="spellEnd"/>
      <w:r w:rsidRPr="00631537">
        <w:rPr>
          <w:rFonts w:ascii="Times New Roman" w:hAnsi="Times New Roman" w:cs="Times New Roman"/>
          <w:sz w:val="28"/>
          <w:szCs w:val="28"/>
          <w:shd w:val="clear" w:color="auto" w:fill="FFFFFF"/>
          <w:lang w:val="uk-UA"/>
        </w:rPr>
        <w:t>.</w:t>
      </w:r>
    </w:p>
    <w:p w:rsidR="00AA56E5" w:rsidRPr="00631537" w:rsidRDefault="00AA56E5" w:rsidP="00631537">
      <w:pPr>
        <w:pStyle w:val="a3"/>
        <w:numPr>
          <w:ilvl w:val="0"/>
          <w:numId w:val="11"/>
        </w:numPr>
        <w:spacing w:line="360" w:lineRule="auto"/>
        <w:ind w:left="426"/>
        <w:jc w:val="both"/>
        <w:rPr>
          <w:rFonts w:ascii="Times New Roman" w:hAnsi="Times New Roman" w:cs="Times New Roman"/>
          <w:sz w:val="28"/>
          <w:szCs w:val="28"/>
          <w:lang w:val="uk-UA"/>
        </w:rPr>
      </w:pPr>
      <w:proofErr w:type="spellStart"/>
      <w:r w:rsidRPr="00631537">
        <w:rPr>
          <w:rFonts w:ascii="Times New Roman" w:hAnsi="Times New Roman" w:cs="Times New Roman"/>
          <w:sz w:val="28"/>
          <w:szCs w:val="28"/>
          <w:shd w:val="clear" w:color="auto" w:fill="FFFFFF"/>
          <w:lang w:val="uk-UA"/>
        </w:rPr>
        <w:t>Погорська</w:t>
      </w:r>
      <w:proofErr w:type="spellEnd"/>
      <w:r w:rsidRPr="00631537">
        <w:rPr>
          <w:rFonts w:ascii="Times New Roman" w:hAnsi="Times New Roman" w:cs="Times New Roman"/>
          <w:sz w:val="28"/>
          <w:szCs w:val="28"/>
          <w:shd w:val="clear" w:color="auto" w:fill="FFFFFF"/>
          <w:lang w:val="uk-UA"/>
        </w:rPr>
        <w:t xml:space="preserve"> І. Неурядові організації в зовнішній політиці США [Електронний ресурс] / І. </w:t>
      </w:r>
      <w:proofErr w:type="spellStart"/>
      <w:r w:rsidRPr="00631537">
        <w:rPr>
          <w:rFonts w:ascii="Times New Roman" w:hAnsi="Times New Roman" w:cs="Times New Roman"/>
          <w:sz w:val="28"/>
          <w:szCs w:val="28"/>
          <w:shd w:val="clear" w:color="auto" w:fill="FFFFFF"/>
          <w:lang w:val="uk-UA"/>
        </w:rPr>
        <w:t>Погорська</w:t>
      </w:r>
      <w:proofErr w:type="spellEnd"/>
      <w:r w:rsidRPr="00631537">
        <w:rPr>
          <w:rFonts w:ascii="Times New Roman" w:hAnsi="Times New Roman" w:cs="Times New Roman"/>
          <w:sz w:val="28"/>
          <w:szCs w:val="28"/>
          <w:shd w:val="clear" w:color="auto" w:fill="FFFFFF"/>
          <w:lang w:val="uk-UA"/>
        </w:rPr>
        <w:t xml:space="preserve"> // журнал Верховної Ради України «Віче». – 2008. – Режим доступу до ресурсу</w:t>
      </w:r>
      <w:r w:rsidRPr="00791FA0">
        <w:rPr>
          <w:rFonts w:ascii="Times New Roman" w:hAnsi="Times New Roman" w:cs="Times New Roman"/>
          <w:sz w:val="28"/>
          <w:szCs w:val="28"/>
          <w:shd w:val="clear" w:color="auto" w:fill="FFFFFF"/>
          <w:lang w:val="uk-UA"/>
        </w:rPr>
        <w:t xml:space="preserve">: </w:t>
      </w:r>
      <w:hyperlink r:id="rId8" w:history="1">
        <w:r w:rsidR="00631537" w:rsidRPr="00791FA0">
          <w:rPr>
            <w:rStyle w:val="a4"/>
            <w:rFonts w:ascii="Times New Roman" w:hAnsi="Times New Roman" w:cs="Times New Roman"/>
            <w:color w:val="auto"/>
            <w:sz w:val="28"/>
            <w:szCs w:val="28"/>
            <w:u w:val="none"/>
            <w:shd w:val="clear" w:color="auto" w:fill="FFFFFF"/>
          </w:rPr>
          <w:t>http</w:t>
        </w:r>
        <w:r w:rsidR="00631537" w:rsidRPr="00791FA0">
          <w:rPr>
            <w:rStyle w:val="a4"/>
            <w:rFonts w:ascii="Times New Roman" w:hAnsi="Times New Roman" w:cs="Times New Roman"/>
            <w:color w:val="auto"/>
            <w:sz w:val="28"/>
            <w:szCs w:val="28"/>
            <w:u w:val="none"/>
            <w:shd w:val="clear" w:color="auto" w:fill="FFFFFF"/>
            <w:lang w:val="uk-UA"/>
          </w:rPr>
          <w:t>://</w:t>
        </w:r>
        <w:r w:rsidR="00631537" w:rsidRPr="00791FA0">
          <w:rPr>
            <w:rStyle w:val="a4"/>
            <w:rFonts w:ascii="Times New Roman" w:hAnsi="Times New Roman" w:cs="Times New Roman"/>
            <w:color w:val="auto"/>
            <w:sz w:val="28"/>
            <w:szCs w:val="28"/>
            <w:u w:val="none"/>
            <w:shd w:val="clear" w:color="auto" w:fill="FFFFFF"/>
          </w:rPr>
          <w:t>www</w:t>
        </w:r>
        <w:r w:rsidR="00631537" w:rsidRPr="00791FA0">
          <w:rPr>
            <w:rStyle w:val="a4"/>
            <w:rFonts w:ascii="Times New Roman" w:hAnsi="Times New Roman" w:cs="Times New Roman"/>
            <w:color w:val="auto"/>
            <w:sz w:val="28"/>
            <w:szCs w:val="28"/>
            <w:u w:val="none"/>
            <w:shd w:val="clear" w:color="auto" w:fill="FFFFFF"/>
            <w:lang w:val="uk-UA"/>
          </w:rPr>
          <w:t>.</w:t>
        </w:r>
        <w:r w:rsidR="00631537" w:rsidRPr="00791FA0">
          <w:rPr>
            <w:rStyle w:val="a4"/>
            <w:rFonts w:ascii="Times New Roman" w:hAnsi="Times New Roman" w:cs="Times New Roman"/>
            <w:color w:val="auto"/>
            <w:sz w:val="28"/>
            <w:szCs w:val="28"/>
            <w:u w:val="none"/>
            <w:shd w:val="clear" w:color="auto" w:fill="FFFFFF"/>
          </w:rPr>
          <w:t>viche</w:t>
        </w:r>
        <w:r w:rsidR="00631537" w:rsidRPr="00791FA0">
          <w:rPr>
            <w:rStyle w:val="a4"/>
            <w:rFonts w:ascii="Times New Roman" w:hAnsi="Times New Roman" w:cs="Times New Roman"/>
            <w:color w:val="auto"/>
            <w:sz w:val="28"/>
            <w:szCs w:val="28"/>
            <w:u w:val="none"/>
            <w:shd w:val="clear" w:color="auto" w:fill="FFFFFF"/>
            <w:lang w:val="uk-UA"/>
          </w:rPr>
          <w:t>.</w:t>
        </w:r>
        <w:r w:rsidR="00631537" w:rsidRPr="00791FA0">
          <w:rPr>
            <w:rStyle w:val="a4"/>
            <w:rFonts w:ascii="Times New Roman" w:hAnsi="Times New Roman" w:cs="Times New Roman"/>
            <w:color w:val="auto"/>
            <w:sz w:val="28"/>
            <w:szCs w:val="28"/>
            <w:u w:val="none"/>
            <w:shd w:val="clear" w:color="auto" w:fill="FFFFFF"/>
          </w:rPr>
          <w:t>info</w:t>
        </w:r>
        <w:r w:rsidR="00631537" w:rsidRPr="00791FA0">
          <w:rPr>
            <w:rStyle w:val="a4"/>
            <w:rFonts w:ascii="Times New Roman" w:hAnsi="Times New Roman" w:cs="Times New Roman"/>
            <w:color w:val="auto"/>
            <w:sz w:val="28"/>
            <w:szCs w:val="28"/>
            <w:u w:val="none"/>
            <w:shd w:val="clear" w:color="auto" w:fill="FFFFFF"/>
            <w:lang w:val="uk-UA"/>
          </w:rPr>
          <w:t xml:space="preserve">/ </w:t>
        </w:r>
        <w:proofErr w:type="spellStart"/>
        <w:r w:rsidR="00631537" w:rsidRPr="00791FA0">
          <w:rPr>
            <w:rStyle w:val="a4"/>
            <w:rFonts w:ascii="Times New Roman" w:hAnsi="Times New Roman" w:cs="Times New Roman"/>
            <w:color w:val="auto"/>
            <w:sz w:val="28"/>
            <w:szCs w:val="28"/>
            <w:u w:val="none"/>
            <w:shd w:val="clear" w:color="auto" w:fill="FFFFFF"/>
          </w:rPr>
          <w:t>journal</w:t>
        </w:r>
        <w:proofErr w:type="spellEnd"/>
        <w:r w:rsidR="00631537" w:rsidRPr="00791FA0">
          <w:rPr>
            <w:rStyle w:val="a4"/>
            <w:rFonts w:ascii="Times New Roman" w:hAnsi="Times New Roman" w:cs="Times New Roman"/>
            <w:color w:val="auto"/>
            <w:sz w:val="28"/>
            <w:szCs w:val="28"/>
            <w:u w:val="none"/>
            <w:shd w:val="clear" w:color="auto" w:fill="FFFFFF"/>
            <w:lang w:val="uk-UA"/>
          </w:rPr>
          <w:t>/861/</w:t>
        </w:r>
      </w:hyperlink>
      <w:r w:rsidRPr="00631537">
        <w:rPr>
          <w:rFonts w:ascii="Times New Roman" w:hAnsi="Times New Roman" w:cs="Times New Roman"/>
          <w:sz w:val="28"/>
          <w:szCs w:val="28"/>
          <w:shd w:val="clear" w:color="auto" w:fill="FFFFFF"/>
          <w:lang w:val="uk-UA"/>
        </w:rPr>
        <w:t>.</w:t>
      </w:r>
    </w:p>
    <w:p w:rsidR="00631537" w:rsidRPr="00631537" w:rsidRDefault="00631537" w:rsidP="00631537">
      <w:pPr>
        <w:pStyle w:val="a3"/>
        <w:numPr>
          <w:ilvl w:val="0"/>
          <w:numId w:val="11"/>
        </w:numPr>
        <w:spacing w:line="360" w:lineRule="auto"/>
        <w:ind w:left="426"/>
        <w:jc w:val="both"/>
        <w:rPr>
          <w:rFonts w:ascii="Times New Roman" w:hAnsi="Times New Roman" w:cs="Times New Roman"/>
          <w:sz w:val="28"/>
          <w:szCs w:val="28"/>
          <w:lang w:val="uk-UA"/>
        </w:rPr>
      </w:pPr>
      <w:proofErr w:type="spellStart"/>
      <w:r w:rsidRPr="00631537">
        <w:rPr>
          <w:rFonts w:ascii="Times New Roman" w:hAnsi="Times New Roman" w:cs="Times New Roman"/>
          <w:sz w:val="28"/>
          <w:szCs w:val="28"/>
          <w:shd w:val="clear" w:color="auto" w:fill="FFFFFF"/>
        </w:rPr>
        <w:t>Горбатенко</w:t>
      </w:r>
      <w:proofErr w:type="spellEnd"/>
      <w:r w:rsidRPr="00631537">
        <w:rPr>
          <w:rFonts w:ascii="Times New Roman" w:hAnsi="Times New Roman" w:cs="Times New Roman"/>
          <w:sz w:val="28"/>
          <w:szCs w:val="28"/>
          <w:shd w:val="clear" w:color="auto" w:fill="FFFFFF"/>
        </w:rPr>
        <w:t xml:space="preserve"> В. П. Фабрики думок </w:t>
      </w:r>
      <w:proofErr w:type="spellStart"/>
      <w:r w:rsidRPr="00631537">
        <w:rPr>
          <w:rFonts w:ascii="Times New Roman" w:hAnsi="Times New Roman" w:cs="Times New Roman"/>
          <w:sz w:val="28"/>
          <w:szCs w:val="28"/>
          <w:shd w:val="clear" w:color="auto" w:fill="FFFFFF"/>
        </w:rPr>
        <w:t>і</w:t>
      </w:r>
      <w:proofErr w:type="spellEnd"/>
      <w:r w:rsidRPr="00631537">
        <w:rPr>
          <w:rFonts w:ascii="Times New Roman" w:hAnsi="Times New Roman" w:cs="Times New Roman"/>
          <w:sz w:val="28"/>
          <w:szCs w:val="28"/>
          <w:shd w:val="clear" w:color="auto" w:fill="FFFFFF"/>
        </w:rPr>
        <w:t xml:space="preserve"> </w:t>
      </w:r>
      <w:proofErr w:type="spellStart"/>
      <w:r w:rsidRPr="00631537">
        <w:rPr>
          <w:rFonts w:ascii="Times New Roman" w:hAnsi="Times New Roman" w:cs="Times New Roman"/>
          <w:sz w:val="28"/>
          <w:szCs w:val="28"/>
          <w:shd w:val="clear" w:color="auto" w:fill="FFFFFF"/>
        </w:rPr>
        <w:t>розвиток</w:t>
      </w:r>
      <w:proofErr w:type="spellEnd"/>
      <w:r w:rsidRPr="00631537">
        <w:rPr>
          <w:rFonts w:ascii="Times New Roman" w:hAnsi="Times New Roman" w:cs="Times New Roman"/>
          <w:sz w:val="28"/>
          <w:szCs w:val="28"/>
          <w:shd w:val="clear" w:color="auto" w:fill="FFFFFF"/>
        </w:rPr>
        <w:t xml:space="preserve"> </w:t>
      </w:r>
      <w:proofErr w:type="spellStart"/>
      <w:proofErr w:type="gramStart"/>
      <w:r w:rsidRPr="00631537">
        <w:rPr>
          <w:rFonts w:ascii="Times New Roman" w:hAnsi="Times New Roman" w:cs="Times New Roman"/>
          <w:sz w:val="28"/>
          <w:szCs w:val="28"/>
          <w:shd w:val="clear" w:color="auto" w:fill="FFFFFF"/>
        </w:rPr>
        <w:t>соц</w:t>
      </w:r>
      <w:proofErr w:type="gramEnd"/>
      <w:r w:rsidRPr="00631537">
        <w:rPr>
          <w:rFonts w:ascii="Times New Roman" w:hAnsi="Times New Roman" w:cs="Times New Roman"/>
          <w:sz w:val="28"/>
          <w:szCs w:val="28"/>
          <w:shd w:val="clear" w:color="auto" w:fill="FFFFFF"/>
        </w:rPr>
        <w:t>іальної</w:t>
      </w:r>
      <w:proofErr w:type="spellEnd"/>
      <w:r w:rsidRPr="00631537">
        <w:rPr>
          <w:rFonts w:ascii="Times New Roman" w:hAnsi="Times New Roman" w:cs="Times New Roman"/>
          <w:sz w:val="28"/>
          <w:szCs w:val="28"/>
          <w:shd w:val="clear" w:color="auto" w:fill="FFFFFF"/>
        </w:rPr>
        <w:t xml:space="preserve"> </w:t>
      </w:r>
      <w:proofErr w:type="spellStart"/>
      <w:r w:rsidRPr="00631537">
        <w:rPr>
          <w:rFonts w:ascii="Times New Roman" w:hAnsi="Times New Roman" w:cs="Times New Roman"/>
          <w:sz w:val="28"/>
          <w:szCs w:val="28"/>
          <w:shd w:val="clear" w:color="auto" w:fill="FFFFFF"/>
        </w:rPr>
        <w:t>інженерії</w:t>
      </w:r>
      <w:proofErr w:type="spellEnd"/>
      <w:r w:rsidRPr="00631537">
        <w:rPr>
          <w:rFonts w:ascii="Times New Roman" w:hAnsi="Times New Roman" w:cs="Times New Roman"/>
          <w:sz w:val="28"/>
          <w:szCs w:val="28"/>
          <w:shd w:val="clear" w:color="auto" w:fill="FFFFFF"/>
        </w:rPr>
        <w:t xml:space="preserve"> [</w:t>
      </w:r>
      <w:proofErr w:type="spellStart"/>
      <w:r w:rsidRPr="00631537">
        <w:rPr>
          <w:rFonts w:ascii="Times New Roman" w:hAnsi="Times New Roman" w:cs="Times New Roman"/>
          <w:sz w:val="28"/>
          <w:szCs w:val="28"/>
          <w:shd w:val="clear" w:color="auto" w:fill="FFFFFF"/>
        </w:rPr>
        <w:t>Електронний</w:t>
      </w:r>
      <w:proofErr w:type="spellEnd"/>
      <w:r w:rsidRPr="00631537">
        <w:rPr>
          <w:rFonts w:ascii="Times New Roman" w:hAnsi="Times New Roman" w:cs="Times New Roman"/>
          <w:sz w:val="28"/>
          <w:szCs w:val="28"/>
          <w:shd w:val="clear" w:color="auto" w:fill="FFFFFF"/>
        </w:rPr>
        <w:t xml:space="preserve"> ресурс] / В. П. </w:t>
      </w:r>
      <w:proofErr w:type="spellStart"/>
      <w:r w:rsidRPr="00631537">
        <w:rPr>
          <w:rFonts w:ascii="Times New Roman" w:hAnsi="Times New Roman" w:cs="Times New Roman"/>
          <w:sz w:val="28"/>
          <w:szCs w:val="28"/>
          <w:shd w:val="clear" w:color="auto" w:fill="FFFFFF"/>
        </w:rPr>
        <w:t>Горбатенко</w:t>
      </w:r>
      <w:proofErr w:type="spellEnd"/>
      <w:r w:rsidRPr="00631537">
        <w:rPr>
          <w:rFonts w:ascii="Times New Roman" w:hAnsi="Times New Roman" w:cs="Times New Roman"/>
          <w:sz w:val="28"/>
          <w:szCs w:val="28"/>
          <w:shd w:val="clear" w:color="auto" w:fill="FFFFFF"/>
        </w:rPr>
        <w:t xml:space="preserve">, І. І. Петренко // </w:t>
      </w:r>
      <w:proofErr w:type="spellStart"/>
      <w:r w:rsidRPr="00631537">
        <w:rPr>
          <w:rFonts w:ascii="Times New Roman" w:hAnsi="Times New Roman" w:cs="Times New Roman"/>
          <w:sz w:val="28"/>
          <w:szCs w:val="28"/>
          <w:shd w:val="clear" w:color="auto" w:fill="FFFFFF"/>
        </w:rPr>
        <w:t>Стратегічні</w:t>
      </w:r>
      <w:proofErr w:type="spellEnd"/>
      <w:r w:rsidRPr="00631537">
        <w:rPr>
          <w:rFonts w:ascii="Times New Roman" w:hAnsi="Times New Roman" w:cs="Times New Roman"/>
          <w:sz w:val="28"/>
          <w:szCs w:val="28"/>
          <w:shd w:val="clear" w:color="auto" w:fill="FFFFFF"/>
        </w:rPr>
        <w:t xml:space="preserve"> </w:t>
      </w:r>
      <w:proofErr w:type="spellStart"/>
      <w:r w:rsidRPr="00631537">
        <w:rPr>
          <w:rFonts w:ascii="Times New Roman" w:hAnsi="Times New Roman" w:cs="Times New Roman"/>
          <w:sz w:val="28"/>
          <w:szCs w:val="28"/>
          <w:shd w:val="clear" w:color="auto" w:fill="FFFFFF"/>
        </w:rPr>
        <w:t>пріоритети</w:t>
      </w:r>
      <w:proofErr w:type="spellEnd"/>
      <w:r w:rsidRPr="00631537">
        <w:rPr>
          <w:rFonts w:ascii="Times New Roman" w:hAnsi="Times New Roman" w:cs="Times New Roman"/>
          <w:sz w:val="28"/>
          <w:szCs w:val="28"/>
          <w:shd w:val="clear" w:color="auto" w:fill="FFFFFF"/>
        </w:rPr>
        <w:t xml:space="preserve">. – 2009. – Режим доступу </w:t>
      </w:r>
      <w:proofErr w:type="gramStart"/>
      <w:r w:rsidRPr="00631537">
        <w:rPr>
          <w:rFonts w:ascii="Times New Roman" w:hAnsi="Times New Roman" w:cs="Times New Roman"/>
          <w:sz w:val="28"/>
          <w:szCs w:val="28"/>
          <w:shd w:val="clear" w:color="auto" w:fill="FFFFFF"/>
        </w:rPr>
        <w:t>до</w:t>
      </w:r>
      <w:proofErr w:type="gramEnd"/>
      <w:r w:rsidRPr="00631537">
        <w:rPr>
          <w:rFonts w:ascii="Times New Roman" w:hAnsi="Times New Roman" w:cs="Times New Roman"/>
          <w:sz w:val="28"/>
          <w:szCs w:val="28"/>
          <w:shd w:val="clear" w:color="auto" w:fill="FFFFFF"/>
        </w:rPr>
        <w:t xml:space="preserve"> ресурсу: </w:t>
      </w:r>
      <w:hyperlink r:id="rId9" w:history="1">
        <w:r w:rsidRPr="00631537">
          <w:rPr>
            <w:rStyle w:val="a4"/>
            <w:rFonts w:ascii="Times New Roman" w:hAnsi="Times New Roman" w:cs="Times New Roman"/>
            <w:color w:val="auto"/>
            <w:sz w:val="28"/>
            <w:szCs w:val="28"/>
            <w:u w:val="none"/>
            <w:shd w:val="clear" w:color="auto" w:fill="FFFFFF"/>
          </w:rPr>
          <w:t>http://old.niss.gov.ua/book/StrPryor/SpPrior_13/2.pdf</w:t>
        </w:r>
      </w:hyperlink>
      <w:r w:rsidRPr="00631537">
        <w:rPr>
          <w:rFonts w:ascii="Times New Roman" w:hAnsi="Times New Roman" w:cs="Times New Roman"/>
          <w:sz w:val="28"/>
          <w:szCs w:val="28"/>
          <w:shd w:val="clear" w:color="auto" w:fill="FFFFFF"/>
        </w:rPr>
        <w:t>.</w:t>
      </w:r>
    </w:p>
    <w:p w:rsidR="00962F0C" w:rsidRPr="00791FA0" w:rsidRDefault="00631537" w:rsidP="00631537">
      <w:pPr>
        <w:pStyle w:val="a3"/>
        <w:numPr>
          <w:ilvl w:val="0"/>
          <w:numId w:val="11"/>
        </w:numPr>
        <w:spacing w:line="360" w:lineRule="auto"/>
        <w:ind w:left="426"/>
        <w:jc w:val="both"/>
        <w:rPr>
          <w:rFonts w:ascii="Times New Roman" w:hAnsi="Times New Roman" w:cs="Times New Roman"/>
          <w:sz w:val="28"/>
          <w:szCs w:val="28"/>
          <w:lang w:val="uk-UA"/>
        </w:rPr>
      </w:pPr>
      <w:proofErr w:type="spellStart"/>
      <w:r w:rsidRPr="00631537">
        <w:rPr>
          <w:rFonts w:ascii="Times New Roman" w:hAnsi="Times New Roman" w:cs="Times New Roman"/>
          <w:bCs/>
          <w:iCs/>
          <w:sz w:val="28"/>
          <w:szCs w:val="28"/>
        </w:rPr>
        <w:t>Мирзаян</w:t>
      </w:r>
      <w:proofErr w:type="spellEnd"/>
      <w:r w:rsidRPr="00631537">
        <w:rPr>
          <w:rStyle w:val="a7"/>
          <w:rFonts w:ascii="Times New Roman" w:hAnsi="Times New Roman" w:cs="Times New Roman"/>
          <w:sz w:val="28"/>
          <w:szCs w:val="28"/>
          <w:shd w:val="clear" w:color="auto" w:fill="FFFFFF"/>
        </w:rPr>
        <w:t xml:space="preserve"> </w:t>
      </w:r>
      <w:r w:rsidRPr="00631537">
        <w:rPr>
          <w:rFonts w:ascii="Times New Roman" w:hAnsi="Times New Roman" w:cs="Times New Roman"/>
          <w:bCs/>
          <w:iCs/>
          <w:sz w:val="28"/>
          <w:szCs w:val="28"/>
        </w:rPr>
        <w:t xml:space="preserve">Г. В. </w:t>
      </w:r>
      <w:r w:rsidR="00962F0C" w:rsidRPr="00631537">
        <w:rPr>
          <w:rStyle w:val="a7"/>
          <w:rFonts w:ascii="Times New Roman" w:hAnsi="Times New Roman" w:cs="Times New Roman"/>
          <w:b w:val="0"/>
          <w:sz w:val="28"/>
          <w:szCs w:val="28"/>
          <w:shd w:val="clear" w:color="auto" w:fill="FFFFFF"/>
        </w:rPr>
        <w:t>Мозговые  центры  и  процесс  принятия   решений   в  США</w:t>
      </w:r>
      <w:r w:rsidR="00962F0C" w:rsidRPr="00631537">
        <w:rPr>
          <w:rFonts w:ascii="Times New Roman" w:hAnsi="Times New Roman" w:cs="Times New Roman"/>
          <w:spacing w:val="-4"/>
          <w:sz w:val="28"/>
          <w:szCs w:val="28"/>
          <w:lang w:val="uk-UA"/>
        </w:rPr>
        <w:t xml:space="preserve"> [Електронний ресурс</w:t>
      </w:r>
      <w:r w:rsidRPr="00631537">
        <w:rPr>
          <w:rFonts w:ascii="Times New Roman" w:hAnsi="Times New Roman" w:cs="Times New Roman"/>
          <w:spacing w:val="-4"/>
          <w:sz w:val="28"/>
          <w:szCs w:val="28"/>
          <w:lang w:val="uk-UA"/>
        </w:rPr>
        <w:t xml:space="preserve">] </w:t>
      </w:r>
      <w:r w:rsidR="00962F0C" w:rsidRPr="00631537">
        <w:rPr>
          <w:rFonts w:ascii="Times New Roman" w:hAnsi="Times New Roman" w:cs="Times New Roman"/>
          <w:spacing w:val="-4"/>
          <w:sz w:val="28"/>
          <w:szCs w:val="28"/>
        </w:rPr>
        <w:t xml:space="preserve">/ </w:t>
      </w:r>
      <w:r w:rsidR="00962F0C" w:rsidRPr="00631537">
        <w:rPr>
          <w:rFonts w:ascii="Times New Roman" w:hAnsi="Times New Roman" w:cs="Times New Roman"/>
          <w:bCs/>
          <w:iCs/>
          <w:sz w:val="28"/>
          <w:szCs w:val="28"/>
        </w:rPr>
        <w:t xml:space="preserve">Г. В. </w:t>
      </w:r>
      <w:proofErr w:type="spellStart"/>
      <w:r w:rsidR="00962F0C" w:rsidRPr="00631537">
        <w:rPr>
          <w:rFonts w:ascii="Times New Roman" w:hAnsi="Times New Roman" w:cs="Times New Roman"/>
          <w:bCs/>
          <w:iCs/>
          <w:sz w:val="28"/>
          <w:szCs w:val="28"/>
        </w:rPr>
        <w:t>Мирзаян</w:t>
      </w:r>
      <w:proofErr w:type="spellEnd"/>
      <w:r w:rsidR="00962F0C" w:rsidRPr="00631537">
        <w:rPr>
          <w:rFonts w:ascii="Times New Roman" w:hAnsi="Times New Roman" w:cs="Times New Roman"/>
          <w:spacing w:val="-4"/>
          <w:sz w:val="28"/>
          <w:szCs w:val="28"/>
        </w:rPr>
        <w:t>//</w:t>
      </w:r>
      <w:r w:rsidR="00962F0C" w:rsidRPr="00631537">
        <w:rPr>
          <w:rFonts w:ascii="Times New Roman" w:hAnsi="Times New Roman" w:cs="Times New Roman"/>
          <w:bCs/>
          <w:sz w:val="28"/>
          <w:szCs w:val="28"/>
        </w:rPr>
        <w:t>Россия  и  Америка  в  Х</w:t>
      </w:r>
      <w:r w:rsidR="00962F0C" w:rsidRPr="00631537">
        <w:rPr>
          <w:rFonts w:ascii="Times New Roman" w:hAnsi="Times New Roman" w:cs="Times New Roman"/>
          <w:spacing w:val="-4"/>
          <w:sz w:val="28"/>
          <w:szCs w:val="28"/>
          <w:lang w:val="uk-UA"/>
        </w:rPr>
        <w:t>Х</w:t>
      </w:r>
      <w:r w:rsidR="0091120D" w:rsidRPr="00631537">
        <w:rPr>
          <w:rFonts w:ascii="Times New Roman" w:hAnsi="Times New Roman" w:cs="Times New Roman"/>
          <w:spacing w:val="-4"/>
          <w:sz w:val="28"/>
          <w:szCs w:val="28"/>
          <w:lang w:val="uk-UA"/>
        </w:rPr>
        <w:t>І</w:t>
      </w:r>
      <w:r w:rsidRPr="00631537">
        <w:rPr>
          <w:rFonts w:ascii="Times New Roman" w:hAnsi="Times New Roman" w:cs="Times New Roman"/>
          <w:spacing w:val="-4"/>
          <w:sz w:val="28"/>
          <w:szCs w:val="28"/>
          <w:lang w:val="uk-UA"/>
        </w:rPr>
        <w:t xml:space="preserve"> </w:t>
      </w:r>
      <w:proofErr w:type="spellStart"/>
      <w:r w:rsidR="00962F0C" w:rsidRPr="00631537">
        <w:rPr>
          <w:rFonts w:ascii="Times New Roman" w:hAnsi="Times New Roman" w:cs="Times New Roman"/>
          <w:spacing w:val="-4"/>
          <w:sz w:val="28"/>
          <w:szCs w:val="28"/>
          <w:lang w:val="uk-UA"/>
        </w:rPr>
        <w:t>веке</w:t>
      </w:r>
      <w:proofErr w:type="spellEnd"/>
      <w:r w:rsidR="00962F0C" w:rsidRPr="00631537">
        <w:rPr>
          <w:rFonts w:ascii="Times New Roman" w:hAnsi="Times New Roman" w:cs="Times New Roman"/>
          <w:spacing w:val="-4"/>
          <w:sz w:val="28"/>
          <w:szCs w:val="28"/>
          <w:lang w:val="uk-UA"/>
        </w:rPr>
        <w:t xml:space="preserve">. </w:t>
      </w:r>
      <w:r w:rsidR="00962F0C" w:rsidRPr="00631537">
        <w:rPr>
          <w:rFonts w:ascii="Times New Roman" w:hAnsi="Times New Roman" w:cs="Times New Roman"/>
          <w:spacing w:val="-4"/>
          <w:sz w:val="28"/>
          <w:szCs w:val="28"/>
        </w:rPr>
        <w:t xml:space="preserve"> – 20</w:t>
      </w:r>
      <w:r w:rsidR="00962F0C" w:rsidRPr="00631537">
        <w:rPr>
          <w:rFonts w:ascii="Times New Roman" w:hAnsi="Times New Roman" w:cs="Times New Roman"/>
          <w:spacing w:val="-4"/>
          <w:sz w:val="28"/>
          <w:szCs w:val="28"/>
          <w:lang w:val="uk-UA"/>
        </w:rPr>
        <w:t>11</w:t>
      </w:r>
      <w:r w:rsidR="00962F0C" w:rsidRPr="00631537">
        <w:rPr>
          <w:rFonts w:ascii="Times New Roman" w:hAnsi="Times New Roman" w:cs="Times New Roman"/>
          <w:spacing w:val="-4"/>
          <w:sz w:val="28"/>
          <w:szCs w:val="28"/>
        </w:rPr>
        <w:t xml:space="preserve">. </w:t>
      </w:r>
      <w:r w:rsidR="00962F0C" w:rsidRPr="00631537">
        <w:rPr>
          <w:rFonts w:ascii="Times New Roman" w:hAnsi="Times New Roman" w:cs="Times New Roman"/>
          <w:bCs/>
          <w:sz w:val="28"/>
          <w:szCs w:val="28"/>
        </w:rPr>
        <w:t>–</w:t>
      </w:r>
      <w:r w:rsidRPr="00631537">
        <w:rPr>
          <w:rFonts w:ascii="Times New Roman" w:hAnsi="Times New Roman" w:cs="Times New Roman"/>
          <w:bCs/>
          <w:sz w:val="28"/>
          <w:szCs w:val="28"/>
          <w:lang w:val="uk-UA"/>
        </w:rPr>
        <w:t xml:space="preserve"> </w:t>
      </w:r>
      <w:r w:rsidRPr="00631537">
        <w:rPr>
          <w:rFonts w:ascii="Times New Roman" w:hAnsi="Times New Roman" w:cs="Times New Roman"/>
          <w:sz w:val="28"/>
          <w:szCs w:val="28"/>
          <w:shd w:val="clear" w:color="auto" w:fill="FFFFFF"/>
        </w:rPr>
        <w:t xml:space="preserve">Режим доступу </w:t>
      </w:r>
      <w:proofErr w:type="gramStart"/>
      <w:r w:rsidRPr="00631537">
        <w:rPr>
          <w:rFonts w:ascii="Times New Roman" w:hAnsi="Times New Roman" w:cs="Times New Roman"/>
          <w:sz w:val="28"/>
          <w:szCs w:val="28"/>
          <w:shd w:val="clear" w:color="auto" w:fill="FFFFFF"/>
        </w:rPr>
        <w:t>до</w:t>
      </w:r>
      <w:proofErr w:type="gramEnd"/>
      <w:r w:rsidRPr="00631537">
        <w:rPr>
          <w:rFonts w:ascii="Times New Roman" w:hAnsi="Times New Roman" w:cs="Times New Roman"/>
          <w:sz w:val="28"/>
          <w:szCs w:val="28"/>
          <w:shd w:val="clear" w:color="auto" w:fill="FFFFFF"/>
        </w:rPr>
        <w:t xml:space="preserve"> ресурсу</w:t>
      </w:r>
      <w:r w:rsidR="00962F0C" w:rsidRPr="00631537">
        <w:rPr>
          <w:rFonts w:ascii="Times New Roman" w:hAnsi="Times New Roman" w:cs="Times New Roman"/>
          <w:spacing w:val="-4"/>
          <w:sz w:val="28"/>
          <w:szCs w:val="28"/>
        </w:rPr>
        <w:t>:</w:t>
      </w:r>
      <w:r w:rsidRPr="00631537">
        <w:rPr>
          <w:rFonts w:ascii="Times New Roman" w:hAnsi="Times New Roman" w:cs="Times New Roman"/>
          <w:spacing w:val="-4"/>
          <w:sz w:val="28"/>
          <w:szCs w:val="28"/>
          <w:lang w:val="uk-UA"/>
        </w:rPr>
        <w:t xml:space="preserve"> </w:t>
      </w:r>
      <w:hyperlink r:id="rId10" w:anchor="_ftn2" w:history="1">
        <w:r w:rsidR="00FB6432" w:rsidRPr="00791FA0">
          <w:rPr>
            <w:rStyle w:val="a4"/>
            <w:rFonts w:ascii="Times New Roman" w:hAnsi="Times New Roman" w:cs="Times New Roman"/>
            <w:color w:val="auto"/>
            <w:sz w:val="28"/>
            <w:szCs w:val="28"/>
            <w:u w:val="none"/>
          </w:rPr>
          <w:t>http://www.rusus.ru/?act=</w:t>
        </w:r>
        <w:r w:rsidR="00FB6432" w:rsidRPr="00791FA0">
          <w:rPr>
            <w:rStyle w:val="a4"/>
            <w:rFonts w:ascii="Times New Roman" w:hAnsi="Times New Roman" w:cs="Times New Roman"/>
            <w:color w:val="auto"/>
            <w:sz w:val="28"/>
            <w:szCs w:val="28"/>
            <w:u w:val="none"/>
            <w:lang w:val="uk-UA"/>
          </w:rPr>
          <w:t xml:space="preserve"> </w:t>
        </w:r>
        <w:r w:rsidR="00FB6432" w:rsidRPr="00791FA0">
          <w:rPr>
            <w:rStyle w:val="a4"/>
            <w:rFonts w:ascii="Times New Roman" w:hAnsi="Times New Roman" w:cs="Times New Roman"/>
            <w:color w:val="auto"/>
            <w:sz w:val="28"/>
            <w:szCs w:val="28"/>
            <w:u w:val="none"/>
          </w:rPr>
          <w:t>read&amp;id=301#_ftn2</w:t>
        </w:r>
      </w:hyperlink>
    </w:p>
    <w:p w:rsidR="00962F0C" w:rsidRPr="00631537" w:rsidRDefault="00962F0C" w:rsidP="00631537">
      <w:pPr>
        <w:pStyle w:val="a3"/>
        <w:numPr>
          <w:ilvl w:val="0"/>
          <w:numId w:val="11"/>
        </w:numPr>
        <w:spacing w:line="360" w:lineRule="auto"/>
        <w:ind w:left="426"/>
        <w:jc w:val="both"/>
        <w:rPr>
          <w:rFonts w:ascii="Times New Roman" w:hAnsi="Times New Roman" w:cs="Times New Roman"/>
          <w:sz w:val="28"/>
          <w:szCs w:val="28"/>
          <w:lang w:val="uk-UA"/>
        </w:rPr>
      </w:pPr>
      <w:proofErr w:type="spellStart"/>
      <w:r w:rsidRPr="00631537">
        <w:rPr>
          <w:rFonts w:ascii="Times New Roman" w:hAnsi="Times New Roman" w:cs="Times New Roman"/>
          <w:iCs/>
          <w:sz w:val="28"/>
          <w:szCs w:val="28"/>
          <w:lang w:val="uk-UA"/>
        </w:rPr>
        <w:t>Ржевська</w:t>
      </w:r>
      <w:proofErr w:type="spellEnd"/>
      <w:r w:rsidRPr="00631537">
        <w:rPr>
          <w:rFonts w:ascii="Times New Roman" w:hAnsi="Times New Roman" w:cs="Times New Roman"/>
          <w:iCs/>
          <w:sz w:val="28"/>
          <w:szCs w:val="28"/>
          <w:lang w:val="uk-UA"/>
        </w:rPr>
        <w:t xml:space="preserve"> Н.Ф.  Політичний  аналіз  та  стратегічне  прогнозування   в США:  інституц</w:t>
      </w:r>
      <w:r w:rsidR="00631537" w:rsidRPr="00631537">
        <w:rPr>
          <w:rFonts w:ascii="Times New Roman" w:hAnsi="Times New Roman" w:cs="Times New Roman"/>
          <w:iCs/>
          <w:sz w:val="28"/>
          <w:szCs w:val="28"/>
          <w:lang w:val="uk-UA"/>
        </w:rPr>
        <w:t xml:space="preserve">ійний  вимір / Н.Ф. </w:t>
      </w:r>
      <w:proofErr w:type="spellStart"/>
      <w:r w:rsidR="00631537" w:rsidRPr="00631537">
        <w:rPr>
          <w:rFonts w:ascii="Times New Roman" w:hAnsi="Times New Roman" w:cs="Times New Roman"/>
          <w:iCs/>
          <w:sz w:val="28"/>
          <w:szCs w:val="28"/>
          <w:lang w:val="uk-UA"/>
        </w:rPr>
        <w:t>Ржевська</w:t>
      </w:r>
      <w:proofErr w:type="spellEnd"/>
      <w:r w:rsidR="00631537" w:rsidRPr="00631537">
        <w:rPr>
          <w:rFonts w:ascii="Times New Roman" w:hAnsi="Times New Roman" w:cs="Times New Roman"/>
          <w:iCs/>
          <w:sz w:val="28"/>
          <w:szCs w:val="28"/>
          <w:lang w:val="uk-UA"/>
        </w:rPr>
        <w:t>.</w:t>
      </w:r>
      <w:r w:rsidR="00631537" w:rsidRPr="00631537">
        <w:rPr>
          <w:rFonts w:ascii="Times New Roman" w:hAnsi="Times New Roman" w:cs="Times New Roman"/>
          <w:bCs/>
          <w:sz w:val="28"/>
          <w:szCs w:val="28"/>
          <w:lang w:val="uk-UA"/>
        </w:rPr>
        <w:t xml:space="preserve"> –</w:t>
      </w:r>
      <w:r w:rsidRPr="00631537">
        <w:rPr>
          <w:rFonts w:ascii="Times New Roman" w:hAnsi="Times New Roman" w:cs="Times New Roman"/>
          <w:iCs/>
          <w:sz w:val="28"/>
          <w:szCs w:val="28"/>
          <w:lang w:val="uk-UA"/>
        </w:rPr>
        <w:t xml:space="preserve"> </w:t>
      </w:r>
      <w:r w:rsidR="00631537" w:rsidRPr="00631537">
        <w:rPr>
          <w:rFonts w:ascii="Times New Roman" w:hAnsi="Times New Roman" w:cs="Times New Roman"/>
          <w:iCs/>
          <w:sz w:val="28"/>
          <w:szCs w:val="28"/>
          <w:lang w:val="uk-UA"/>
        </w:rPr>
        <w:t>Дрогобич: Коло, 2012. – 255 с.</w:t>
      </w:r>
    </w:p>
    <w:p w:rsidR="00962F0C" w:rsidRDefault="00962F0C" w:rsidP="00631537">
      <w:pPr>
        <w:pStyle w:val="a3"/>
        <w:numPr>
          <w:ilvl w:val="0"/>
          <w:numId w:val="11"/>
        </w:numPr>
        <w:spacing w:line="360" w:lineRule="auto"/>
        <w:ind w:left="426"/>
        <w:jc w:val="both"/>
        <w:rPr>
          <w:rFonts w:ascii="Times New Roman" w:hAnsi="Times New Roman" w:cs="Times New Roman"/>
          <w:sz w:val="28"/>
          <w:szCs w:val="28"/>
          <w:lang w:val="uk-UA"/>
        </w:rPr>
      </w:pPr>
      <w:proofErr w:type="spellStart"/>
      <w:r w:rsidRPr="00631537">
        <w:rPr>
          <w:rFonts w:ascii="Times New Roman" w:hAnsi="Times New Roman" w:cs="Times New Roman"/>
          <w:iCs/>
          <w:sz w:val="28"/>
          <w:szCs w:val="28"/>
          <w:lang w:val="en-US"/>
        </w:rPr>
        <w:t>McGann</w:t>
      </w:r>
      <w:proofErr w:type="spellEnd"/>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J</w:t>
      </w:r>
      <w:r w:rsidRPr="00631537">
        <w:rPr>
          <w:rFonts w:ascii="Times New Roman" w:hAnsi="Times New Roman" w:cs="Times New Roman"/>
          <w:iCs/>
          <w:sz w:val="28"/>
          <w:szCs w:val="28"/>
          <w:lang w:val="uk-UA"/>
        </w:rPr>
        <w:t>.</w:t>
      </w:r>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G</w:t>
      </w:r>
      <w:r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Think</w:t>
      </w:r>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Tanks</w:t>
      </w:r>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and</w:t>
      </w:r>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Policy</w:t>
      </w:r>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Advice</w:t>
      </w:r>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in</w:t>
      </w:r>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The</w:t>
      </w:r>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US</w:t>
      </w:r>
      <w:r w:rsidRPr="00631537">
        <w:rPr>
          <w:rFonts w:ascii="Times New Roman" w:hAnsi="Times New Roman" w:cs="Times New Roman"/>
          <w:iCs/>
          <w:sz w:val="28"/>
          <w:szCs w:val="28"/>
          <w:lang w:val="uk-UA"/>
        </w:rPr>
        <w:t xml:space="preserve"> / </w:t>
      </w:r>
      <w:r w:rsidRPr="00631537">
        <w:rPr>
          <w:rFonts w:ascii="Times New Roman" w:hAnsi="Times New Roman" w:cs="Times New Roman"/>
          <w:iCs/>
          <w:sz w:val="28"/>
          <w:szCs w:val="28"/>
          <w:lang w:val="en-US"/>
        </w:rPr>
        <w:t>J</w:t>
      </w:r>
      <w:r w:rsidRPr="00631537">
        <w:rPr>
          <w:rFonts w:ascii="Times New Roman" w:hAnsi="Times New Roman" w:cs="Times New Roman"/>
          <w:iCs/>
          <w:sz w:val="28"/>
          <w:szCs w:val="28"/>
          <w:lang w:val="uk-UA"/>
        </w:rPr>
        <w:t>.</w:t>
      </w:r>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en-US"/>
        </w:rPr>
        <w:t>G</w:t>
      </w:r>
      <w:r w:rsidRPr="00631537">
        <w:rPr>
          <w:rFonts w:ascii="Times New Roman" w:hAnsi="Times New Roman" w:cs="Times New Roman"/>
          <w:iCs/>
          <w:sz w:val="28"/>
          <w:szCs w:val="28"/>
          <w:lang w:val="uk-UA"/>
        </w:rPr>
        <w:t xml:space="preserve">. </w:t>
      </w:r>
      <w:proofErr w:type="spellStart"/>
      <w:r w:rsidRPr="00631537">
        <w:rPr>
          <w:rFonts w:ascii="Times New Roman" w:hAnsi="Times New Roman" w:cs="Times New Roman"/>
          <w:iCs/>
          <w:sz w:val="28"/>
          <w:szCs w:val="28"/>
          <w:lang w:val="en-US"/>
        </w:rPr>
        <w:t>McGann</w:t>
      </w:r>
      <w:proofErr w:type="spellEnd"/>
      <w:r w:rsidR="00631537" w:rsidRPr="00631537">
        <w:rPr>
          <w:rFonts w:ascii="Times New Roman" w:hAnsi="Times New Roman" w:cs="Times New Roman"/>
          <w:iCs/>
          <w:sz w:val="28"/>
          <w:szCs w:val="28"/>
          <w:lang w:val="uk-UA"/>
        </w:rPr>
        <w:t xml:space="preserve"> </w:t>
      </w:r>
      <w:r w:rsidRPr="00631537">
        <w:rPr>
          <w:rFonts w:ascii="Times New Roman" w:hAnsi="Times New Roman" w:cs="Times New Roman"/>
          <w:iCs/>
          <w:sz w:val="28"/>
          <w:szCs w:val="28"/>
          <w:lang w:val="uk-UA"/>
        </w:rPr>
        <w:t xml:space="preserve">[Електронний ресурс]. – 2005. – </w:t>
      </w:r>
      <w:r w:rsidR="00631537" w:rsidRPr="00631537">
        <w:rPr>
          <w:rFonts w:ascii="Times New Roman" w:hAnsi="Times New Roman" w:cs="Times New Roman"/>
          <w:sz w:val="28"/>
          <w:szCs w:val="28"/>
          <w:shd w:val="clear" w:color="auto" w:fill="FFFFFF"/>
          <w:lang w:val="uk-UA"/>
        </w:rPr>
        <w:t>Режим доступу до ресурсу</w:t>
      </w:r>
      <w:r w:rsidRPr="00631537">
        <w:rPr>
          <w:rFonts w:ascii="Times New Roman" w:hAnsi="Times New Roman" w:cs="Times New Roman"/>
          <w:iCs/>
          <w:sz w:val="28"/>
          <w:szCs w:val="28"/>
          <w:lang w:val="uk-UA" w:eastAsia="uk-UA"/>
        </w:rPr>
        <w:t>:</w:t>
      </w:r>
      <w:r w:rsidR="00631537">
        <w:rPr>
          <w:rFonts w:ascii="Times New Roman" w:hAnsi="Times New Roman" w:cs="Times New Roman"/>
          <w:iCs/>
          <w:sz w:val="28"/>
          <w:szCs w:val="28"/>
          <w:lang w:val="uk-UA" w:eastAsia="uk-UA"/>
        </w:rPr>
        <w:t xml:space="preserve"> </w:t>
      </w:r>
      <w:hyperlink r:id="rId11" w:history="1">
        <w:r w:rsidRPr="00631537">
          <w:rPr>
            <w:rStyle w:val="a4"/>
            <w:rFonts w:ascii="Times New Roman" w:hAnsi="Times New Roman" w:cs="Times New Roman"/>
            <w:iCs/>
            <w:color w:val="auto"/>
            <w:sz w:val="28"/>
            <w:szCs w:val="28"/>
            <w:u w:val="none"/>
            <w:lang w:val="en-US"/>
          </w:rPr>
          <w:t>http</w:t>
        </w:r>
        <w:r w:rsidRPr="00631537">
          <w:rPr>
            <w:rStyle w:val="a4"/>
            <w:rFonts w:ascii="Times New Roman" w:hAnsi="Times New Roman" w:cs="Times New Roman"/>
            <w:iCs/>
            <w:color w:val="auto"/>
            <w:sz w:val="28"/>
            <w:szCs w:val="28"/>
            <w:u w:val="none"/>
            <w:lang w:val="uk-UA"/>
          </w:rPr>
          <w:t>://</w:t>
        </w:r>
        <w:r w:rsidRPr="00631537">
          <w:rPr>
            <w:rStyle w:val="a4"/>
            <w:rFonts w:ascii="Times New Roman" w:hAnsi="Times New Roman" w:cs="Times New Roman"/>
            <w:iCs/>
            <w:color w:val="auto"/>
            <w:sz w:val="28"/>
            <w:szCs w:val="28"/>
            <w:u w:val="none"/>
            <w:lang w:val="en-US"/>
          </w:rPr>
          <w:t>www</w:t>
        </w:r>
        <w:r w:rsidRPr="00631537">
          <w:rPr>
            <w:rStyle w:val="a4"/>
            <w:rFonts w:ascii="Times New Roman" w:hAnsi="Times New Roman" w:cs="Times New Roman"/>
            <w:iCs/>
            <w:color w:val="auto"/>
            <w:sz w:val="28"/>
            <w:szCs w:val="28"/>
            <w:u w:val="none"/>
            <w:lang w:val="uk-UA"/>
          </w:rPr>
          <w:t>.</w:t>
        </w:r>
        <w:proofErr w:type="spellStart"/>
        <w:r w:rsidRPr="00631537">
          <w:rPr>
            <w:rStyle w:val="a4"/>
            <w:rFonts w:ascii="Times New Roman" w:hAnsi="Times New Roman" w:cs="Times New Roman"/>
            <w:iCs/>
            <w:color w:val="auto"/>
            <w:sz w:val="28"/>
            <w:szCs w:val="28"/>
            <w:u w:val="none"/>
            <w:lang w:val="en-US"/>
          </w:rPr>
          <w:t>kas</w:t>
        </w:r>
        <w:proofErr w:type="spellEnd"/>
        <w:r w:rsidRPr="00631537">
          <w:rPr>
            <w:rStyle w:val="a4"/>
            <w:rFonts w:ascii="Times New Roman" w:hAnsi="Times New Roman" w:cs="Times New Roman"/>
            <w:iCs/>
            <w:color w:val="auto"/>
            <w:sz w:val="28"/>
            <w:szCs w:val="28"/>
            <w:u w:val="none"/>
            <w:lang w:val="uk-UA"/>
          </w:rPr>
          <w:t>.</w:t>
        </w:r>
        <w:r w:rsidRPr="00631537">
          <w:rPr>
            <w:rStyle w:val="a4"/>
            <w:rFonts w:ascii="Times New Roman" w:hAnsi="Times New Roman" w:cs="Times New Roman"/>
            <w:iCs/>
            <w:color w:val="auto"/>
            <w:sz w:val="28"/>
            <w:szCs w:val="28"/>
            <w:u w:val="none"/>
            <w:lang w:val="en-US"/>
          </w:rPr>
          <w:t>de</w:t>
        </w:r>
        <w:r w:rsidRPr="00631537">
          <w:rPr>
            <w:rStyle w:val="a4"/>
            <w:rFonts w:ascii="Times New Roman" w:hAnsi="Times New Roman" w:cs="Times New Roman"/>
            <w:iCs/>
            <w:color w:val="auto"/>
            <w:sz w:val="28"/>
            <w:szCs w:val="28"/>
            <w:u w:val="none"/>
            <w:lang w:val="uk-UA"/>
          </w:rPr>
          <w:t>/</w:t>
        </w:r>
        <w:proofErr w:type="spellStart"/>
        <w:r w:rsidRPr="00631537">
          <w:rPr>
            <w:rStyle w:val="a4"/>
            <w:rFonts w:ascii="Times New Roman" w:hAnsi="Times New Roman" w:cs="Times New Roman"/>
            <w:iCs/>
            <w:color w:val="auto"/>
            <w:sz w:val="28"/>
            <w:szCs w:val="28"/>
            <w:u w:val="none"/>
            <w:lang w:val="en-US"/>
          </w:rPr>
          <w:t>wf</w:t>
        </w:r>
        <w:proofErr w:type="spellEnd"/>
        <w:r w:rsidRPr="00631537">
          <w:rPr>
            <w:rStyle w:val="a4"/>
            <w:rFonts w:ascii="Times New Roman" w:hAnsi="Times New Roman" w:cs="Times New Roman"/>
            <w:iCs/>
            <w:color w:val="auto"/>
            <w:sz w:val="28"/>
            <w:szCs w:val="28"/>
            <w:u w:val="none"/>
            <w:lang w:val="uk-UA"/>
          </w:rPr>
          <w:t>/</w:t>
        </w:r>
        <w:r w:rsidRPr="00631537">
          <w:rPr>
            <w:rStyle w:val="a4"/>
            <w:rFonts w:ascii="Times New Roman" w:hAnsi="Times New Roman" w:cs="Times New Roman"/>
            <w:iCs/>
            <w:color w:val="auto"/>
            <w:sz w:val="28"/>
            <w:szCs w:val="28"/>
            <w:u w:val="none"/>
            <w:lang w:val="en-US"/>
          </w:rPr>
          <w:t>doc</w:t>
        </w:r>
        <w:r w:rsidRPr="00631537">
          <w:rPr>
            <w:rStyle w:val="a4"/>
            <w:rFonts w:ascii="Times New Roman" w:hAnsi="Times New Roman" w:cs="Times New Roman"/>
            <w:iCs/>
            <w:color w:val="auto"/>
            <w:sz w:val="28"/>
            <w:szCs w:val="28"/>
            <w:u w:val="none"/>
            <w:lang w:val="uk-UA"/>
          </w:rPr>
          <w:t>/</w:t>
        </w:r>
        <w:proofErr w:type="spellStart"/>
        <w:r w:rsidRPr="00631537">
          <w:rPr>
            <w:rStyle w:val="a4"/>
            <w:rFonts w:ascii="Times New Roman" w:hAnsi="Times New Roman" w:cs="Times New Roman"/>
            <w:iCs/>
            <w:color w:val="auto"/>
            <w:sz w:val="28"/>
            <w:szCs w:val="28"/>
            <w:u w:val="none"/>
            <w:lang w:val="en-US"/>
          </w:rPr>
          <w:t>kas</w:t>
        </w:r>
        <w:proofErr w:type="spellEnd"/>
        <w:r w:rsidRPr="00631537">
          <w:rPr>
            <w:rStyle w:val="a4"/>
            <w:rFonts w:ascii="Times New Roman" w:hAnsi="Times New Roman" w:cs="Times New Roman"/>
            <w:iCs/>
            <w:color w:val="auto"/>
            <w:sz w:val="28"/>
            <w:szCs w:val="28"/>
            <w:u w:val="none"/>
            <w:lang w:val="uk-UA"/>
          </w:rPr>
          <w:t>_7042-544-1-30.</w:t>
        </w:r>
        <w:proofErr w:type="spellStart"/>
        <w:r w:rsidRPr="00631537">
          <w:rPr>
            <w:rStyle w:val="a4"/>
            <w:rFonts w:ascii="Times New Roman" w:hAnsi="Times New Roman" w:cs="Times New Roman"/>
            <w:iCs/>
            <w:color w:val="auto"/>
            <w:sz w:val="28"/>
            <w:szCs w:val="28"/>
            <w:u w:val="none"/>
            <w:lang w:val="en-US"/>
          </w:rPr>
          <w:t>pdf</w:t>
        </w:r>
        <w:proofErr w:type="spellEnd"/>
      </w:hyperlink>
    </w:p>
    <w:p w:rsidR="00631537" w:rsidRDefault="00631537" w:rsidP="00631537">
      <w:pPr>
        <w:pStyle w:val="11"/>
        <w:snapToGrid w:val="0"/>
        <w:spacing w:line="360" w:lineRule="auto"/>
        <w:ind w:left="0" w:firstLine="0"/>
        <w:jc w:val="center"/>
        <w:rPr>
          <w:b/>
          <w:lang w:val="uk-UA"/>
        </w:rPr>
      </w:pPr>
      <w:r w:rsidRPr="00E24B87">
        <w:rPr>
          <w:b/>
          <w:lang w:val="en-US"/>
        </w:rPr>
        <w:t>References</w:t>
      </w:r>
    </w:p>
    <w:p w:rsidR="0091120D" w:rsidRPr="0091120D" w:rsidRDefault="0091120D" w:rsidP="0091120D">
      <w:pPr>
        <w:pStyle w:val="11"/>
        <w:snapToGrid w:val="0"/>
        <w:spacing w:line="360" w:lineRule="auto"/>
        <w:ind w:left="426" w:hanging="426"/>
        <w:rPr>
          <w:sz w:val="28"/>
          <w:szCs w:val="28"/>
          <w:lang w:val="uk-UA"/>
        </w:rPr>
      </w:pPr>
      <w:r w:rsidRPr="0091120D">
        <w:rPr>
          <w:sz w:val="28"/>
          <w:szCs w:val="28"/>
          <w:lang w:val="uk-UA"/>
        </w:rPr>
        <w:t>1.</w:t>
      </w:r>
      <w:r w:rsidRPr="0091120D">
        <w:rPr>
          <w:sz w:val="28"/>
          <w:szCs w:val="28"/>
          <w:lang w:val="uk-UA"/>
        </w:rPr>
        <w:tab/>
      </w:r>
      <w:proofErr w:type="spellStart"/>
      <w:r w:rsidRPr="0091120D">
        <w:rPr>
          <w:sz w:val="28"/>
          <w:szCs w:val="28"/>
          <w:lang w:val="uk-UA"/>
        </w:rPr>
        <w:t>Haass</w:t>
      </w:r>
      <w:proofErr w:type="spellEnd"/>
      <w:r w:rsidRPr="0091120D">
        <w:rPr>
          <w:sz w:val="28"/>
          <w:szCs w:val="28"/>
          <w:lang w:val="uk-UA"/>
        </w:rPr>
        <w:t xml:space="preserve"> R. N. </w:t>
      </w:r>
      <w:proofErr w:type="spellStart"/>
      <w:r w:rsidRPr="0091120D">
        <w:rPr>
          <w:sz w:val="28"/>
          <w:szCs w:val="28"/>
          <w:lang w:val="uk-UA"/>
        </w:rPr>
        <w:t>Think</w:t>
      </w:r>
      <w:proofErr w:type="spellEnd"/>
      <w:r w:rsidRPr="0091120D">
        <w:rPr>
          <w:sz w:val="28"/>
          <w:szCs w:val="28"/>
          <w:lang w:val="uk-UA"/>
        </w:rPr>
        <w:t xml:space="preserve"> </w:t>
      </w:r>
      <w:proofErr w:type="spellStart"/>
      <w:r w:rsidRPr="0091120D">
        <w:rPr>
          <w:sz w:val="28"/>
          <w:szCs w:val="28"/>
          <w:lang w:val="uk-UA"/>
        </w:rPr>
        <w:t>tanks</w:t>
      </w:r>
      <w:proofErr w:type="spellEnd"/>
      <w:r w:rsidRPr="0091120D">
        <w:rPr>
          <w:sz w:val="28"/>
          <w:szCs w:val="28"/>
          <w:lang w:val="uk-UA"/>
        </w:rPr>
        <w:t xml:space="preserve"> </w:t>
      </w:r>
      <w:proofErr w:type="spellStart"/>
      <w:r w:rsidRPr="0091120D">
        <w:rPr>
          <w:sz w:val="28"/>
          <w:szCs w:val="28"/>
          <w:lang w:val="uk-UA"/>
        </w:rPr>
        <w:t>and</w:t>
      </w:r>
      <w:proofErr w:type="spellEnd"/>
      <w:r w:rsidRPr="0091120D">
        <w:rPr>
          <w:sz w:val="28"/>
          <w:szCs w:val="28"/>
          <w:lang w:val="uk-UA"/>
        </w:rPr>
        <w:t xml:space="preserve"> U. S.  </w:t>
      </w:r>
      <w:proofErr w:type="spellStart"/>
      <w:r w:rsidRPr="0091120D">
        <w:rPr>
          <w:sz w:val="28"/>
          <w:szCs w:val="28"/>
          <w:lang w:val="uk-UA"/>
        </w:rPr>
        <w:t>Foreign</w:t>
      </w:r>
      <w:proofErr w:type="spellEnd"/>
      <w:r w:rsidRPr="0091120D">
        <w:rPr>
          <w:sz w:val="28"/>
          <w:szCs w:val="28"/>
          <w:lang w:val="uk-UA"/>
        </w:rPr>
        <w:t xml:space="preserve">  </w:t>
      </w:r>
      <w:proofErr w:type="spellStart"/>
      <w:r w:rsidRPr="0091120D">
        <w:rPr>
          <w:sz w:val="28"/>
          <w:szCs w:val="28"/>
          <w:lang w:val="uk-UA"/>
        </w:rPr>
        <w:t>policy</w:t>
      </w:r>
      <w:proofErr w:type="spellEnd"/>
      <w:r w:rsidRPr="0091120D">
        <w:rPr>
          <w:sz w:val="28"/>
          <w:szCs w:val="28"/>
          <w:lang w:val="uk-UA"/>
        </w:rPr>
        <w:t xml:space="preserve">:  a  policy-makers  </w:t>
      </w:r>
      <w:proofErr w:type="spellStart"/>
      <w:r w:rsidRPr="0091120D">
        <w:rPr>
          <w:sz w:val="28"/>
          <w:szCs w:val="28"/>
          <w:lang w:val="uk-UA"/>
        </w:rPr>
        <w:t>perspective</w:t>
      </w:r>
      <w:proofErr w:type="spellEnd"/>
      <w:r w:rsidRPr="0091120D">
        <w:rPr>
          <w:sz w:val="28"/>
          <w:szCs w:val="28"/>
          <w:lang w:val="uk-UA"/>
        </w:rPr>
        <w:t xml:space="preserve">  [</w:t>
      </w:r>
      <w:proofErr w:type="spellStart"/>
      <w:r w:rsidRPr="0091120D">
        <w:rPr>
          <w:sz w:val="28"/>
          <w:szCs w:val="28"/>
          <w:lang w:val="uk-UA"/>
        </w:rPr>
        <w:t>Elektronnyi</w:t>
      </w:r>
      <w:proofErr w:type="spellEnd"/>
      <w:r w:rsidRPr="0091120D">
        <w:rPr>
          <w:sz w:val="28"/>
          <w:szCs w:val="28"/>
          <w:lang w:val="uk-UA"/>
        </w:rPr>
        <w:t xml:space="preserve"> </w:t>
      </w:r>
      <w:proofErr w:type="spellStart"/>
      <w:r w:rsidRPr="0091120D">
        <w:rPr>
          <w:sz w:val="28"/>
          <w:szCs w:val="28"/>
          <w:lang w:val="uk-UA"/>
        </w:rPr>
        <w:t>resurs</w:t>
      </w:r>
      <w:proofErr w:type="spellEnd"/>
      <w:r w:rsidRPr="0091120D">
        <w:rPr>
          <w:sz w:val="28"/>
          <w:szCs w:val="28"/>
          <w:lang w:val="uk-UA"/>
        </w:rPr>
        <w:t xml:space="preserve">] / R. N. </w:t>
      </w:r>
      <w:proofErr w:type="spellStart"/>
      <w:r w:rsidRPr="0091120D">
        <w:rPr>
          <w:sz w:val="28"/>
          <w:szCs w:val="28"/>
          <w:lang w:val="uk-UA"/>
        </w:rPr>
        <w:t>Haass</w:t>
      </w:r>
      <w:proofErr w:type="spellEnd"/>
      <w:r w:rsidRPr="0091120D">
        <w:rPr>
          <w:sz w:val="28"/>
          <w:szCs w:val="28"/>
          <w:lang w:val="uk-UA"/>
        </w:rPr>
        <w:t xml:space="preserve">// US </w:t>
      </w:r>
      <w:proofErr w:type="spellStart"/>
      <w:r w:rsidRPr="0091120D">
        <w:rPr>
          <w:sz w:val="28"/>
          <w:szCs w:val="28"/>
          <w:lang w:val="uk-UA"/>
        </w:rPr>
        <w:t>Foreign</w:t>
      </w:r>
      <w:proofErr w:type="spellEnd"/>
      <w:r w:rsidRPr="0091120D">
        <w:rPr>
          <w:sz w:val="28"/>
          <w:szCs w:val="28"/>
          <w:lang w:val="uk-UA"/>
        </w:rPr>
        <w:t xml:space="preserve"> </w:t>
      </w:r>
      <w:proofErr w:type="spellStart"/>
      <w:r w:rsidRPr="0091120D">
        <w:rPr>
          <w:sz w:val="28"/>
          <w:szCs w:val="28"/>
          <w:lang w:val="uk-UA"/>
        </w:rPr>
        <w:t>Policy</w:t>
      </w:r>
      <w:proofErr w:type="spellEnd"/>
      <w:r w:rsidRPr="0091120D">
        <w:rPr>
          <w:sz w:val="28"/>
          <w:szCs w:val="28"/>
          <w:lang w:val="uk-UA"/>
        </w:rPr>
        <w:t xml:space="preserve"> </w:t>
      </w:r>
      <w:proofErr w:type="spellStart"/>
      <w:r w:rsidRPr="0091120D">
        <w:rPr>
          <w:sz w:val="28"/>
          <w:szCs w:val="28"/>
          <w:lang w:val="uk-UA"/>
        </w:rPr>
        <w:t>Agenda</w:t>
      </w:r>
      <w:proofErr w:type="spellEnd"/>
      <w:r w:rsidRPr="0091120D">
        <w:rPr>
          <w:sz w:val="28"/>
          <w:szCs w:val="28"/>
          <w:lang w:val="uk-UA"/>
        </w:rPr>
        <w:t xml:space="preserve">. –                     2002. – Vol.7. – </w:t>
      </w:r>
      <w:proofErr w:type="spellStart"/>
      <w:r w:rsidRPr="0091120D">
        <w:rPr>
          <w:sz w:val="28"/>
          <w:szCs w:val="28"/>
          <w:lang w:val="uk-UA"/>
        </w:rPr>
        <w:t>No</w:t>
      </w:r>
      <w:proofErr w:type="spellEnd"/>
      <w:r w:rsidRPr="0091120D">
        <w:rPr>
          <w:sz w:val="28"/>
          <w:szCs w:val="28"/>
          <w:lang w:val="uk-UA"/>
        </w:rPr>
        <w:t xml:space="preserve"> 3. – S. 46.– </w:t>
      </w:r>
      <w:proofErr w:type="spellStart"/>
      <w:r w:rsidRPr="0091120D">
        <w:rPr>
          <w:sz w:val="28"/>
          <w:szCs w:val="28"/>
          <w:lang w:val="uk-UA"/>
        </w:rPr>
        <w:t>Rezhym</w:t>
      </w:r>
      <w:proofErr w:type="spellEnd"/>
      <w:r w:rsidRPr="0091120D">
        <w:rPr>
          <w:sz w:val="28"/>
          <w:szCs w:val="28"/>
          <w:lang w:val="uk-UA"/>
        </w:rPr>
        <w:t xml:space="preserve"> </w:t>
      </w:r>
      <w:proofErr w:type="spellStart"/>
      <w:r w:rsidRPr="0091120D">
        <w:rPr>
          <w:sz w:val="28"/>
          <w:szCs w:val="28"/>
          <w:lang w:val="uk-UA"/>
        </w:rPr>
        <w:t>dostupu</w:t>
      </w:r>
      <w:proofErr w:type="spellEnd"/>
      <w:r w:rsidRPr="0091120D">
        <w:rPr>
          <w:sz w:val="28"/>
          <w:szCs w:val="28"/>
          <w:lang w:val="uk-UA"/>
        </w:rPr>
        <w:t xml:space="preserve"> </w:t>
      </w:r>
      <w:proofErr w:type="spellStart"/>
      <w:r w:rsidRPr="0091120D">
        <w:rPr>
          <w:sz w:val="28"/>
          <w:szCs w:val="28"/>
          <w:lang w:val="uk-UA"/>
        </w:rPr>
        <w:t>do</w:t>
      </w:r>
      <w:proofErr w:type="spellEnd"/>
      <w:r w:rsidRPr="0091120D">
        <w:rPr>
          <w:sz w:val="28"/>
          <w:szCs w:val="28"/>
          <w:lang w:val="uk-UA"/>
        </w:rPr>
        <w:t xml:space="preserve"> </w:t>
      </w:r>
      <w:proofErr w:type="spellStart"/>
      <w:r w:rsidRPr="0091120D">
        <w:rPr>
          <w:sz w:val="28"/>
          <w:szCs w:val="28"/>
          <w:lang w:val="uk-UA"/>
        </w:rPr>
        <w:t>resursu</w:t>
      </w:r>
      <w:proofErr w:type="spellEnd"/>
      <w:r w:rsidRPr="0091120D">
        <w:rPr>
          <w:sz w:val="28"/>
          <w:szCs w:val="28"/>
          <w:lang w:val="uk-UA"/>
        </w:rPr>
        <w:t xml:space="preserve">: </w:t>
      </w:r>
      <w:r w:rsidRPr="0091120D">
        <w:rPr>
          <w:sz w:val="28"/>
          <w:szCs w:val="28"/>
          <w:lang w:val="uk-UA"/>
        </w:rPr>
        <w:lastRenderedPageBreak/>
        <w:t>http://guangzhou.usembassy-china.org.cn/uploads/images/QHgRpr9Ar-Ktq bseIUl05Q/ijpe1102.pdf</w:t>
      </w:r>
    </w:p>
    <w:p w:rsidR="0091120D" w:rsidRPr="0091120D" w:rsidRDefault="0091120D" w:rsidP="0091120D">
      <w:pPr>
        <w:pStyle w:val="11"/>
        <w:snapToGrid w:val="0"/>
        <w:spacing w:line="360" w:lineRule="auto"/>
        <w:ind w:left="426" w:hanging="426"/>
        <w:rPr>
          <w:sz w:val="28"/>
          <w:szCs w:val="28"/>
          <w:lang w:val="uk-UA"/>
        </w:rPr>
      </w:pPr>
      <w:r w:rsidRPr="0091120D">
        <w:rPr>
          <w:sz w:val="28"/>
          <w:szCs w:val="28"/>
          <w:lang w:val="uk-UA"/>
        </w:rPr>
        <w:t>2.</w:t>
      </w:r>
      <w:r w:rsidRPr="0091120D">
        <w:rPr>
          <w:sz w:val="28"/>
          <w:szCs w:val="28"/>
          <w:lang w:val="uk-UA"/>
        </w:rPr>
        <w:tab/>
      </w:r>
      <w:proofErr w:type="spellStart"/>
      <w:r w:rsidRPr="0091120D">
        <w:rPr>
          <w:sz w:val="28"/>
          <w:szCs w:val="28"/>
          <w:lang w:val="uk-UA"/>
        </w:rPr>
        <w:t>McGann</w:t>
      </w:r>
      <w:proofErr w:type="spellEnd"/>
      <w:r w:rsidRPr="0091120D">
        <w:rPr>
          <w:sz w:val="28"/>
          <w:szCs w:val="28"/>
          <w:lang w:val="uk-UA"/>
        </w:rPr>
        <w:t xml:space="preserve"> J. G.  2015 </w:t>
      </w:r>
      <w:proofErr w:type="spellStart"/>
      <w:r w:rsidRPr="0091120D">
        <w:rPr>
          <w:sz w:val="28"/>
          <w:szCs w:val="28"/>
          <w:lang w:val="uk-UA"/>
        </w:rPr>
        <w:t>Global</w:t>
      </w:r>
      <w:proofErr w:type="spellEnd"/>
      <w:r w:rsidRPr="0091120D">
        <w:rPr>
          <w:sz w:val="28"/>
          <w:szCs w:val="28"/>
          <w:lang w:val="uk-UA"/>
        </w:rPr>
        <w:t xml:space="preserve"> </w:t>
      </w:r>
      <w:proofErr w:type="spellStart"/>
      <w:r w:rsidRPr="0091120D">
        <w:rPr>
          <w:sz w:val="28"/>
          <w:szCs w:val="28"/>
          <w:lang w:val="uk-UA"/>
        </w:rPr>
        <w:t>Go</w:t>
      </w:r>
      <w:proofErr w:type="spellEnd"/>
      <w:r w:rsidRPr="0091120D">
        <w:rPr>
          <w:sz w:val="28"/>
          <w:szCs w:val="28"/>
          <w:lang w:val="uk-UA"/>
        </w:rPr>
        <w:t xml:space="preserve"> </w:t>
      </w:r>
      <w:proofErr w:type="spellStart"/>
      <w:r w:rsidRPr="0091120D">
        <w:rPr>
          <w:sz w:val="28"/>
          <w:szCs w:val="28"/>
          <w:lang w:val="uk-UA"/>
        </w:rPr>
        <w:t>To</w:t>
      </w:r>
      <w:proofErr w:type="spellEnd"/>
      <w:r w:rsidRPr="0091120D">
        <w:rPr>
          <w:sz w:val="28"/>
          <w:szCs w:val="28"/>
          <w:lang w:val="uk-UA"/>
        </w:rPr>
        <w:t xml:space="preserve"> </w:t>
      </w:r>
      <w:proofErr w:type="spellStart"/>
      <w:r w:rsidRPr="0091120D">
        <w:rPr>
          <w:sz w:val="28"/>
          <w:szCs w:val="28"/>
          <w:lang w:val="uk-UA"/>
        </w:rPr>
        <w:t>Think</w:t>
      </w:r>
      <w:proofErr w:type="spellEnd"/>
      <w:r w:rsidRPr="0091120D">
        <w:rPr>
          <w:sz w:val="28"/>
          <w:szCs w:val="28"/>
          <w:lang w:val="uk-UA"/>
        </w:rPr>
        <w:t xml:space="preserve"> </w:t>
      </w:r>
      <w:proofErr w:type="spellStart"/>
      <w:r w:rsidRPr="0091120D">
        <w:rPr>
          <w:sz w:val="28"/>
          <w:szCs w:val="28"/>
          <w:lang w:val="uk-UA"/>
        </w:rPr>
        <w:t>Tank</w:t>
      </w:r>
      <w:proofErr w:type="spellEnd"/>
      <w:r w:rsidRPr="0091120D">
        <w:rPr>
          <w:sz w:val="28"/>
          <w:szCs w:val="28"/>
          <w:lang w:val="uk-UA"/>
        </w:rPr>
        <w:t xml:space="preserve"> </w:t>
      </w:r>
      <w:proofErr w:type="spellStart"/>
      <w:r w:rsidRPr="0091120D">
        <w:rPr>
          <w:sz w:val="28"/>
          <w:szCs w:val="28"/>
          <w:lang w:val="uk-UA"/>
        </w:rPr>
        <w:t>Index</w:t>
      </w:r>
      <w:proofErr w:type="spellEnd"/>
      <w:r w:rsidRPr="0091120D">
        <w:rPr>
          <w:sz w:val="28"/>
          <w:szCs w:val="28"/>
          <w:lang w:val="uk-UA"/>
        </w:rPr>
        <w:t xml:space="preserve"> </w:t>
      </w:r>
      <w:proofErr w:type="spellStart"/>
      <w:r w:rsidRPr="0091120D">
        <w:rPr>
          <w:sz w:val="28"/>
          <w:szCs w:val="28"/>
          <w:lang w:val="uk-UA"/>
        </w:rPr>
        <w:t>Report</w:t>
      </w:r>
      <w:proofErr w:type="spellEnd"/>
      <w:r w:rsidRPr="0091120D">
        <w:rPr>
          <w:sz w:val="28"/>
          <w:szCs w:val="28"/>
          <w:lang w:val="uk-UA"/>
        </w:rPr>
        <w:t xml:space="preserve"> [</w:t>
      </w:r>
      <w:proofErr w:type="spellStart"/>
      <w:r w:rsidRPr="0091120D">
        <w:rPr>
          <w:sz w:val="28"/>
          <w:szCs w:val="28"/>
          <w:lang w:val="uk-UA"/>
        </w:rPr>
        <w:t>Elektronnyi</w:t>
      </w:r>
      <w:proofErr w:type="spellEnd"/>
      <w:r w:rsidRPr="0091120D">
        <w:rPr>
          <w:sz w:val="28"/>
          <w:szCs w:val="28"/>
          <w:lang w:val="uk-UA"/>
        </w:rPr>
        <w:t xml:space="preserve"> </w:t>
      </w:r>
      <w:proofErr w:type="spellStart"/>
      <w:r w:rsidRPr="0091120D">
        <w:rPr>
          <w:sz w:val="28"/>
          <w:szCs w:val="28"/>
          <w:lang w:val="uk-UA"/>
        </w:rPr>
        <w:t>resurs</w:t>
      </w:r>
      <w:proofErr w:type="spellEnd"/>
      <w:r w:rsidRPr="0091120D">
        <w:rPr>
          <w:sz w:val="28"/>
          <w:szCs w:val="28"/>
          <w:lang w:val="uk-UA"/>
        </w:rPr>
        <w:t xml:space="preserve">] / J. G. </w:t>
      </w:r>
      <w:proofErr w:type="spellStart"/>
      <w:r w:rsidRPr="0091120D">
        <w:rPr>
          <w:sz w:val="28"/>
          <w:szCs w:val="28"/>
          <w:lang w:val="uk-UA"/>
        </w:rPr>
        <w:t>McGann</w:t>
      </w:r>
      <w:proofErr w:type="spellEnd"/>
      <w:r w:rsidRPr="0091120D">
        <w:rPr>
          <w:sz w:val="28"/>
          <w:szCs w:val="28"/>
          <w:lang w:val="uk-UA"/>
        </w:rPr>
        <w:t xml:space="preserve">/ </w:t>
      </w:r>
      <w:proofErr w:type="spellStart"/>
      <w:r w:rsidRPr="0091120D">
        <w:rPr>
          <w:sz w:val="28"/>
          <w:szCs w:val="28"/>
          <w:lang w:val="uk-UA"/>
        </w:rPr>
        <w:t>Think</w:t>
      </w:r>
      <w:proofErr w:type="spellEnd"/>
      <w:r w:rsidRPr="0091120D">
        <w:rPr>
          <w:sz w:val="28"/>
          <w:szCs w:val="28"/>
          <w:lang w:val="uk-UA"/>
        </w:rPr>
        <w:t xml:space="preserve"> </w:t>
      </w:r>
      <w:proofErr w:type="spellStart"/>
      <w:r w:rsidRPr="0091120D">
        <w:rPr>
          <w:sz w:val="28"/>
          <w:szCs w:val="28"/>
          <w:lang w:val="uk-UA"/>
        </w:rPr>
        <w:t>tanks</w:t>
      </w:r>
      <w:proofErr w:type="spellEnd"/>
      <w:r w:rsidRPr="0091120D">
        <w:rPr>
          <w:sz w:val="28"/>
          <w:szCs w:val="28"/>
          <w:lang w:val="uk-UA"/>
        </w:rPr>
        <w:t xml:space="preserve"> </w:t>
      </w:r>
      <w:proofErr w:type="spellStart"/>
      <w:r w:rsidRPr="0091120D">
        <w:rPr>
          <w:sz w:val="28"/>
          <w:szCs w:val="28"/>
          <w:lang w:val="uk-UA"/>
        </w:rPr>
        <w:t>and</w:t>
      </w:r>
      <w:proofErr w:type="spellEnd"/>
      <w:r w:rsidRPr="0091120D">
        <w:rPr>
          <w:sz w:val="28"/>
          <w:szCs w:val="28"/>
          <w:lang w:val="uk-UA"/>
        </w:rPr>
        <w:t xml:space="preserve"> </w:t>
      </w:r>
      <w:proofErr w:type="spellStart"/>
      <w:r w:rsidRPr="0091120D">
        <w:rPr>
          <w:sz w:val="28"/>
          <w:szCs w:val="28"/>
          <w:lang w:val="uk-UA"/>
        </w:rPr>
        <w:t>civil</w:t>
      </w:r>
      <w:proofErr w:type="spellEnd"/>
      <w:r w:rsidRPr="0091120D">
        <w:rPr>
          <w:sz w:val="28"/>
          <w:szCs w:val="28"/>
          <w:lang w:val="uk-UA"/>
        </w:rPr>
        <w:t xml:space="preserve"> </w:t>
      </w:r>
      <w:proofErr w:type="spellStart"/>
      <w:r w:rsidRPr="0091120D">
        <w:rPr>
          <w:sz w:val="28"/>
          <w:szCs w:val="28"/>
          <w:lang w:val="uk-UA"/>
        </w:rPr>
        <w:t>societies</w:t>
      </w:r>
      <w:proofErr w:type="spellEnd"/>
      <w:r w:rsidRPr="0091120D">
        <w:rPr>
          <w:sz w:val="28"/>
          <w:szCs w:val="28"/>
          <w:lang w:val="uk-UA"/>
        </w:rPr>
        <w:t xml:space="preserve"> </w:t>
      </w:r>
      <w:proofErr w:type="spellStart"/>
      <w:r w:rsidRPr="0091120D">
        <w:rPr>
          <w:sz w:val="28"/>
          <w:szCs w:val="28"/>
          <w:lang w:val="uk-UA"/>
        </w:rPr>
        <w:t>program</w:t>
      </w:r>
      <w:proofErr w:type="spellEnd"/>
      <w:r w:rsidRPr="0091120D">
        <w:rPr>
          <w:sz w:val="28"/>
          <w:szCs w:val="28"/>
          <w:lang w:val="uk-UA"/>
        </w:rPr>
        <w:t xml:space="preserve">, </w:t>
      </w:r>
      <w:proofErr w:type="spellStart"/>
      <w:r w:rsidRPr="0091120D">
        <w:rPr>
          <w:sz w:val="28"/>
          <w:szCs w:val="28"/>
          <w:lang w:val="uk-UA"/>
        </w:rPr>
        <w:t>International</w:t>
      </w:r>
      <w:proofErr w:type="spellEnd"/>
      <w:r w:rsidRPr="0091120D">
        <w:rPr>
          <w:sz w:val="28"/>
          <w:szCs w:val="28"/>
          <w:lang w:val="uk-UA"/>
        </w:rPr>
        <w:t xml:space="preserve"> </w:t>
      </w:r>
      <w:proofErr w:type="spellStart"/>
      <w:r w:rsidRPr="0091120D">
        <w:rPr>
          <w:sz w:val="28"/>
          <w:szCs w:val="28"/>
          <w:lang w:val="uk-UA"/>
        </w:rPr>
        <w:t>relation</w:t>
      </w:r>
      <w:proofErr w:type="spellEnd"/>
      <w:r w:rsidRPr="0091120D">
        <w:rPr>
          <w:sz w:val="28"/>
          <w:szCs w:val="28"/>
          <w:lang w:val="uk-UA"/>
        </w:rPr>
        <w:t xml:space="preserve"> </w:t>
      </w:r>
      <w:proofErr w:type="spellStart"/>
      <w:r w:rsidRPr="0091120D">
        <w:rPr>
          <w:sz w:val="28"/>
          <w:szCs w:val="28"/>
          <w:lang w:val="uk-UA"/>
        </w:rPr>
        <w:t>program</w:t>
      </w:r>
      <w:proofErr w:type="spellEnd"/>
      <w:r w:rsidRPr="0091120D">
        <w:rPr>
          <w:sz w:val="28"/>
          <w:szCs w:val="28"/>
          <w:lang w:val="uk-UA"/>
        </w:rPr>
        <w:t xml:space="preserve">,  </w:t>
      </w:r>
      <w:proofErr w:type="spellStart"/>
      <w:r w:rsidRPr="0091120D">
        <w:rPr>
          <w:sz w:val="28"/>
          <w:szCs w:val="28"/>
          <w:lang w:val="uk-UA"/>
        </w:rPr>
        <w:t>University</w:t>
      </w:r>
      <w:proofErr w:type="spellEnd"/>
      <w:r w:rsidRPr="0091120D">
        <w:rPr>
          <w:sz w:val="28"/>
          <w:szCs w:val="28"/>
          <w:lang w:val="uk-UA"/>
        </w:rPr>
        <w:t xml:space="preserve"> </w:t>
      </w:r>
      <w:proofErr w:type="spellStart"/>
      <w:r w:rsidRPr="0091120D">
        <w:rPr>
          <w:sz w:val="28"/>
          <w:szCs w:val="28"/>
          <w:lang w:val="uk-UA"/>
        </w:rPr>
        <w:t>of</w:t>
      </w:r>
      <w:proofErr w:type="spellEnd"/>
      <w:r w:rsidRPr="0091120D">
        <w:rPr>
          <w:sz w:val="28"/>
          <w:szCs w:val="28"/>
          <w:lang w:val="uk-UA"/>
        </w:rPr>
        <w:t xml:space="preserve"> </w:t>
      </w:r>
      <w:proofErr w:type="spellStart"/>
      <w:r w:rsidRPr="0091120D">
        <w:rPr>
          <w:sz w:val="28"/>
          <w:szCs w:val="28"/>
          <w:lang w:val="uk-UA"/>
        </w:rPr>
        <w:t>Pennsylvania</w:t>
      </w:r>
      <w:proofErr w:type="spellEnd"/>
      <w:r w:rsidRPr="0091120D">
        <w:rPr>
          <w:sz w:val="28"/>
          <w:szCs w:val="28"/>
          <w:lang w:val="uk-UA"/>
        </w:rPr>
        <w:t xml:space="preserve">/ </w:t>
      </w:r>
      <w:proofErr w:type="spellStart"/>
      <w:r w:rsidRPr="0091120D">
        <w:rPr>
          <w:sz w:val="28"/>
          <w:szCs w:val="28"/>
          <w:lang w:val="uk-UA"/>
        </w:rPr>
        <w:t>Director</w:t>
      </w:r>
      <w:proofErr w:type="spellEnd"/>
      <w:r w:rsidRPr="0091120D">
        <w:rPr>
          <w:sz w:val="28"/>
          <w:szCs w:val="28"/>
          <w:lang w:val="uk-UA"/>
        </w:rPr>
        <w:t xml:space="preserve"> J. G. </w:t>
      </w:r>
      <w:proofErr w:type="spellStart"/>
      <w:r w:rsidRPr="0091120D">
        <w:rPr>
          <w:sz w:val="28"/>
          <w:szCs w:val="28"/>
          <w:lang w:val="uk-UA"/>
        </w:rPr>
        <w:t>McGann</w:t>
      </w:r>
      <w:proofErr w:type="spellEnd"/>
      <w:r w:rsidRPr="0091120D">
        <w:rPr>
          <w:sz w:val="28"/>
          <w:szCs w:val="28"/>
          <w:lang w:val="uk-UA"/>
        </w:rPr>
        <w:t xml:space="preserve">. – </w:t>
      </w:r>
      <w:r>
        <w:rPr>
          <w:sz w:val="28"/>
          <w:szCs w:val="28"/>
          <w:lang w:val="uk-UA"/>
        </w:rPr>
        <w:t xml:space="preserve">               </w:t>
      </w:r>
      <w:r w:rsidRPr="0091120D">
        <w:rPr>
          <w:sz w:val="28"/>
          <w:szCs w:val="28"/>
          <w:lang w:val="uk-UA"/>
        </w:rPr>
        <w:t xml:space="preserve">2016. – </w:t>
      </w:r>
      <w:proofErr w:type="spellStart"/>
      <w:r w:rsidRPr="0091120D">
        <w:rPr>
          <w:sz w:val="28"/>
          <w:szCs w:val="28"/>
          <w:lang w:val="uk-UA"/>
        </w:rPr>
        <w:t>Rezhym</w:t>
      </w:r>
      <w:proofErr w:type="spellEnd"/>
      <w:r w:rsidRPr="0091120D">
        <w:rPr>
          <w:sz w:val="28"/>
          <w:szCs w:val="28"/>
          <w:lang w:val="uk-UA"/>
        </w:rPr>
        <w:t xml:space="preserve"> </w:t>
      </w:r>
      <w:proofErr w:type="spellStart"/>
      <w:r w:rsidRPr="0091120D">
        <w:rPr>
          <w:sz w:val="28"/>
          <w:szCs w:val="28"/>
          <w:lang w:val="uk-UA"/>
        </w:rPr>
        <w:t>dostupu</w:t>
      </w:r>
      <w:proofErr w:type="spellEnd"/>
      <w:r w:rsidRPr="0091120D">
        <w:rPr>
          <w:sz w:val="28"/>
          <w:szCs w:val="28"/>
          <w:lang w:val="uk-UA"/>
        </w:rPr>
        <w:t xml:space="preserve"> </w:t>
      </w:r>
      <w:proofErr w:type="spellStart"/>
      <w:r w:rsidRPr="0091120D">
        <w:rPr>
          <w:sz w:val="28"/>
          <w:szCs w:val="28"/>
          <w:lang w:val="uk-UA"/>
        </w:rPr>
        <w:t>do</w:t>
      </w:r>
      <w:proofErr w:type="spellEnd"/>
      <w:r w:rsidRPr="0091120D">
        <w:rPr>
          <w:sz w:val="28"/>
          <w:szCs w:val="28"/>
          <w:lang w:val="uk-UA"/>
        </w:rPr>
        <w:t xml:space="preserve"> </w:t>
      </w:r>
      <w:proofErr w:type="spellStart"/>
      <w:r w:rsidRPr="0091120D">
        <w:rPr>
          <w:sz w:val="28"/>
          <w:szCs w:val="28"/>
          <w:lang w:val="uk-UA"/>
        </w:rPr>
        <w:t>resursu</w:t>
      </w:r>
      <w:proofErr w:type="spellEnd"/>
      <w:r w:rsidRPr="0091120D">
        <w:rPr>
          <w:sz w:val="28"/>
          <w:szCs w:val="28"/>
          <w:lang w:val="uk-UA"/>
        </w:rPr>
        <w:t xml:space="preserve">: http://repository.upenn.edu/cgi/view </w:t>
      </w:r>
      <w:proofErr w:type="spellStart"/>
      <w:r w:rsidRPr="0091120D">
        <w:rPr>
          <w:sz w:val="28"/>
          <w:szCs w:val="28"/>
          <w:lang w:val="uk-UA"/>
        </w:rPr>
        <w:t>content.cgi</w:t>
      </w:r>
      <w:proofErr w:type="spellEnd"/>
      <w:r w:rsidRPr="0091120D">
        <w:rPr>
          <w:sz w:val="28"/>
          <w:szCs w:val="28"/>
          <w:lang w:val="uk-UA"/>
        </w:rPr>
        <w:t>?article=1009&amp;</w:t>
      </w:r>
      <w:proofErr w:type="spellStart"/>
      <w:r w:rsidRPr="0091120D">
        <w:rPr>
          <w:sz w:val="28"/>
          <w:szCs w:val="28"/>
          <w:lang w:val="uk-UA"/>
        </w:rPr>
        <w:t>context=think_tanks</w:t>
      </w:r>
      <w:proofErr w:type="spellEnd"/>
      <w:r w:rsidRPr="0091120D">
        <w:rPr>
          <w:sz w:val="28"/>
          <w:szCs w:val="28"/>
          <w:lang w:val="uk-UA"/>
        </w:rPr>
        <w:t>.</w:t>
      </w:r>
    </w:p>
    <w:p w:rsidR="0091120D" w:rsidRPr="0091120D" w:rsidRDefault="0091120D" w:rsidP="0091120D">
      <w:pPr>
        <w:pStyle w:val="11"/>
        <w:snapToGrid w:val="0"/>
        <w:spacing w:line="360" w:lineRule="auto"/>
        <w:ind w:left="426" w:hanging="426"/>
        <w:rPr>
          <w:sz w:val="28"/>
          <w:szCs w:val="28"/>
          <w:lang w:val="uk-UA"/>
        </w:rPr>
      </w:pPr>
      <w:r w:rsidRPr="0091120D">
        <w:rPr>
          <w:sz w:val="28"/>
          <w:szCs w:val="28"/>
          <w:lang w:val="uk-UA"/>
        </w:rPr>
        <w:t>3.</w:t>
      </w:r>
      <w:r w:rsidRPr="0091120D">
        <w:rPr>
          <w:sz w:val="28"/>
          <w:szCs w:val="28"/>
          <w:lang w:val="uk-UA"/>
        </w:rPr>
        <w:tab/>
      </w:r>
      <w:proofErr w:type="spellStart"/>
      <w:r w:rsidRPr="0091120D">
        <w:rPr>
          <w:sz w:val="28"/>
          <w:szCs w:val="28"/>
          <w:lang w:val="uk-UA"/>
        </w:rPr>
        <w:t>McGann</w:t>
      </w:r>
      <w:proofErr w:type="spellEnd"/>
      <w:r w:rsidRPr="0091120D">
        <w:rPr>
          <w:sz w:val="28"/>
          <w:szCs w:val="28"/>
          <w:lang w:val="uk-UA"/>
        </w:rPr>
        <w:t xml:space="preserve"> J. G.  2014 </w:t>
      </w:r>
      <w:proofErr w:type="spellStart"/>
      <w:r w:rsidRPr="0091120D">
        <w:rPr>
          <w:sz w:val="28"/>
          <w:szCs w:val="28"/>
          <w:lang w:val="uk-UA"/>
        </w:rPr>
        <w:t>Global</w:t>
      </w:r>
      <w:proofErr w:type="spellEnd"/>
      <w:r w:rsidRPr="0091120D">
        <w:rPr>
          <w:sz w:val="28"/>
          <w:szCs w:val="28"/>
          <w:lang w:val="uk-UA"/>
        </w:rPr>
        <w:t xml:space="preserve"> </w:t>
      </w:r>
      <w:proofErr w:type="spellStart"/>
      <w:r w:rsidRPr="0091120D">
        <w:rPr>
          <w:sz w:val="28"/>
          <w:szCs w:val="28"/>
          <w:lang w:val="uk-UA"/>
        </w:rPr>
        <w:t>Go</w:t>
      </w:r>
      <w:proofErr w:type="spellEnd"/>
      <w:r w:rsidRPr="0091120D">
        <w:rPr>
          <w:sz w:val="28"/>
          <w:szCs w:val="28"/>
          <w:lang w:val="uk-UA"/>
        </w:rPr>
        <w:t xml:space="preserve"> </w:t>
      </w:r>
      <w:proofErr w:type="spellStart"/>
      <w:r w:rsidRPr="0091120D">
        <w:rPr>
          <w:sz w:val="28"/>
          <w:szCs w:val="28"/>
          <w:lang w:val="uk-UA"/>
        </w:rPr>
        <w:t>To</w:t>
      </w:r>
      <w:proofErr w:type="spellEnd"/>
      <w:r w:rsidRPr="0091120D">
        <w:rPr>
          <w:sz w:val="28"/>
          <w:szCs w:val="28"/>
          <w:lang w:val="uk-UA"/>
        </w:rPr>
        <w:t xml:space="preserve"> </w:t>
      </w:r>
      <w:proofErr w:type="spellStart"/>
      <w:r w:rsidRPr="0091120D">
        <w:rPr>
          <w:sz w:val="28"/>
          <w:szCs w:val="28"/>
          <w:lang w:val="uk-UA"/>
        </w:rPr>
        <w:t>Think</w:t>
      </w:r>
      <w:proofErr w:type="spellEnd"/>
      <w:r w:rsidRPr="0091120D">
        <w:rPr>
          <w:sz w:val="28"/>
          <w:szCs w:val="28"/>
          <w:lang w:val="uk-UA"/>
        </w:rPr>
        <w:t xml:space="preserve"> </w:t>
      </w:r>
      <w:proofErr w:type="spellStart"/>
      <w:r w:rsidRPr="0091120D">
        <w:rPr>
          <w:sz w:val="28"/>
          <w:szCs w:val="28"/>
          <w:lang w:val="uk-UA"/>
        </w:rPr>
        <w:t>Tank</w:t>
      </w:r>
      <w:proofErr w:type="spellEnd"/>
      <w:r w:rsidRPr="0091120D">
        <w:rPr>
          <w:sz w:val="28"/>
          <w:szCs w:val="28"/>
          <w:lang w:val="uk-UA"/>
        </w:rPr>
        <w:t xml:space="preserve"> </w:t>
      </w:r>
      <w:proofErr w:type="spellStart"/>
      <w:r w:rsidRPr="0091120D">
        <w:rPr>
          <w:sz w:val="28"/>
          <w:szCs w:val="28"/>
          <w:lang w:val="uk-UA"/>
        </w:rPr>
        <w:t>Index</w:t>
      </w:r>
      <w:proofErr w:type="spellEnd"/>
      <w:r w:rsidRPr="0091120D">
        <w:rPr>
          <w:sz w:val="28"/>
          <w:szCs w:val="28"/>
          <w:lang w:val="uk-UA"/>
        </w:rPr>
        <w:t xml:space="preserve"> </w:t>
      </w:r>
      <w:proofErr w:type="spellStart"/>
      <w:r w:rsidRPr="0091120D">
        <w:rPr>
          <w:sz w:val="28"/>
          <w:szCs w:val="28"/>
          <w:lang w:val="uk-UA"/>
        </w:rPr>
        <w:t>Report</w:t>
      </w:r>
      <w:proofErr w:type="spellEnd"/>
      <w:r w:rsidRPr="0091120D">
        <w:rPr>
          <w:sz w:val="28"/>
          <w:szCs w:val="28"/>
          <w:lang w:val="uk-UA"/>
        </w:rPr>
        <w:t xml:space="preserve"> [</w:t>
      </w:r>
      <w:proofErr w:type="spellStart"/>
      <w:r w:rsidRPr="0091120D">
        <w:rPr>
          <w:sz w:val="28"/>
          <w:szCs w:val="28"/>
          <w:lang w:val="uk-UA"/>
        </w:rPr>
        <w:t>Elektronnyi</w:t>
      </w:r>
      <w:proofErr w:type="spellEnd"/>
      <w:r w:rsidRPr="0091120D">
        <w:rPr>
          <w:sz w:val="28"/>
          <w:szCs w:val="28"/>
          <w:lang w:val="uk-UA"/>
        </w:rPr>
        <w:t xml:space="preserve"> </w:t>
      </w:r>
      <w:proofErr w:type="spellStart"/>
      <w:r w:rsidRPr="0091120D">
        <w:rPr>
          <w:sz w:val="28"/>
          <w:szCs w:val="28"/>
          <w:lang w:val="uk-UA"/>
        </w:rPr>
        <w:t>resurs</w:t>
      </w:r>
      <w:proofErr w:type="spellEnd"/>
      <w:r w:rsidRPr="0091120D">
        <w:rPr>
          <w:sz w:val="28"/>
          <w:szCs w:val="28"/>
          <w:lang w:val="uk-UA"/>
        </w:rPr>
        <w:t xml:space="preserve">] / J. G. </w:t>
      </w:r>
      <w:proofErr w:type="spellStart"/>
      <w:r w:rsidRPr="0091120D">
        <w:rPr>
          <w:sz w:val="28"/>
          <w:szCs w:val="28"/>
          <w:lang w:val="uk-UA"/>
        </w:rPr>
        <w:t>McGann</w:t>
      </w:r>
      <w:proofErr w:type="spellEnd"/>
      <w:r w:rsidRPr="0091120D">
        <w:rPr>
          <w:sz w:val="28"/>
          <w:szCs w:val="28"/>
          <w:lang w:val="uk-UA"/>
        </w:rPr>
        <w:t xml:space="preserve">/ </w:t>
      </w:r>
      <w:proofErr w:type="spellStart"/>
      <w:r w:rsidRPr="0091120D">
        <w:rPr>
          <w:sz w:val="28"/>
          <w:szCs w:val="28"/>
          <w:lang w:val="uk-UA"/>
        </w:rPr>
        <w:t>Think</w:t>
      </w:r>
      <w:proofErr w:type="spellEnd"/>
      <w:r w:rsidRPr="0091120D">
        <w:rPr>
          <w:sz w:val="28"/>
          <w:szCs w:val="28"/>
          <w:lang w:val="uk-UA"/>
        </w:rPr>
        <w:t xml:space="preserve"> </w:t>
      </w:r>
      <w:proofErr w:type="spellStart"/>
      <w:r w:rsidRPr="0091120D">
        <w:rPr>
          <w:sz w:val="28"/>
          <w:szCs w:val="28"/>
          <w:lang w:val="uk-UA"/>
        </w:rPr>
        <w:t>tanks</w:t>
      </w:r>
      <w:proofErr w:type="spellEnd"/>
      <w:r w:rsidRPr="0091120D">
        <w:rPr>
          <w:sz w:val="28"/>
          <w:szCs w:val="28"/>
          <w:lang w:val="uk-UA"/>
        </w:rPr>
        <w:t xml:space="preserve"> </w:t>
      </w:r>
      <w:proofErr w:type="spellStart"/>
      <w:r w:rsidRPr="0091120D">
        <w:rPr>
          <w:sz w:val="28"/>
          <w:szCs w:val="28"/>
          <w:lang w:val="uk-UA"/>
        </w:rPr>
        <w:t>and</w:t>
      </w:r>
      <w:proofErr w:type="spellEnd"/>
      <w:r w:rsidRPr="0091120D">
        <w:rPr>
          <w:sz w:val="28"/>
          <w:szCs w:val="28"/>
          <w:lang w:val="uk-UA"/>
        </w:rPr>
        <w:t xml:space="preserve"> </w:t>
      </w:r>
      <w:proofErr w:type="spellStart"/>
      <w:r w:rsidRPr="0091120D">
        <w:rPr>
          <w:sz w:val="28"/>
          <w:szCs w:val="28"/>
          <w:lang w:val="uk-UA"/>
        </w:rPr>
        <w:t>civil</w:t>
      </w:r>
      <w:proofErr w:type="spellEnd"/>
      <w:r w:rsidRPr="0091120D">
        <w:rPr>
          <w:sz w:val="28"/>
          <w:szCs w:val="28"/>
          <w:lang w:val="uk-UA"/>
        </w:rPr>
        <w:t xml:space="preserve"> </w:t>
      </w:r>
      <w:proofErr w:type="spellStart"/>
      <w:r w:rsidRPr="0091120D">
        <w:rPr>
          <w:sz w:val="28"/>
          <w:szCs w:val="28"/>
          <w:lang w:val="uk-UA"/>
        </w:rPr>
        <w:t>societies</w:t>
      </w:r>
      <w:proofErr w:type="spellEnd"/>
      <w:r w:rsidRPr="0091120D">
        <w:rPr>
          <w:sz w:val="28"/>
          <w:szCs w:val="28"/>
          <w:lang w:val="uk-UA"/>
        </w:rPr>
        <w:t xml:space="preserve"> </w:t>
      </w:r>
      <w:proofErr w:type="spellStart"/>
      <w:r w:rsidRPr="0091120D">
        <w:rPr>
          <w:sz w:val="28"/>
          <w:szCs w:val="28"/>
          <w:lang w:val="uk-UA"/>
        </w:rPr>
        <w:t>program</w:t>
      </w:r>
      <w:proofErr w:type="spellEnd"/>
      <w:r w:rsidRPr="0091120D">
        <w:rPr>
          <w:sz w:val="28"/>
          <w:szCs w:val="28"/>
          <w:lang w:val="uk-UA"/>
        </w:rPr>
        <w:t xml:space="preserve">, </w:t>
      </w:r>
      <w:proofErr w:type="spellStart"/>
      <w:r w:rsidRPr="0091120D">
        <w:rPr>
          <w:sz w:val="28"/>
          <w:szCs w:val="28"/>
          <w:lang w:val="uk-UA"/>
        </w:rPr>
        <w:t>International</w:t>
      </w:r>
      <w:proofErr w:type="spellEnd"/>
      <w:r w:rsidRPr="0091120D">
        <w:rPr>
          <w:sz w:val="28"/>
          <w:szCs w:val="28"/>
          <w:lang w:val="uk-UA"/>
        </w:rPr>
        <w:t xml:space="preserve"> </w:t>
      </w:r>
      <w:proofErr w:type="spellStart"/>
      <w:r w:rsidRPr="0091120D">
        <w:rPr>
          <w:sz w:val="28"/>
          <w:szCs w:val="28"/>
          <w:lang w:val="uk-UA"/>
        </w:rPr>
        <w:t>relation</w:t>
      </w:r>
      <w:proofErr w:type="spellEnd"/>
      <w:r w:rsidRPr="0091120D">
        <w:rPr>
          <w:sz w:val="28"/>
          <w:szCs w:val="28"/>
          <w:lang w:val="uk-UA"/>
        </w:rPr>
        <w:t xml:space="preserve"> </w:t>
      </w:r>
      <w:proofErr w:type="spellStart"/>
      <w:r w:rsidRPr="0091120D">
        <w:rPr>
          <w:sz w:val="28"/>
          <w:szCs w:val="28"/>
          <w:lang w:val="uk-UA"/>
        </w:rPr>
        <w:t>program</w:t>
      </w:r>
      <w:proofErr w:type="spellEnd"/>
      <w:r w:rsidRPr="0091120D">
        <w:rPr>
          <w:sz w:val="28"/>
          <w:szCs w:val="28"/>
          <w:lang w:val="uk-UA"/>
        </w:rPr>
        <w:t xml:space="preserve">,  </w:t>
      </w:r>
      <w:proofErr w:type="spellStart"/>
      <w:r w:rsidRPr="0091120D">
        <w:rPr>
          <w:sz w:val="28"/>
          <w:szCs w:val="28"/>
          <w:lang w:val="uk-UA"/>
        </w:rPr>
        <w:t>University</w:t>
      </w:r>
      <w:proofErr w:type="spellEnd"/>
      <w:r w:rsidRPr="0091120D">
        <w:rPr>
          <w:sz w:val="28"/>
          <w:szCs w:val="28"/>
          <w:lang w:val="uk-UA"/>
        </w:rPr>
        <w:t xml:space="preserve"> </w:t>
      </w:r>
      <w:proofErr w:type="spellStart"/>
      <w:r w:rsidRPr="0091120D">
        <w:rPr>
          <w:sz w:val="28"/>
          <w:szCs w:val="28"/>
          <w:lang w:val="uk-UA"/>
        </w:rPr>
        <w:t>of</w:t>
      </w:r>
      <w:proofErr w:type="spellEnd"/>
      <w:r w:rsidRPr="0091120D">
        <w:rPr>
          <w:sz w:val="28"/>
          <w:szCs w:val="28"/>
          <w:lang w:val="uk-UA"/>
        </w:rPr>
        <w:t xml:space="preserve"> </w:t>
      </w:r>
      <w:proofErr w:type="spellStart"/>
      <w:r w:rsidRPr="0091120D">
        <w:rPr>
          <w:sz w:val="28"/>
          <w:szCs w:val="28"/>
          <w:lang w:val="uk-UA"/>
        </w:rPr>
        <w:t>Pennsylvania</w:t>
      </w:r>
      <w:proofErr w:type="spellEnd"/>
      <w:r w:rsidRPr="0091120D">
        <w:rPr>
          <w:sz w:val="28"/>
          <w:szCs w:val="28"/>
          <w:lang w:val="uk-UA"/>
        </w:rPr>
        <w:t xml:space="preserve">/ </w:t>
      </w:r>
      <w:proofErr w:type="spellStart"/>
      <w:r w:rsidRPr="0091120D">
        <w:rPr>
          <w:sz w:val="28"/>
          <w:szCs w:val="28"/>
          <w:lang w:val="uk-UA"/>
        </w:rPr>
        <w:t>Director</w:t>
      </w:r>
      <w:proofErr w:type="spellEnd"/>
      <w:r w:rsidRPr="0091120D">
        <w:rPr>
          <w:sz w:val="28"/>
          <w:szCs w:val="28"/>
          <w:lang w:val="uk-UA"/>
        </w:rPr>
        <w:t xml:space="preserve"> J. G. </w:t>
      </w:r>
      <w:proofErr w:type="spellStart"/>
      <w:r w:rsidRPr="0091120D">
        <w:rPr>
          <w:sz w:val="28"/>
          <w:szCs w:val="28"/>
          <w:lang w:val="uk-UA"/>
        </w:rPr>
        <w:t>McGann</w:t>
      </w:r>
      <w:proofErr w:type="spellEnd"/>
      <w:r w:rsidRPr="0091120D">
        <w:rPr>
          <w:sz w:val="28"/>
          <w:szCs w:val="28"/>
          <w:lang w:val="uk-UA"/>
        </w:rPr>
        <w:t>. –</w:t>
      </w:r>
      <w:r>
        <w:rPr>
          <w:sz w:val="28"/>
          <w:szCs w:val="28"/>
          <w:lang w:val="uk-UA"/>
        </w:rPr>
        <w:t xml:space="preserve">              </w:t>
      </w:r>
      <w:r w:rsidRPr="0091120D">
        <w:rPr>
          <w:sz w:val="28"/>
          <w:szCs w:val="28"/>
          <w:lang w:val="uk-UA"/>
        </w:rPr>
        <w:t xml:space="preserve"> 2015. – </w:t>
      </w:r>
      <w:proofErr w:type="spellStart"/>
      <w:r w:rsidRPr="0091120D">
        <w:rPr>
          <w:sz w:val="28"/>
          <w:szCs w:val="28"/>
          <w:lang w:val="uk-UA"/>
        </w:rPr>
        <w:t>Rezhym</w:t>
      </w:r>
      <w:proofErr w:type="spellEnd"/>
      <w:r w:rsidRPr="0091120D">
        <w:rPr>
          <w:sz w:val="28"/>
          <w:szCs w:val="28"/>
          <w:lang w:val="uk-UA"/>
        </w:rPr>
        <w:t xml:space="preserve"> </w:t>
      </w:r>
      <w:proofErr w:type="spellStart"/>
      <w:r w:rsidRPr="0091120D">
        <w:rPr>
          <w:sz w:val="28"/>
          <w:szCs w:val="28"/>
          <w:lang w:val="uk-UA"/>
        </w:rPr>
        <w:t>dostupu</w:t>
      </w:r>
      <w:proofErr w:type="spellEnd"/>
      <w:r w:rsidRPr="0091120D">
        <w:rPr>
          <w:sz w:val="28"/>
          <w:szCs w:val="28"/>
          <w:lang w:val="uk-UA"/>
        </w:rPr>
        <w:t xml:space="preserve"> </w:t>
      </w:r>
      <w:proofErr w:type="spellStart"/>
      <w:r w:rsidRPr="0091120D">
        <w:rPr>
          <w:sz w:val="28"/>
          <w:szCs w:val="28"/>
          <w:lang w:val="uk-UA"/>
        </w:rPr>
        <w:t>do</w:t>
      </w:r>
      <w:proofErr w:type="spellEnd"/>
      <w:r w:rsidRPr="0091120D">
        <w:rPr>
          <w:sz w:val="28"/>
          <w:szCs w:val="28"/>
          <w:lang w:val="uk-UA"/>
        </w:rPr>
        <w:t xml:space="preserve"> </w:t>
      </w:r>
      <w:proofErr w:type="spellStart"/>
      <w:r w:rsidRPr="0091120D">
        <w:rPr>
          <w:sz w:val="28"/>
          <w:szCs w:val="28"/>
          <w:lang w:val="uk-UA"/>
        </w:rPr>
        <w:t>resursu</w:t>
      </w:r>
      <w:proofErr w:type="spellEnd"/>
      <w:r w:rsidRPr="0091120D">
        <w:rPr>
          <w:sz w:val="28"/>
          <w:szCs w:val="28"/>
          <w:lang w:val="uk-UA"/>
        </w:rPr>
        <w:t xml:space="preserve">: http://repository.upenn.edu/cgi/view </w:t>
      </w:r>
      <w:proofErr w:type="spellStart"/>
      <w:r w:rsidRPr="0091120D">
        <w:rPr>
          <w:sz w:val="28"/>
          <w:szCs w:val="28"/>
          <w:lang w:val="uk-UA"/>
        </w:rPr>
        <w:t>content.cgi</w:t>
      </w:r>
      <w:proofErr w:type="spellEnd"/>
      <w:r w:rsidRPr="0091120D">
        <w:rPr>
          <w:sz w:val="28"/>
          <w:szCs w:val="28"/>
          <w:lang w:val="uk-UA"/>
        </w:rPr>
        <w:t>?article=1008&amp;</w:t>
      </w:r>
      <w:proofErr w:type="spellStart"/>
      <w:r w:rsidRPr="0091120D">
        <w:rPr>
          <w:sz w:val="28"/>
          <w:szCs w:val="28"/>
          <w:lang w:val="uk-UA"/>
        </w:rPr>
        <w:t>context=think_tanks</w:t>
      </w:r>
      <w:proofErr w:type="spellEnd"/>
      <w:r w:rsidRPr="0091120D">
        <w:rPr>
          <w:sz w:val="28"/>
          <w:szCs w:val="28"/>
          <w:lang w:val="uk-UA"/>
        </w:rPr>
        <w:t>.</w:t>
      </w:r>
    </w:p>
    <w:p w:rsidR="0091120D" w:rsidRPr="0091120D" w:rsidRDefault="0091120D" w:rsidP="0091120D">
      <w:pPr>
        <w:pStyle w:val="11"/>
        <w:snapToGrid w:val="0"/>
        <w:spacing w:line="360" w:lineRule="auto"/>
        <w:ind w:left="426" w:hanging="426"/>
        <w:rPr>
          <w:sz w:val="28"/>
          <w:szCs w:val="28"/>
          <w:lang w:val="uk-UA"/>
        </w:rPr>
      </w:pPr>
      <w:r w:rsidRPr="0091120D">
        <w:rPr>
          <w:sz w:val="28"/>
          <w:szCs w:val="28"/>
          <w:lang w:val="uk-UA"/>
        </w:rPr>
        <w:t>4.</w:t>
      </w:r>
      <w:r w:rsidRPr="0091120D">
        <w:rPr>
          <w:sz w:val="28"/>
          <w:szCs w:val="28"/>
          <w:lang w:val="uk-UA"/>
        </w:rPr>
        <w:tab/>
      </w:r>
      <w:proofErr w:type="spellStart"/>
      <w:r w:rsidRPr="0091120D">
        <w:rPr>
          <w:sz w:val="28"/>
          <w:szCs w:val="28"/>
          <w:lang w:val="uk-UA"/>
        </w:rPr>
        <w:t>Pogors'ka</w:t>
      </w:r>
      <w:proofErr w:type="spellEnd"/>
      <w:r w:rsidRPr="0091120D">
        <w:rPr>
          <w:sz w:val="28"/>
          <w:szCs w:val="28"/>
          <w:lang w:val="uk-UA"/>
        </w:rPr>
        <w:t xml:space="preserve"> I. </w:t>
      </w:r>
      <w:proofErr w:type="spellStart"/>
      <w:r w:rsidRPr="0091120D">
        <w:rPr>
          <w:sz w:val="28"/>
          <w:szCs w:val="28"/>
          <w:lang w:val="uk-UA"/>
        </w:rPr>
        <w:t>Neurjadovi</w:t>
      </w:r>
      <w:proofErr w:type="spellEnd"/>
      <w:r w:rsidRPr="0091120D">
        <w:rPr>
          <w:sz w:val="28"/>
          <w:szCs w:val="28"/>
          <w:lang w:val="uk-UA"/>
        </w:rPr>
        <w:t xml:space="preserve"> </w:t>
      </w:r>
      <w:proofErr w:type="spellStart"/>
      <w:r w:rsidRPr="0091120D">
        <w:rPr>
          <w:sz w:val="28"/>
          <w:szCs w:val="28"/>
          <w:lang w:val="uk-UA"/>
        </w:rPr>
        <w:t>organizatsii'</w:t>
      </w:r>
      <w:proofErr w:type="spellEnd"/>
      <w:r w:rsidRPr="0091120D">
        <w:rPr>
          <w:sz w:val="28"/>
          <w:szCs w:val="28"/>
          <w:lang w:val="uk-UA"/>
        </w:rPr>
        <w:t xml:space="preserve"> v </w:t>
      </w:r>
      <w:proofErr w:type="spellStart"/>
      <w:r w:rsidRPr="0091120D">
        <w:rPr>
          <w:sz w:val="28"/>
          <w:szCs w:val="28"/>
          <w:lang w:val="uk-UA"/>
        </w:rPr>
        <w:t>zovnishnii</w:t>
      </w:r>
      <w:proofErr w:type="spellEnd"/>
      <w:r w:rsidRPr="0091120D">
        <w:rPr>
          <w:sz w:val="28"/>
          <w:szCs w:val="28"/>
          <w:lang w:val="uk-UA"/>
        </w:rPr>
        <w:t xml:space="preserve"> </w:t>
      </w:r>
      <w:proofErr w:type="spellStart"/>
      <w:r w:rsidRPr="0091120D">
        <w:rPr>
          <w:sz w:val="28"/>
          <w:szCs w:val="28"/>
          <w:lang w:val="uk-UA"/>
        </w:rPr>
        <w:t>politytsi</w:t>
      </w:r>
      <w:proofErr w:type="spellEnd"/>
      <w:r w:rsidRPr="0091120D">
        <w:rPr>
          <w:sz w:val="28"/>
          <w:szCs w:val="28"/>
          <w:lang w:val="uk-UA"/>
        </w:rPr>
        <w:t xml:space="preserve"> </w:t>
      </w:r>
      <w:proofErr w:type="spellStart"/>
      <w:r w:rsidRPr="0091120D">
        <w:rPr>
          <w:sz w:val="28"/>
          <w:szCs w:val="28"/>
          <w:lang w:val="uk-UA"/>
        </w:rPr>
        <w:t>SShA</w:t>
      </w:r>
      <w:proofErr w:type="spellEnd"/>
      <w:r w:rsidRPr="0091120D">
        <w:rPr>
          <w:sz w:val="28"/>
          <w:szCs w:val="28"/>
          <w:lang w:val="uk-UA"/>
        </w:rPr>
        <w:t xml:space="preserve"> [</w:t>
      </w:r>
      <w:proofErr w:type="spellStart"/>
      <w:r w:rsidRPr="0091120D">
        <w:rPr>
          <w:sz w:val="28"/>
          <w:szCs w:val="28"/>
          <w:lang w:val="uk-UA"/>
        </w:rPr>
        <w:t>Elektronnyi</w:t>
      </w:r>
      <w:proofErr w:type="spellEnd"/>
      <w:r w:rsidRPr="0091120D">
        <w:rPr>
          <w:sz w:val="28"/>
          <w:szCs w:val="28"/>
          <w:lang w:val="uk-UA"/>
        </w:rPr>
        <w:t xml:space="preserve"> </w:t>
      </w:r>
      <w:proofErr w:type="spellStart"/>
      <w:r w:rsidRPr="0091120D">
        <w:rPr>
          <w:sz w:val="28"/>
          <w:szCs w:val="28"/>
          <w:lang w:val="uk-UA"/>
        </w:rPr>
        <w:t>resurs</w:t>
      </w:r>
      <w:proofErr w:type="spellEnd"/>
      <w:r w:rsidRPr="0091120D">
        <w:rPr>
          <w:sz w:val="28"/>
          <w:szCs w:val="28"/>
          <w:lang w:val="uk-UA"/>
        </w:rPr>
        <w:t xml:space="preserve">] / I. </w:t>
      </w:r>
      <w:proofErr w:type="spellStart"/>
      <w:r w:rsidRPr="0091120D">
        <w:rPr>
          <w:sz w:val="28"/>
          <w:szCs w:val="28"/>
          <w:lang w:val="uk-UA"/>
        </w:rPr>
        <w:t>Pogors'ka</w:t>
      </w:r>
      <w:proofErr w:type="spellEnd"/>
      <w:r w:rsidRPr="0091120D">
        <w:rPr>
          <w:sz w:val="28"/>
          <w:szCs w:val="28"/>
          <w:lang w:val="uk-UA"/>
        </w:rPr>
        <w:t xml:space="preserve"> // </w:t>
      </w:r>
      <w:proofErr w:type="spellStart"/>
      <w:r w:rsidRPr="0091120D">
        <w:rPr>
          <w:sz w:val="28"/>
          <w:szCs w:val="28"/>
          <w:lang w:val="uk-UA"/>
        </w:rPr>
        <w:t>zhurnal</w:t>
      </w:r>
      <w:proofErr w:type="spellEnd"/>
      <w:r w:rsidRPr="0091120D">
        <w:rPr>
          <w:sz w:val="28"/>
          <w:szCs w:val="28"/>
          <w:lang w:val="uk-UA"/>
        </w:rPr>
        <w:t xml:space="preserve"> </w:t>
      </w:r>
      <w:proofErr w:type="spellStart"/>
      <w:r w:rsidRPr="0091120D">
        <w:rPr>
          <w:sz w:val="28"/>
          <w:szCs w:val="28"/>
          <w:lang w:val="uk-UA"/>
        </w:rPr>
        <w:t>Verkhovnoi'</w:t>
      </w:r>
      <w:proofErr w:type="spellEnd"/>
      <w:r w:rsidRPr="0091120D">
        <w:rPr>
          <w:sz w:val="28"/>
          <w:szCs w:val="28"/>
          <w:lang w:val="uk-UA"/>
        </w:rPr>
        <w:t xml:space="preserve"> </w:t>
      </w:r>
      <w:proofErr w:type="spellStart"/>
      <w:r w:rsidRPr="0091120D">
        <w:rPr>
          <w:sz w:val="28"/>
          <w:szCs w:val="28"/>
          <w:lang w:val="uk-UA"/>
        </w:rPr>
        <w:t>Rady</w:t>
      </w:r>
      <w:proofErr w:type="spellEnd"/>
      <w:r w:rsidRPr="0091120D">
        <w:rPr>
          <w:sz w:val="28"/>
          <w:szCs w:val="28"/>
          <w:lang w:val="uk-UA"/>
        </w:rPr>
        <w:t xml:space="preserve"> </w:t>
      </w:r>
      <w:proofErr w:type="spellStart"/>
      <w:r w:rsidRPr="0091120D">
        <w:rPr>
          <w:sz w:val="28"/>
          <w:szCs w:val="28"/>
          <w:lang w:val="uk-UA"/>
        </w:rPr>
        <w:t>Ukrai'ny</w:t>
      </w:r>
      <w:proofErr w:type="spellEnd"/>
      <w:r w:rsidRPr="0091120D">
        <w:rPr>
          <w:sz w:val="28"/>
          <w:szCs w:val="28"/>
          <w:lang w:val="uk-UA"/>
        </w:rPr>
        <w:t xml:space="preserve"> «</w:t>
      </w:r>
      <w:proofErr w:type="spellStart"/>
      <w:r w:rsidRPr="0091120D">
        <w:rPr>
          <w:sz w:val="28"/>
          <w:szCs w:val="28"/>
          <w:lang w:val="uk-UA"/>
        </w:rPr>
        <w:t>Viche</w:t>
      </w:r>
      <w:proofErr w:type="spellEnd"/>
      <w:r w:rsidRPr="0091120D">
        <w:rPr>
          <w:sz w:val="28"/>
          <w:szCs w:val="28"/>
          <w:lang w:val="uk-UA"/>
        </w:rPr>
        <w:t xml:space="preserve">». – 2008. – </w:t>
      </w:r>
      <w:proofErr w:type="spellStart"/>
      <w:r w:rsidRPr="0091120D">
        <w:rPr>
          <w:sz w:val="28"/>
          <w:szCs w:val="28"/>
          <w:lang w:val="uk-UA"/>
        </w:rPr>
        <w:t>Rezhym</w:t>
      </w:r>
      <w:proofErr w:type="spellEnd"/>
      <w:r w:rsidRPr="0091120D">
        <w:rPr>
          <w:sz w:val="28"/>
          <w:szCs w:val="28"/>
          <w:lang w:val="uk-UA"/>
        </w:rPr>
        <w:t xml:space="preserve"> </w:t>
      </w:r>
      <w:proofErr w:type="spellStart"/>
      <w:r w:rsidRPr="0091120D">
        <w:rPr>
          <w:sz w:val="28"/>
          <w:szCs w:val="28"/>
          <w:lang w:val="uk-UA"/>
        </w:rPr>
        <w:t>dostupu</w:t>
      </w:r>
      <w:proofErr w:type="spellEnd"/>
      <w:r w:rsidRPr="0091120D">
        <w:rPr>
          <w:sz w:val="28"/>
          <w:szCs w:val="28"/>
          <w:lang w:val="uk-UA"/>
        </w:rPr>
        <w:t xml:space="preserve"> </w:t>
      </w:r>
      <w:proofErr w:type="spellStart"/>
      <w:r w:rsidRPr="0091120D">
        <w:rPr>
          <w:sz w:val="28"/>
          <w:szCs w:val="28"/>
          <w:lang w:val="uk-UA"/>
        </w:rPr>
        <w:t>do</w:t>
      </w:r>
      <w:proofErr w:type="spellEnd"/>
      <w:r w:rsidRPr="0091120D">
        <w:rPr>
          <w:sz w:val="28"/>
          <w:szCs w:val="28"/>
          <w:lang w:val="uk-UA"/>
        </w:rPr>
        <w:t xml:space="preserve"> </w:t>
      </w:r>
      <w:proofErr w:type="spellStart"/>
      <w:r w:rsidRPr="0091120D">
        <w:rPr>
          <w:sz w:val="28"/>
          <w:szCs w:val="28"/>
          <w:lang w:val="uk-UA"/>
        </w:rPr>
        <w:t>resursu</w:t>
      </w:r>
      <w:proofErr w:type="spellEnd"/>
      <w:r w:rsidRPr="0091120D">
        <w:rPr>
          <w:sz w:val="28"/>
          <w:szCs w:val="28"/>
          <w:lang w:val="uk-UA"/>
        </w:rPr>
        <w:t xml:space="preserve">: http://www.viche.info/ </w:t>
      </w:r>
      <w:proofErr w:type="spellStart"/>
      <w:r w:rsidRPr="0091120D">
        <w:rPr>
          <w:sz w:val="28"/>
          <w:szCs w:val="28"/>
          <w:lang w:val="uk-UA"/>
        </w:rPr>
        <w:t>journal</w:t>
      </w:r>
      <w:proofErr w:type="spellEnd"/>
      <w:r w:rsidRPr="0091120D">
        <w:rPr>
          <w:sz w:val="28"/>
          <w:szCs w:val="28"/>
          <w:lang w:val="uk-UA"/>
        </w:rPr>
        <w:t>/861/.</w:t>
      </w:r>
    </w:p>
    <w:p w:rsidR="0091120D" w:rsidRPr="0091120D" w:rsidRDefault="0091120D" w:rsidP="0091120D">
      <w:pPr>
        <w:pStyle w:val="11"/>
        <w:snapToGrid w:val="0"/>
        <w:spacing w:line="360" w:lineRule="auto"/>
        <w:ind w:left="426" w:hanging="426"/>
        <w:rPr>
          <w:sz w:val="28"/>
          <w:szCs w:val="28"/>
          <w:lang w:val="uk-UA"/>
        </w:rPr>
      </w:pPr>
      <w:r w:rsidRPr="0091120D">
        <w:rPr>
          <w:sz w:val="28"/>
          <w:szCs w:val="28"/>
          <w:lang w:val="uk-UA"/>
        </w:rPr>
        <w:t>5.</w:t>
      </w:r>
      <w:r w:rsidRPr="0091120D">
        <w:rPr>
          <w:sz w:val="28"/>
          <w:szCs w:val="28"/>
          <w:lang w:val="uk-UA"/>
        </w:rPr>
        <w:tab/>
      </w:r>
      <w:proofErr w:type="spellStart"/>
      <w:r w:rsidRPr="0091120D">
        <w:rPr>
          <w:sz w:val="28"/>
          <w:szCs w:val="28"/>
          <w:lang w:val="uk-UA"/>
        </w:rPr>
        <w:t>Gorbatenko</w:t>
      </w:r>
      <w:proofErr w:type="spellEnd"/>
      <w:r w:rsidRPr="0091120D">
        <w:rPr>
          <w:sz w:val="28"/>
          <w:szCs w:val="28"/>
          <w:lang w:val="uk-UA"/>
        </w:rPr>
        <w:t xml:space="preserve"> V. P. </w:t>
      </w:r>
      <w:proofErr w:type="spellStart"/>
      <w:r w:rsidRPr="0091120D">
        <w:rPr>
          <w:sz w:val="28"/>
          <w:szCs w:val="28"/>
          <w:lang w:val="uk-UA"/>
        </w:rPr>
        <w:t>Fabryky</w:t>
      </w:r>
      <w:proofErr w:type="spellEnd"/>
      <w:r w:rsidRPr="0091120D">
        <w:rPr>
          <w:sz w:val="28"/>
          <w:szCs w:val="28"/>
          <w:lang w:val="uk-UA"/>
        </w:rPr>
        <w:t xml:space="preserve"> </w:t>
      </w:r>
      <w:proofErr w:type="spellStart"/>
      <w:r w:rsidRPr="0091120D">
        <w:rPr>
          <w:sz w:val="28"/>
          <w:szCs w:val="28"/>
          <w:lang w:val="uk-UA"/>
        </w:rPr>
        <w:t>dumok</w:t>
      </w:r>
      <w:proofErr w:type="spellEnd"/>
      <w:r w:rsidRPr="0091120D">
        <w:rPr>
          <w:sz w:val="28"/>
          <w:szCs w:val="28"/>
          <w:lang w:val="uk-UA"/>
        </w:rPr>
        <w:t xml:space="preserve"> i </w:t>
      </w:r>
      <w:proofErr w:type="spellStart"/>
      <w:r w:rsidRPr="0091120D">
        <w:rPr>
          <w:sz w:val="28"/>
          <w:szCs w:val="28"/>
          <w:lang w:val="uk-UA"/>
        </w:rPr>
        <w:t>rozvytok</w:t>
      </w:r>
      <w:proofErr w:type="spellEnd"/>
      <w:r w:rsidRPr="0091120D">
        <w:rPr>
          <w:sz w:val="28"/>
          <w:szCs w:val="28"/>
          <w:lang w:val="uk-UA"/>
        </w:rPr>
        <w:t xml:space="preserve"> </w:t>
      </w:r>
      <w:proofErr w:type="spellStart"/>
      <w:r w:rsidRPr="0091120D">
        <w:rPr>
          <w:sz w:val="28"/>
          <w:szCs w:val="28"/>
          <w:lang w:val="uk-UA"/>
        </w:rPr>
        <w:t>sotsial'noi'</w:t>
      </w:r>
      <w:proofErr w:type="spellEnd"/>
      <w:r w:rsidRPr="0091120D">
        <w:rPr>
          <w:sz w:val="28"/>
          <w:szCs w:val="28"/>
          <w:lang w:val="uk-UA"/>
        </w:rPr>
        <w:t xml:space="preserve"> </w:t>
      </w:r>
      <w:proofErr w:type="spellStart"/>
      <w:r w:rsidRPr="0091120D">
        <w:rPr>
          <w:sz w:val="28"/>
          <w:szCs w:val="28"/>
          <w:lang w:val="uk-UA"/>
        </w:rPr>
        <w:t>inzhenerii'</w:t>
      </w:r>
      <w:proofErr w:type="spellEnd"/>
      <w:r w:rsidRPr="0091120D">
        <w:rPr>
          <w:sz w:val="28"/>
          <w:szCs w:val="28"/>
          <w:lang w:val="uk-UA"/>
        </w:rPr>
        <w:t xml:space="preserve"> [</w:t>
      </w:r>
      <w:proofErr w:type="spellStart"/>
      <w:r w:rsidRPr="0091120D">
        <w:rPr>
          <w:sz w:val="28"/>
          <w:szCs w:val="28"/>
          <w:lang w:val="uk-UA"/>
        </w:rPr>
        <w:t>Elektronnyi</w:t>
      </w:r>
      <w:proofErr w:type="spellEnd"/>
      <w:r w:rsidRPr="0091120D">
        <w:rPr>
          <w:sz w:val="28"/>
          <w:szCs w:val="28"/>
          <w:lang w:val="uk-UA"/>
        </w:rPr>
        <w:t xml:space="preserve"> </w:t>
      </w:r>
      <w:proofErr w:type="spellStart"/>
      <w:r w:rsidRPr="0091120D">
        <w:rPr>
          <w:sz w:val="28"/>
          <w:szCs w:val="28"/>
          <w:lang w:val="uk-UA"/>
        </w:rPr>
        <w:t>resurs</w:t>
      </w:r>
      <w:proofErr w:type="spellEnd"/>
      <w:r w:rsidRPr="0091120D">
        <w:rPr>
          <w:sz w:val="28"/>
          <w:szCs w:val="28"/>
          <w:lang w:val="uk-UA"/>
        </w:rPr>
        <w:t xml:space="preserve">] / V. P. </w:t>
      </w:r>
      <w:proofErr w:type="spellStart"/>
      <w:r w:rsidRPr="0091120D">
        <w:rPr>
          <w:sz w:val="28"/>
          <w:szCs w:val="28"/>
          <w:lang w:val="uk-UA"/>
        </w:rPr>
        <w:t>Gorbatenko</w:t>
      </w:r>
      <w:proofErr w:type="spellEnd"/>
      <w:r w:rsidRPr="0091120D">
        <w:rPr>
          <w:sz w:val="28"/>
          <w:szCs w:val="28"/>
          <w:lang w:val="uk-UA"/>
        </w:rPr>
        <w:t xml:space="preserve">, I. I. </w:t>
      </w:r>
      <w:proofErr w:type="spellStart"/>
      <w:r w:rsidRPr="0091120D">
        <w:rPr>
          <w:sz w:val="28"/>
          <w:szCs w:val="28"/>
          <w:lang w:val="uk-UA"/>
        </w:rPr>
        <w:t>Petrenko</w:t>
      </w:r>
      <w:proofErr w:type="spellEnd"/>
      <w:r w:rsidRPr="0091120D">
        <w:rPr>
          <w:sz w:val="28"/>
          <w:szCs w:val="28"/>
          <w:lang w:val="uk-UA"/>
        </w:rPr>
        <w:t xml:space="preserve"> // </w:t>
      </w:r>
      <w:proofErr w:type="spellStart"/>
      <w:r w:rsidRPr="0091120D">
        <w:rPr>
          <w:sz w:val="28"/>
          <w:szCs w:val="28"/>
          <w:lang w:val="uk-UA"/>
        </w:rPr>
        <w:t>Strategichni</w:t>
      </w:r>
      <w:proofErr w:type="spellEnd"/>
      <w:r>
        <w:rPr>
          <w:sz w:val="28"/>
          <w:szCs w:val="28"/>
          <w:lang w:val="uk-UA"/>
        </w:rPr>
        <w:t xml:space="preserve">    </w:t>
      </w:r>
      <w:r w:rsidRPr="0091120D">
        <w:rPr>
          <w:sz w:val="28"/>
          <w:szCs w:val="28"/>
          <w:lang w:val="uk-UA"/>
        </w:rPr>
        <w:t xml:space="preserve"> </w:t>
      </w:r>
      <w:proofErr w:type="spellStart"/>
      <w:r w:rsidRPr="0091120D">
        <w:rPr>
          <w:sz w:val="28"/>
          <w:szCs w:val="28"/>
          <w:lang w:val="uk-UA"/>
        </w:rPr>
        <w:t>priorytety</w:t>
      </w:r>
      <w:proofErr w:type="spellEnd"/>
      <w:r w:rsidRPr="0091120D">
        <w:rPr>
          <w:sz w:val="28"/>
          <w:szCs w:val="28"/>
          <w:lang w:val="uk-UA"/>
        </w:rPr>
        <w:t xml:space="preserve">. – 2009. – </w:t>
      </w:r>
      <w:proofErr w:type="spellStart"/>
      <w:r w:rsidRPr="0091120D">
        <w:rPr>
          <w:sz w:val="28"/>
          <w:szCs w:val="28"/>
          <w:lang w:val="uk-UA"/>
        </w:rPr>
        <w:t>Rezhym</w:t>
      </w:r>
      <w:proofErr w:type="spellEnd"/>
      <w:r w:rsidRPr="0091120D">
        <w:rPr>
          <w:sz w:val="28"/>
          <w:szCs w:val="28"/>
          <w:lang w:val="uk-UA"/>
        </w:rPr>
        <w:t xml:space="preserve"> </w:t>
      </w:r>
      <w:proofErr w:type="spellStart"/>
      <w:r w:rsidRPr="0091120D">
        <w:rPr>
          <w:sz w:val="28"/>
          <w:szCs w:val="28"/>
          <w:lang w:val="uk-UA"/>
        </w:rPr>
        <w:t>dostupu</w:t>
      </w:r>
      <w:proofErr w:type="spellEnd"/>
      <w:r w:rsidRPr="0091120D">
        <w:rPr>
          <w:sz w:val="28"/>
          <w:szCs w:val="28"/>
          <w:lang w:val="uk-UA"/>
        </w:rPr>
        <w:t xml:space="preserve"> </w:t>
      </w:r>
      <w:proofErr w:type="spellStart"/>
      <w:r w:rsidRPr="0091120D">
        <w:rPr>
          <w:sz w:val="28"/>
          <w:szCs w:val="28"/>
          <w:lang w:val="uk-UA"/>
        </w:rPr>
        <w:t>do</w:t>
      </w:r>
      <w:proofErr w:type="spellEnd"/>
      <w:r w:rsidRPr="0091120D">
        <w:rPr>
          <w:sz w:val="28"/>
          <w:szCs w:val="28"/>
          <w:lang w:val="uk-UA"/>
        </w:rPr>
        <w:t xml:space="preserve"> </w:t>
      </w:r>
      <w:proofErr w:type="spellStart"/>
      <w:r w:rsidRPr="0091120D">
        <w:rPr>
          <w:sz w:val="28"/>
          <w:szCs w:val="28"/>
          <w:lang w:val="uk-UA"/>
        </w:rPr>
        <w:t>resursu</w:t>
      </w:r>
      <w:proofErr w:type="spellEnd"/>
      <w:r w:rsidRPr="0091120D">
        <w:rPr>
          <w:sz w:val="28"/>
          <w:szCs w:val="28"/>
          <w:lang w:val="uk-UA"/>
        </w:rPr>
        <w:t>: http://old.niss.gov.ua/book/StrPryor/SpPrior_13/2.pdf.</w:t>
      </w:r>
    </w:p>
    <w:p w:rsidR="0091120D" w:rsidRPr="0091120D" w:rsidRDefault="0091120D" w:rsidP="0091120D">
      <w:pPr>
        <w:pStyle w:val="11"/>
        <w:snapToGrid w:val="0"/>
        <w:spacing w:line="360" w:lineRule="auto"/>
        <w:ind w:left="426" w:hanging="426"/>
        <w:rPr>
          <w:sz w:val="28"/>
          <w:szCs w:val="28"/>
          <w:lang w:val="uk-UA"/>
        </w:rPr>
      </w:pPr>
      <w:r w:rsidRPr="0091120D">
        <w:rPr>
          <w:sz w:val="28"/>
          <w:szCs w:val="28"/>
          <w:lang w:val="uk-UA"/>
        </w:rPr>
        <w:t>6.</w:t>
      </w:r>
      <w:r w:rsidRPr="0091120D">
        <w:rPr>
          <w:sz w:val="28"/>
          <w:szCs w:val="28"/>
          <w:lang w:val="uk-UA"/>
        </w:rPr>
        <w:tab/>
      </w:r>
      <w:proofErr w:type="spellStart"/>
      <w:r w:rsidRPr="0091120D">
        <w:rPr>
          <w:sz w:val="28"/>
          <w:szCs w:val="28"/>
          <w:lang w:val="uk-UA"/>
        </w:rPr>
        <w:t>Myrzajan</w:t>
      </w:r>
      <w:proofErr w:type="spellEnd"/>
      <w:r w:rsidRPr="0091120D">
        <w:rPr>
          <w:sz w:val="28"/>
          <w:szCs w:val="28"/>
          <w:lang w:val="uk-UA"/>
        </w:rPr>
        <w:t xml:space="preserve"> G. V. </w:t>
      </w:r>
      <w:proofErr w:type="spellStart"/>
      <w:r w:rsidRPr="0091120D">
        <w:rPr>
          <w:sz w:val="28"/>
          <w:szCs w:val="28"/>
          <w:lang w:val="uk-UA"/>
        </w:rPr>
        <w:t>Mozgovыe</w:t>
      </w:r>
      <w:proofErr w:type="spellEnd"/>
      <w:r w:rsidRPr="0091120D">
        <w:rPr>
          <w:sz w:val="28"/>
          <w:szCs w:val="28"/>
          <w:lang w:val="uk-UA"/>
        </w:rPr>
        <w:t xml:space="preserve">  </w:t>
      </w:r>
      <w:proofErr w:type="spellStart"/>
      <w:r w:rsidRPr="0091120D">
        <w:rPr>
          <w:sz w:val="28"/>
          <w:szCs w:val="28"/>
          <w:lang w:val="uk-UA"/>
        </w:rPr>
        <w:t>tsentrы</w:t>
      </w:r>
      <w:proofErr w:type="spellEnd"/>
      <w:r w:rsidRPr="0091120D">
        <w:rPr>
          <w:sz w:val="28"/>
          <w:szCs w:val="28"/>
          <w:lang w:val="uk-UA"/>
        </w:rPr>
        <w:t xml:space="preserve">  y  </w:t>
      </w:r>
      <w:proofErr w:type="spellStart"/>
      <w:r w:rsidRPr="0091120D">
        <w:rPr>
          <w:sz w:val="28"/>
          <w:szCs w:val="28"/>
          <w:lang w:val="uk-UA"/>
        </w:rPr>
        <w:t>protsess</w:t>
      </w:r>
      <w:proofErr w:type="spellEnd"/>
      <w:r w:rsidRPr="0091120D">
        <w:rPr>
          <w:sz w:val="28"/>
          <w:szCs w:val="28"/>
          <w:lang w:val="uk-UA"/>
        </w:rPr>
        <w:t xml:space="preserve">  </w:t>
      </w:r>
      <w:proofErr w:type="spellStart"/>
      <w:r w:rsidRPr="0091120D">
        <w:rPr>
          <w:sz w:val="28"/>
          <w:szCs w:val="28"/>
          <w:lang w:val="uk-UA"/>
        </w:rPr>
        <w:t>prynjatyja</w:t>
      </w:r>
      <w:proofErr w:type="spellEnd"/>
      <w:r w:rsidRPr="0091120D">
        <w:rPr>
          <w:sz w:val="28"/>
          <w:szCs w:val="28"/>
          <w:lang w:val="uk-UA"/>
        </w:rPr>
        <w:t xml:space="preserve">   </w:t>
      </w:r>
      <w:proofErr w:type="spellStart"/>
      <w:r w:rsidRPr="0091120D">
        <w:rPr>
          <w:sz w:val="28"/>
          <w:szCs w:val="28"/>
          <w:lang w:val="uk-UA"/>
        </w:rPr>
        <w:t>reshenyi</w:t>
      </w:r>
      <w:proofErr w:type="spellEnd"/>
      <w:r w:rsidRPr="0091120D">
        <w:rPr>
          <w:sz w:val="28"/>
          <w:szCs w:val="28"/>
          <w:lang w:val="uk-UA"/>
        </w:rPr>
        <w:t xml:space="preserve">   v  </w:t>
      </w:r>
      <w:proofErr w:type="spellStart"/>
      <w:r w:rsidRPr="0091120D">
        <w:rPr>
          <w:sz w:val="28"/>
          <w:szCs w:val="28"/>
          <w:lang w:val="uk-UA"/>
        </w:rPr>
        <w:t>SShA</w:t>
      </w:r>
      <w:proofErr w:type="spellEnd"/>
      <w:r w:rsidRPr="0091120D">
        <w:rPr>
          <w:sz w:val="28"/>
          <w:szCs w:val="28"/>
          <w:lang w:val="uk-UA"/>
        </w:rPr>
        <w:t xml:space="preserve"> [</w:t>
      </w:r>
      <w:proofErr w:type="spellStart"/>
      <w:r w:rsidRPr="0091120D">
        <w:rPr>
          <w:sz w:val="28"/>
          <w:szCs w:val="28"/>
          <w:lang w:val="uk-UA"/>
        </w:rPr>
        <w:t>Elektronnyi</w:t>
      </w:r>
      <w:proofErr w:type="spellEnd"/>
      <w:r w:rsidRPr="0091120D">
        <w:rPr>
          <w:sz w:val="28"/>
          <w:szCs w:val="28"/>
          <w:lang w:val="uk-UA"/>
        </w:rPr>
        <w:t xml:space="preserve"> </w:t>
      </w:r>
      <w:proofErr w:type="spellStart"/>
      <w:r w:rsidRPr="0091120D">
        <w:rPr>
          <w:sz w:val="28"/>
          <w:szCs w:val="28"/>
          <w:lang w:val="uk-UA"/>
        </w:rPr>
        <w:t>resurs</w:t>
      </w:r>
      <w:proofErr w:type="spellEnd"/>
      <w:r w:rsidRPr="0091120D">
        <w:rPr>
          <w:sz w:val="28"/>
          <w:szCs w:val="28"/>
          <w:lang w:val="uk-UA"/>
        </w:rPr>
        <w:t xml:space="preserve">] / G. V. </w:t>
      </w:r>
      <w:proofErr w:type="spellStart"/>
      <w:r w:rsidRPr="0091120D">
        <w:rPr>
          <w:sz w:val="28"/>
          <w:szCs w:val="28"/>
          <w:lang w:val="uk-UA"/>
        </w:rPr>
        <w:t>Myrzaja</w:t>
      </w:r>
      <w:r>
        <w:rPr>
          <w:sz w:val="28"/>
          <w:szCs w:val="28"/>
          <w:lang w:val="uk-UA"/>
        </w:rPr>
        <w:t>n</w:t>
      </w:r>
      <w:proofErr w:type="spellEnd"/>
      <w:r>
        <w:rPr>
          <w:sz w:val="28"/>
          <w:szCs w:val="28"/>
          <w:lang w:val="uk-UA"/>
        </w:rPr>
        <w:t>//</w:t>
      </w:r>
      <w:proofErr w:type="spellStart"/>
      <w:r>
        <w:rPr>
          <w:sz w:val="28"/>
          <w:szCs w:val="28"/>
          <w:lang w:val="uk-UA"/>
        </w:rPr>
        <w:t>Rossyja</w:t>
      </w:r>
      <w:proofErr w:type="spellEnd"/>
      <w:r>
        <w:rPr>
          <w:sz w:val="28"/>
          <w:szCs w:val="28"/>
          <w:lang w:val="uk-UA"/>
        </w:rPr>
        <w:t xml:space="preserve">  y  </w:t>
      </w:r>
      <w:proofErr w:type="spellStart"/>
      <w:r>
        <w:rPr>
          <w:sz w:val="28"/>
          <w:szCs w:val="28"/>
          <w:lang w:val="uk-UA"/>
        </w:rPr>
        <w:t>Ameryka</w:t>
      </w:r>
      <w:proofErr w:type="spellEnd"/>
      <w:r>
        <w:rPr>
          <w:sz w:val="28"/>
          <w:szCs w:val="28"/>
          <w:lang w:val="uk-UA"/>
        </w:rPr>
        <w:t xml:space="preserve">  v  </w:t>
      </w:r>
      <w:r>
        <w:rPr>
          <w:sz w:val="28"/>
          <w:szCs w:val="28"/>
          <w:lang w:val="en-US"/>
        </w:rPr>
        <w:t>XXI</w:t>
      </w:r>
      <w:r w:rsidRPr="0091120D">
        <w:rPr>
          <w:sz w:val="28"/>
          <w:szCs w:val="28"/>
          <w:lang w:val="uk-UA"/>
        </w:rPr>
        <w:t xml:space="preserve"> </w:t>
      </w:r>
      <w:proofErr w:type="spellStart"/>
      <w:r w:rsidRPr="0091120D">
        <w:rPr>
          <w:sz w:val="28"/>
          <w:szCs w:val="28"/>
          <w:lang w:val="uk-UA"/>
        </w:rPr>
        <w:t>veke</w:t>
      </w:r>
      <w:proofErr w:type="spellEnd"/>
      <w:r w:rsidRPr="0091120D">
        <w:rPr>
          <w:sz w:val="28"/>
          <w:szCs w:val="28"/>
          <w:lang w:val="uk-UA"/>
        </w:rPr>
        <w:t xml:space="preserve">.  – 2011. – </w:t>
      </w:r>
      <w:proofErr w:type="spellStart"/>
      <w:r w:rsidRPr="0091120D">
        <w:rPr>
          <w:sz w:val="28"/>
          <w:szCs w:val="28"/>
          <w:lang w:val="uk-UA"/>
        </w:rPr>
        <w:t>Rezhym</w:t>
      </w:r>
      <w:proofErr w:type="spellEnd"/>
      <w:r w:rsidRPr="0091120D">
        <w:rPr>
          <w:sz w:val="28"/>
          <w:szCs w:val="28"/>
          <w:lang w:val="uk-UA"/>
        </w:rPr>
        <w:t xml:space="preserve"> </w:t>
      </w:r>
      <w:proofErr w:type="spellStart"/>
      <w:r w:rsidRPr="0091120D">
        <w:rPr>
          <w:sz w:val="28"/>
          <w:szCs w:val="28"/>
          <w:lang w:val="uk-UA"/>
        </w:rPr>
        <w:t>dostupu</w:t>
      </w:r>
      <w:proofErr w:type="spellEnd"/>
      <w:r w:rsidRPr="0091120D">
        <w:rPr>
          <w:sz w:val="28"/>
          <w:szCs w:val="28"/>
          <w:lang w:val="uk-UA"/>
        </w:rPr>
        <w:t xml:space="preserve"> </w:t>
      </w:r>
      <w:proofErr w:type="spellStart"/>
      <w:r w:rsidRPr="0091120D">
        <w:rPr>
          <w:sz w:val="28"/>
          <w:szCs w:val="28"/>
          <w:lang w:val="uk-UA"/>
        </w:rPr>
        <w:t>do</w:t>
      </w:r>
      <w:proofErr w:type="spellEnd"/>
      <w:r w:rsidRPr="0091120D">
        <w:rPr>
          <w:sz w:val="28"/>
          <w:szCs w:val="28"/>
          <w:lang w:val="uk-UA"/>
        </w:rPr>
        <w:t xml:space="preserve"> </w:t>
      </w:r>
      <w:proofErr w:type="spellStart"/>
      <w:r w:rsidRPr="0091120D">
        <w:rPr>
          <w:sz w:val="28"/>
          <w:szCs w:val="28"/>
          <w:lang w:val="uk-UA"/>
        </w:rPr>
        <w:t>resursu</w:t>
      </w:r>
      <w:proofErr w:type="spellEnd"/>
      <w:r w:rsidRPr="0091120D">
        <w:rPr>
          <w:sz w:val="28"/>
          <w:szCs w:val="28"/>
          <w:lang w:val="uk-UA"/>
        </w:rPr>
        <w:t xml:space="preserve">: http://www.rusus.ru/?act= </w:t>
      </w:r>
      <w:proofErr w:type="spellStart"/>
      <w:r w:rsidRPr="0091120D">
        <w:rPr>
          <w:sz w:val="28"/>
          <w:szCs w:val="28"/>
          <w:lang w:val="uk-UA"/>
        </w:rPr>
        <w:t>read</w:t>
      </w:r>
      <w:proofErr w:type="spellEnd"/>
      <w:r w:rsidRPr="0091120D">
        <w:rPr>
          <w:sz w:val="28"/>
          <w:szCs w:val="28"/>
          <w:lang w:val="uk-UA"/>
        </w:rPr>
        <w:t>&amp;id=301#</w:t>
      </w:r>
      <w:proofErr w:type="spellStart"/>
      <w:r w:rsidRPr="0091120D">
        <w:rPr>
          <w:sz w:val="28"/>
          <w:szCs w:val="28"/>
          <w:lang w:val="uk-UA"/>
        </w:rPr>
        <w:t>_ft</w:t>
      </w:r>
      <w:proofErr w:type="spellEnd"/>
      <w:r w:rsidRPr="0091120D">
        <w:rPr>
          <w:sz w:val="28"/>
          <w:szCs w:val="28"/>
          <w:lang w:val="uk-UA"/>
        </w:rPr>
        <w:t>n2</w:t>
      </w:r>
    </w:p>
    <w:p w:rsidR="0091120D" w:rsidRPr="0091120D" w:rsidRDefault="0091120D" w:rsidP="0091120D">
      <w:pPr>
        <w:pStyle w:val="11"/>
        <w:snapToGrid w:val="0"/>
        <w:spacing w:line="360" w:lineRule="auto"/>
        <w:ind w:left="426" w:hanging="426"/>
        <w:rPr>
          <w:sz w:val="28"/>
          <w:szCs w:val="28"/>
          <w:lang w:val="uk-UA"/>
        </w:rPr>
      </w:pPr>
      <w:r w:rsidRPr="0091120D">
        <w:rPr>
          <w:sz w:val="28"/>
          <w:szCs w:val="28"/>
          <w:lang w:val="uk-UA"/>
        </w:rPr>
        <w:t>7.</w:t>
      </w:r>
      <w:r w:rsidRPr="0091120D">
        <w:rPr>
          <w:sz w:val="28"/>
          <w:szCs w:val="28"/>
          <w:lang w:val="uk-UA"/>
        </w:rPr>
        <w:tab/>
      </w:r>
      <w:proofErr w:type="spellStart"/>
      <w:r w:rsidRPr="0091120D">
        <w:rPr>
          <w:sz w:val="28"/>
          <w:szCs w:val="28"/>
          <w:lang w:val="uk-UA"/>
        </w:rPr>
        <w:t>Rzhevs'ka</w:t>
      </w:r>
      <w:proofErr w:type="spellEnd"/>
      <w:r w:rsidRPr="0091120D">
        <w:rPr>
          <w:sz w:val="28"/>
          <w:szCs w:val="28"/>
          <w:lang w:val="uk-UA"/>
        </w:rPr>
        <w:t xml:space="preserve"> N.F.  </w:t>
      </w:r>
      <w:proofErr w:type="spellStart"/>
      <w:r w:rsidRPr="0091120D">
        <w:rPr>
          <w:sz w:val="28"/>
          <w:szCs w:val="28"/>
          <w:lang w:val="uk-UA"/>
        </w:rPr>
        <w:t>Politychnyi</w:t>
      </w:r>
      <w:proofErr w:type="spellEnd"/>
      <w:r w:rsidRPr="0091120D">
        <w:rPr>
          <w:sz w:val="28"/>
          <w:szCs w:val="28"/>
          <w:lang w:val="uk-UA"/>
        </w:rPr>
        <w:t xml:space="preserve">  </w:t>
      </w:r>
      <w:proofErr w:type="spellStart"/>
      <w:r w:rsidRPr="0091120D">
        <w:rPr>
          <w:sz w:val="28"/>
          <w:szCs w:val="28"/>
          <w:lang w:val="uk-UA"/>
        </w:rPr>
        <w:t>analiz</w:t>
      </w:r>
      <w:proofErr w:type="spellEnd"/>
      <w:r w:rsidRPr="0091120D">
        <w:rPr>
          <w:sz w:val="28"/>
          <w:szCs w:val="28"/>
          <w:lang w:val="uk-UA"/>
        </w:rPr>
        <w:t xml:space="preserve">  </w:t>
      </w:r>
      <w:proofErr w:type="spellStart"/>
      <w:r w:rsidRPr="0091120D">
        <w:rPr>
          <w:sz w:val="28"/>
          <w:szCs w:val="28"/>
          <w:lang w:val="uk-UA"/>
        </w:rPr>
        <w:t>ta</w:t>
      </w:r>
      <w:proofErr w:type="spellEnd"/>
      <w:r w:rsidRPr="0091120D">
        <w:rPr>
          <w:sz w:val="28"/>
          <w:szCs w:val="28"/>
          <w:lang w:val="uk-UA"/>
        </w:rPr>
        <w:t xml:space="preserve">  </w:t>
      </w:r>
      <w:proofErr w:type="spellStart"/>
      <w:r w:rsidRPr="0091120D">
        <w:rPr>
          <w:sz w:val="28"/>
          <w:szCs w:val="28"/>
          <w:lang w:val="uk-UA"/>
        </w:rPr>
        <w:t>strategichne</w:t>
      </w:r>
      <w:proofErr w:type="spellEnd"/>
      <w:r w:rsidRPr="0091120D">
        <w:rPr>
          <w:sz w:val="28"/>
          <w:szCs w:val="28"/>
          <w:lang w:val="uk-UA"/>
        </w:rPr>
        <w:t xml:space="preserve">  </w:t>
      </w:r>
      <w:proofErr w:type="spellStart"/>
      <w:r w:rsidRPr="0091120D">
        <w:rPr>
          <w:sz w:val="28"/>
          <w:szCs w:val="28"/>
          <w:lang w:val="uk-UA"/>
        </w:rPr>
        <w:t>prognozuvannja</w:t>
      </w:r>
      <w:proofErr w:type="spellEnd"/>
      <w:r w:rsidRPr="0091120D">
        <w:rPr>
          <w:sz w:val="28"/>
          <w:szCs w:val="28"/>
          <w:lang w:val="uk-UA"/>
        </w:rPr>
        <w:t xml:space="preserve">   v </w:t>
      </w:r>
      <w:proofErr w:type="spellStart"/>
      <w:r w:rsidRPr="0091120D">
        <w:rPr>
          <w:sz w:val="28"/>
          <w:szCs w:val="28"/>
          <w:lang w:val="uk-UA"/>
        </w:rPr>
        <w:t>SShA</w:t>
      </w:r>
      <w:proofErr w:type="spellEnd"/>
      <w:r w:rsidRPr="0091120D">
        <w:rPr>
          <w:sz w:val="28"/>
          <w:szCs w:val="28"/>
          <w:lang w:val="uk-UA"/>
        </w:rPr>
        <w:t xml:space="preserve">:  </w:t>
      </w:r>
      <w:proofErr w:type="spellStart"/>
      <w:r w:rsidRPr="0091120D">
        <w:rPr>
          <w:sz w:val="28"/>
          <w:szCs w:val="28"/>
          <w:lang w:val="uk-UA"/>
        </w:rPr>
        <w:t>instytutsiinyi</w:t>
      </w:r>
      <w:proofErr w:type="spellEnd"/>
      <w:r w:rsidRPr="0091120D">
        <w:rPr>
          <w:sz w:val="28"/>
          <w:szCs w:val="28"/>
          <w:lang w:val="uk-UA"/>
        </w:rPr>
        <w:t xml:space="preserve">  </w:t>
      </w:r>
      <w:proofErr w:type="spellStart"/>
      <w:r w:rsidRPr="0091120D">
        <w:rPr>
          <w:sz w:val="28"/>
          <w:szCs w:val="28"/>
          <w:lang w:val="uk-UA"/>
        </w:rPr>
        <w:t>vymir</w:t>
      </w:r>
      <w:proofErr w:type="spellEnd"/>
      <w:r w:rsidRPr="0091120D">
        <w:rPr>
          <w:sz w:val="28"/>
          <w:szCs w:val="28"/>
          <w:lang w:val="uk-UA"/>
        </w:rPr>
        <w:t xml:space="preserve"> / N.F. </w:t>
      </w:r>
      <w:proofErr w:type="spellStart"/>
      <w:r w:rsidRPr="0091120D">
        <w:rPr>
          <w:sz w:val="28"/>
          <w:szCs w:val="28"/>
          <w:lang w:val="uk-UA"/>
        </w:rPr>
        <w:t>Rzhevs'ka</w:t>
      </w:r>
      <w:proofErr w:type="spellEnd"/>
      <w:r w:rsidRPr="0091120D">
        <w:rPr>
          <w:sz w:val="28"/>
          <w:szCs w:val="28"/>
          <w:lang w:val="uk-UA"/>
        </w:rPr>
        <w:t xml:space="preserve">. – </w:t>
      </w:r>
      <w:proofErr w:type="spellStart"/>
      <w:r w:rsidRPr="0091120D">
        <w:rPr>
          <w:sz w:val="28"/>
          <w:szCs w:val="28"/>
          <w:lang w:val="uk-UA"/>
        </w:rPr>
        <w:t>Drogobych</w:t>
      </w:r>
      <w:proofErr w:type="spellEnd"/>
      <w:r w:rsidRPr="0091120D">
        <w:rPr>
          <w:sz w:val="28"/>
          <w:szCs w:val="28"/>
          <w:lang w:val="uk-UA"/>
        </w:rPr>
        <w:t xml:space="preserve">: </w:t>
      </w:r>
      <w:proofErr w:type="spellStart"/>
      <w:r w:rsidRPr="0091120D">
        <w:rPr>
          <w:sz w:val="28"/>
          <w:szCs w:val="28"/>
          <w:lang w:val="uk-UA"/>
        </w:rPr>
        <w:t>Kolo</w:t>
      </w:r>
      <w:proofErr w:type="spellEnd"/>
      <w:r w:rsidRPr="0091120D">
        <w:rPr>
          <w:sz w:val="28"/>
          <w:szCs w:val="28"/>
          <w:lang w:val="uk-UA"/>
        </w:rPr>
        <w:t>, 2012. – 255 s.</w:t>
      </w:r>
    </w:p>
    <w:p w:rsidR="00631537" w:rsidRPr="00631537" w:rsidRDefault="0091120D" w:rsidP="0091120D">
      <w:pPr>
        <w:pStyle w:val="11"/>
        <w:snapToGrid w:val="0"/>
        <w:spacing w:line="360" w:lineRule="auto"/>
        <w:ind w:left="426" w:hanging="426"/>
        <w:rPr>
          <w:i/>
          <w:sz w:val="24"/>
          <w:szCs w:val="24"/>
          <w:lang w:val="uk-UA"/>
        </w:rPr>
      </w:pPr>
      <w:r w:rsidRPr="0091120D">
        <w:rPr>
          <w:sz w:val="28"/>
          <w:szCs w:val="28"/>
          <w:lang w:val="uk-UA"/>
        </w:rPr>
        <w:t>8.</w:t>
      </w:r>
      <w:r w:rsidRPr="0091120D">
        <w:rPr>
          <w:sz w:val="28"/>
          <w:szCs w:val="28"/>
          <w:lang w:val="uk-UA"/>
        </w:rPr>
        <w:tab/>
      </w:r>
      <w:proofErr w:type="spellStart"/>
      <w:r w:rsidRPr="0091120D">
        <w:rPr>
          <w:sz w:val="28"/>
          <w:szCs w:val="28"/>
          <w:lang w:val="uk-UA"/>
        </w:rPr>
        <w:t>McGann</w:t>
      </w:r>
      <w:proofErr w:type="spellEnd"/>
      <w:r w:rsidRPr="0091120D">
        <w:rPr>
          <w:sz w:val="28"/>
          <w:szCs w:val="28"/>
          <w:lang w:val="uk-UA"/>
        </w:rPr>
        <w:t xml:space="preserve"> J. G. </w:t>
      </w:r>
      <w:proofErr w:type="spellStart"/>
      <w:r w:rsidRPr="0091120D">
        <w:rPr>
          <w:sz w:val="28"/>
          <w:szCs w:val="28"/>
          <w:lang w:val="uk-UA"/>
        </w:rPr>
        <w:t>Think</w:t>
      </w:r>
      <w:proofErr w:type="spellEnd"/>
      <w:r w:rsidRPr="0091120D">
        <w:rPr>
          <w:sz w:val="28"/>
          <w:szCs w:val="28"/>
          <w:lang w:val="uk-UA"/>
        </w:rPr>
        <w:t xml:space="preserve"> </w:t>
      </w:r>
      <w:proofErr w:type="spellStart"/>
      <w:r w:rsidRPr="0091120D">
        <w:rPr>
          <w:sz w:val="28"/>
          <w:szCs w:val="28"/>
          <w:lang w:val="uk-UA"/>
        </w:rPr>
        <w:t>Tanks</w:t>
      </w:r>
      <w:proofErr w:type="spellEnd"/>
      <w:r w:rsidRPr="0091120D">
        <w:rPr>
          <w:sz w:val="28"/>
          <w:szCs w:val="28"/>
          <w:lang w:val="uk-UA"/>
        </w:rPr>
        <w:t xml:space="preserve"> </w:t>
      </w:r>
      <w:proofErr w:type="spellStart"/>
      <w:r w:rsidRPr="0091120D">
        <w:rPr>
          <w:sz w:val="28"/>
          <w:szCs w:val="28"/>
          <w:lang w:val="uk-UA"/>
        </w:rPr>
        <w:t>and</w:t>
      </w:r>
      <w:proofErr w:type="spellEnd"/>
      <w:r w:rsidRPr="0091120D">
        <w:rPr>
          <w:sz w:val="28"/>
          <w:szCs w:val="28"/>
          <w:lang w:val="uk-UA"/>
        </w:rPr>
        <w:t xml:space="preserve"> </w:t>
      </w:r>
      <w:proofErr w:type="spellStart"/>
      <w:r w:rsidRPr="0091120D">
        <w:rPr>
          <w:sz w:val="28"/>
          <w:szCs w:val="28"/>
          <w:lang w:val="uk-UA"/>
        </w:rPr>
        <w:t>Policy</w:t>
      </w:r>
      <w:proofErr w:type="spellEnd"/>
      <w:r w:rsidRPr="0091120D">
        <w:rPr>
          <w:sz w:val="28"/>
          <w:szCs w:val="28"/>
          <w:lang w:val="uk-UA"/>
        </w:rPr>
        <w:t xml:space="preserve"> </w:t>
      </w:r>
      <w:proofErr w:type="spellStart"/>
      <w:r w:rsidRPr="0091120D">
        <w:rPr>
          <w:sz w:val="28"/>
          <w:szCs w:val="28"/>
          <w:lang w:val="uk-UA"/>
        </w:rPr>
        <w:t>Advice</w:t>
      </w:r>
      <w:proofErr w:type="spellEnd"/>
      <w:r w:rsidRPr="0091120D">
        <w:rPr>
          <w:sz w:val="28"/>
          <w:szCs w:val="28"/>
          <w:lang w:val="uk-UA"/>
        </w:rPr>
        <w:t xml:space="preserve"> </w:t>
      </w:r>
      <w:proofErr w:type="spellStart"/>
      <w:r w:rsidRPr="0091120D">
        <w:rPr>
          <w:sz w:val="28"/>
          <w:szCs w:val="28"/>
          <w:lang w:val="uk-UA"/>
        </w:rPr>
        <w:t>in</w:t>
      </w:r>
      <w:proofErr w:type="spellEnd"/>
      <w:r w:rsidRPr="0091120D">
        <w:rPr>
          <w:sz w:val="28"/>
          <w:szCs w:val="28"/>
          <w:lang w:val="uk-UA"/>
        </w:rPr>
        <w:t xml:space="preserve"> </w:t>
      </w:r>
      <w:proofErr w:type="spellStart"/>
      <w:r w:rsidRPr="0091120D">
        <w:rPr>
          <w:sz w:val="28"/>
          <w:szCs w:val="28"/>
          <w:lang w:val="uk-UA"/>
        </w:rPr>
        <w:t>The</w:t>
      </w:r>
      <w:proofErr w:type="spellEnd"/>
      <w:r w:rsidRPr="0091120D">
        <w:rPr>
          <w:sz w:val="28"/>
          <w:szCs w:val="28"/>
          <w:lang w:val="uk-UA"/>
        </w:rPr>
        <w:t xml:space="preserve"> US / J. G. </w:t>
      </w:r>
      <w:proofErr w:type="spellStart"/>
      <w:r w:rsidRPr="0091120D">
        <w:rPr>
          <w:sz w:val="28"/>
          <w:szCs w:val="28"/>
          <w:lang w:val="uk-UA"/>
        </w:rPr>
        <w:t>McGann</w:t>
      </w:r>
      <w:proofErr w:type="spellEnd"/>
      <w:r w:rsidRPr="0091120D">
        <w:rPr>
          <w:sz w:val="28"/>
          <w:szCs w:val="28"/>
          <w:lang w:val="uk-UA"/>
        </w:rPr>
        <w:t xml:space="preserve"> [</w:t>
      </w:r>
      <w:proofErr w:type="spellStart"/>
      <w:r w:rsidRPr="0091120D">
        <w:rPr>
          <w:sz w:val="28"/>
          <w:szCs w:val="28"/>
          <w:lang w:val="uk-UA"/>
        </w:rPr>
        <w:t>Elektronnyi</w:t>
      </w:r>
      <w:proofErr w:type="spellEnd"/>
      <w:r w:rsidRPr="0091120D">
        <w:rPr>
          <w:sz w:val="28"/>
          <w:szCs w:val="28"/>
          <w:lang w:val="uk-UA"/>
        </w:rPr>
        <w:t xml:space="preserve"> </w:t>
      </w:r>
      <w:proofErr w:type="spellStart"/>
      <w:r w:rsidRPr="0091120D">
        <w:rPr>
          <w:sz w:val="28"/>
          <w:szCs w:val="28"/>
          <w:lang w:val="uk-UA"/>
        </w:rPr>
        <w:t>resurs</w:t>
      </w:r>
      <w:proofErr w:type="spellEnd"/>
      <w:r w:rsidRPr="0091120D">
        <w:rPr>
          <w:sz w:val="28"/>
          <w:szCs w:val="28"/>
          <w:lang w:val="uk-UA"/>
        </w:rPr>
        <w:t xml:space="preserve">]. – 2005. – </w:t>
      </w:r>
      <w:proofErr w:type="spellStart"/>
      <w:r w:rsidRPr="0091120D">
        <w:rPr>
          <w:sz w:val="28"/>
          <w:szCs w:val="28"/>
          <w:lang w:val="uk-UA"/>
        </w:rPr>
        <w:t>Rezhym</w:t>
      </w:r>
      <w:proofErr w:type="spellEnd"/>
      <w:r w:rsidRPr="0091120D">
        <w:rPr>
          <w:sz w:val="28"/>
          <w:szCs w:val="28"/>
          <w:lang w:val="uk-UA"/>
        </w:rPr>
        <w:t xml:space="preserve"> </w:t>
      </w:r>
      <w:proofErr w:type="spellStart"/>
      <w:r w:rsidRPr="0091120D">
        <w:rPr>
          <w:sz w:val="28"/>
          <w:szCs w:val="28"/>
          <w:lang w:val="uk-UA"/>
        </w:rPr>
        <w:t>dostupu</w:t>
      </w:r>
      <w:proofErr w:type="spellEnd"/>
      <w:r w:rsidRPr="0091120D">
        <w:rPr>
          <w:sz w:val="28"/>
          <w:szCs w:val="28"/>
          <w:lang w:val="uk-UA"/>
        </w:rPr>
        <w:t xml:space="preserve"> </w:t>
      </w:r>
      <w:proofErr w:type="spellStart"/>
      <w:r w:rsidRPr="0091120D">
        <w:rPr>
          <w:sz w:val="28"/>
          <w:szCs w:val="28"/>
          <w:lang w:val="uk-UA"/>
        </w:rPr>
        <w:t>do</w:t>
      </w:r>
      <w:proofErr w:type="spellEnd"/>
      <w:r w:rsidRPr="0091120D">
        <w:rPr>
          <w:sz w:val="28"/>
          <w:szCs w:val="28"/>
          <w:lang w:val="uk-UA"/>
        </w:rPr>
        <w:t xml:space="preserve"> </w:t>
      </w:r>
      <w:proofErr w:type="spellStart"/>
      <w:r w:rsidRPr="0091120D">
        <w:rPr>
          <w:sz w:val="28"/>
          <w:szCs w:val="28"/>
          <w:lang w:val="uk-UA"/>
        </w:rPr>
        <w:t>resursu</w:t>
      </w:r>
      <w:proofErr w:type="spellEnd"/>
      <w:r w:rsidRPr="0091120D">
        <w:rPr>
          <w:sz w:val="28"/>
          <w:szCs w:val="28"/>
          <w:lang w:val="uk-UA"/>
        </w:rPr>
        <w:t>: http://www.kas.de/wf/doc/kas_7042-544-1-30.pdf</w:t>
      </w:r>
    </w:p>
    <w:p w:rsidR="008E43E3" w:rsidRPr="00411D5D" w:rsidRDefault="008E43E3" w:rsidP="00411D5D">
      <w:pPr>
        <w:pStyle w:val="a3"/>
        <w:spacing w:line="360" w:lineRule="auto"/>
        <w:jc w:val="both"/>
        <w:rPr>
          <w:rFonts w:ascii="Times New Roman" w:hAnsi="Times New Roman" w:cs="Times New Roman"/>
          <w:sz w:val="28"/>
          <w:szCs w:val="28"/>
          <w:lang w:val="en-US"/>
        </w:rPr>
      </w:pPr>
    </w:p>
    <w:p w:rsidR="008E43E3" w:rsidRPr="00962F0C" w:rsidRDefault="008E43E3" w:rsidP="00381B46">
      <w:pPr>
        <w:pStyle w:val="a3"/>
        <w:jc w:val="both"/>
        <w:rPr>
          <w:rFonts w:ascii="Times New Roman" w:hAnsi="Times New Roman" w:cs="Times New Roman"/>
          <w:color w:val="FF0000"/>
          <w:sz w:val="28"/>
          <w:szCs w:val="28"/>
          <w:lang w:val="uk-UA"/>
        </w:rPr>
      </w:pPr>
    </w:p>
    <w:sectPr w:rsidR="008E43E3" w:rsidRPr="00962F0C" w:rsidSect="00EB7E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1731"/>
    <w:multiLevelType w:val="hybridMultilevel"/>
    <w:tmpl w:val="DD300D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74D10FC"/>
    <w:multiLevelType w:val="hybridMultilevel"/>
    <w:tmpl w:val="AB568B7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17AD7125"/>
    <w:multiLevelType w:val="hybridMultilevel"/>
    <w:tmpl w:val="AC8277A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
    <w:nsid w:val="17CB01E4"/>
    <w:multiLevelType w:val="hybridMultilevel"/>
    <w:tmpl w:val="786A1F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DA492C"/>
    <w:multiLevelType w:val="hybridMultilevel"/>
    <w:tmpl w:val="C7720C14"/>
    <w:lvl w:ilvl="0" w:tplc="B39E4A96">
      <w:start w:val="1"/>
      <w:numFmt w:val="decimal"/>
      <w:lvlText w:val="%1)"/>
      <w:lvlJc w:val="left"/>
      <w:pPr>
        <w:ind w:left="720" w:hanging="360"/>
      </w:pPr>
      <w:rPr>
        <w:rFonts w:ascii="Calibri" w:hAnsi="Calibri" w:cs="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5584BD7"/>
    <w:multiLevelType w:val="hybridMultilevel"/>
    <w:tmpl w:val="8F5C5C78"/>
    <w:lvl w:ilvl="0" w:tplc="26E2F910">
      <w:numFmt w:val="bullet"/>
      <w:lvlText w:val="-"/>
      <w:lvlJc w:val="left"/>
      <w:pPr>
        <w:tabs>
          <w:tab w:val="num" w:pos="1710"/>
        </w:tabs>
        <w:ind w:left="1710" w:hanging="99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594F749A"/>
    <w:multiLevelType w:val="hybridMultilevel"/>
    <w:tmpl w:val="101E97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70164B89"/>
    <w:multiLevelType w:val="hybridMultilevel"/>
    <w:tmpl w:val="6CCC5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B531EA"/>
    <w:multiLevelType w:val="hybridMultilevel"/>
    <w:tmpl w:val="B9B267F6"/>
    <w:lvl w:ilvl="0" w:tplc="E47CFA8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FA0B95"/>
    <w:multiLevelType w:val="hybridMultilevel"/>
    <w:tmpl w:val="576C321A"/>
    <w:lvl w:ilvl="0" w:tplc="8474C470">
      <w:start w:val="1"/>
      <w:numFmt w:val="bullet"/>
      <w:lvlText w:val=""/>
      <w:lvlJc w:val="left"/>
      <w:pPr>
        <w:ind w:left="1571" w:hanging="360"/>
      </w:pPr>
      <w:rPr>
        <w:rFonts w:ascii="Times New Roman" w:hAnsi="Times New Roman" w:cs="Times New Roman" w:hint="default"/>
        <w:b w:val="0"/>
        <w:bCs w:val="0"/>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0">
    <w:nsid w:val="7F3D08C8"/>
    <w:multiLevelType w:val="hybridMultilevel"/>
    <w:tmpl w:val="16AAEBC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4"/>
  </w:num>
  <w:num w:numId="2">
    <w:abstractNumId w:val="3"/>
  </w:num>
  <w:num w:numId="3">
    <w:abstractNumId w:val="2"/>
  </w:num>
  <w:num w:numId="4">
    <w:abstractNumId w:val="6"/>
  </w:num>
  <w:num w:numId="5">
    <w:abstractNumId w:val="10"/>
  </w:num>
  <w:num w:numId="6">
    <w:abstractNumId w:val="1"/>
  </w:num>
  <w:num w:numId="7">
    <w:abstractNumId w:val="9"/>
  </w:num>
  <w:num w:numId="8">
    <w:abstractNumId w:val="5"/>
  </w:num>
  <w:num w:numId="9">
    <w:abstractNumId w:val="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2C3"/>
    <w:rsid w:val="00002DD3"/>
    <w:rsid w:val="000079A7"/>
    <w:rsid w:val="000204AE"/>
    <w:rsid w:val="0002152F"/>
    <w:rsid w:val="00067A5C"/>
    <w:rsid w:val="00092249"/>
    <w:rsid w:val="000A7E0E"/>
    <w:rsid w:val="000D01D4"/>
    <w:rsid w:val="000D0FE8"/>
    <w:rsid w:val="000F2BC9"/>
    <w:rsid w:val="001057D0"/>
    <w:rsid w:val="00105A5D"/>
    <w:rsid w:val="00113F37"/>
    <w:rsid w:val="001165E8"/>
    <w:rsid w:val="00122049"/>
    <w:rsid w:val="0013657C"/>
    <w:rsid w:val="00164BF1"/>
    <w:rsid w:val="001753D6"/>
    <w:rsid w:val="001A06ED"/>
    <w:rsid w:val="001A2456"/>
    <w:rsid w:val="001D1BAC"/>
    <w:rsid w:val="001D1C72"/>
    <w:rsid w:val="001D599A"/>
    <w:rsid w:val="002107D3"/>
    <w:rsid w:val="0022798F"/>
    <w:rsid w:val="00236593"/>
    <w:rsid w:val="00244551"/>
    <w:rsid w:val="00252FCB"/>
    <w:rsid w:val="002821C2"/>
    <w:rsid w:val="0028379B"/>
    <w:rsid w:val="0029068D"/>
    <w:rsid w:val="002E3C16"/>
    <w:rsid w:val="002F55E5"/>
    <w:rsid w:val="00302864"/>
    <w:rsid w:val="00360205"/>
    <w:rsid w:val="003763E4"/>
    <w:rsid w:val="00381B46"/>
    <w:rsid w:val="0039744D"/>
    <w:rsid w:val="003A5B6C"/>
    <w:rsid w:val="003A75B2"/>
    <w:rsid w:val="003B2FF9"/>
    <w:rsid w:val="003F2C68"/>
    <w:rsid w:val="00411D5D"/>
    <w:rsid w:val="004125B1"/>
    <w:rsid w:val="004149F7"/>
    <w:rsid w:val="0041725B"/>
    <w:rsid w:val="00420445"/>
    <w:rsid w:val="004370E2"/>
    <w:rsid w:val="00444F16"/>
    <w:rsid w:val="00445ABA"/>
    <w:rsid w:val="00463C72"/>
    <w:rsid w:val="00464534"/>
    <w:rsid w:val="0047354B"/>
    <w:rsid w:val="00497770"/>
    <w:rsid w:val="004C18CA"/>
    <w:rsid w:val="004C5673"/>
    <w:rsid w:val="004F069B"/>
    <w:rsid w:val="00500052"/>
    <w:rsid w:val="00511C20"/>
    <w:rsid w:val="00523974"/>
    <w:rsid w:val="005459D3"/>
    <w:rsid w:val="00546654"/>
    <w:rsid w:val="00564C6C"/>
    <w:rsid w:val="005B0668"/>
    <w:rsid w:val="005B5582"/>
    <w:rsid w:val="005C4BAF"/>
    <w:rsid w:val="00614653"/>
    <w:rsid w:val="00625C79"/>
    <w:rsid w:val="00631537"/>
    <w:rsid w:val="006316F7"/>
    <w:rsid w:val="00632606"/>
    <w:rsid w:val="00641C3D"/>
    <w:rsid w:val="00643FB6"/>
    <w:rsid w:val="00646337"/>
    <w:rsid w:val="0066263B"/>
    <w:rsid w:val="00682D5C"/>
    <w:rsid w:val="00691B7C"/>
    <w:rsid w:val="006A1178"/>
    <w:rsid w:val="006A63A9"/>
    <w:rsid w:val="006C09F1"/>
    <w:rsid w:val="006E3DFC"/>
    <w:rsid w:val="006E7FE6"/>
    <w:rsid w:val="006F2C8F"/>
    <w:rsid w:val="007135A6"/>
    <w:rsid w:val="00716DCD"/>
    <w:rsid w:val="00785949"/>
    <w:rsid w:val="00791FA0"/>
    <w:rsid w:val="00793CF1"/>
    <w:rsid w:val="007A2D42"/>
    <w:rsid w:val="007C5DB5"/>
    <w:rsid w:val="007C720E"/>
    <w:rsid w:val="007F45B5"/>
    <w:rsid w:val="007F4C15"/>
    <w:rsid w:val="00800298"/>
    <w:rsid w:val="00801247"/>
    <w:rsid w:val="0083351D"/>
    <w:rsid w:val="008352DC"/>
    <w:rsid w:val="00835840"/>
    <w:rsid w:val="008360F5"/>
    <w:rsid w:val="00846BDA"/>
    <w:rsid w:val="008712C3"/>
    <w:rsid w:val="00873C74"/>
    <w:rsid w:val="008A01A1"/>
    <w:rsid w:val="008A2A13"/>
    <w:rsid w:val="008B0D48"/>
    <w:rsid w:val="008C4F60"/>
    <w:rsid w:val="008D53FD"/>
    <w:rsid w:val="008E43E3"/>
    <w:rsid w:val="0091120D"/>
    <w:rsid w:val="00913562"/>
    <w:rsid w:val="0094063A"/>
    <w:rsid w:val="009628F9"/>
    <w:rsid w:val="00962F0C"/>
    <w:rsid w:val="009754AA"/>
    <w:rsid w:val="0097666B"/>
    <w:rsid w:val="009A3A09"/>
    <w:rsid w:val="009C3F53"/>
    <w:rsid w:val="009C42A1"/>
    <w:rsid w:val="00A12A88"/>
    <w:rsid w:val="00A24399"/>
    <w:rsid w:val="00A26DB4"/>
    <w:rsid w:val="00A47825"/>
    <w:rsid w:val="00A83483"/>
    <w:rsid w:val="00A863F0"/>
    <w:rsid w:val="00A907D5"/>
    <w:rsid w:val="00AA56E5"/>
    <w:rsid w:val="00AA68DA"/>
    <w:rsid w:val="00AB5038"/>
    <w:rsid w:val="00B52173"/>
    <w:rsid w:val="00B53DAC"/>
    <w:rsid w:val="00B77F25"/>
    <w:rsid w:val="00B8430B"/>
    <w:rsid w:val="00BA281F"/>
    <w:rsid w:val="00BB0965"/>
    <w:rsid w:val="00BF04D0"/>
    <w:rsid w:val="00C330D9"/>
    <w:rsid w:val="00C33940"/>
    <w:rsid w:val="00C52CAA"/>
    <w:rsid w:val="00C74F01"/>
    <w:rsid w:val="00C9398C"/>
    <w:rsid w:val="00CA06ED"/>
    <w:rsid w:val="00CB068A"/>
    <w:rsid w:val="00CD333C"/>
    <w:rsid w:val="00CE4BB8"/>
    <w:rsid w:val="00CF5679"/>
    <w:rsid w:val="00D046BD"/>
    <w:rsid w:val="00D21AEA"/>
    <w:rsid w:val="00D27FBE"/>
    <w:rsid w:val="00D43614"/>
    <w:rsid w:val="00D57162"/>
    <w:rsid w:val="00D62398"/>
    <w:rsid w:val="00D86318"/>
    <w:rsid w:val="00D9099D"/>
    <w:rsid w:val="00D958D4"/>
    <w:rsid w:val="00D96DB3"/>
    <w:rsid w:val="00DA3CEC"/>
    <w:rsid w:val="00DC1E43"/>
    <w:rsid w:val="00DE5D17"/>
    <w:rsid w:val="00E0108E"/>
    <w:rsid w:val="00E11CCD"/>
    <w:rsid w:val="00E843D3"/>
    <w:rsid w:val="00E930B4"/>
    <w:rsid w:val="00EB7EB3"/>
    <w:rsid w:val="00ED4246"/>
    <w:rsid w:val="00ED6CDD"/>
    <w:rsid w:val="00EE7411"/>
    <w:rsid w:val="00EF40D5"/>
    <w:rsid w:val="00F0713C"/>
    <w:rsid w:val="00F44398"/>
    <w:rsid w:val="00F6395B"/>
    <w:rsid w:val="00F87EEB"/>
    <w:rsid w:val="00F91931"/>
    <w:rsid w:val="00FB4084"/>
    <w:rsid w:val="00FB6432"/>
    <w:rsid w:val="00FC5040"/>
    <w:rsid w:val="00FF73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EB3"/>
    <w:pPr>
      <w:spacing w:after="200" w:line="276" w:lineRule="auto"/>
    </w:pPr>
    <w:rPr>
      <w:rFonts w:cs="Calibri"/>
      <w:sz w:val="22"/>
      <w:szCs w:val="22"/>
      <w:lang w:eastAsia="en-US"/>
    </w:rPr>
  </w:style>
  <w:style w:type="paragraph" w:styleId="1">
    <w:name w:val="heading 1"/>
    <w:basedOn w:val="a"/>
    <w:next w:val="a"/>
    <w:link w:val="10"/>
    <w:uiPriority w:val="99"/>
    <w:qFormat/>
    <w:rsid w:val="00113F37"/>
    <w:pPr>
      <w:keepNext/>
      <w:spacing w:after="0" w:line="240" w:lineRule="auto"/>
      <w:outlineLvl w:val="0"/>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3F37"/>
    <w:rPr>
      <w:rFonts w:ascii="Times New Roman" w:hAnsi="Times New Roman" w:cs="Times New Roman"/>
      <w:sz w:val="20"/>
      <w:szCs w:val="20"/>
      <w:lang w:val="uk-UA" w:eastAsia="ru-RU"/>
    </w:rPr>
  </w:style>
  <w:style w:type="paragraph" w:styleId="a3">
    <w:name w:val="No Spacing"/>
    <w:uiPriority w:val="99"/>
    <w:qFormat/>
    <w:rsid w:val="008712C3"/>
    <w:rPr>
      <w:rFonts w:cs="Calibri"/>
      <w:sz w:val="22"/>
      <w:szCs w:val="22"/>
      <w:lang w:eastAsia="en-US"/>
    </w:rPr>
  </w:style>
  <w:style w:type="character" w:styleId="a4">
    <w:name w:val="Hyperlink"/>
    <w:basedOn w:val="a0"/>
    <w:uiPriority w:val="99"/>
    <w:rsid w:val="00500052"/>
    <w:rPr>
      <w:color w:val="0000FF"/>
      <w:u w:val="single"/>
    </w:rPr>
  </w:style>
  <w:style w:type="paragraph" w:styleId="a5">
    <w:name w:val="List Paragraph"/>
    <w:basedOn w:val="a"/>
    <w:uiPriority w:val="34"/>
    <w:qFormat/>
    <w:rsid w:val="001057D0"/>
    <w:pPr>
      <w:ind w:left="720"/>
    </w:pPr>
  </w:style>
  <w:style w:type="character" w:styleId="a6">
    <w:name w:val="FollowedHyperlink"/>
    <w:basedOn w:val="a0"/>
    <w:uiPriority w:val="99"/>
    <w:semiHidden/>
    <w:rsid w:val="007135A6"/>
    <w:rPr>
      <w:color w:val="800080"/>
      <w:u w:val="single"/>
    </w:rPr>
  </w:style>
  <w:style w:type="character" w:styleId="a7">
    <w:name w:val="Strong"/>
    <w:basedOn w:val="a0"/>
    <w:uiPriority w:val="22"/>
    <w:qFormat/>
    <w:rsid w:val="00D9099D"/>
    <w:rPr>
      <w:b/>
      <w:bCs/>
    </w:rPr>
  </w:style>
  <w:style w:type="character" w:customStyle="1" w:styleId="hps">
    <w:name w:val="hps"/>
    <w:basedOn w:val="a0"/>
    <w:uiPriority w:val="99"/>
    <w:rsid w:val="001165E8"/>
  </w:style>
  <w:style w:type="paragraph" w:customStyle="1" w:styleId="11">
    <w:name w:val="Абзац списка1"/>
    <w:basedOn w:val="a"/>
    <w:rsid w:val="00631537"/>
    <w:pPr>
      <w:spacing w:after="0" w:line="384" w:lineRule="auto"/>
      <w:ind w:left="720" w:firstLine="709"/>
      <w:jc w:val="both"/>
    </w:pPr>
    <w:rPr>
      <w:rFonts w:ascii="Times New Roman" w:eastAsia="Times New Roman" w:hAnsi="Times New Roman" w:cs="Times New Roman"/>
      <w:sz w:val="29"/>
    </w:rPr>
  </w:style>
  <w:style w:type="character" w:customStyle="1" w:styleId="translation">
    <w:name w:val="translation"/>
    <w:basedOn w:val="a0"/>
    <w:rsid w:val="009754AA"/>
  </w:style>
</w:styles>
</file>

<file path=word/webSettings.xml><?xml version="1.0" encoding="utf-8"?>
<w:webSettings xmlns:r="http://schemas.openxmlformats.org/officeDocument/2006/relationships" xmlns:w="http://schemas.openxmlformats.org/wordprocessingml/2006/main">
  <w:divs>
    <w:div w:id="20076344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he.info/%20journal/8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sitory.upenn.edu/cgi/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upenn.edu/cgi/view%20content.cgi?article=1009&amp;context=think_tanks" TargetMode="External"/><Relationship Id="rId11" Type="http://schemas.openxmlformats.org/officeDocument/2006/relationships/hyperlink" Target="http://www.kas.de/wf/doc/kas_7042-544-1-30.pdf" TargetMode="External"/><Relationship Id="rId5" Type="http://schemas.openxmlformats.org/officeDocument/2006/relationships/hyperlink" Target="http://guangzhou.usembassy-china.org.cn/uploads/images/QHgRpr9Ar-Ktq%20bseIUl05Q/ijpe1102.pdf" TargetMode="External"/><Relationship Id="rId10" Type="http://schemas.openxmlformats.org/officeDocument/2006/relationships/hyperlink" Target="http://www.rusus.ru/?act=%20read&amp;id=301" TargetMode="External"/><Relationship Id="rId4" Type="http://schemas.openxmlformats.org/officeDocument/2006/relationships/webSettings" Target="webSettings.xml"/><Relationship Id="rId9" Type="http://schemas.openxmlformats.org/officeDocument/2006/relationships/hyperlink" Target="http://old.niss.gov.ua/book/StrPryor/SpPrior_1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10</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4</vt:lpstr>
    </vt:vector>
  </TitlesOfParts>
  <Company>Grizli777</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Admin</dc:creator>
  <cp:keywords/>
  <dc:description/>
  <cp:lastModifiedBy>Admin</cp:lastModifiedBy>
  <cp:revision>15</cp:revision>
  <dcterms:created xsi:type="dcterms:W3CDTF">2016-04-14T20:03:00Z</dcterms:created>
  <dcterms:modified xsi:type="dcterms:W3CDTF">2017-11-27T21:48:00Z</dcterms:modified>
</cp:coreProperties>
</file>