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D11D63">
        <w:rPr>
          <w:b/>
          <w:color w:val="000000"/>
          <w:sz w:val="28"/>
          <w:szCs w:val="28"/>
          <w:lang w:val="uk-UA" w:eastAsia="ar-SA"/>
        </w:rPr>
        <w:t>Криміналістика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="00D11D63">
        <w:rPr>
          <w:color w:val="000000"/>
          <w:sz w:val="28"/>
          <w:szCs w:val="28"/>
          <w:lang w:val="uk-UA" w:eastAsia="ar-SA"/>
        </w:rPr>
        <w:t>3-4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="00D11D63">
        <w:rPr>
          <w:color w:val="000000"/>
          <w:sz w:val="28"/>
          <w:szCs w:val="28"/>
          <w:lang w:val="uk-UA" w:eastAsia="ar-SA"/>
        </w:rPr>
        <w:t>курсів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E82D7B" w:rsidRDefault="00D11D63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>
        <w:rPr>
          <w:color w:val="000000"/>
          <w:sz w:val="28"/>
          <w:szCs w:val="28"/>
          <w:u w:val="single"/>
          <w:lang w:val="uk-UA" w:eastAsia="ar-SA"/>
        </w:rPr>
        <w:t>6.030401 «Правознавство»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="00147C74">
        <w:rPr>
          <w:color w:val="000000"/>
          <w:sz w:val="28"/>
          <w:szCs w:val="28"/>
          <w:u w:val="single"/>
          <w:lang w:val="uk-UA" w:eastAsia="ar-SA"/>
        </w:rPr>
        <w:t>к.ю.н.</w:t>
      </w:r>
      <w:r w:rsidRPr="00E82D7B">
        <w:rPr>
          <w:color w:val="000000"/>
          <w:sz w:val="28"/>
          <w:szCs w:val="28"/>
          <w:u w:val="single"/>
          <w:lang w:val="uk-UA" w:eastAsia="ar-SA"/>
        </w:rPr>
        <w:t xml:space="preserve"> Л</w:t>
      </w:r>
      <w:r w:rsidR="00147C74">
        <w:rPr>
          <w:color w:val="000000"/>
          <w:sz w:val="28"/>
          <w:szCs w:val="28"/>
          <w:u w:val="single"/>
          <w:lang w:val="uk-UA" w:eastAsia="ar-SA"/>
        </w:rPr>
        <w:t>анцедова Ю.О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lastRenderedPageBreak/>
        <w:t>Контрольна</w:t>
      </w:r>
      <w:proofErr w:type="spellEnd"/>
      <w:r w:rsidRPr="00992841">
        <w:rPr>
          <w:lang w:val="ru-RU"/>
        </w:rPr>
        <w:t xml:space="preserve"> робота повинна </w:t>
      </w:r>
      <w:proofErr w:type="spellStart"/>
      <w:r w:rsidRPr="00992841">
        <w:rPr>
          <w:lang w:val="ru-RU"/>
        </w:rPr>
        <w:t>відображати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окремі</w:t>
      </w:r>
      <w:proofErr w:type="spellEnd"/>
      <w:r w:rsidRPr="00992841">
        <w:rPr>
          <w:lang w:val="ru-RU"/>
        </w:rPr>
        <w:t xml:space="preserve"> теоретико-</w:t>
      </w:r>
      <w:proofErr w:type="spellStart"/>
      <w:r w:rsidRPr="00992841">
        <w:rPr>
          <w:lang w:val="ru-RU"/>
        </w:rPr>
        <w:t>практичні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проблеми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виконуватися</w:t>
      </w:r>
      <w:proofErr w:type="spellEnd"/>
      <w:r w:rsidRPr="00992841">
        <w:rPr>
          <w:lang w:val="ru-RU"/>
        </w:rPr>
        <w:t xml:space="preserve"> студентом </w:t>
      </w:r>
      <w:proofErr w:type="spellStart"/>
      <w:r w:rsidRPr="00992841">
        <w:rPr>
          <w:lang w:val="ru-RU"/>
        </w:rPr>
        <w:t>після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вибору</w:t>
      </w:r>
      <w:proofErr w:type="spellEnd"/>
      <w:r w:rsidRPr="00992841">
        <w:rPr>
          <w:lang w:val="ru-RU"/>
        </w:rPr>
        <w:t xml:space="preserve"> ним </w:t>
      </w:r>
      <w:proofErr w:type="spellStart"/>
      <w:r w:rsidRPr="00992841">
        <w:rPr>
          <w:lang w:val="ru-RU"/>
        </w:rPr>
        <w:t>тієї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іншої</w:t>
      </w:r>
      <w:proofErr w:type="spellEnd"/>
      <w:r w:rsidRPr="00992841">
        <w:rPr>
          <w:lang w:val="ru-RU"/>
        </w:rPr>
        <w:t xml:space="preserve"> теми (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). </w:t>
      </w:r>
      <w:proofErr w:type="spellStart"/>
      <w:r w:rsidRPr="00992841">
        <w:rPr>
          <w:lang w:val="ru-RU"/>
        </w:rPr>
        <w:t>Виходячи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специфічних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особливостей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реферату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контрольного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(в </w:t>
      </w:r>
      <w:proofErr w:type="spellStart"/>
      <w:r w:rsidRPr="00992841">
        <w:rPr>
          <w:lang w:val="ru-RU"/>
        </w:rPr>
        <w:t>якому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розв'язується</w:t>
      </w:r>
      <w:proofErr w:type="spellEnd"/>
      <w:r w:rsidRPr="00992841">
        <w:rPr>
          <w:lang w:val="ru-RU"/>
        </w:rPr>
        <w:t xml:space="preserve"> конкретна </w:t>
      </w:r>
      <w:proofErr w:type="spellStart"/>
      <w:r w:rsidRPr="00992841">
        <w:rPr>
          <w:lang w:val="ru-RU"/>
        </w:rPr>
        <w:t>аналітична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ситуація</w:t>
      </w:r>
      <w:proofErr w:type="spellEnd"/>
      <w:r w:rsidRPr="00992841">
        <w:rPr>
          <w:lang w:val="ru-RU"/>
        </w:rPr>
        <w:t xml:space="preserve">). В </w:t>
      </w:r>
      <w:proofErr w:type="spellStart"/>
      <w:r w:rsidRPr="00992841">
        <w:rPr>
          <w:lang w:val="ru-RU"/>
        </w:rPr>
        <w:t>окремих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випадках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виключається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поєднання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вказаних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двох</w:t>
      </w:r>
      <w:proofErr w:type="spellEnd"/>
      <w:r w:rsidRPr="00992841">
        <w:rPr>
          <w:lang w:val="ru-RU"/>
        </w:rPr>
        <w:t xml:space="preserve"> форм </w:t>
      </w:r>
      <w:proofErr w:type="spellStart"/>
      <w:r w:rsidRPr="00992841">
        <w:rPr>
          <w:lang w:val="ru-RU"/>
        </w:rPr>
        <w:t>контрольної</w:t>
      </w:r>
      <w:proofErr w:type="spellEnd"/>
      <w:r w:rsidRPr="00992841">
        <w:rPr>
          <w:spacing w:val="-5"/>
          <w:lang w:val="ru-RU"/>
        </w:rPr>
        <w:t xml:space="preserve"> </w:t>
      </w:r>
      <w:proofErr w:type="spellStart"/>
      <w:r w:rsidRPr="00992841">
        <w:rPr>
          <w:lang w:val="ru-RU"/>
        </w:rPr>
        <w:t>роботи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є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сформульованим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поставленим</w:t>
      </w:r>
      <w:proofErr w:type="spellEnd"/>
      <w:r w:rsidRPr="00992841">
        <w:rPr>
          <w:lang w:val="ru-RU"/>
        </w:rPr>
        <w:t xml:space="preserve"> в проблемному </w:t>
      </w:r>
      <w:proofErr w:type="spellStart"/>
      <w:r w:rsidRPr="00992841">
        <w:rPr>
          <w:lang w:val="ru-RU"/>
        </w:rPr>
        <w:t>плані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конкретним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науковим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завданням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виражається</w:t>
      </w:r>
      <w:proofErr w:type="spellEnd"/>
      <w:r w:rsidRPr="00992841">
        <w:rPr>
          <w:lang w:val="ru-RU"/>
        </w:rPr>
        <w:t xml:space="preserve"> в </w:t>
      </w:r>
      <w:proofErr w:type="spellStart"/>
      <w:r w:rsidRPr="00992841">
        <w:rPr>
          <w:lang w:val="ru-RU"/>
        </w:rPr>
        <w:t>пошуку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можливих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варіантів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шляхів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його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розв'язання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Незважаючи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різноманітність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завдань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обумовлених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специфікою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алгоритм </w:t>
      </w:r>
      <w:proofErr w:type="spellStart"/>
      <w:r w:rsidRPr="00992841">
        <w:rPr>
          <w:lang w:val="ru-RU"/>
        </w:rPr>
        <w:t>їх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включає</w:t>
      </w:r>
      <w:proofErr w:type="spellEnd"/>
      <w:r w:rsidRPr="00992841">
        <w:rPr>
          <w:lang w:val="ru-RU"/>
        </w:rPr>
        <w:t>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уточнення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,  </w:t>
      </w: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необхідних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джерел</w:t>
      </w:r>
      <w:proofErr w:type="spellEnd"/>
      <w:r w:rsidRPr="00992841">
        <w:rPr>
          <w:sz w:val="28"/>
          <w:szCs w:val="28"/>
          <w:lang w:val="ru-RU"/>
        </w:rPr>
        <w:t xml:space="preserve">  для 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тенденцій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процесів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що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випливають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>,</w:t>
      </w:r>
      <w:r w:rsidRPr="0099284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здійснення</w:t>
      </w:r>
      <w:proofErr w:type="spellEnd"/>
      <w:r w:rsidRPr="00992841">
        <w:rPr>
          <w:sz w:val="28"/>
          <w:szCs w:val="28"/>
          <w:lang w:val="ru-RU"/>
        </w:rPr>
        <w:t xml:space="preserve"> конкретного </w:t>
      </w:r>
      <w:proofErr w:type="spellStart"/>
      <w:r w:rsidRPr="00992841">
        <w:rPr>
          <w:sz w:val="28"/>
          <w:szCs w:val="28"/>
          <w:lang w:val="ru-RU"/>
        </w:rPr>
        <w:t>вирішення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власний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варіант</w:t>
      </w:r>
      <w:proofErr w:type="spellEnd"/>
      <w:r w:rsidRPr="00992841">
        <w:rPr>
          <w:sz w:val="28"/>
          <w:szCs w:val="28"/>
          <w:lang w:val="ru-RU"/>
        </w:rPr>
        <w:t xml:space="preserve">), </w:t>
      </w:r>
      <w:proofErr w:type="spellStart"/>
      <w:r w:rsidRPr="00992841">
        <w:rPr>
          <w:sz w:val="28"/>
          <w:szCs w:val="28"/>
          <w:lang w:val="ru-RU"/>
        </w:rPr>
        <w:t>його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</w:t>
      </w:r>
      <w:proofErr w:type="spellEnd"/>
      <w:r w:rsidRPr="00992841">
        <w:rPr>
          <w:sz w:val="28"/>
          <w:szCs w:val="28"/>
          <w:lang w:val="ru-RU"/>
        </w:rPr>
        <w:t xml:space="preserve">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інтерпретація</w:t>
      </w:r>
      <w:proofErr w:type="spellEnd"/>
      <w:r w:rsidRPr="00992841">
        <w:rPr>
          <w:sz w:val="28"/>
          <w:szCs w:val="28"/>
          <w:lang w:val="ru-RU"/>
        </w:rPr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формулювання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заключних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висновків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викладанням</w:t>
      </w:r>
      <w:proofErr w:type="spellEnd"/>
      <w:r w:rsidRPr="00992841">
        <w:rPr>
          <w:sz w:val="28"/>
          <w:szCs w:val="28"/>
          <w:lang w:val="ru-RU"/>
        </w:rPr>
        <w:t xml:space="preserve"> прогнозу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процесу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явища</w:t>
      </w:r>
      <w:proofErr w:type="spellEnd"/>
      <w:r w:rsidRPr="00992841">
        <w:rPr>
          <w:sz w:val="28"/>
          <w:szCs w:val="28"/>
          <w:lang w:val="ru-RU"/>
        </w:rPr>
        <w:t>) в</w:t>
      </w:r>
      <w:r w:rsidRPr="00992841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перспективі</w:t>
      </w:r>
      <w:proofErr w:type="spellEnd"/>
      <w:r w:rsidRPr="00992841">
        <w:rPr>
          <w:sz w:val="28"/>
          <w:szCs w:val="28"/>
          <w:lang w:val="ru-RU"/>
        </w:rPr>
        <w:t>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студентами </w:t>
      </w:r>
      <w:proofErr w:type="spellStart"/>
      <w:r w:rsidRPr="00992841">
        <w:rPr>
          <w:lang w:val="ru-RU"/>
        </w:rPr>
        <w:t>самостійно</w:t>
      </w:r>
      <w:proofErr w:type="spellEnd"/>
      <w:r w:rsidRPr="00992841">
        <w:rPr>
          <w:lang w:val="ru-RU"/>
        </w:rPr>
        <w:t xml:space="preserve">. Вона повинна бути </w:t>
      </w:r>
      <w:proofErr w:type="spellStart"/>
      <w:r w:rsidRPr="00992841">
        <w:rPr>
          <w:lang w:val="ru-RU"/>
        </w:rPr>
        <w:t>викладена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та </w:t>
      </w:r>
      <w:proofErr w:type="spellStart"/>
      <w:r w:rsidRPr="00992841">
        <w:rPr>
          <w:lang w:val="ru-RU"/>
        </w:rPr>
        <w:t>технічно</w:t>
      </w:r>
      <w:proofErr w:type="spellEnd"/>
      <w:r w:rsidRPr="00992841">
        <w:rPr>
          <w:lang w:val="ru-RU"/>
        </w:rPr>
        <w:t xml:space="preserve">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Робота </w:t>
      </w:r>
      <w:proofErr w:type="spellStart"/>
      <w:r w:rsidRPr="00992841">
        <w:rPr>
          <w:sz w:val="28"/>
          <w:szCs w:val="28"/>
          <w:lang w:val="ru-RU"/>
        </w:rPr>
        <w:t>виконана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порушенням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даних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вимог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повертається</w:t>
      </w:r>
      <w:proofErr w:type="spellEnd"/>
      <w:r w:rsidRPr="00992841">
        <w:rPr>
          <w:sz w:val="28"/>
          <w:szCs w:val="28"/>
          <w:lang w:val="ru-RU"/>
        </w:rPr>
        <w:t xml:space="preserve">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</w:t>
      </w:r>
      <w:proofErr w:type="spellStart"/>
      <w:r w:rsidRPr="00992841">
        <w:rPr>
          <w:sz w:val="28"/>
          <w:szCs w:val="28"/>
          <w:lang w:val="ru-RU"/>
        </w:rPr>
        <w:t>умовно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поділяють</w:t>
      </w:r>
      <w:proofErr w:type="spellEnd"/>
      <w:r w:rsidRPr="00992841">
        <w:rPr>
          <w:sz w:val="28"/>
          <w:szCs w:val="28"/>
          <w:lang w:val="ru-RU"/>
        </w:rPr>
        <w:t xml:space="preserve"> на: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9284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 xml:space="preserve">До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проведення</w:t>
      </w:r>
      <w:proofErr w:type="spellEnd"/>
      <w:r w:rsidRPr="00992841">
        <w:rPr>
          <w:sz w:val="28"/>
          <w:szCs w:val="28"/>
          <w:lang w:val="ru-RU"/>
        </w:rPr>
        <w:t xml:space="preserve"> студент, за</w:t>
      </w:r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наявності</w:t>
      </w:r>
      <w:proofErr w:type="spellEnd"/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зауважень</w:t>
      </w:r>
      <w:proofErr w:type="spellEnd"/>
      <w:r w:rsidRPr="00992841">
        <w:rPr>
          <w:sz w:val="28"/>
          <w:szCs w:val="28"/>
          <w:lang w:val="ru-RU"/>
        </w:rPr>
        <w:t xml:space="preserve">, повинен </w:t>
      </w:r>
      <w:proofErr w:type="spellStart"/>
      <w:r w:rsidRPr="00992841">
        <w:rPr>
          <w:sz w:val="28"/>
          <w:szCs w:val="28"/>
          <w:lang w:val="ru-RU"/>
        </w:rPr>
        <w:t>усунути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  <w:r w:rsidRPr="00992841">
        <w:rPr>
          <w:sz w:val="28"/>
          <w:szCs w:val="28"/>
          <w:lang w:val="ru-RU"/>
        </w:rPr>
        <w:t xml:space="preserve"> шляхом </w:t>
      </w:r>
      <w:proofErr w:type="spellStart"/>
      <w:r w:rsidRPr="00992841">
        <w:rPr>
          <w:sz w:val="28"/>
          <w:szCs w:val="28"/>
          <w:lang w:val="ru-RU"/>
        </w:rPr>
        <w:t>доповнення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відповідними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поясненнями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кафедри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визначає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ступінь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самостійності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виконання</w:t>
      </w:r>
      <w:proofErr w:type="spellEnd"/>
      <w:r w:rsidRPr="00992841">
        <w:rPr>
          <w:sz w:val="28"/>
          <w:szCs w:val="28"/>
          <w:lang w:val="ru-RU"/>
        </w:rPr>
        <w:t xml:space="preserve">, ставить студенту </w:t>
      </w:r>
      <w:proofErr w:type="spellStart"/>
      <w:r w:rsidRPr="00992841">
        <w:rPr>
          <w:sz w:val="28"/>
          <w:szCs w:val="28"/>
          <w:lang w:val="ru-RU"/>
        </w:rPr>
        <w:t>уточнюючі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 по </w:t>
      </w:r>
      <w:proofErr w:type="spellStart"/>
      <w:r w:rsidRPr="00992841">
        <w:rPr>
          <w:sz w:val="28"/>
          <w:szCs w:val="28"/>
          <w:lang w:val="ru-RU"/>
        </w:rPr>
        <w:t>контрольній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роботі</w:t>
      </w:r>
      <w:proofErr w:type="spellEnd"/>
      <w:r w:rsidRPr="00992841">
        <w:rPr>
          <w:sz w:val="28"/>
          <w:szCs w:val="28"/>
          <w:lang w:val="ru-RU"/>
        </w:rPr>
        <w:t xml:space="preserve">. З </w:t>
      </w:r>
      <w:proofErr w:type="spellStart"/>
      <w:r w:rsidRPr="00992841">
        <w:rPr>
          <w:sz w:val="28"/>
          <w:szCs w:val="28"/>
          <w:lang w:val="ru-RU"/>
        </w:rPr>
        <w:t>урахуванням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і </w:t>
      </w:r>
      <w:proofErr w:type="spellStart"/>
      <w:r w:rsidRPr="00992841">
        <w:rPr>
          <w:sz w:val="28"/>
          <w:szCs w:val="28"/>
          <w:lang w:val="ru-RU"/>
        </w:rPr>
        <w:t>відповідей</w:t>
      </w:r>
      <w:proofErr w:type="spellEnd"/>
      <w:r w:rsidRPr="00992841">
        <w:rPr>
          <w:sz w:val="28"/>
          <w:szCs w:val="28"/>
          <w:lang w:val="ru-RU"/>
        </w:rPr>
        <w:t xml:space="preserve"> студента на </w:t>
      </w:r>
      <w:proofErr w:type="spellStart"/>
      <w:r w:rsidRPr="00992841">
        <w:rPr>
          <w:sz w:val="28"/>
          <w:szCs w:val="28"/>
          <w:lang w:val="ru-RU"/>
        </w:rPr>
        <w:t>поставлені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оцінює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«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 xml:space="preserve">» </w:t>
      </w:r>
      <w:proofErr w:type="spellStart"/>
      <w:r w:rsidRPr="00992841">
        <w:rPr>
          <w:sz w:val="28"/>
          <w:szCs w:val="28"/>
          <w:lang w:val="ru-RU"/>
        </w:rPr>
        <w:t>або</w:t>
      </w:r>
      <w:proofErr w:type="spellEnd"/>
      <w:r w:rsidRPr="00992841">
        <w:rPr>
          <w:sz w:val="28"/>
          <w:szCs w:val="28"/>
          <w:lang w:val="ru-RU"/>
        </w:rPr>
        <w:t xml:space="preserve"> «не 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>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робота повинна бути </w:t>
      </w:r>
      <w:proofErr w:type="spellStart"/>
      <w:r w:rsidR="00992841" w:rsidRPr="00992841">
        <w:rPr>
          <w:lang w:val="ru-RU"/>
        </w:rPr>
        <w:t>здана</w:t>
      </w:r>
      <w:proofErr w:type="spellEnd"/>
      <w:r w:rsidR="00992841" w:rsidRPr="00992841">
        <w:rPr>
          <w:lang w:val="ru-RU"/>
        </w:rPr>
        <w:t xml:space="preserve"> на кафедру</w:t>
      </w:r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пізніше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ніж</w:t>
      </w:r>
      <w:proofErr w:type="spellEnd"/>
      <w:r w:rsidRPr="00992841">
        <w:rPr>
          <w:lang w:val="ru-RU"/>
        </w:rPr>
        <w:t xml:space="preserve">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proofErr w:type="spellStart"/>
      <w:r w:rsidR="00992841" w:rsidRPr="00992841">
        <w:rPr>
          <w:lang w:val="ru-RU"/>
        </w:rPr>
        <w:t>тижні</w:t>
      </w:r>
      <w:proofErr w:type="spellEnd"/>
      <w:r w:rsidRPr="00992841">
        <w:rPr>
          <w:lang w:val="ru-RU"/>
        </w:rPr>
        <w:t xml:space="preserve"> </w:t>
      </w:r>
      <w:proofErr w:type="gramStart"/>
      <w:r w:rsidRPr="00992841">
        <w:rPr>
          <w:lang w:val="ru-RU"/>
        </w:rPr>
        <w:t>до початку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сесії</w:t>
      </w:r>
      <w:proofErr w:type="spellEnd"/>
      <w:r w:rsidRPr="00992841">
        <w:rPr>
          <w:lang w:val="ru-RU"/>
        </w:rPr>
        <w:t xml:space="preserve">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Якщо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без </w:t>
      </w:r>
      <w:proofErr w:type="spellStart"/>
      <w:r w:rsidRPr="00992841">
        <w:rPr>
          <w:lang w:val="ru-RU"/>
        </w:rPr>
        <w:t>дотримання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рекомендацій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повністю</w:t>
      </w:r>
      <w:proofErr w:type="spellEnd"/>
      <w:r w:rsidRPr="00992841">
        <w:rPr>
          <w:lang w:val="ru-RU"/>
        </w:rPr>
        <w:t xml:space="preserve">, вона </w:t>
      </w:r>
      <w:proofErr w:type="spellStart"/>
      <w:r w:rsidRPr="00992841">
        <w:rPr>
          <w:lang w:val="ru-RU"/>
        </w:rPr>
        <w:t>повертається</w:t>
      </w:r>
      <w:proofErr w:type="spellEnd"/>
      <w:r w:rsidRPr="00992841">
        <w:rPr>
          <w:lang w:val="ru-RU"/>
        </w:rPr>
        <w:t xml:space="preserve"> студенту без </w:t>
      </w:r>
      <w:proofErr w:type="spellStart"/>
      <w:r w:rsidRPr="00992841">
        <w:rPr>
          <w:lang w:val="ru-RU"/>
        </w:rPr>
        <w:t>перевірки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доопрацювання</w:t>
      </w:r>
      <w:proofErr w:type="spellEnd"/>
      <w:r w:rsidRPr="00992841">
        <w:rPr>
          <w:lang w:val="ru-RU"/>
        </w:rPr>
        <w:t>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spacing w:val="-16"/>
          <w:sz w:val="28"/>
          <w:szCs w:val="28"/>
          <w:lang w:val="uk-UA"/>
        </w:rPr>
        <w:t xml:space="preserve">1.. </w:t>
      </w:r>
      <w:proofErr w:type="spellStart"/>
      <w:r w:rsidRPr="00147C74">
        <w:rPr>
          <w:sz w:val="28"/>
          <w:szCs w:val="28"/>
          <w:lang w:val="ru-RU"/>
        </w:rPr>
        <w:t>Астапкин</w:t>
      </w:r>
      <w:proofErr w:type="spellEnd"/>
      <w:r w:rsidRPr="00147C74">
        <w:rPr>
          <w:sz w:val="28"/>
          <w:szCs w:val="28"/>
          <w:lang w:val="ru-RU"/>
        </w:rPr>
        <w:t xml:space="preserve"> Д.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 xml:space="preserve">И. Криминалистика: </w:t>
      </w:r>
      <w:r w:rsidRPr="00147C74">
        <w:rPr>
          <w:sz w:val="28"/>
          <w:szCs w:val="28"/>
          <w:lang w:val="uk-UA"/>
        </w:rPr>
        <w:t>у</w:t>
      </w:r>
      <w:proofErr w:type="spellStart"/>
      <w:r w:rsidRPr="00147C74">
        <w:rPr>
          <w:sz w:val="28"/>
          <w:szCs w:val="28"/>
          <w:lang w:val="ru-RU"/>
        </w:rPr>
        <w:t>чеб</w:t>
      </w:r>
      <w:proofErr w:type="spellEnd"/>
      <w:r w:rsidRPr="00147C74">
        <w:rPr>
          <w:sz w:val="28"/>
          <w:szCs w:val="28"/>
          <w:lang w:val="ru-RU"/>
        </w:rPr>
        <w:t>. пособие</w:t>
      </w:r>
      <w:r w:rsidRPr="00147C74">
        <w:rPr>
          <w:sz w:val="28"/>
          <w:szCs w:val="28"/>
          <w:lang w:val="uk-UA"/>
        </w:rPr>
        <w:t xml:space="preserve"> /                    Д. И. </w:t>
      </w:r>
      <w:proofErr w:type="spellStart"/>
      <w:r w:rsidRPr="00147C74">
        <w:rPr>
          <w:sz w:val="28"/>
          <w:szCs w:val="28"/>
          <w:lang w:val="ru-RU"/>
        </w:rPr>
        <w:t>Астапкин</w:t>
      </w:r>
      <w:proofErr w:type="spellEnd"/>
      <w:r w:rsidRPr="00147C74">
        <w:rPr>
          <w:sz w:val="28"/>
          <w:szCs w:val="28"/>
          <w:lang w:val="uk-UA"/>
        </w:rPr>
        <w:t xml:space="preserve">, С. М. </w:t>
      </w:r>
      <w:proofErr w:type="spellStart"/>
      <w:r w:rsidRPr="00147C74">
        <w:rPr>
          <w:sz w:val="28"/>
          <w:szCs w:val="28"/>
          <w:lang w:val="ru-RU"/>
        </w:rPr>
        <w:t>Астапкина</w:t>
      </w:r>
      <w:proofErr w:type="spellEnd"/>
      <w:r w:rsidRPr="00147C74">
        <w:rPr>
          <w:sz w:val="28"/>
          <w:szCs w:val="28"/>
          <w:lang w:val="ru-RU"/>
        </w:rPr>
        <w:t xml:space="preserve">. – </w:t>
      </w:r>
      <w:proofErr w:type="gramStart"/>
      <w:r w:rsidRPr="00147C74">
        <w:rPr>
          <w:sz w:val="28"/>
          <w:szCs w:val="28"/>
          <w:lang w:val="ru-RU"/>
        </w:rPr>
        <w:t>М.</w:t>
      </w:r>
      <w:r w:rsidRPr="00147C74">
        <w:rPr>
          <w:sz w:val="28"/>
          <w:szCs w:val="28"/>
          <w:lang w:val="uk-UA"/>
        </w:rPr>
        <w:t> </w:t>
      </w:r>
      <w:r w:rsidRPr="00147C74">
        <w:rPr>
          <w:sz w:val="28"/>
          <w:szCs w:val="28"/>
          <w:lang w:val="ru-RU"/>
        </w:rPr>
        <w:t>:</w:t>
      </w:r>
      <w:proofErr w:type="gramEnd"/>
      <w:r w:rsidRPr="00147C74">
        <w:rPr>
          <w:sz w:val="28"/>
          <w:szCs w:val="28"/>
          <w:lang w:val="ru-RU"/>
        </w:rPr>
        <w:t xml:space="preserve"> ИНФРА-М, 2002.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– 206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2. Глібко В. М. Криміналістика: навч. посіб. / В. М. Глібко.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</w:t>
      </w:r>
      <w:proofErr w:type="gramStart"/>
      <w:r w:rsidRPr="00147C74">
        <w:rPr>
          <w:sz w:val="28"/>
          <w:szCs w:val="28"/>
          <w:lang w:val="uk-UA"/>
        </w:rPr>
        <w:t>К. :</w:t>
      </w:r>
      <w:proofErr w:type="gramEnd"/>
      <w:r w:rsidRPr="00147C74">
        <w:rPr>
          <w:sz w:val="28"/>
          <w:szCs w:val="28"/>
          <w:lang w:val="uk-UA"/>
        </w:rPr>
        <w:t xml:space="preserve"> Видавничий дім «Ін Юре», 2001.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684 с.</w:t>
      </w:r>
    </w:p>
    <w:p w:rsidR="00147C74" w:rsidRPr="00147C74" w:rsidRDefault="00147C74" w:rsidP="00147C74">
      <w:pPr>
        <w:ind w:firstLine="284"/>
        <w:jc w:val="both"/>
        <w:rPr>
          <w:spacing w:val="-16"/>
          <w:sz w:val="28"/>
          <w:szCs w:val="28"/>
          <w:lang w:val="uk-UA"/>
        </w:rPr>
      </w:pPr>
      <w:r w:rsidRPr="00147C74">
        <w:rPr>
          <w:spacing w:val="-16"/>
          <w:sz w:val="28"/>
          <w:szCs w:val="28"/>
          <w:lang w:val="uk-UA"/>
        </w:rPr>
        <w:t xml:space="preserve">3. Гора І. В. Криміналістика: навч. посібник / І. В. Гора, В. А. Колесник.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pacing w:val="-16"/>
          <w:sz w:val="28"/>
          <w:szCs w:val="28"/>
          <w:lang w:val="uk-UA"/>
        </w:rPr>
        <w:t xml:space="preserve"> </w:t>
      </w:r>
      <w:proofErr w:type="gramStart"/>
      <w:r w:rsidRPr="00147C74">
        <w:rPr>
          <w:spacing w:val="-16"/>
          <w:sz w:val="28"/>
          <w:szCs w:val="28"/>
          <w:lang w:val="uk-UA"/>
        </w:rPr>
        <w:t>К. :</w:t>
      </w:r>
      <w:proofErr w:type="gramEnd"/>
      <w:r w:rsidRPr="00147C74">
        <w:rPr>
          <w:spacing w:val="-16"/>
          <w:sz w:val="28"/>
          <w:szCs w:val="28"/>
          <w:lang w:val="uk-UA"/>
        </w:rPr>
        <w:t xml:space="preserve"> Алерта, 2005.</w:t>
      </w:r>
      <w:r w:rsidRPr="00147C74">
        <w:rPr>
          <w:sz w:val="28"/>
          <w:szCs w:val="28"/>
          <w:lang w:val="ru-RU"/>
        </w:rPr>
        <w:t xml:space="preserve"> –</w:t>
      </w:r>
      <w:r w:rsidRPr="00147C74">
        <w:rPr>
          <w:spacing w:val="-16"/>
          <w:sz w:val="28"/>
          <w:szCs w:val="28"/>
          <w:lang w:val="uk-UA"/>
        </w:rPr>
        <w:t xml:space="preserve"> 320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4. Кириченко С. А. Періодизація розвитку, поняття і системно-структурна будова криміналістики: навч. посібник                                  / С. А., Кириченко, Ю. О. Кириченко, Ю. Д. Ткач; за ред.                О. А. Кириченка.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</w:t>
      </w:r>
      <w:proofErr w:type="gramStart"/>
      <w:r w:rsidRPr="00147C74">
        <w:rPr>
          <w:sz w:val="28"/>
          <w:szCs w:val="28"/>
          <w:lang w:val="uk-UA"/>
        </w:rPr>
        <w:t>К. :</w:t>
      </w:r>
      <w:proofErr w:type="gramEnd"/>
      <w:r w:rsidRPr="00147C74">
        <w:rPr>
          <w:sz w:val="28"/>
          <w:szCs w:val="28"/>
          <w:lang w:val="uk-UA"/>
        </w:rPr>
        <w:t xml:space="preserve"> РВВ КІВС, 2004.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80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sz w:val="28"/>
          <w:szCs w:val="28"/>
          <w:lang w:val="uk-UA"/>
        </w:rPr>
        <w:t>5</w:t>
      </w:r>
      <w:r w:rsidRPr="00147C74">
        <w:rPr>
          <w:sz w:val="28"/>
          <w:szCs w:val="28"/>
          <w:lang w:val="ru-RU"/>
        </w:rPr>
        <w:t xml:space="preserve">. </w:t>
      </w:r>
      <w:proofErr w:type="spellStart"/>
      <w:r w:rsidRPr="00147C74">
        <w:rPr>
          <w:sz w:val="28"/>
          <w:szCs w:val="28"/>
          <w:lang w:val="ru-RU"/>
        </w:rPr>
        <w:t>Кобцова</w:t>
      </w:r>
      <w:proofErr w:type="spellEnd"/>
      <w:r w:rsidRPr="00147C74">
        <w:rPr>
          <w:sz w:val="28"/>
          <w:szCs w:val="28"/>
          <w:lang w:val="ru-RU"/>
        </w:rPr>
        <w:t xml:space="preserve"> Т. С. Криминалистика</w:t>
      </w:r>
      <w:r w:rsidRPr="00147C74">
        <w:rPr>
          <w:sz w:val="28"/>
          <w:szCs w:val="28"/>
          <w:lang w:val="uk-UA"/>
        </w:rPr>
        <w:t>:</w:t>
      </w:r>
      <w:r w:rsidRPr="00147C74">
        <w:rPr>
          <w:sz w:val="28"/>
          <w:szCs w:val="28"/>
          <w:lang w:val="ru-RU"/>
        </w:rPr>
        <w:t xml:space="preserve"> курс лекций: учеб. пособие </w:t>
      </w:r>
      <w:r w:rsidRPr="00147C74">
        <w:rPr>
          <w:sz w:val="28"/>
          <w:szCs w:val="28"/>
          <w:lang w:val="uk-UA"/>
        </w:rPr>
        <w:t xml:space="preserve">     </w:t>
      </w:r>
      <w:r w:rsidRPr="00147C74">
        <w:rPr>
          <w:sz w:val="28"/>
          <w:szCs w:val="28"/>
          <w:lang w:val="ru-RU"/>
        </w:rPr>
        <w:t xml:space="preserve">/ Т. С. </w:t>
      </w:r>
      <w:proofErr w:type="spellStart"/>
      <w:r w:rsidRPr="00147C74">
        <w:rPr>
          <w:sz w:val="28"/>
          <w:szCs w:val="28"/>
          <w:lang w:val="ru-RU"/>
        </w:rPr>
        <w:t>Кобцова</w:t>
      </w:r>
      <w:proofErr w:type="spellEnd"/>
      <w:r w:rsidRPr="00147C74">
        <w:rPr>
          <w:sz w:val="28"/>
          <w:szCs w:val="28"/>
          <w:lang w:val="ru-RU"/>
        </w:rPr>
        <w:t xml:space="preserve">, Н. В. </w:t>
      </w:r>
      <w:proofErr w:type="spellStart"/>
      <w:r w:rsidRPr="00147C74">
        <w:rPr>
          <w:sz w:val="28"/>
          <w:szCs w:val="28"/>
          <w:lang w:val="ru-RU"/>
        </w:rPr>
        <w:t>Кормушкина</w:t>
      </w:r>
      <w:proofErr w:type="spellEnd"/>
      <w:r w:rsidRPr="00147C74">
        <w:rPr>
          <w:sz w:val="28"/>
          <w:szCs w:val="28"/>
          <w:lang w:val="ru-RU"/>
        </w:rPr>
        <w:t xml:space="preserve">, М. И. Петров, Е. Ю. Янович. – </w:t>
      </w:r>
      <w:proofErr w:type="gramStart"/>
      <w:r w:rsidRPr="00147C74">
        <w:rPr>
          <w:sz w:val="28"/>
          <w:szCs w:val="28"/>
          <w:lang w:val="ru-RU"/>
        </w:rPr>
        <w:t>М.</w:t>
      </w:r>
      <w:r w:rsidRPr="00147C74">
        <w:rPr>
          <w:sz w:val="28"/>
          <w:szCs w:val="28"/>
          <w:lang w:val="uk-UA"/>
        </w:rPr>
        <w:t> </w:t>
      </w:r>
      <w:r w:rsidRPr="00147C74">
        <w:rPr>
          <w:sz w:val="28"/>
          <w:szCs w:val="28"/>
          <w:lang w:val="ru-RU"/>
        </w:rPr>
        <w:t>:</w:t>
      </w:r>
      <w:proofErr w:type="gramEnd"/>
      <w:r w:rsidRPr="00147C74">
        <w:rPr>
          <w:sz w:val="28"/>
          <w:szCs w:val="28"/>
          <w:lang w:val="ru-RU"/>
        </w:rPr>
        <w:t xml:space="preserve"> Изд-во Экзамен, 2005. – 352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rStyle w:val="FontStyle169"/>
          <w:sz w:val="28"/>
          <w:szCs w:val="28"/>
          <w:lang w:val="uk-UA" w:eastAsia="uk-UA"/>
        </w:rPr>
        <w:t xml:space="preserve">6. Когутич </w:t>
      </w:r>
      <w:r w:rsidRPr="00147C74">
        <w:rPr>
          <w:rStyle w:val="FontStyle184"/>
          <w:b w:val="0"/>
          <w:sz w:val="28"/>
          <w:szCs w:val="28"/>
          <w:lang w:val="uk-UA" w:eastAsia="uk-UA"/>
        </w:rPr>
        <w:t>І. І.</w:t>
      </w:r>
      <w:r w:rsidRPr="00147C74">
        <w:rPr>
          <w:rStyle w:val="FontStyle184"/>
          <w:sz w:val="28"/>
          <w:szCs w:val="28"/>
          <w:lang w:val="uk-UA" w:eastAsia="uk-UA"/>
        </w:rPr>
        <w:t xml:space="preserve"> </w:t>
      </w:r>
      <w:r w:rsidRPr="00147C74">
        <w:rPr>
          <w:rStyle w:val="FontStyle189"/>
          <w:sz w:val="28"/>
          <w:szCs w:val="28"/>
          <w:lang w:val="uk-UA" w:eastAsia="uk-UA"/>
        </w:rPr>
        <w:t xml:space="preserve">Криміналістика: курс лекцій / І. І. Когутич.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rStyle w:val="FontStyle189"/>
          <w:sz w:val="28"/>
          <w:szCs w:val="28"/>
          <w:lang w:val="uk-UA" w:eastAsia="uk-UA"/>
        </w:rPr>
        <w:t xml:space="preserve"> </w:t>
      </w:r>
      <w:proofErr w:type="gramStart"/>
      <w:r w:rsidRPr="00147C74">
        <w:rPr>
          <w:rStyle w:val="FontStyle189"/>
          <w:sz w:val="28"/>
          <w:szCs w:val="28"/>
          <w:lang w:val="uk-UA" w:eastAsia="uk-UA"/>
        </w:rPr>
        <w:t>К. :</w:t>
      </w:r>
      <w:proofErr w:type="gramEnd"/>
      <w:r w:rsidRPr="00147C74">
        <w:rPr>
          <w:rStyle w:val="FontStyle189"/>
          <w:sz w:val="28"/>
          <w:szCs w:val="28"/>
          <w:lang w:val="uk-UA" w:eastAsia="uk-UA"/>
        </w:rPr>
        <w:t xml:space="preserve"> Атіка, </w:t>
      </w:r>
      <w:r w:rsidRPr="00147C74">
        <w:rPr>
          <w:sz w:val="28"/>
          <w:szCs w:val="28"/>
          <w:lang w:val="uk-UA"/>
        </w:rPr>
        <w:t xml:space="preserve">2008. – 888 с.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7.</w:t>
      </w:r>
      <w:r w:rsidRPr="00147C74">
        <w:rPr>
          <w:sz w:val="28"/>
          <w:szCs w:val="28"/>
          <w:lang w:val="ru-RU"/>
        </w:rPr>
        <w:t xml:space="preserve"> </w:t>
      </w:r>
      <w:r w:rsidRPr="00147C74">
        <w:rPr>
          <w:sz w:val="28"/>
          <w:szCs w:val="28"/>
          <w:lang w:val="uk-UA"/>
        </w:rPr>
        <w:t xml:space="preserve">Криміналістика: підруч. / </w:t>
      </w:r>
      <w:r w:rsidRPr="00147C74">
        <w:rPr>
          <w:bCs/>
          <w:sz w:val="28"/>
          <w:szCs w:val="28"/>
          <w:lang w:val="uk-UA"/>
        </w:rPr>
        <w:t>П. Д. Біленчук, В. К. Лисиченко,    Н. І. Клименко та ін.; з</w:t>
      </w:r>
      <w:r w:rsidRPr="00147C74">
        <w:rPr>
          <w:sz w:val="28"/>
          <w:szCs w:val="28"/>
          <w:lang w:val="uk-UA"/>
        </w:rPr>
        <w:t xml:space="preserve">а ред. П. Д. Біленчука.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</w:t>
      </w:r>
      <w:proofErr w:type="gramStart"/>
      <w:r w:rsidRPr="00147C74">
        <w:rPr>
          <w:sz w:val="28"/>
          <w:szCs w:val="28"/>
          <w:lang w:val="uk-UA"/>
        </w:rPr>
        <w:t>К. :</w:t>
      </w:r>
      <w:proofErr w:type="gramEnd"/>
      <w:r w:rsidRPr="00147C74">
        <w:rPr>
          <w:sz w:val="28"/>
          <w:szCs w:val="28"/>
          <w:lang w:val="uk-UA"/>
        </w:rPr>
        <w:t xml:space="preserve"> Атіка, 2001.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    544 с.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8. Криміналістика: навч. посіб. / О. О. Волобуєва,                        А. Ф. Волобуєв, О. А. Самойленко, І. В. Смаль та ін.; за ред.           А. Ф. Волобуєва. – К. : Вид-во </w:t>
      </w:r>
      <w:r w:rsidRPr="00147C74">
        <w:rPr>
          <w:sz w:val="28"/>
          <w:szCs w:val="28"/>
          <w:lang w:val="uk-UA"/>
        </w:rPr>
        <w:lastRenderedPageBreak/>
        <w:t xml:space="preserve">КТН, 2011. – 504 с. [Електронний ресурс] – Режим доступу: </w:t>
      </w:r>
      <w:hyperlink r:id="rId5" w:history="1">
        <w:r w:rsidRPr="00147C74">
          <w:rPr>
            <w:rStyle w:val="a8"/>
            <w:sz w:val="28"/>
            <w:szCs w:val="28"/>
            <w:lang w:val="uk-UA"/>
          </w:rPr>
          <w:t>http://www.bookshop.ua/ asp/annot.asp</w:t>
        </w:r>
      </w:hyperlink>
      <w:r w:rsidRPr="00147C74">
        <w:rPr>
          <w:sz w:val="28"/>
          <w:szCs w:val="28"/>
          <w:lang w:val="uk-UA"/>
        </w:rPr>
        <w:t>? bid=5912229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9. Криміналістика. Академічний курс: підруч. /                             Т. В. Варфоломеєва, В. Г. Гончаренко, В. І. Бояров. – К. : Юрінком Інтер, 2011. – 504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10. Криміналістика: питання і відповіді : навч. посіб. /                  А. В. Кофанов, О. Л. Кобилянський, Я. В. Кузьмічов. – К. : Вид-во КТН, 2011. – 280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11. Криміналістика: підручник / В. Ю. Шепітько,                        В. О. Коновалова, В. А. Журавель та ін.; за ред. В. Ю. Шепітька. – К. : Видавничий Дім “Ін Юре”, 2008. – 464 с. [Електронний ресурс] – Режим доступу: dspace.nulau.edu.ua/bitstream/ 123456789/47/1/Kriminalistika.pdf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12. Кузьмічев В. С. Криміналістика (схеми і таблиці): навч. посібник / В. С. Кузьмічев, Г. І. Прокопенко; за ред.                         В. Г. Горчаренка, Є. М. Моісеєва.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</w:t>
      </w:r>
      <w:proofErr w:type="gramStart"/>
      <w:r w:rsidRPr="00147C74">
        <w:rPr>
          <w:sz w:val="28"/>
          <w:szCs w:val="28"/>
          <w:lang w:val="uk-UA"/>
        </w:rPr>
        <w:t>К. :</w:t>
      </w:r>
      <w:proofErr w:type="gramEnd"/>
      <w:r w:rsidRPr="00147C74">
        <w:rPr>
          <w:sz w:val="28"/>
          <w:szCs w:val="28"/>
          <w:lang w:val="uk-UA"/>
        </w:rPr>
        <w:t xml:space="preserve"> Юрінком Інтер, 2001.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     368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rStyle w:val="FontStyle189"/>
          <w:sz w:val="28"/>
          <w:szCs w:val="28"/>
          <w:lang w:val="uk-UA" w:eastAsia="uk-UA"/>
        </w:rPr>
        <w:t>13.</w:t>
      </w:r>
      <w:r w:rsidRPr="00147C74">
        <w:rPr>
          <w:rStyle w:val="FontStyle189"/>
          <w:sz w:val="28"/>
          <w:szCs w:val="28"/>
          <w:lang w:val="ru-RU" w:eastAsia="uk-UA"/>
        </w:rPr>
        <w:t xml:space="preserve"> </w:t>
      </w:r>
      <w:r w:rsidRPr="00147C74">
        <w:rPr>
          <w:rStyle w:val="FontStyle189"/>
          <w:sz w:val="28"/>
          <w:szCs w:val="28"/>
          <w:lang w:val="uk-UA" w:eastAsia="uk-UA"/>
        </w:rPr>
        <w:t>К</w:t>
      </w:r>
      <w:r w:rsidRPr="00147C74">
        <w:rPr>
          <w:sz w:val="28"/>
          <w:szCs w:val="28"/>
          <w:lang w:val="uk-UA"/>
        </w:rPr>
        <w:t xml:space="preserve">урс лекцій з криміналістики / [О. А. Кириченко,                    Т. О. Коросташова, Ю. О. Ланцедова, О. С. Тунтула та ін.; за наук. ред. О. А. Кириченка]. – Миколаїв: Вид-во ЧДУ ім. Петра Могили, 2014. – 348 с.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14. Маркусь В. О. Криміналістика: навч. посіб. / В. О. Маркусь. – К. : Кондор, 2007. – 558 с. [Електронний ресурс] – Режим доступу: [PDF] КРИМІНАЛІСТИКА library.nulau.edu.ua/ POLN.../ KONDOR1/CD/KRIMINALISTIKA2007.pdf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15. Салтевський М. В. Криміналістика (у сучасному викладі): підручник / М. В. Салтевський. – К. : Кондор, 2006. – 588 с.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16. Ткач Ю. Д. Теоретичні основи криміналістики (періодизація, поняття, система, міжнауковий статус): монографія / Ю Д Ткач; за наук. ред. О. А. Кириченка.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Одеса: Вид-во ОЮІ НУВС, 2007.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176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sz w:val="28"/>
          <w:szCs w:val="28"/>
          <w:lang w:val="uk-UA"/>
        </w:rPr>
        <w:t xml:space="preserve">17. </w:t>
      </w:r>
      <w:r w:rsidRPr="00147C74">
        <w:rPr>
          <w:sz w:val="28"/>
          <w:szCs w:val="28"/>
          <w:lang w:val="ru-RU"/>
        </w:rPr>
        <w:t xml:space="preserve">Ткач Ю. Д. Новая доктрина понятия и системы криминалистики </w:t>
      </w:r>
      <w:r w:rsidRPr="00147C74">
        <w:rPr>
          <w:sz w:val="28"/>
          <w:szCs w:val="28"/>
          <w:lang w:val="uk-UA"/>
        </w:rPr>
        <w:t xml:space="preserve">и </w:t>
      </w:r>
      <w:proofErr w:type="spellStart"/>
      <w:r w:rsidRPr="00147C74">
        <w:rPr>
          <w:sz w:val="28"/>
          <w:szCs w:val="28"/>
          <w:lang w:val="ru-RU"/>
        </w:rPr>
        <w:t>ордистики</w:t>
      </w:r>
      <w:proofErr w:type="spellEnd"/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/ Ю. Д. Ткач // Современные проблемы криминалистики</w:t>
      </w:r>
      <w:r w:rsidRPr="00147C74">
        <w:rPr>
          <w:sz w:val="28"/>
          <w:szCs w:val="28"/>
          <w:lang w:val="uk-UA"/>
        </w:rPr>
        <w:t>:</w:t>
      </w:r>
      <w:r w:rsidRPr="00147C74">
        <w:rPr>
          <w:sz w:val="28"/>
          <w:szCs w:val="28"/>
          <w:lang w:val="ru-RU"/>
        </w:rPr>
        <w:t xml:space="preserve"> Сб. матер. </w:t>
      </w:r>
      <w:proofErr w:type="spellStart"/>
      <w:r w:rsidRPr="00147C74">
        <w:rPr>
          <w:sz w:val="28"/>
          <w:szCs w:val="28"/>
          <w:lang w:val="ru-RU"/>
        </w:rPr>
        <w:t>междунар</w:t>
      </w:r>
      <w:proofErr w:type="spellEnd"/>
      <w:r w:rsidRPr="00147C74">
        <w:rPr>
          <w:sz w:val="28"/>
          <w:szCs w:val="28"/>
          <w:lang w:val="ru-RU"/>
        </w:rPr>
        <w:t xml:space="preserve">. круглого стола, посвященного 60-летию к. ю. н., профессора кафедры </w:t>
      </w:r>
      <w:r w:rsidRPr="00147C74">
        <w:rPr>
          <w:sz w:val="28"/>
          <w:szCs w:val="28"/>
          <w:lang w:val="uk-UA"/>
        </w:rPr>
        <w:t xml:space="preserve">              </w:t>
      </w:r>
      <w:r w:rsidRPr="00147C74">
        <w:rPr>
          <w:sz w:val="28"/>
          <w:szCs w:val="28"/>
          <w:lang w:val="ru-RU"/>
        </w:rPr>
        <w:t xml:space="preserve">уголовно-процессуального права и криминалистики </w:t>
      </w:r>
      <w:r w:rsidRPr="00147C74">
        <w:rPr>
          <w:sz w:val="28"/>
          <w:szCs w:val="28"/>
          <w:lang w:val="uk-UA"/>
        </w:rPr>
        <w:t xml:space="preserve">               </w:t>
      </w:r>
      <w:r w:rsidRPr="00147C74">
        <w:rPr>
          <w:sz w:val="28"/>
          <w:szCs w:val="28"/>
          <w:lang w:val="ru-RU"/>
        </w:rPr>
        <w:t>Казахского Гуманитарно-Юридического Университета Ким К. В,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23.01.2015 г. –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Астана; ТОО «</w:t>
      </w:r>
      <w:proofErr w:type="spellStart"/>
      <w:r w:rsidRPr="00147C74">
        <w:rPr>
          <w:sz w:val="28"/>
          <w:szCs w:val="28"/>
          <w:lang w:val="ru-RU"/>
        </w:rPr>
        <w:t>КазГЮУ</w:t>
      </w:r>
      <w:proofErr w:type="spellEnd"/>
      <w:r w:rsidRPr="00147C74">
        <w:rPr>
          <w:sz w:val="28"/>
          <w:szCs w:val="28"/>
          <w:lang w:val="ru-RU"/>
        </w:rPr>
        <w:t xml:space="preserve"> Консалтинг», 2015. – С. 122-125.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18. Шаповалова В. С. Основи зброєделіктики: монографія </w:t>
      </w:r>
      <w:r w:rsidRPr="00147C74">
        <w:rPr>
          <w:bCs/>
          <w:iCs/>
          <w:spacing w:val="6"/>
          <w:sz w:val="28"/>
          <w:szCs w:val="28"/>
          <w:lang w:val="uk-UA"/>
        </w:rPr>
        <w:t xml:space="preserve">/       В. С. Шаповалова, </w:t>
      </w:r>
      <w:r w:rsidRPr="00147C74">
        <w:rPr>
          <w:bCs/>
          <w:iCs/>
          <w:spacing w:val="10"/>
          <w:sz w:val="28"/>
          <w:szCs w:val="28"/>
          <w:lang w:val="uk-UA"/>
        </w:rPr>
        <w:t xml:space="preserve">Т. О. Коросташова, Ю. О. Ланцедова,       </w:t>
      </w:r>
      <w:r w:rsidRPr="00147C74">
        <w:rPr>
          <w:bCs/>
          <w:iCs/>
          <w:spacing w:val="-4"/>
          <w:sz w:val="28"/>
          <w:szCs w:val="28"/>
          <w:lang w:val="uk-UA"/>
        </w:rPr>
        <w:t xml:space="preserve">О. С. Тунтула; [за наук. ред. О. А. Кириченка]. – Миколаїв : </w:t>
      </w:r>
      <w:r w:rsidRPr="00147C74">
        <w:rPr>
          <w:bCs/>
          <w:iCs/>
          <w:sz w:val="28"/>
          <w:szCs w:val="28"/>
          <w:lang w:val="uk-UA"/>
        </w:rPr>
        <w:t>Ін-т історії, політології і права МНУ ім. В. О. Сухомлинського, 2014. – 760 с.</w:t>
      </w:r>
      <w:r w:rsidRPr="00147C74">
        <w:rPr>
          <w:sz w:val="28"/>
          <w:szCs w:val="28"/>
          <w:lang w:val="uk-UA"/>
        </w:rPr>
        <w:t xml:space="preserve">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19. Шеремет А. П. Криміналістика: навч. посіб. / А. П. Шеремет. – К. : Центр учб. літ., 2009. – 472 с. [Електронний ресурс] – Режим доступу: library.nulau.edu.ua/POLN_ TEXT/CUL/18-Kriminalistika-Sheremet.pdf</w:t>
      </w:r>
    </w:p>
    <w:p w:rsidR="00147C74" w:rsidRPr="00147C74" w:rsidRDefault="00147C74" w:rsidP="00147C74">
      <w:pPr>
        <w:ind w:firstLine="284"/>
        <w:jc w:val="both"/>
        <w:rPr>
          <w:bCs/>
          <w:sz w:val="28"/>
          <w:szCs w:val="28"/>
          <w:lang w:val="uk-UA"/>
        </w:rPr>
      </w:pPr>
      <w:r w:rsidRPr="00147C74">
        <w:rPr>
          <w:bCs/>
          <w:sz w:val="28"/>
          <w:szCs w:val="28"/>
          <w:lang w:val="uk-UA"/>
        </w:rPr>
        <w:t>20</w:t>
      </w:r>
      <w:r w:rsidRPr="00147C74">
        <w:rPr>
          <w:bCs/>
          <w:sz w:val="28"/>
          <w:szCs w:val="28"/>
          <w:lang w:val="ru-RU"/>
        </w:rPr>
        <w:t>. Шепитько В. Ю. Криминалистика: курс лекций</w:t>
      </w:r>
      <w:r w:rsidRPr="00147C74">
        <w:rPr>
          <w:bCs/>
          <w:sz w:val="28"/>
          <w:szCs w:val="28"/>
          <w:lang w:val="uk-UA"/>
        </w:rPr>
        <w:t xml:space="preserve"> </w:t>
      </w:r>
      <w:r w:rsidRPr="00147C74">
        <w:rPr>
          <w:bCs/>
          <w:sz w:val="28"/>
          <w:szCs w:val="28"/>
          <w:lang w:val="ru-RU"/>
        </w:rPr>
        <w:t xml:space="preserve">/ </w:t>
      </w:r>
      <w:r w:rsidRPr="00147C74">
        <w:rPr>
          <w:bCs/>
          <w:sz w:val="28"/>
          <w:szCs w:val="28"/>
          <w:lang w:val="uk-UA"/>
        </w:rPr>
        <w:t xml:space="preserve">                  </w:t>
      </w:r>
      <w:r w:rsidRPr="00147C74">
        <w:rPr>
          <w:bCs/>
          <w:sz w:val="28"/>
          <w:szCs w:val="28"/>
          <w:lang w:val="ru-RU"/>
        </w:rPr>
        <w:t xml:space="preserve">В. Ю. Шепитько. – </w:t>
      </w:r>
      <w:proofErr w:type="gramStart"/>
      <w:r w:rsidRPr="00147C74">
        <w:rPr>
          <w:bCs/>
          <w:sz w:val="28"/>
          <w:szCs w:val="28"/>
          <w:lang w:val="ru-RU"/>
        </w:rPr>
        <w:t>К.</w:t>
      </w:r>
      <w:r w:rsidRPr="00147C74">
        <w:rPr>
          <w:bCs/>
          <w:sz w:val="28"/>
          <w:szCs w:val="28"/>
          <w:lang w:val="uk-UA"/>
        </w:rPr>
        <w:t> </w:t>
      </w:r>
      <w:r w:rsidRPr="00147C74">
        <w:rPr>
          <w:bCs/>
          <w:sz w:val="28"/>
          <w:szCs w:val="28"/>
          <w:lang w:val="ru-RU"/>
        </w:rPr>
        <w:t>:</w:t>
      </w:r>
      <w:proofErr w:type="gramEnd"/>
      <w:r w:rsidRPr="00147C74">
        <w:rPr>
          <w:bCs/>
          <w:sz w:val="28"/>
          <w:szCs w:val="28"/>
          <w:lang w:val="ru-RU"/>
        </w:rPr>
        <w:t xml:space="preserve"> ООО «Одиссей», 2011. – 368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bCs/>
          <w:sz w:val="28"/>
          <w:szCs w:val="28"/>
          <w:lang w:val="uk-UA"/>
        </w:rPr>
        <w:t>21</w:t>
      </w:r>
      <w:r w:rsidRPr="00147C74">
        <w:rPr>
          <w:bCs/>
          <w:sz w:val="28"/>
          <w:szCs w:val="28"/>
          <w:lang w:val="ru-RU"/>
        </w:rPr>
        <w:t xml:space="preserve">. </w:t>
      </w:r>
      <w:proofErr w:type="spellStart"/>
      <w:r w:rsidRPr="00147C74">
        <w:rPr>
          <w:sz w:val="28"/>
          <w:szCs w:val="28"/>
          <w:lang w:val="ru-RU"/>
        </w:rPr>
        <w:t>Шурухнов</w:t>
      </w:r>
      <w:proofErr w:type="spellEnd"/>
      <w:r w:rsidRPr="00147C74">
        <w:rPr>
          <w:sz w:val="28"/>
          <w:szCs w:val="28"/>
          <w:lang w:val="ru-RU"/>
        </w:rPr>
        <w:t xml:space="preserve"> Н. Г. Криминалистика: учебник </w:t>
      </w:r>
      <w:r w:rsidRPr="00147C74">
        <w:rPr>
          <w:sz w:val="28"/>
          <w:szCs w:val="28"/>
          <w:lang w:val="uk-UA"/>
        </w:rPr>
        <w:t xml:space="preserve">                              </w:t>
      </w:r>
      <w:r w:rsidRPr="00147C74">
        <w:rPr>
          <w:sz w:val="28"/>
          <w:szCs w:val="28"/>
          <w:lang w:val="ru-RU"/>
        </w:rPr>
        <w:t xml:space="preserve">/ Н. Г. </w:t>
      </w:r>
      <w:proofErr w:type="spellStart"/>
      <w:r w:rsidRPr="00147C74">
        <w:rPr>
          <w:sz w:val="28"/>
          <w:szCs w:val="28"/>
          <w:lang w:val="ru-RU"/>
        </w:rPr>
        <w:t>Шурухнов</w:t>
      </w:r>
      <w:proofErr w:type="spellEnd"/>
      <w:r w:rsidRPr="00147C74">
        <w:rPr>
          <w:sz w:val="28"/>
          <w:szCs w:val="28"/>
          <w:lang w:val="ru-RU"/>
        </w:rPr>
        <w:t>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 xml:space="preserve">– </w:t>
      </w:r>
      <w:proofErr w:type="gramStart"/>
      <w:r w:rsidRPr="00147C74">
        <w:rPr>
          <w:sz w:val="28"/>
          <w:szCs w:val="28"/>
          <w:lang w:val="ru-RU"/>
        </w:rPr>
        <w:t>М.</w:t>
      </w:r>
      <w:r w:rsidRPr="00147C74">
        <w:rPr>
          <w:sz w:val="28"/>
          <w:szCs w:val="28"/>
          <w:lang w:val="uk-UA"/>
        </w:rPr>
        <w:t> </w:t>
      </w:r>
      <w:r w:rsidRPr="00147C74">
        <w:rPr>
          <w:sz w:val="28"/>
          <w:szCs w:val="28"/>
          <w:lang w:val="ru-RU"/>
        </w:rPr>
        <w:t>:</w:t>
      </w:r>
      <w:proofErr w:type="gramEnd"/>
      <w:r w:rsidRPr="00147C74">
        <w:rPr>
          <w:sz w:val="28"/>
          <w:szCs w:val="28"/>
          <w:lang w:val="ru-RU"/>
        </w:rPr>
        <w:t xml:space="preserve"> Юрист, 2003. – 639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sz w:val="28"/>
          <w:szCs w:val="28"/>
          <w:lang w:val="uk-UA"/>
        </w:rPr>
        <w:t xml:space="preserve">22. </w:t>
      </w:r>
      <w:r w:rsidRPr="00147C74">
        <w:rPr>
          <w:sz w:val="28"/>
          <w:szCs w:val="28"/>
          <w:lang w:val="ru-RU"/>
        </w:rPr>
        <w:t>Яблоков Н.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 xml:space="preserve">П. Криминалистика в вопросах и ответах: </w:t>
      </w:r>
      <w:r w:rsidRPr="00147C74">
        <w:rPr>
          <w:sz w:val="28"/>
          <w:szCs w:val="28"/>
          <w:lang w:val="uk-UA"/>
        </w:rPr>
        <w:t>у</w:t>
      </w:r>
      <w:proofErr w:type="spellStart"/>
      <w:r w:rsidRPr="00147C74">
        <w:rPr>
          <w:sz w:val="28"/>
          <w:szCs w:val="28"/>
          <w:lang w:val="ru-RU"/>
        </w:rPr>
        <w:t>чеб</w:t>
      </w:r>
      <w:proofErr w:type="spellEnd"/>
      <w:r w:rsidRPr="00147C74">
        <w:rPr>
          <w:sz w:val="28"/>
          <w:szCs w:val="28"/>
          <w:lang w:val="ru-RU"/>
        </w:rPr>
        <w:t xml:space="preserve">. </w:t>
      </w:r>
      <w:r w:rsidRPr="00147C74">
        <w:rPr>
          <w:sz w:val="28"/>
          <w:szCs w:val="28"/>
          <w:lang w:val="uk-UA"/>
        </w:rPr>
        <w:t>п</w:t>
      </w:r>
      <w:r w:rsidRPr="00147C74">
        <w:rPr>
          <w:sz w:val="28"/>
          <w:szCs w:val="28"/>
          <w:lang w:val="ru-RU"/>
        </w:rPr>
        <w:t>особ</w:t>
      </w:r>
      <w:r w:rsidRPr="00147C74">
        <w:rPr>
          <w:sz w:val="28"/>
          <w:szCs w:val="28"/>
          <w:lang w:val="uk-UA"/>
        </w:rPr>
        <w:t>. / Н. П. Яблоков</w:t>
      </w:r>
      <w:r w:rsidRPr="00147C74">
        <w:rPr>
          <w:sz w:val="28"/>
          <w:szCs w:val="28"/>
          <w:lang w:val="ru-RU"/>
        </w:rPr>
        <w:t>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 xml:space="preserve">– </w:t>
      </w:r>
      <w:proofErr w:type="gramStart"/>
      <w:r w:rsidRPr="00147C74">
        <w:rPr>
          <w:sz w:val="28"/>
          <w:szCs w:val="28"/>
          <w:lang w:val="ru-RU"/>
        </w:rPr>
        <w:t>М.</w:t>
      </w:r>
      <w:r w:rsidRPr="00147C74">
        <w:rPr>
          <w:sz w:val="28"/>
          <w:szCs w:val="28"/>
          <w:lang w:val="uk-UA"/>
        </w:rPr>
        <w:t> </w:t>
      </w:r>
      <w:r w:rsidRPr="00147C74">
        <w:rPr>
          <w:sz w:val="28"/>
          <w:szCs w:val="28"/>
          <w:lang w:val="ru-RU"/>
        </w:rPr>
        <w:t>:</w:t>
      </w:r>
      <w:proofErr w:type="gramEnd"/>
      <w:r w:rsidRPr="00147C74">
        <w:rPr>
          <w:sz w:val="28"/>
          <w:szCs w:val="28"/>
          <w:lang w:val="ru-RU"/>
        </w:rPr>
        <w:t xml:space="preserve"> Юрист, 2003.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– 224 с.</w:t>
      </w:r>
    </w:p>
    <w:p w:rsidR="00002CC5" w:rsidRPr="00147C74" w:rsidRDefault="00002CC5" w:rsidP="00002CC5">
      <w:pPr>
        <w:jc w:val="both"/>
        <w:rPr>
          <w:sz w:val="28"/>
          <w:szCs w:val="28"/>
          <w:lang w:val="ru-RU"/>
        </w:rPr>
      </w:pPr>
    </w:p>
    <w:p w:rsidR="00147C74" w:rsidRDefault="00147C74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</w:p>
    <w:p w:rsidR="00147C74" w:rsidRDefault="00147C74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</w:p>
    <w:p w:rsidR="00147C74" w:rsidRDefault="00147C74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</w:p>
    <w:p w:rsidR="009A20D2" w:rsidRDefault="00C46B87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Варіанти завдань </w:t>
      </w:r>
      <w:r w:rsidR="009A20D2">
        <w:rPr>
          <w:b/>
          <w:sz w:val="28"/>
          <w:szCs w:val="28"/>
          <w:lang w:val="uk-UA"/>
        </w:rPr>
        <w:t>для студентів ІЗДН</w:t>
      </w:r>
    </w:p>
    <w:p w:rsidR="000E3903" w:rsidRDefault="000E3903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0E3903">
        <w:rPr>
          <w:b/>
          <w:sz w:val="28"/>
          <w:szCs w:val="28"/>
          <w:lang w:val="uk-UA"/>
        </w:rPr>
        <w:t>Завдання на контрольну роботу</w:t>
      </w:r>
      <w:r>
        <w:rPr>
          <w:b/>
          <w:sz w:val="28"/>
          <w:szCs w:val="28"/>
          <w:lang w:val="uk-UA"/>
        </w:rPr>
        <w:t>№ 1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Періодизація розвитку та поняття криміналістики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Криміналістична ідентифікація, поняття та сутність методу.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</w:t>
      </w:r>
      <w:proofErr w:type="spellStart"/>
      <w:r w:rsidRPr="000E3903">
        <w:rPr>
          <w:sz w:val="26"/>
          <w:szCs w:val="26"/>
          <w:lang w:val="uk-UA"/>
        </w:rPr>
        <w:t>Слідознавство</w:t>
      </w:r>
      <w:proofErr w:type="spellEnd"/>
      <w:r w:rsidRPr="000E3903">
        <w:rPr>
          <w:sz w:val="26"/>
          <w:szCs w:val="26"/>
          <w:lang w:val="uk-UA"/>
        </w:rPr>
        <w:t>, як часткове вчення, його система та місце у базовому навчальному курсі криміналістика.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2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Поняття та система криміналістики                        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Сутність етапів методики проведення ідентифікації і </w:t>
      </w:r>
      <w:proofErr w:type="spellStart"/>
      <w:r w:rsidRPr="000E3903">
        <w:rPr>
          <w:sz w:val="26"/>
          <w:szCs w:val="26"/>
          <w:lang w:val="uk-UA"/>
        </w:rPr>
        <w:t>групофікації</w:t>
      </w:r>
      <w:proofErr w:type="spellEnd"/>
      <w:r w:rsidRPr="000E3903">
        <w:rPr>
          <w:sz w:val="26"/>
          <w:szCs w:val="26"/>
          <w:lang w:val="uk-UA"/>
        </w:rPr>
        <w:t xml:space="preserve">: порівняльне </w:t>
      </w:r>
      <w:r w:rsidRPr="000E3903">
        <w:rPr>
          <w:sz w:val="26"/>
          <w:szCs w:val="26"/>
          <w:lang w:val="uk-UA"/>
        </w:rPr>
        <w:t>д</w:t>
      </w:r>
      <w:r w:rsidRPr="000E3903">
        <w:rPr>
          <w:sz w:val="26"/>
          <w:szCs w:val="26"/>
          <w:lang w:val="uk-UA"/>
        </w:rPr>
        <w:t>ослідження, оцінка результатів порівняння, формулювання висновків.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Класифікація слідів, трас і субстанцій.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3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Поняття, предмет і завдання криміналістки.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Сутність етапів методики проведення ідентифікації і </w:t>
      </w:r>
      <w:proofErr w:type="spellStart"/>
      <w:r w:rsidRPr="000E3903">
        <w:rPr>
          <w:sz w:val="26"/>
          <w:szCs w:val="26"/>
          <w:lang w:val="uk-UA"/>
        </w:rPr>
        <w:t>групофікації</w:t>
      </w:r>
      <w:proofErr w:type="spellEnd"/>
      <w:r w:rsidRPr="000E3903">
        <w:rPr>
          <w:sz w:val="26"/>
          <w:szCs w:val="26"/>
          <w:lang w:val="uk-UA"/>
        </w:rPr>
        <w:t>: обстеження (огляд, попереднє дослідження) об’єктів, роздільне дослідження, експериментальне дослідження</w:t>
      </w:r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Класифікація і механізм утворення слідів пальців рук та іншого шкіряного покрову людини.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4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Класифікація та загальна характеристика криміналістичних методів.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та різновиди ідентифікації та її співвідношення з </w:t>
      </w:r>
      <w:proofErr w:type="spellStart"/>
      <w:r w:rsidRPr="000E3903">
        <w:rPr>
          <w:sz w:val="26"/>
          <w:szCs w:val="26"/>
          <w:lang w:val="uk-UA"/>
        </w:rPr>
        <w:t>групофікацією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видів слідів.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5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Поняття, предмет та завдання криміналістики.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Закономірності утворення слідів злочину.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Сутність та базисні ознаки вогнепальної зброї і боєприпасів.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6</w:t>
      </w:r>
    </w:p>
    <w:p w:rsidR="000E3903" w:rsidRPr="000E3903" w:rsidRDefault="000E3903" w:rsidP="000E3903">
      <w:pPr>
        <w:tabs>
          <w:tab w:val="left" w:pos="0"/>
          <w:tab w:val="left" w:pos="142"/>
        </w:tabs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      </w:t>
      </w:r>
      <w:r w:rsidRPr="000E3903">
        <w:rPr>
          <w:sz w:val="26"/>
          <w:szCs w:val="26"/>
          <w:lang w:val="uk-UA"/>
        </w:rPr>
        <w:t>1. Сутність методів діагностичного і ситуаційного дослідження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Механізм вчинення злочину.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Сутність, базисні ознаки і класифікація вибухової зброї.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7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Різновиди та ознаки ідеальної та матеріальної підробки письмових документів.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Сутність вогнепальної зброї, її основні ознаки і класифікація.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3.Основні дослідницькі методи </w:t>
      </w:r>
      <w:proofErr w:type="spellStart"/>
      <w:r w:rsidRPr="000E3903">
        <w:rPr>
          <w:sz w:val="26"/>
          <w:szCs w:val="26"/>
          <w:lang w:val="uk-UA"/>
        </w:rPr>
        <w:t>фотокінозьйомки</w:t>
      </w:r>
      <w:proofErr w:type="spellEnd"/>
      <w:r w:rsidRPr="000E3903">
        <w:rPr>
          <w:sz w:val="26"/>
          <w:szCs w:val="26"/>
          <w:lang w:val="uk-UA"/>
        </w:rPr>
        <w:t xml:space="preserve"> і відеозапису, їх загальний огляд і сучасні можливості.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8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Поняття, загальні положення та значення криміналістичної балістики.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Властивості ознак зовнішності людини, їх об’єктивні і суб’єктивні відображення.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Стисла характеристика </w:t>
      </w:r>
      <w:proofErr w:type="spellStart"/>
      <w:r w:rsidRPr="000E3903">
        <w:rPr>
          <w:sz w:val="26"/>
          <w:szCs w:val="26"/>
          <w:lang w:val="uk-UA"/>
        </w:rPr>
        <w:t>закарбовуючих</w:t>
      </w:r>
      <w:proofErr w:type="spellEnd"/>
      <w:r w:rsidRPr="000E3903">
        <w:rPr>
          <w:sz w:val="26"/>
          <w:szCs w:val="26"/>
          <w:lang w:val="uk-UA"/>
        </w:rPr>
        <w:t xml:space="preserve"> методів </w:t>
      </w:r>
      <w:proofErr w:type="spellStart"/>
      <w:r w:rsidRPr="000E3903">
        <w:rPr>
          <w:sz w:val="26"/>
          <w:szCs w:val="26"/>
          <w:lang w:val="uk-UA"/>
        </w:rPr>
        <w:t>фотокінозьйомки</w:t>
      </w:r>
      <w:proofErr w:type="spellEnd"/>
      <w:r w:rsidRPr="000E3903">
        <w:rPr>
          <w:sz w:val="26"/>
          <w:szCs w:val="26"/>
          <w:lang w:val="uk-UA"/>
        </w:rPr>
        <w:t xml:space="preserve"> і відеозапису, їх значення для документування роботи з особистісними і речовими джерелами.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9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Дисциплінарні зв’язки криміналістики та дидактичні основи криміналістики.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та співвідношення письма, почерку і писемної мови, сутність ознак кожного з них.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Типи слідів пальців рук людини, їх ознаки, властивості та ідентифікаційне значення в        </w:t>
      </w:r>
      <w:proofErr w:type="spellStart"/>
      <w:r w:rsidRPr="000E3903">
        <w:rPr>
          <w:sz w:val="26"/>
          <w:szCs w:val="26"/>
          <w:lang w:val="uk-UA"/>
        </w:rPr>
        <w:t>експертології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10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Система та структура криміналістичної техніки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Характеристика загальних і часткових ознак почерку, їх ідентифікаційне значення.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lastRenderedPageBreak/>
        <w:t>3.Поняття і класифікація версій, тактика висунення (побудови), аналізу, динамічного розвитку і перевірки версій.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11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Можливості діагностичних та </w:t>
      </w:r>
      <w:proofErr w:type="spellStart"/>
      <w:r w:rsidRPr="000E3903">
        <w:rPr>
          <w:sz w:val="26"/>
          <w:szCs w:val="26"/>
          <w:lang w:val="uk-UA"/>
        </w:rPr>
        <w:t>авторознавчих</w:t>
      </w:r>
      <w:proofErr w:type="spellEnd"/>
      <w:r w:rsidRPr="000E3903">
        <w:rPr>
          <w:sz w:val="26"/>
          <w:szCs w:val="26"/>
          <w:lang w:val="uk-UA"/>
        </w:rPr>
        <w:t xml:space="preserve"> досліджень, встановлення виконавця і засобів їх виготовлення.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Види, методи, прийоми та способи </w:t>
      </w:r>
      <w:proofErr w:type="spellStart"/>
      <w:r w:rsidRPr="000E3903">
        <w:rPr>
          <w:sz w:val="26"/>
          <w:szCs w:val="26"/>
          <w:lang w:val="uk-UA"/>
        </w:rPr>
        <w:t>фотокінозйомки</w:t>
      </w:r>
      <w:proofErr w:type="spellEnd"/>
      <w:r w:rsidRPr="000E3903">
        <w:rPr>
          <w:sz w:val="26"/>
          <w:szCs w:val="26"/>
          <w:lang w:val="uk-UA"/>
        </w:rPr>
        <w:t xml:space="preserve"> та </w:t>
      </w:r>
      <w:proofErr w:type="spellStart"/>
      <w:r w:rsidRPr="000E3903">
        <w:rPr>
          <w:sz w:val="26"/>
          <w:szCs w:val="26"/>
          <w:lang w:val="uk-UA"/>
        </w:rPr>
        <w:t>звуковідеозапису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Загальна характеристика планування та організації процесу протидії правопорушенням, різновиди, принципи і тактика здійснення планування.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12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Види та характеристика слідів людини.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Особливості </w:t>
      </w:r>
      <w:proofErr w:type="spellStart"/>
      <w:r w:rsidRPr="000E3903">
        <w:rPr>
          <w:sz w:val="26"/>
          <w:szCs w:val="26"/>
          <w:lang w:val="uk-UA"/>
        </w:rPr>
        <w:t>фотокінозйомки</w:t>
      </w:r>
      <w:proofErr w:type="spellEnd"/>
      <w:r w:rsidRPr="000E3903">
        <w:rPr>
          <w:sz w:val="26"/>
          <w:szCs w:val="26"/>
          <w:lang w:val="uk-UA"/>
        </w:rPr>
        <w:t xml:space="preserve"> та </w:t>
      </w:r>
      <w:proofErr w:type="spellStart"/>
      <w:r w:rsidRPr="000E3903">
        <w:rPr>
          <w:sz w:val="26"/>
          <w:szCs w:val="26"/>
          <w:lang w:val="uk-UA"/>
        </w:rPr>
        <w:t>звуковідеозапису</w:t>
      </w:r>
      <w:proofErr w:type="spellEnd"/>
      <w:r w:rsidRPr="000E3903">
        <w:rPr>
          <w:sz w:val="26"/>
          <w:szCs w:val="26"/>
          <w:lang w:val="uk-UA"/>
        </w:rPr>
        <w:t xml:space="preserve"> окремих об’єктів: місця діяння, речових джерел доказів, живої особи та трупу людини.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Загальні відомості про сутність та етапи ідентифікаційного і </w:t>
      </w:r>
      <w:proofErr w:type="spellStart"/>
      <w:r w:rsidRPr="000E3903">
        <w:rPr>
          <w:sz w:val="26"/>
          <w:szCs w:val="26"/>
          <w:lang w:val="uk-UA"/>
        </w:rPr>
        <w:t>групофікаційного</w:t>
      </w:r>
      <w:proofErr w:type="spellEnd"/>
      <w:r w:rsidRPr="000E3903">
        <w:rPr>
          <w:sz w:val="26"/>
          <w:szCs w:val="26"/>
          <w:lang w:val="uk-UA"/>
        </w:rPr>
        <w:t xml:space="preserve"> процесу.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</w:t>
      </w:r>
      <w:r w:rsidRPr="000E3903">
        <w:rPr>
          <w:b/>
          <w:sz w:val="26"/>
          <w:szCs w:val="26"/>
          <w:lang w:val="uk-UA"/>
        </w:rPr>
        <w:t>3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Сліди застосування вогнепальної зброї, їх стисла характеристика.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Встановлення змісту знищених текстів і рельєфних позначень, підробки печаток і  штампів.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Предмет криміналістичної </w:t>
      </w:r>
      <w:proofErr w:type="spellStart"/>
      <w:r w:rsidRPr="000E3903">
        <w:rPr>
          <w:sz w:val="26"/>
          <w:szCs w:val="26"/>
          <w:lang w:val="uk-UA"/>
        </w:rPr>
        <w:t>мікрообєктології</w:t>
      </w:r>
      <w:proofErr w:type="spellEnd"/>
      <w:r w:rsidRPr="000E3903">
        <w:rPr>
          <w:sz w:val="26"/>
          <w:szCs w:val="26"/>
          <w:lang w:val="uk-UA"/>
        </w:rPr>
        <w:t xml:space="preserve"> та її місце поміж інших наукових знань.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14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Сучасні можливості встановлення людини за ознаками зовнішності за допомогою методів словесного і суб’єктивного портрета та інших спеціальних методів.                        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Технічні засоби виявлення, фіксації та вилучення слідів рук.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Поняття та видова класифікація </w:t>
      </w:r>
      <w:proofErr w:type="spellStart"/>
      <w:r w:rsidRPr="000E3903">
        <w:rPr>
          <w:sz w:val="26"/>
          <w:szCs w:val="26"/>
          <w:lang w:val="uk-UA"/>
        </w:rPr>
        <w:t>мікрообєктів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15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Загальні положення криміналістичного дослідження документів.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Ідентифікаційні ознаки папілярних візерунків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Основні дослідницькі методи </w:t>
      </w:r>
      <w:proofErr w:type="spellStart"/>
      <w:r w:rsidRPr="000E3903">
        <w:rPr>
          <w:sz w:val="26"/>
          <w:szCs w:val="26"/>
          <w:lang w:val="uk-UA"/>
        </w:rPr>
        <w:t>фотокінозйомки</w:t>
      </w:r>
      <w:proofErr w:type="spellEnd"/>
      <w:r w:rsidRPr="000E3903">
        <w:rPr>
          <w:sz w:val="26"/>
          <w:szCs w:val="26"/>
          <w:lang w:val="uk-UA"/>
        </w:rPr>
        <w:t xml:space="preserve"> та </w:t>
      </w:r>
      <w:proofErr w:type="spellStart"/>
      <w:r w:rsidRPr="000E3903">
        <w:rPr>
          <w:sz w:val="26"/>
          <w:szCs w:val="26"/>
          <w:lang w:val="uk-UA"/>
        </w:rPr>
        <w:t>звуковідеозапису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16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Види фотографічної зйомки на місці діяння злочину.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</w:t>
      </w:r>
      <w:proofErr w:type="spellStart"/>
      <w:r w:rsidRPr="000E3903">
        <w:rPr>
          <w:sz w:val="26"/>
          <w:szCs w:val="26"/>
          <w:lang w:val="uk-UA"/>
        </w:rPr>
        <w:t>габітоскопії</w:t>
      </w:r>
      <w:proofErr w:type="spellEnd"/>
      <w:r w:rsidRPr="000E3903">
        <w:rPr>
          <w:sz w:val="26"/>
          <w:szCs w:val="26"/>
          <w:lang w:val="uk-UA"/>
        </w:rPr>
        <w:t xml:space="preserve"> як галузь криміналістичної техніки.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різновидів слідів.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17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Поняття криміналістичної балістики.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Основні види підробок документів та їх ознаки.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Поняття, система і розподіл положень встановлення автора, виконавця, засобів, процесу та інших обставин виготовлення документів.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18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Можливості діагностичних та </w:t>
      </w:r>
      <w:proofErr w:type="spellStart"/>
      <w:r w:rsidRPr="000E3903">
        <w:rPr>
          <w:sz w:val="26"/>
          <w:szCs w:val="26"/>
          <w:lang w:val="uk-UA"/>
        </w:rPr>
        <w:t>авторознавчих</w:t>
      </w:r>
      <w:proofErr w:type="spellEnd"/>
      <w:r w:rsidRPr="000E3903">
        <w:rPr>
          <w:sz w:val="26"/>
          <w:szCs w:val="26"/>
          <w:lang w:val="uk-UA"/>
        </w:rPr>
        <w:t xml:space="preserve"> досліджень, встановлення виконавців і засобів їх виготовлення.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Анатомічні і функціональні ознаки зовнішності людини, її особливі прикмети.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Інформатика як базисне часткове вчення і галузь криміналістичної техніки.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19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</w:t>
      </w:r>
      <w:proofErr w:type="spellStart"/>
      <w:r w:rsidRPr="000E3903">
        <w:rPr>
          <w:sz w:val="26"/>
          <w:szCs w:val="26"/>
          <w:lang w:val="uk-UA"/>
        </w:rPr>
        <w:t>Габітоскопія</w:t>
      </w:r>
      <w:proofErr w:type="spellEnd"/>
      <w:r w:rsidRPr="000E3903">
        <w:rPr>
          <w:sz w:val="26"/>
          <w:szCs w:val="26"/>
          <w:lang w:val="uk-UA"/>
        </w:rPr>
        <w:t xml:space="preserve"> як базисне часткове вчення і галузь криміналістичної техніки.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Поняття і види криміналістичної реєстрації в залежності від характеру та ознак об’єктів і рівня централізації, її юридичні підстави.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різновидів слідів.</w:t>
      </w:r>
    </w:p>
    <w:p w:rsid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lastRenderedPageBreak/>
        <w:t xml:space="preserve">Варіант </w:t>
      </w:r>
      <w:r>
        <w:rPr>
          <w:b/>
          <w:sz w:val="26"/>
          <w:szCs w:val="26"/>
          <w:lang w:val="uk-UA"/>
        </w:rPr>
        <w:t>20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Сутність методів діагностичного і ситуаційного дослідження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Закономірності утворення слідів злочину.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Сутність та базисні ознаки механічної (холодної) зброї. 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      </w:t>
      </w: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21</w:t>
      </w:r>
      <w:r w:rsidRPr="000E3903">
        <w:rPr>
          <w:sz w:val="26"/>
          <w:szCs w:val="26"/>
          <w:lang w:val="uk-UA"/>
        </w:rPr>
        <w:t xml:space="preserve">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Періодизація розвитку та поняття криміналістики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та різновиди ідентифікації та її співвідношення з </w:t>
      </w:r>
      <w:proofErr w:type="spellStart"/>
      <w:r w:rsidRPr="000E3903">
        <w:rPr>
          <w:sz w:val="26"/>
          <w:szCs w:val="26"/>
          <w:lang w:val="uk-UA"/>
        </w:rPr>
        <w:t>групофікацією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криміналіс</w:t>
      </w:r>
      <w:r w:rsidRPr="000E3903">
        <w:rPr>
          <w:sz w:val="26"/>
          <w:szCs w:val="26"/>
          <w:lang w:val="uk-UA"/>
        </w:rPr>
        <w:t>тичного дослідження документів.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22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Сліди застосування вогнепальної зброї, їх стисла характеристика.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Встановлення змісту знищених текстів і рельєфних позначень, підробки печаток і штампів.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Предмет криміналістичної </w:t>
      </w:r>
      <w:proofErr w:type="spellStart"/>
      <w:r w:rsidRPr="000E3903">
        <w:rPr>
          <w:sz w:val="26"/>
          <w:szCs w:val="26"/>
          <w:lang w:val="uk-UA"/>
        </w:rPr>
        <w:t>мікрообєктології</w:t>
      </w:r>
      <w:proofErr w:type="spellEnd"/>
      <w:r w:rsidRPr="000E3903">
        <w:rPr>
          <w:sz w:val="26"/>
          <w:szCs w:val="26"/>
          <w:lang w:val="uk-UA"/>
        </w:rPr>
        <w:t xml:space="preserve"> та її місце поміж інших наукових знань.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23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Загальні положення криміналістичного дослідження документів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та різновиди ідентифікації та її співвідношення з </w:t>
      </w:r>
      <w:proofErr w:type="spellStart"/>
      <w:r w:rsidRPr="000E3903">
        <w:rPr>
          <w:sz w:val="26"/>
          <w:szCs w:val="26"/>
          <w:lang w:val="uk-UA"/>
        </w:rPr>
        <w:t>групофікацією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видів слідів.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24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Поняття та система криміналістики                        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Сутність етапів методики проведення ідентифікації і </w:t>
      </w:r>
      <w:proofErr w:type="spellStart"/>
      <w:r w:rsidRPr="000E3903">
        <w:rPr>
          <w:sz w:val="26"/>
          <w:szCs w:val="26"/>
          <w:lang w:val="uk-UA"/>
        </w:rPr>
        <w:t>групофікації</w:t>
      </w:r>
      <w:proofErr w:type="spellEnd"/>
      <w:r w:rsidRPr="000E3903">
        <w:rPr>
          <w:sz w:val="26"/>
          <w:szCs w:val="26"/>
          <w:lang w:val="uk-UA"/>
        </w:rPr>
        <w:t>: порівняльне дослідження, оцінка результатів порівняння, формулювання висновків.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Загальні положення криміналістичного дослідження документів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25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</w:t>
      </w:r>
      <w:proofErr w:type="spellStart"/>
      <w:r w:rsidRPr="000E3903">
        <w:rPr>
          <w:sz w:val="26"/>
          <w:szCs w:val="26"/>
          <w:lang w:val="uk-UA"/>
        </w:rPr>
        <w:t>Слідознавство</w:t>
      </w:r>
      <w:proofErr w:type="spellEnd"/>
      <w:r w:rsidRPr="000E3903">
        <w:rPr>
          <w:sz w:val="26"/>
          <w:szCs w:val="26"/>
          <w:lang w:val="uk-UA"/>
        </w:rPr>
        <w:t>, як часткове вчення, його система та місце у базовому навчальному курсі криміналістика.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Ідентифікаційні ознаки папілярних візерунків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Основні дослідницькі методи </w:t>
      </w:r>
      <w:proofErr w:type="spellStart"/>
      <w:r w:rsidRPr="000E3903">
        <w:rPr>
          <w:sz w:val="26"/>
          <w:szCs w:val="26"/>
          <w:lang w:val="uk-UA"/>
        </w:rPr>
        <w:t>фотокінозйомки</w:t>
      </w:r>
      <w:proofErr w:type="spellEnd"/>
      <w:r w:rsidRPr="000E3903">
        <w:rPr>
          <w:sz w:val="26"/>
          <w:szCs w:val="26"/>
          <w:lang w:val="uk-UA"/>
        </w:rPr>
        <w:t xml:space="preserve"> та </w:t>
      </w:r>
      <w:proofErr w:type="spellStart"/>
      <w:r w:rsidRPr="000E3903">
        <w:rPr>
          <w:sz w:val="26"/>
          <w:szCs w:val="26"/>
          <w:lang w:val="uk-UA"/>
        </w:rPr>
        <w:t>звуковідеозапису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26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Класифікація та загальна характеристика криміналістичних методів.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Встановлення змісту знищених текстів і рельєфних позначень, підробки печаток і штампів.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видів слідів.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27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Сутність методів діагностичного і ситуаційно</w:t>
      </w:r>
      <w:bookmarkStart w:id="0" w:name="_GoBack"/>
      <w:bookmarkEnd w:id="0"/>
      <w:r w:rsidRPr="000E3903">
        <w:rPr>
          <w:sz w:val="26"/>
          <w:szCs w:val="26"/>
          <w:lang w:val="uk-UA"/>
        </w:rPr>
        <w:t>го дослідження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Класифікація слідів, трас і субстанцій.</w:t>
      </w:r>
    </w:p>
    <w:p w:rsid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Сутність, базисні ознаки і класифікація вибухової зброї.</w:t>
      </w:r>
    </w:p>
    <w:p w:rsidR="006A04C6" w:rsidRDefault="006A04C6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</w:p>
    <w:p w:rsidR="006A04C6" w:rsidRDefault="006A04C6" w:rsidP="006A04C6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0E3903">
        <w:rPr>
          <w:b/>
          <w:sz w:val="28"/>
          <w:szCs w:val="28"/>
          <w:lang w:val="uk-UA"/>
        </w:rPr>
        <w:t>Завдання на контрольну роботу</w:t>
      </w:r>
      <w:r>
        <w:rPr>
          <w:b/>
          <w:sz w:val="28"/>
          <w:szCs w:val="28"/>
          <w:lang w:val="uk-UA"/>
        </w:rPr>
        <w:t>№ 2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Загальні положення правового регулювання огляду, як гласної слідчої розшукової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Визначення поняття та класифікації допиту.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джерела і система тактики як третьої частини криміналістики.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Тактичний прийом, ситуація, рішення та комбінація, їх класифікація.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Сутність експерименту і перевірки та/чи уточнення показань на місці діяння як складових слідчого експерименту.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Криміналістична характеристика різних видів привласнення, розтрати, інших видів службових розкрадань.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Варіант 3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Сутність та основні напрямки різних видів діяльності правоохоронців.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Підготовка до експерименту і перевірки та/чи уточнення показань на місці діяння, вимоги до їх тактичних прийомів.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Особливості методики протидії привласненню, розтраті, іншим видам службових розкрадань.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4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Основи взаємодії правоохоронців в процесі протидії правопорушенням.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Тактика проведення експерименту і перевірки та/чи уточнення показань на місці діяння.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Сутність криміналістичної характеристики різних видів злочинів в галузі охорони праці, їх співвідношення.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5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Обстеження як процесуальна дія, метод дослідження і спосіб отримання відомостей.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Поняття і класифікація судових експертиз.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Методика протидії окремим видам злочинів в галузі охорони праці.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6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Законодавче і доктринальне бачення різновидів огляду.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Система експертних і </w:t>
      </w:r>
      <w:proofErr w:type="spellStart"/>
      <w:r w:rsidRPr="006A04C6">
        <w:rPr>
          <w:sz w:val="26"/>
          <w:szCs w:val="26"/>
          <w:lang w:val="uk-UA"/>
        </w:rPr>
        <w:t>позаекспертних</w:t>
      </w:r>
      <w:proofErr w:type="spellEnd"/>
      <w:r w:rsidRPr="006A04C6">
        <w:rPr>
          <w:sz w:val="26"/>
          <w:szCs w:val="26"/>
          <w:lang w:val="uk-UA"/>
        </w:rPr>
        <w:t xml:space="preserve"> установ України.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Криміналістична характеристика злочинів, що пов’язані з пожежами.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7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Тактика різних видів гласного огляду, передбачених КПК України.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Загальні положення тактики призначення і проведення експертизи.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Криміналістична характеристика різних видів екологічних злочинів.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8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Тактика різних видів негласного огляду, передбачених КПК України.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Загальні положення отримання зразків запаху і підготовки експертних об’єктів.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3. Методика протидії злочинам минулих років.     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9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Обов’язкові та факультативні учасники і принципи проведення різних видів огляду.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Поняття, система, структура та елементи методики протидії злочинам як четвертої частини криміналістики.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Психологічна та комунікативна сутність допиту.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0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Етапи і способи проведення огляду місця діяння, черговість збирання та </w:t>
      </w:r>
      <w:proofErr w:type="spellStart"/>
      <w:r w:rsidRPr="006A04C6">
        <w:rPr>
          <w:sz w:val="26"/>
          <w:szCs w:val="26"/>
          <w:lang w:val="uk-UA"/>
        </w:rPr>
        <w:t>фотовідеодокументування</w:t>
      </w:r>
      <w:proofErr w:type="spellEnd"/>
      <w:r w:rsidRPr="006A04C6">
        <w:rPr>
          <w:sz w:val="26"/>
          <w:szCs w:val="26"/>
          <w:lang w:val="uk-UA"/>
        </w:rPr>
        <w:t xml:space="preserve"> </w:t>
      </w:r>
      <w:proofErr w:type="spellStart"/>
      <w:r w:rsidRPr="006A04C6">
        <w:rPr>
          <w:sz w:val="26"/>
          <w:szCs w:val="26"/>
          <w:lang w:val="uk-UA"/>
        </w:rPr>
        <w:t>антиделіктних</w:t>
      </w:r>
      <w:proofErr w:type="spellEnd"/>
      <w:r w:rsidRPr="006A04C6">
        <w:rPr>
          <w:sz w:val="26"/>
          <w:szCs w:val="26"/>
          <w:lang w:val="uk-UA"/>
        </w:rPr>
        <w:t xml:space="preserve"> слідів.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Сутність та елементи криміналістичної характеристики злочинів її співвідношення з іншими кримінальними характеристиками.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Особливості проведення допиту неповнолітнього.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1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Поняття, правові основи проведення і класифікація обшуку, витребування та отримання </w:t>
      </w:r>
      <w:proofErr w:type="spellStart"/>
      <w:r w:rsidRPr="006A04C6">
        <w:rPr>
          <w:sz w:val="26"/>
          <w:szCs w:val="26"/>
          <w:lang w:val="uk-UA"/>
        </w:rPr>
        <w:t>трасосубстанцій</w:t>
      </w:r>
      <w:proofErr w:type="spellEnd"/>
      <w:r w:rsidRPr="006A04C6">
        <w:rPr>
          <w:sz w:val="26"/>
          <w:szCs w:val="26"/>
          <w:lang w:val="uk-UA"/>
        </w:rPr>
        <w:t xml:space="preserve"> і документів.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Поняття і різновиди приховування діяння злочину, ознаки і класифікація інсценування, способи його подолання.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Тактичні особливості проведення допиту свідків.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2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Сутність підготовки і тактика проведення обшуку приміщення та транспортного засобу. 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Сутність, причини і різновиди дезінформації, способи її представлення і </w:t>
      </w:r>
      <w:r w:rsidRPr="006A04C6">
        <w:rPr>
          <w:sz w:val="26"/>
          <w:szCs w:val="26"/>
          <w:lang w:val="uk-UA"/>
        </w:rPr>
        <w:lastRenderedPageBreak/>
        <w:t>подолання.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Криміналістична характеристика злочинів, що пов’язані з наркотиками.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3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Стадії та особливості тактики проведення обшуку ділянок місцевості та особистого          обшуку.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Поняття, джерела і система тактики як третьої частини криміналістики.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Тактичні особливості проведення допиту потерпілого.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4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Сутність обстеження як процесуальної дії, методу дослідження і способу отримання       кримінальних відомостей та його складових частин: огляду та особистого дослідження.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Тактичний прийом, ситуація, рішення та комбінація, їх класифікація.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Тактичні особливості проведення допиту підозрюваного.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5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Стисла характеристика видів огляду, їх обов’язкові і факультативні учасники і треті особи, принципи здійснення огляду місця діяння.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Криміналістична характеристика, основні способи та особливості скоєння вбивств.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Тактичні особливості проведення допиту у конфліктній ситуації.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6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Характеристика етапів підготовки і здійснення огляду місця діяння.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Тактика проведення окремих процесуальних слідчих дій в залежності від кримінальної ситуації, способу та інших особливостей скоєння вбивства.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Особливості методики протидії злочинам, що пов’язані з наркотиками.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7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Способи здійснення огляду місця діяння та його </w:t>
      </w:r>
      <w:proofErr w:type="spellStart"/>
      <w:r w:rsidRPr="006A04C6">
        <w:rPr>
          <w:sz w:val="26"/>
          <w:szCs w:val="26"/>
          <w:lang w:val="uk-UA"/>
        </w:rPr>
        <w:t>фотовідеодокументування</w:t>
      </w:r>
      <w:proofErr w:type="spellEnd"/>
      <w:r w:rsidRPr="006A04C6">
        <w:rPr>
          <w:sz w:val="26"/>
          <w:szCs w:val="26"/>
          <w:lang w:val="uk-UA"/>
        </w:rPr>
        <w:t>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Можливості використання </w:t>
      </w:r>
      <w:proofErr w:type="spellStart"/>
      <w:r w:rsidRPr="006A04C6">
        <w:rPr>
          <w:sz w:val="26"/>
          <w:szCs w:val="26"/>
          <w:lang w:val="uk-UA"/>
        </w:rPr>
        <w:t>мікрооб’єктологічних</w:t>
      </w:r>
      <w:proofErr w:type="spellEnd"/>
      <w:r w:rsidRPr="006A04C6">
        <w:rPr>
          <w:sz w:val="26"/>
          <w:szCs w:val="26"/>
          <w:lang w:val="uk-UA"/>
        </w:rPr>
        <w:t xml:space="preserve"> відомостей у протидії різним видам вбивств.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Ідентифікація особи по голосу (</w:t>
      </w:r>
      <w:proofErr w:type="spellStart"/>
      <w:r w:rsidRPr="006A04C6">
        <w:rPr>
          <w:sz w:val="26"/>
          <w:szCs w:val="26"/>
          <w:lang w:val="uk-UA"/>
        </w:rPr>
        <w:t>фоноскопічна</w:t>
      </w:r>
      <w:proofErr w:type="spellEnd"/>
      <w:r w:rsidRPr="006A04C6">
        <w:rPr>
          <w:sz w:val="26"/>
          <w:szCs w:val="26"/>
          <w:lang w:val="uk-UA"/>
        </w:rPr>
        <w:t xml:space="preserve"> експертиза): сутність, коло питань, що вирішуються, особливості підготовки матеріалів для призначення експертизи.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8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Послідовність збирання у процесі слідчого огляду місця діяння слідів та інших речових джерел.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Сутність криміналістичної характеристики різних видів статевих злочинів.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3. Поняття і завдання </w:t>
      </w:r>
      <w:proofErr w:type="spellStart"/>
      <w:r w:rsidRPr="006A04C6">
        <w:rPr>
          <w:sz w:val="26"/>
          <w:szCs w:val="26"/>
          <w:lang w:val="uk-UA"/>
        </w:rPr>
        <w:t>освідування</w:t>
      </w:r>
      <w:proofErr w:type="spellEnd"/>
      <w:r w:rsidRPr="006A04C6">
        <w:rPr>
          <w:sz w:val="26"/>
          <w:szCs w:val="26"/>
          <w:lang w:val="uk-UA"/>
        </w:rPr>
        <w:t xml:space="preserve"> особи. Порядок проведення </w:t>
      </w:r>
      <w:proofErr w:type="spellStart"/>
      <w:r w:rsidRPr="006A04C6">
        <w:rPr>
          <w:sz w:val="26"/>
          <w:szCs w:val="26"/>
          <w:lang w:val="uk-UA"/>
        </w:rPr>
        <w:t>освідування</w:t>
      </w:r>
      <w:proofErr w:type="spellEnd"/>
      <w:r w:rsidRPr="006A04C6">
        <w:rPr>
          <w:sz w:val="26"/>
          <w:szCs w:val="26"/>
          <w:lang w:val="uk-UA"/>
        </w:rPr>
        <w:t xml:space="preserve"> особи. Фіксація ходу та результатів </w:t>
      </w:r>
      <w:proofErr w:type="spellStart"/>
      <w:r w:rsidRPr="006A04C6">
        <w:rPr>
          <w:sz w:val="26"/>
          <w:szCs w:val="26"/>
          <w:lang w:val="uk-UA"/>
        </w:rPr>
        <w:t>освідування</w:t>
      </w:r>
      <w:proofErr w:type="spellEnd"/>
      <w:r w:rsidRPr="006A04C6">
        <w:rPr>
          <w:sz w:val="26"/>
          <w:szCs w:val="26"/>
          <w:lang w:val="uk-UA"/>
        </w:rPr>
        <w:t xml:space="preserve"> особи.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9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Особливості тактики проведення різних видів слідчого і судового огляду та особистого дослідження.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Особливості методики протидії окремим видам статевих злочинів, можливості </w:t>
      </w:r>
      <w:proofErr w:type="spellStart"/>
      <w:r w:rsidRPr="006A04C6">
        <w:rPr>
          <w:sz w:val="26"/>
          <w:szCs w:val="26"/>
          <w:lang w:val="uk-UA"/>
        </w:rPr>
        <w:t>мікрооб’єктологічних</w:t>
      </w:r>
      <w:proofErr w:type="spellEnd"/>
      <w:r w:rsidRPr="006A04C6">
        <w:rPr>
          <w:sz w:val="26"/>
          <w:szCs w:val="26"/>
          <w:lang w:val="uk-UA"/>
        </w:rPr>
        <w:t xml:space="preserve"> відомостей.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джерела, завдання та структура криміналістичної методики розслідування.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20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Психологічна і комунікативна сутність, правова регламентація і класифікація допиту.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Криміналістична характеристика різних видів хуліганських проявів.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сутність і завдання одночасного допиту двох чи більше вже допитаних осіб. Підготовка до такого допиту. Тактика проведення.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21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Процес формування доказів, сутність підготовки до допиту різних категорій осіб.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Криміналістична характеристика різних видів крадіжок.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lastRenderedPageBreak/>
        <w:t>3. Типові слідчі ситуації початкового етапу розслідування і слідчі версії у справах про       вбивства.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22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Тактичні особливості допиту експерта та осіб з вадами і з імунітетом.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Особливості методики протидії окремим видам хуліганства.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функції та елементи криміналістичної характеристики злочинів.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23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Етапи і тактика очної ставки, особливості тактики перехресного допиту осіб у суді, очної ставки у конфліктній ситуації.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Особливості методики протидії окремим видам крадіжок.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3. Способи збирання та напрями використання </w:t>
      </w:r>
      <w:proofErr w:type="spellStart"/>
      <w:r w:rsidRPr="006A04C6">
        <w:rPr>
          <w:sz w:val="26"/>
          <w:szCs w:val="26"/>
          <w:lang w:val="uk-UA"/>
        </w:rPr>
        <w:t>одорологічної</w:t>
      </w:r>
      <w:proofErr w:type="spellEnd"/>
      <w:r w:rsidRPr="006A04C6">
        <w:rPr>
          <w:sz w:val="26"/>
          <w:szCs w:val="26"/>
          <w:lang w:val="uk-UA"/>
        </w:rPr>
        <w:t xml:space="preserve"> інформації в розкритті та розслідуванні злочинів.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24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Правова регламентація різних видів пред’явлення для впізнання.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Криміналістична характеристика різних видів грабежів і </w:t>
      </w:r>
      <w:proofErr w:type="spellStart"/>
      <w:r w:rsidRPr="006A04C6">
        <w:rPr>
          <w:sz w:val="26"/>
          <w:szCs w:val="26"/>
          <w:lang w:val="uk-UA"/>
        </w:rPr>
        <w:t>розбоїв</w:t>
      </w:r>
      <w:proofErr w:type="spellEnd"/>
      <w:r w:rsidRPr="006A04C6">
        <w:rPr>
          <w:sz w:val="26"/>
          <w:szCs w:val="26"/>
          <w:lang w:val="uk-UA"/>
        </w:rPr>
        <w:t>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Характеристика основних тактичних прийомів проведення допиту.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25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Сутність і види пред’явлення для впізнання.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Особливості методики протидії окремим видам грабежів і </w:t>
      </w:r>
      <w:proofErr w:type="spellStart"/>
      <w:r w:rsidRPr="006A04C6">
        <w:rPr>
          <w:sz w:val="26"/>
          <w:szCs w:val="26"/>
          <w:lang w:val="uk-UA"/>
        </w:rPr>
        <w:t>розбоїв</w:t>
      </w:r>
      <w:proofErr w:type="spellEnd"/>
      <w:r w:rsidRPr="006A04C6">
        <w:rPr>
          <w:sz w:val="26"/>
          <w:szCs w:val="26"/>
          <w:lang w:val="uk-UA"/>
        </w:rPr>
        <w:t>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Підготовка до допиту. Визначення предмету допиту.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26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 Особливості тактика пред’явлення для впізнання різних об’єктів.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Криміналістична характеристика різних видів вимагання і шахрайства.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Сутність криміналістичної характеристики податкових злочинів, їх співвідношення.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27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Тактичні особливості симультанного (спонтанного) і подвійного (зустрічного).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Методики протидії окремим видам вимагання і шахрайства.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завдання, структура та значення криміналістичної методики.</w:t>
      </w:r>
    </w:p>
    <w:sectPr w:rsidR="006A04C6" w:rsidRPr="000E3903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 w15:restartNumberingAfterBreak="0">
    <w:nsid w:val="003A5C79"/>
    <w:multiLevelType w:val="singleLevel"/>
    <w:tmpl w:val="B7FCCF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5" w15:restartNumberingAfterBreak="0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6" w15:restartNumberingAfterBreak="0">
    <w:nsid w:val="07D23623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48A2"/>
    <w:multiLevelType w:val="singleLevel"/>
    <w:tmpl w:val="7BC6FA4E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F64F64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9E0DA5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816B73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EC1671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C733D19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CB51EA7"/>
    <w:multiLevelType w:val="singleLevel"/>
    <w:tmpl w:val="B7FCCF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0B5923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5E0945"/>
    <w:multiLevelType w:val="singleLevel"/>
    <w:tmpl w:val="BE02DCD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A19F6"/>
    <w:multiLevelType w:val="singleLevel"/>
    <w:tmpl w:val="5270E2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5180F15"/>
    <w:multiLevelType w:val="singleLevel"/>
    <w:tmpl w:val="A342B396"/>
    <w:lvl w:ilvl="0">
      <w:start w:val="2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7E609C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90E04D0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B1537CD"/>
    <w:multiLevelType w:val="singleLevel"/>
    <w:tmpl w:val="FCAACE6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A56094"/>
    <w:multiLevelType w:val="singleLevel"/>
    <w:tmpl w:val="B7FCCF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3"/>
  </w:num>
  <w:num w:numId="4">
    <w:abstractNumId w:val="17"/>
  </w:num>
  <w:num w:numId="5">
    <w:abstractNumId w:val="16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20"/>
  </w:num>
  <w:num w:numId="12">
    <w:abstractNumId w:val="21"/>
  </w:num>
  <w:num w:numId="13">
    <w:abstractNumId w:val="10"/>
  </w:num>
  <w:num w:numId="14">
    <w:abstractNumId w:val="23"/>
  </w:num>
  <w:num w:numId="15">
    <w:abstractNumId w:val="12"/>
  </w:num>
  <w:num w:numId="16">
    <w:abstractNumId w:val="13"/>
  </w:num>
  <w:num w:numId="17">
    <w:abstractNumId w:val="1"/>
  </w:num>
  <w:num w:numId="18">
    <w:abstractNumId w:val="6"/>
  </w:num>
  <w:num w:numId="19">
    <w:abstractNumId w:val="15"/>
  </w:num>
  <w:num w:numId="20">
    <w:abstractNumId w:val="19"/>
  </w:num>
  <w:num w:numId="21">
    <w:abstractNumId w:val="22"/>
  </w:num>
  <w:num w:numId="22">
    <w:abstractNumId w:val="18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C227F"/>
    <w:rsid w:val="000E3903"/>
    <w:rsid w:val="00147C74"/>
    <w:rsid w:val="00345CBE"/>
    <w:rsid w:val="00346474"/>
    <w:rsid w:val="00610239"/>
    <w:rsid w:val="00690C5B"/>
    <w:rsid w:val="006A04C6"/>
    <w:rsid w:val="008F2D22"/>
    <w:rsid w:val="009318CD"/>
    <w:rsid w:val="00992841"/>
    <w:rsid w:val="009A20D2"/>
    <w:rsid w:val="00A95018"/>
    <w:rsid w:val="00B44623"/>
    <w:rsid w:val="00BB5152"/>
    <w:rsid w:val="00BF2CD1"/>
    <w:rsid w:val="00C46B87"/>
    <w:rsid w:val="00C656B7"/>
    <w:rsid w:val="00CE3A17"/>
    <w:rsid w:val="00D11D63"/>
    <w:rsid w:val="00E82D7B"/>
    <w:rsid w:val="00F801E3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2573"/>
  <w15:docId w15:val="{A8BAAD08-CBBA-49AC-AE60-2397BF2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04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FontStyle169">
    <w:name w:val="Font Style169"/>
    <w:uiPriority w:val="99"/>
    <w:rsid w:val="00147C74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uiPriority w:val="99"/>
    <w:rsid w:val="00147C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9">
    <w:name w:val="Font Style189"/>
    <w:uiPriority w:val="99"/>
    <w:rsid w:val="00147C74"/>
    <w:rPr>
      <w:rFonts w:ascii="Times New Roman" w:hAnsi="Times New Roman" w:cs="Times New Roman"/>
      <w:spacing w:val="10"/>
      <w:sz w:val="22"/>
      <w:szCs w:val="22"/>
    </w:rPr>
  </w:style>
  <w:style w:type="character" w:styleId="a8">
    <w:name w:val="Hyperlink"/>
    <w:rsid w:val="00147C74"/>
    <w:rPr>
      <w:color w:val="0000FF"/>
      <w:u w:val="single"/>
    </w:rPr>
  </w:style>
  <w:style w:type="paragraph" w:customStyle="1" w:styleId="Style3">
    <w:name w:val="Style3"/>
    <w:basedOn w:val="a"/>
    <w:uiPriority w:val="99"/>
    <w:rsid w:val="00147C74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147C74"/>
    <w:pPr>
      <w:autoSpaceDE w:val="0"/>
      <w:autoSpaceDN w:val="0"/>
      <w:adjustRightInd w:val="0"/>
      <w:spacing w:line="322" w:lineRule="exact"/>
      <w:ind w:hanging="350"/>
    </w:pPr>
    <w:rPr>
      <w:rFonts w:eastAsiaTheme="minorEastAsia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147C74"/>
    <w:pPr>
      <w:autoSpaceDE w:val="0"/>
      <w:autoSpaceDN w:val="0"/>
      <w:adjustRightInd w:val="0"/>
      <w:spacing w:line="322" w:lineRule="exact"/>
      <w:ind w:hanging="355"/>
    </w:pPr>
    <w:rPr>
      <w:rFonts w:eastAsiaTheme="minorEastAsia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147C74"/>
    <w:pPr>
      <w:autoSpaceDE w:val="0"/>
      <w:autoSpaceDN w:val="0"/>
      <w:adjustRightInd w:val="0"/>
      <w:spacing w:line="326" w:lineRule="exact"/>
      <w:ind w:hanging="470"/>
    </w:pPr>
    <w:rPr>
      <w:rFonts w:eastAsiaTheme="minorEastAsia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147C74"/>
    <w:pPr>
      <w:autoSpaceDE w:val="0"/>
      <w:autoSpaceDN w:val="0"/>
      <w:adjustRightInd w:val="0"/>
      <w:spacing w:line="326" w:lineRule="exact"/>
      <w:ind w:hanging="485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47C74"/>
    <w:pPr>
      <w:autoSpaceDE w:val="0"/>
      <w:autoSpaceDN w:val="0"/>
      <w:adjustRightInd w:val="0"/>
      <w:spacing w:line="326" w:lineRule="exact"/>
      <w:ind w:hanging="365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147C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147C7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47C7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47C7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okshop.ua/%20asp/anno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4005</Words>
  <Characters>22832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тест</cp:lastModifiedBy>
  <cp:revision>4</cp:revision>
  <dcterms:created xsi:type="dcterms:W3CDTF">2018-02-08T08:09:00Z</dcterms:created>
  <dcterms:modified xsi:type="dcterms:W3CDTF">2018-02-11T11:14:00Z</dcterms:modified>
</cp:coreProperties>
</file>