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41" w:rsidRPr="0019567A" w:rsidRDefault="00992841" w:rsidP="00992841">
      <w:pPr>
        <w:spacing w:line="360" w:lineRule="auto"/>
        <w:jc w:val="center"/>
        <w:rPr>
          <w:b/>
          <w:caps/>
          <w:sz w:val="28"/>
          <w:szCs w:val="28"/>
          <w:lang w:val="uk-UA" w:eastAsia="ar-SA"/>
        </w:rPr>
      </w:pPr>
      <w:r w:rsidRPr="0019567A">
        <w:rPr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92841" w:rsidRPr="0019567A" w:rsidRDefault="00992841" w:rsidP="00992841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 w:rsidRPr="0019567A"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992841" w:rsidRPr="0019567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992841" w:rsidRPr="0019567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19567A">
        <w:rPr>
          <w:b/>
          <w:color w:val="000000"/>
          <w:sz w:val="28"/>
          <w:szCs w:val="28"/>
          <w:lang w:val="uk-UA" w:eastAsia="ar-SA"/>
        </w:rPr>
        <w:t>Кафедра кримінального права і процесу</w:t>
      </w:r>
    </w:p>
    <w:p w:rsidR="00992841" w:rsidRPr="0019567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19567A">
        <w:rPr>
          <w:color w:val="000000"/>
          <w:sz w:val="28"/>
          <w:szCs w:val="28"/>
          <w:lang w:val="uk-UA" w:eastAsia="ar-SA"/>
        </w:rPr>
        <w:t> </w:t>
      </w:r>
    </w:p>
    <w:p w:rsidR="00992841" w:rsidRPr="0019567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19567A">
        <w:rPr>
          <w:color w:val="000000"/>
          <w:sz w:val="28"/>
          <w:szCs w:val="28"/>
          <w:lang w:val="uk-UA" w:eastAsia="ar-SA"/>
        </w:rPr>
        <w:t> </w:t>
      </w:r>
    </w:p>
    <w:p w:rsidR="00992841" w:rsidRPr="0019567A" w:rsidRDefault="00992841" w:rsidP="00992841">
      <w:pPr>
        <w:shd w:val="clear" w:color="auto" w:fill="FFFFFF"/>
        <w:spacing w:line="360" w:lineRule="auto"/>
        <w:rPr>
          <w:b/>
          <w:color w:val="000000"/>
          <w:sz w:val="20"/>
          <w:szCs w:val="20"/>
          <w:lang w:val="uk-UA" w:eastAsia="ar-SA"/>
        </w:rPr>
      </w:pPr>
      <w:r w:rsidRPr="0019567A">
        <w:rPr>
          <w:color w:val="000000"/>
          <w:sz w:val="28"/>
          <w:szCs w:val="28"/>
          <w:lang w:val="uk-UA" w:eastAsia="ar-SA"/>
        </w:rPr>
        <w:t>  </w:t>
      </w:r>
    </w:p>
    <w:p w:rsidR="00992841" w:rsidRPr="0019567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19567A">
        <w:rPr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  <w:r w:rsidRPr="0019567A">
        <w:rPr>
          <w:b/>
          <w:color w:val="000000"/>
          <w:sz w:val="28"/>
          <w:szCs w:val="28"/>
          <w:lang w:val="uk-UA" w:eastAsia="ar-SA"/>
        </w:rPr>
        <w:t xml:space="preserve"> </w:t>
      </w:r>
    </w:p>
    <w:p w:rsidR="00992841" w:rsidRPr="0019567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19567A">
        <w:rPr>
          <w:b/>
          <w:color w:val="000000"/>
          <w:sz w:val="28"/>
          <w:szCs w:val="28"/>
          <w:lang w:val="uk-UA" w:eastAsia="ar-SA"/>
        </w:rPr>
        <w:t>з виконання контрольної роботи для студентів заочної форми навчання</w:t>
      </w:r>
    </w:p>
    <w:p w:rsidR="00992841" w:rsidRPr="0019567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992841" w:rsidRPr="0019567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19567A">
        <w:rPr>
          <w:b/>
          <w:color w:val="000000"/>
          <w:sz w:val="28"/>
          <w:szCs w:val="28"/>
          <w:lang w:val="uk-UA" w:eastAsia="ar-SA"/>
        </w:rPr>
        <w:t xml:space="preserve">з дисципліни </w:t>
      </w:r>
      <w:r w:rsidR="001B30BA" w:rsidRPr="0019567A">
        <w:rPr>
          <w:b/>
          <w:color w:val="000000"/>
          <w:sz w:val="28"/>
          <w:szCs w:val="28"/>
          <w:lang w:val="uk-UA" w:eastAsia="ar-SA"/>
        </w:rPr>
        <w:t>«</w:t>
      </w:r>
      <w:r w:rsidR="0019567A">
        <w:rPr>
          <w:b/>
          <w:color w:val="000000"/>
          <w:sz w:val="28"/>
          <w:szCs w:val="28"/>
          <w:lang w:val="uk-UA" w:eastAsia="ar-SA"/>
        </w:rPr>
        <w:t>П</w:t>
      </w:r>
      <w:r w:rsidR="001B30BA" w:rsidRPr="0019567A">
        <w:rPr>
          <w:b/>
          <w:color w:val="000000"/>
          <w:sz w:val="28"/>
          <w:szCs w:val="28"/>
          <w:lang w:val="uk-UA" w:eastAsia="ar-SA"/>
        </w:rPr>
        <w:t>рокуратур</w:t>
      </w:r>
      <w:r w:rsidR="0019567A">
        <w:rPr>
          <w:b/>
          <w:color w:val="000000"/>
          <w:sz w:val="28"/>
          <w:szCs w:val="28"/>
          <w:lang w:val="uk-UA" w:eastAsia="ar-SA"/>
        </w:rPr>
        <w:t>а</w:t>
      </w:r>
      <w:r w:rsidR="001B30BA" w:rsidRPr="0019567A">
        <w:rPr>
          <w:b/>
          <w:color w:val="000000"/>
          <w:sz w:val="28"/>
          <w:szCs w:val="28"/>
          <w:lang w:val="uk-UA" w:eastAsia="ar-SA"/>
        </w:rPr>
        <w:t xml:space="preserve"> Україн</w:t>
      </w:r>
      <w:r w:rsidR="0019567A">
        <w:rPr>
          <w:b/>
          <w:color w:val="000000"/>
          <w:sz w:val="28"/>
          <w:szCs w:val="28"/>
          <w:lang w:val="uk-UA" w:eastAsia="ar-SA"/>
        </w:rPr>
        <w:t>и</w:t>
      </w:r>
      <w:r w:rsidR="001B30BA" w:rsidRPr="0019567A">
        <w:rPr>
          <w:b/>
          <w:color w:val="000000"/>
          <w:sz w:val="28"/>
          <w:szCs w:val="28"/>
          <w:lang w:val="uk-UA" w:eastAsia="ar-SA"/>
        </w:rPr>
        <w:t>»</w:t>
      </w:r>
    </w:p>
    <w:p w:rsidR="00992841" w:rsidRPr="0019567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19567A">
        <w:rPr>
          <w:color w:val="000000"/>
          <w:sz w:val="28"/>
          <w:szCs w:val="28"/>
          <w:lang w:val="uk-UA" w:eastAsia="ar-SA"/>
        </w:rPr>
        <w:t> </w:t>
      </w:r>
    </w:p>
    <w:p w:rsidR="00992841" w:rsidRPr="0019567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19567A">
        <w:rPr>
          <w:color w:val="000000"/>
          <w:sz w:val="28"/>
          <w:szCs w:val="28"/>
          <w:lang w:val="uk-UA" w:eastAsia="ar-SA"/>
        </w:rPr>
        <w:t>для студентів</w:t>
      </w:r>
      <w:r w:rsidR="00E82D7B" w:rsidRPr="0019567A">
        <w:rPr>
          <w:color w:val="000000"/>
          <w:sz w:val="28"/>
          <w:szCs w:val="28"/>
          <w:lang w:val="uk-UA" w:eastAsia="ar-SA"/>
        </w:rPr>
        <w:t xml:space="preserve"> </w:t>
      </w:r>
      <w:r w:rsidR="0019567A">
        <w:rPr>
          <w:color w:val="000000"/>
          <w:sz w:val="28"/>
          <w:szCs w:val="28"/>
          <w:lang w:val="uk-UA" w:eastAsia="ar-SA"/>
        </w:rPr>
        <w:t>2</w:t>
      </w:r>
      <w:r w:rsidR="00E82D7B" w:rsidRPr="0019567A">
        <w:rPr>
          <w:color w:val="000000"/>
          <w:sz w:val="28"/>
          <w:szCs w:val="28"/>
          <w:lang w:val="uk-UA" w:eastAsia="ar-SA"/>
        </w:rPr>
        <w:t xml:space="preserve"> </w:t>
      </w:r>
      <w:r w:rsidRPr="0019567A">
        <w:rPr>
          <w:color w:val="000000"/>
          <w:sz w:val="28"/>
          <w:szCs w:val="28"/>
          <w:lang w:val="uk-UA" w:eastAsia="ar-SA"/>
        </w:rPr>
        <w:t>курсу</w:t>
      </w:r>
    </w:p>
    <w:p w:rsidR="00992841" w:rsidRPr="0019567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19567A">
        <w:rPr>
          <w:color w:val="000000"/>
          <w:sz w:val="28"/>
          <w:szCs w:val="28"/>
          <w:lang w:val="uk-UA" w:eastAsia="ar-SA"/>
        </w:rPr>
        <w:t> </w:t>
      </w:r>
    </w:p>
    <w:p w:rsidR="0019567A" w:rsidRPr="00C0504A" w:rsidRDefault="0019567A" w:rsidP="0019567A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для студентів _</w:t>
      </w:r>
      <w:r w:rsidRPr="00B164D7">
        <w:rPr>
          <w:color w:val="000000"/>
          <w:sz w:val="28"/>
          <w:szCs w:val="28"/>
          <w:u w:val="single"/>
          <w:lang w:val="uk-UA" w:eastAsia="ar-SA"/>
        </w:rPr>
        <w:t>081 «Право»</w:t>
      </w:r>
      <w:r>
        <w:rPr>
          <w:color w:val="000000"/>
          <w:sz w:val="28"/>
          <w:szCs w:val="28"/>
          <w:lang w:val="uk-UA" w:eastAsia="ar-SA"/>
        </w:rPr>
        <w:t>___________________</w:t>
      </w:r>
    </w:p>
    <w:p w:rsidR="0019567A" w:rsidRPr="00C0504A" w:rsidRDefault="0019567A" w:rsidP="0019567A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lang w:val="uk-UA" w:eastAsia="ar-SA"/>
        </w:rPr>
        <w:t>(шифр та назва напряму (спеціальності) підготовки</w:t>
      </w:r>
    </w:p>
    <w:p w:rsidR="00992841" w:rsidRPr="0019567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19567A">
        <w:rPr>
          <w:color w:val="000000"/>
          <w:sz w:val="28"/>
          <w:szCs w:val="28"/>
          <w:lang w:val="uk-UA" w:eastAsia="ar-SA"/>
        </w:rPr>
        <w:t> </w:t>
      </w:r>
    </w:p>
    <w:p w:rsidR="00992841" w:rsidRPr="0019567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19567A">
        <w:rPr>
          <w:color w:val="000000"/>
          <w:sz w:val="28"/>
          <w:szCs w:val="28"/>
          <w:lang w:val="uk-UA" w:eastAsia="ar-SA"/>
        </w:rPr>
        <w:t> </w:t>
      </w:r>
    </w:p>
    <w:p w:rsidR="00992841" w:rsidRPr="0019567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19567A">
        <w:rPr>
          <w:color w:val="000000"/>
          <w:sz w:val="28"/>
          <w:szCs w:val="28"/>
          <w:lang w:val="uk-UA" w:eastAsia="ar-SA"/>
        </w:rPr>
        <w:t>  </w:t>
      </w:r>
    </w:p>
    <w:p w:rsidR="00992841" w:rsidRPr="0019567A" w:rsidRDefault="00E82D7B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19567A">
        <w:rPr>
          <w:color w:val="000000"/>
          <w:sz w:val="28"/>
          <w:szCs w:val="28"/>
          <w:lang w:val="uk-UA" w:eastAsia="ar-SA"/>
        </w:rPr>
        <w:t> </w:t>
      </w:r>
      <w:r w:rsidRPr="0019567A">
        <w:rPr>
          <w:color w:val="000000"/>
          <w:sz w:val="28"/>
          <w:szCs w:val="28"/>
          <w:lang w:val="uk-UA" w:eastAsia="ar-SA"/>
        </w:rPr>
        <w:tab/>
      </w:r>
      <w:r w:rsidRPr="0019567A">
        <w:rPr>
          <w:color w:val="000000"/>
          <w:sz w:val="28"/>
          <w:szCs w:val="28"/>
          <w:lang w:val="uk-UA" w:eastAsia="ar-SA"/>
        </w:rPr>
        <w:tab/>
      </w:r>
      <w:r w:rsidRPr="0019567A">
        <w:rPr>
          <w:color w:val="000000"/>
          <w:sz w:val="28"/>
          <w:szCs w:val="28"/>
          <w:lang w:val="uk-UA" w:eastAsia="ar-SA"/>
        </w:rPr>
        <w:tab/>
      </w:r>
      <w:r w:rsidRPr="0019567A">
        <w:rPr>
          <w:color w:val="000000"/>
          <w:sz w:val="28"/>
          <w:szCs w:val="28"/>
          <w:lang w:val="uk-UA" w:eastAsia="ar-SA"/>
        </w:rPr>
        <w:tab/>
      </w:r>
      <w:r w:rsidRPr="0019567A">
        <w:rPr>
          <w:color w:val="000000"/>
          <w:sz w:val="28"/>
          <w:szCs w:val="28"/>
          <w:lang w:val="uk-UA" w:eastAsia="ar-SA"/>
        </w:rPr>
        <w:tab/>
      </w:r>
      <w:r w:rsidRPr="0019567A">
        <w:rPr>
          <w:color w:val="000000"/>
          <w:sz w:val="28"/>
          <w:szCs w:val="28"/>
          <w:lang w:val="uk-UA" w:eastAsia="ar-SA"/>
        </w:rPr>
        <w:tab/>
        <w:t xml:space="preserve">Укладач      </w:t>
      </w:r>
      <w:proofErr w:type="spellStart"/>
      <w:r w:rsidR="001B30BA" w:rsidRPr="0019567A">
        <w:rPr>
          <w:color w:val="000000"/>
          <w:sz w:val="28"/>
          <w:szCs w:val="28"/>
          <w:u w:val="single"/>
          <w:lang w:val="uk-UA" w:eastAsia="ar-SA"/>
        </w:rPr>
        <w:t>к</w:t>
      </w:r>
      <w:r w:rsidRPr="0019567A">
        <w:rPr>
          <w:color w:val="000000"/>
          <w:sz w:val="28"/>
          <w:szCs w:val="28"/>
          <w:u w:val="single"/>
          <w:lang w:val="uk-UA" w:eastAsia="ar-SA"/>
        </w:rPr>
        <w:t>.ю.н</w:t>
      </w:r>
      <w:proofErr w:type="spellEnd"/>
      <w:r w:rsidRPr="0019567A">
        <w:rPr>
          <w:color w:val="000000"/>
          <w:sz w:val="28"/>
          <w:szCs w:val="28"/>
          <w:u w:val="single"/>
          <w:lang w:val="uk-UA" w:eastAsia="ar-SA"/>
        </w:rPr>
        <w:t xml:space="preserve">., </w:t>
      </w:r>
      <w:proofErr w:type="spellStart"/>
      <w:r w:rsidR="0019567A">
        <w:rPr>
          <w:color w:val="000000"/>
          <w:sz w:val="28"/>
          <w:szCs w:val="28"/>
          <w:u w:val="single"/>
          <w:lang w:val="uk-UA" w:eastAsia="ar-SA"/>
        </w:rPr>
        <w:t>доц</w:t>
      </w:r>
      <w:r w:rsidRPr="0019567A">
        <w:rPr>
          <w:color w:val="000000"/>
          <w:sz w:val="28"/>
          <w:szCs w:val="28"/>
          <w:u w:val="single"/>
          <w:lang w:val="uk-UA" w:eastAsia="ar-SA"/>
        </w:rPr>
        <w:t>.</w:t>
      </w:r>
      <w:r w:rsidR="0019567A">
        <w:rPr>
          <w:color w:val="000000"/>
          <w:sz w:val="28"/>
          <w:szCs w:val="28"/>
          <w:u w:val="single"/>
          <w:lang w:val="uk-UA" w:eastAsia="ar-SA"/>
        </w:rPr>
        <w:t>Літвінова</w:t>
      </w:r>
      <w:proofErr w:type="spellEnd"/>
      <w:r w:rsidR="0019567A">
        <w:rPr>
          <w:color w:val="000000"/>
          <w:sz w:val="28"/>
          <w:szCs w:val="28"/>
          <w:u w:val="single"/>
          <w:lang w:val="uk-UA" w:eastAsia="ar-SA"/>
        </w:rPr>
        <w:t xml:space="preserve"> І.Ф.</w:t>
      </w:r>
    </w:p>
    <w:p w:rsidR="00992841" w:rsidRPr="0019567A" w:rsidRDefault="00992841" w:rsidP="00992841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19567A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992841" w:rsidRPr="0019567A" w:rsidRDefault="00992841" w:rsidP="00992841">
      <w:pPr>
        <w:shd w:val="clear" w:color="auto" w:fill="FFFFFF"/>
        <w:spacing w:line="360" w:lineRule="auto"/>
        <w:ind w:firstLine="4680"/>
        <w:rPr>
          <w:color w:val="000000"/>
          <w:sz w:val="28"/>
          <w:szCs w:val="28"/>
          <w:lang w:val="uk-UA" w:eastAsia="ar-SA"/>
        </w:rPr>
      </w:pPr>
    </w:p>
    <w:p w:rsidR="00992841" w:rsidRPr="0019567A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19567A">
        <w:rPr>
          <w:sz w:val="28"/>
          <w:szCs w:val="28"/>
          <w:lang w:val="uk-UA" w:eastAsia="ar-SA"/>
        </w:rPr>
        <w:t>Розглянуто та схвалено</w:t>
      </w:r>
    </w:p>
    <w:p w:rsidR="00E82D7B" w:rsidRPr="0019567A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19567A">
        <w:rPr>
          <w:sz w:val="28"/>
          <w:szCs w:val="28"/>
          <w:lang w:val="uk-UA" w:eastAsia="ar-SA"/>
        </w:rPr>
        <w:t xml:space="preserve">на засіданні кафедри </w:t>
      </w:r>
      <w:r w:rsidR="00E82D7B" w:rsidRPr="0019567A">
        <w:rPr>
          <w:sz w:val="28"/>
          <w:szCs w:val="28"/>
          <w:lang w:val="uk-UA" w:eastAsia="ar-SA"/>
        </w:rPr>
        <w:t xml:space="preserve">кримінального </w:t>
      </w:r>
    </w:p>
    <w:p w:rsidR="00992841" w:rsidRPr="0019567A" w:rsidRDefault="00E82D7B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19567A">
        <w:rPr>
          <w:sz w:val="28"/>
          <w:szCs w:val="28"/>
          <w:lang w:val="uk-UA" w:eastAsia="ar-SA"/>
        </w:rPr>
        <w:t>права і процесу</w:t>
      </w:r>
    </w:p>
    <w:p w:rsidR="00992841" w:rsidRPr="0019567A" w:rsidRDefault="00992841" w:rsidP="00992841">
      <w:pPr>
        <w:tabs>
          <w:tab w:val="left" w:pos="4860"/>
        </w:tabs>
        <w:spacing w:line="360" w:lineRule="auto"/>
        <w:rPr>
          <w:sz w:val="16"/>
          <w:szCs w:val="16"/>
          <w:lang w:val="uk-UA" w:eastAsia="ar-SA"/>
        </w:rPr>
      </w:pPr>
      <w:r w:rsidRPr="0019567A">
        <w:rPr>
          <w:sz w:val="16"/>
          <w:szCs w:val="16"/>
          <w:lang w:val="uk-UA" w:eastAsia="ar-SA"/>
        </w:rPr>
        <w:t xml:space="preserve">                                                                        </w:t>
      </w:r>
      <w:r w:rsidRPr="0019567A">
        <w:rPr>
          <w:sz w:val="16"/>
          <w:szCs w:val="16"/>
          <w:lang w:val="uk-UA" w:eastAsia="ar-SA"/>
        </w:rPr>
        <w:tab/>
      </w:r>
      <w:r w:rsidRPr="0019567A">
        <w:rPr>
          <w:sz w:val="16"/>
          <w:szCs w:val="16"/>
          <w:lang w:val="uk-UA" w:eastAsia="ar-SA"/>
        </w:rPr>
        <w:tab/>
      </w:r>
      <w:r w:rsidRPr="0019567A">
        <w:rPr>
          <w:sz w:val="16"/>
          <w:szCs w:val="16"/>
          <w:lang w:val="uk-UA" w:eastAsia="ar-SA"/>
        </w:rPr>
        <w:tab/>
      </w:r>
      <w:r w:rsidRPr="0019567A">
        <w:rPr>
          <w:sz w:val="16"/>
          <w:szCs w:val="16"/>
          <w:lang w:val="uk-UA" w:eastAsia="ar-SA"/>
        </w:rPr>
        <w:tab/>
      </w:r>
      <w:r w:rsidRPr="0019567A">
        <w:rPr>
          <w:sz w:val="16"/>
          <w:szCs w:val="16"/>
          <w:lang w:val="uk-UA" w:eastAsia="ar-SA"/>
        </w:rPr>
        <w:tab/>
        <w:t xml:space="preserve"> </w:t>
      </w:r>
    </w:p>
    <w:p w:rsidR="00992841" w:rsidRPr="0019567A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19567A">
        <w:rPr>
          <w:sz w:val="28"/>
          <w:szCs w:val="28"/>
          <w:lang w:val="uk-UA" w:eastAsia="ar-SA"/>
        </w:rPr>
        <w:t xml:space="preserve">Протокол № </w:t>
      </w:r>
      <w:r w:rsidR="00E82D7B" w:rsidRPr="0019567A">
        <w:rPr>
          <w:sz w:val="28"/>
          <w:szCs w:val="28"/>
          <w:lang w:val="uk-UA" w:eastAsia="ar-SA"/>
        </w:rPr>
        <w:t xml:space="preserve">   </w:t>
      </w:r>
      <w:r w:rsidRPr="0019567A">
        <w:rPr>
          <w:sz w:val="28"/>
          <w:szCs w:val="28"/>
          <w:lang w:val="uk-UA" w:eastAsia="ar-SA"/>
        </w:rPr>
        <w:t xml:space="preserve"> від «___»_____20__р.</w:t>
      </w:r>
    </w:p>
    <w:p w:rsidR="00C656B7" w:rsidRPr="0019567A" w:rsidRDefault="00992841" w:rsidP="00992841">
      <w:pPr>
        <w:pStyle w:val="a3"/>
        <w:spacing w:line="276" w:lineRule="auto"/>
        <w:ind w:firstLine="567"/>
        <w:jc w:val="both"/>
        <w:rPr>
          <w:b/>
          <w:lang w:val="uk-UA"/>
        </w:rPr>
      </w:pPr>
      <w:r w:rsidRPr="0019567A">
        <w:rPr>
          <w:lang w:val="uk-UA" w:eastAsia="ar-SA"/>
        </w:rPr>
        <w:t xml:space="preserve">             </w:t>
      </w:r>
      <w:r w:rsidR="0019567A">
        <w:rPr>
          <w:lang w:val="uk-UA" w:eastAsia="ar-SA"/>
        </w:rPr>
        <w:t xml:space="preserve">                               </w:t>
      </w:r>
      <w:r w:rsidRPr="0019567A">
        <w:rPr>
          <w:lang w:val="uk-UA" w:eastAsia="ar-SA"/>
        </w:rPr>
        <w:t xml:space="preserve">  Завідувач кафедри ____________________</w:t>
      </w:r>
      <w:r w:rsidRPr="0019567A">
        <w:rPr>
          <w:color w:val="000000"/>
          <w:lang w:val="uk-UA" w:eastAsia="ar-SA"/>
        </w:rPr>
        <w:t> </w:t>
      </w:r>
    </w:p>
    <w:p w:rsidR="00C656B7" w:rsidRPr="0019567A" w:rsidRDefault="00C656B7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992841" w:rsidRPr="0019567A" w:rsidRDefault="00992841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992841" w:rsidRPr="0019567A" w:rsidRDefault="00992841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992841" w:rsidRPr="0019567A" w:rsidRDefault="00992841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992841" w:rsidRPr="0019567A" w:rsidRDefault="00992841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992841" w:rsidRPr="0019567A" w:rsidRDefault="00992841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992841" w:rsidRPr="0019567A" w:rsidRDefault="00992841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C656B7" w:rsidRPr="0019567A" w:rsidRDefault="00C656B7" w:rsidP="00992841">
      <w:pPr>
        <w:pStyle w:val="a3"/>
        <w:spacing w:line="276" w:lineRule="auto"/>
        <w:ind w:right="104" w:firstLine="567"/>
        <w:jc w:val="both"/>
        <w:rPr>
          <w:lang w:val="uk-UA"/>
        </w:rPr>
      </w:pPr>
      <w:r w:rsidRPr="0019567A">
        <w:rPr>
          <w:lang w:val="uk-UA"/>
        </w:rPr>
        <w:lastRenderedPageBreak/>
        <w:t xml:space="preserve">Контрольна робота повинна відображати окремі </w:t>
      </w:r>
      <w:proofErr w:type="spellStart"/>
      <w:r w:rsidRPr="0019567A">
        <w:rPr>
          <w:lang w:val="uk-UA"/>
        </w:rPr>
        <w:t>теоретико-практичні</w:t>
      </w:r>
      <w:proofErr w:type="spellEnd"/>
      <w:r w:rsidRPr="0019567A">
        <w:rPr>
          <w:lang w:val="uk-UA"/>
        </w:rPr>
        <w:t xml:space="preserve"> проблеми з відповідної дисципліни і виконуватися студентом після вибору ним тієї чи іншої теми (завдання). Виходячи зі специфічних особливостей навчальних дисциплін, контрольна робота виконується у формі реферату або контрольного завдання (в якому розв'язується конкретна аналітична ситуація). В окремих випадках не виключається поєднання вказаних двох форм контрольної</w:t>
      </w:r>
      <w:r w:rsidRPr="0019567A">
        <w:rPr>
          <w:spacing w:val="-5"/>
          <w:lang w:val="uk-UA"/>
        </w:rPr>
        <w:t xml:space="preserve"> </w:t>
      </w:r>
      <w:r w:rsidRPr="0019567A">
        <w:rPr>
          <w:lang w:val="uk-UA"/>
        </w:rPr>
        <w:t>роботи.</w:t>
      </w:r>
    </w:p>
    <w:p w:rsidR="00C656B7" w:rsidRPr="0019567A" w:rsidRDefault="00C656B7" w:rsidP="00992841">
      <w:pPr>
        <w:pStyle w:val="a3"/>
        <w:spacing w:line="276" w:lineRule="auto"/>
        <w:ind w:right="106" w:firstLine="567"/>
        <w:jc w:val="both"/>
        <w:rPr>
          <w:lang w:val="uk-UA"/>
        </w:rPr>
      </w:pPr>
      <w:r w:rsidRPr="0019567A">
        <w:rPr>
          <w:lang w:val="uk-UA"/>
        </w:rPr>
        <w:t>Контрольна робота у формі завдання з відповідної навчальної дисципліни є логічно сформульованим і поставленим в проблемному плані конкретним науковим завданням, що виражається в пошуку можливих варіантів і шляхів його розв'язання.</w:t>
      </w:r>
    </w:p>
    <w:p w:rsidR="00C656B7" w:rsidRPr="0019567A" w:rsidRDefault="00C656B7" w:rsidP="00992841">
      <w:pPr>
        <w:pStyle w:val="a3"/>
        <w:spacing w:line="276" w:lineRule="auto"/>
        <w:ind w:right="105" w:firstLine="567"/>
        <w:jc w:val="both"/>
        <w:rPr>
          <w:lang w:val="uk-UA"/>
        </w:rPr>
      </w:pPr>
      <w:r w:rsidRPr="0019567A">
        <w:rPr>
          <w:lang w:val="uk-UA"/>
        </w:rPr>
        <w:t>Незважаючи на різноманітність контрольних завдань, обумовлених специфікою відповідних навчальних дисциплін, алгоритм їх виконання включає:</w:t>
      </w:r>
    </w:p>
    <w:p w:rsidR="00C656B7" w:rsidRPr="0019567A" w:rsidRDefault="00C656B7" w:rsidP="00992841">
      <w:pPr>
        <w:pStyle w:val="a5"/>
        <w:numPr>
          <w:ilvl w:val="0"/>
          <w:numId w:val="1"/>
        </w:numPr>
        <w:tabs>
          <w:tab w:val="left" w:pos="1164"/>
        </w:tabs>
        <w:spacing w:before="0" w:line="276" w:lineRule="auto"/>
        <w:ind w:left="0" w:firstLine="567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уточнення  завдання,  виявлення  необхідних  джерел  для  роботи</w:t>
      </w:r>
      <w:r w:rsidRPr="0019567A">
        <w:rPr>
          <w:spacing w:val="-23"/>
          <w:sz w:val="28"/>
          <w:szCs w:val="28"/>
          <w:lang w:val="uk-UA"/>
        </w:rPr>
        <w:t xml:space="preserve"> </w:t>
      </w:r>
      <w:r w:rsidRPr="0019567A">
        <w:rPr>
          <w:sz w:val="28"/>
          <w:szCs w:val="28"/>
          <w:lang w:val="uk-UA"/>
        </w:rPr>
        <w:t>над</w:t>
      </w:r>
    </w:p>
    <w:p w:rsidR="00C656B7" w:rsidRPr="0019567A" w:rsidRDefault="00C656B7" w:rsidP="00992841">
      <w:pPr>
        <w:pStyle w:val="a3"/>
        <w:spacing w:line="276" w:lineRule="auto"/>
        <w:ind w:firstLine="567"/>
        <w:rPr>
          <w:lang w:val="uk-UA"/>
        </w:rPr>
      </w:pPr>
      <w:r w:rsidRPr="0019567A">
        <w:rPr>
          <w:lang w:val="uk-UA"/>
        </w:rPr>
        <w:t>ним;</w:t>
      </w:r>
    </w:p>
    <w:p w:rsidR="00C656B7" w:rsidRPr="0019567A" w:rsidRDefault="00C656B7" w:rsidP="00992841">
      <w:pPr>
        <w:pStyle w:val="a5"/>
        <w:numPr>
          <w:ilvl w:val="0"/>
          <w:numId w:val="1"/>
        </w:numPr>
        <w:tabs>
          <w:tab w:val="left" w:pos="1050"/>
        </w:tabs>
        <w:spacing w:before="0" w:line="276" w:lineRule="auto"/>
        <w:ind w:left="0" w:firstLine="567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виявлення тенденцій розвитку процесів, що випливають із завдання,</w:t>
      </w:r>
      <w:r w:rsidRPr="0019567A">
        <w:rPr>
          <w:spacing w:val="-2"/>
          <w:sz w:val="28"/>
          <w:szCs w:val="28"/>
          <w:lang w:val="uk-UA"/>
        </w:rPr>
        <w:t xml:space="preserve"> </w:t>
      </w:r>
      <w:r w:rsidRPr="0019567A">
        <w:rPr>
          <w:sz w:val="28"/>
          <w:szCs w:val="28"/>
          <w:lang w:val="uk-UA"/>
        </w:rPr>
        <w:t>їх</w:t>
      </w:r>
    </w:p>
    <w:p w:rsidR="00C656B7" w:rsidRPr="0019567A" w:rsidRDefault="00C656B7" w:rsidP="00992841">
      <w:pPr>
        <w:pStyle w:val="a3"/>
        <w:spacing w:line="276" w:lineRule="auto"/>
        <w:ind w:firstLine="567"/>
        <w:rPr>
          <w:lang w:val="uk-UA"/>
        </w:rPr>
      </w:pPr>
      <w:r w:rsidRPr="0019567A">
        <w:rPr>
          <w:lang w:val="uk-UA"/>
        </w:rPr>
        <w:t xml:space="preserve">теоретичне </w:t>
      </w:r>
      <w:r w:rsidR="0019567A" w:rsidRPr="0019567A">
        <w:rPr>
          <w:lang w:val="uk-UA"/>
        </w:rPr>
        <w:t>обґрунтування</w:t>
      </w:r>
      <w:r w:rsidRPr="0019567A">
        <w:rPr>
          <w:lang w:val="uk-UA"/>
        </w:rPr>
        <w:t xml:space="preserve"> та оцінка;</w:t>
      </w:r>
    </w:p>
    <w:p w:rsidR="00C656B7" w:rsidRPr="0019567A" w:rsidRDefault="00C656B7" w:rsidP="00992841">
      <w:pPr>
        <w:pStyle w:val="a5"/>
        <w:numPr>
          <w:ilvl w:val="0"/>
          <w:numId w:val="1"/>
        </w:numPr>
        <w:tabs>
          <w:tab w:val="left" w:pos="1127"/>
        </w:tabs>
        <w:spacing w:before="0" w:line="276" w:lineRule="auto"/>
        <w:ind w:left="0" w:right="112"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здійснення конкретного вирішення завдання (власний варіант), його пояснення та</w:t>
      </w:r>
      <w:r w:rsidRPr="0019567A">
        <w:rPr>
          <w:spacing w:val="-10"/>
          <w:sz w:val="28"/>
          <w:szCs w:val="28"/>
          <w:lang w:val="uk-UA"/>
        </w:rPr>
        <w:t xml:space="preserve"> </w:t>
      </w:r>
      <w:r w:rsidRPr="0019567A">
        <w:rPr>
          <w:sz w:val="28"/>
          <w:szCs w:val="28"/>
          <w:lang w:val="uk-UA"/>
        </w:rPr>
        <w:t>інтерпретація;</w:t>
      </w:r>
    </w:p>
    <w:p w:rsidR="00C656B7" w:rsidRPr="0019567A" w:rsidRDefault="00C656B7" w:rsidP="00992841">
      <w:pPr>
        <w:pStyle w:val="a5"/>
        <w:numPr>
          <w:ilvl w:val="0"/>
          <w:numId w:val="1"/>
        </w:numPr>
        <w:tabs>
          <w:tab w:val="left" w:pos="1120"/>
        </w:tabs>
        <w:spacing w:before="0" w:line="276" w:lineRule="auto"/>
        <w:ind w:left="0" w:right="116"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формулювання заключних висновків з викладанням прогнозу розвитку процесу (явища) в</w:t>
      </w:r>
      <w:r w:rsidRPr="0019567A">
        <w:rPr>
          <w:spacing w:val="-16"/>
          <w:sz w:val="28"/>
          <w:szCs w:val="28"/>
          <w:lang w:val="uk-UA"/>
        </w:rPr>
        <w:t xml:space="preserve"> </w:t>
      </w:r>
      <w:r w:rsidRPr="0019567A">
        <w:rPr>
          <w:sz w:val="28"/>
          <w:szCs w:val="28"/>
          <w:lang w:val="uk-UA"/>
        </w:rPr>
        <w:t>перспективі.</w:t>
      </w:r>
    </w:p>
    <w:p w:rsidR="000C227F" w:rsidRPr="0019567A" w:rsidRDefault="00C656B7" w:rsidP="00992841">
      <w:pPr>
        <w:pStyle w:val="a3"/>
        <w:spacing w:line="276" w:lineRule="auto"/>
        <w:ind w:right="104" w:firstLine="567"/>
        <w:jc w:val="both"/>
        <w:rPr>
          <w:lang w:val="uk-UA"/>
        </w:rPr>
      </w:pPr>
      <w:r w:rsidRPr="0019567A">
        <w:rPr>
          <w:lang w:val="uk-UA"/>
        </w:rPr>
        <w:t xml:space="preserve">Контрольна робота виконується студентами самостійно. Вона повинна бути викладена логічно та технічно правильно оформлена. 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 xml:space="preserve">Контрольну роботу необхідно починати із з’ясування сутності змісту варіанту та ознайомлення з методичними рекомендаціями. Далі студент повинен вивчити літературу по темі його варіанту. 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Контрольна робота виконується за одним із варіантів. Правила обрання варіанту роботи такі. Студенти обирають варіант контрольної роботи за останнім номером залікової книжки.</w:t>
      </w:r>
    </w:p>
    <w:p w:rsidR="000C227F" w:rsidRPr="0019567A" w:rsidRDefault="000C227F" w:rsidP="00992841">
      <w:pPr>
        <w:pStyle w:val="2"/>
        <w:spacing w:after="0" w:line="276" w:lineRule="auto"/>
        <w:ind w:left="0" w:firstLine="567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Робота виконана з порушенням даних вимог повертається студенту.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19567A">
        <w:rPr>
          <w:b/>
          <w:sz w:val="28"/>
          <w:szCs w:val="28"/>
          <w:lang w:val="uk-UA"/>
        </w:rPr>
        <w:t>Вимоги до структури роботи</w:t>
      </w:r>
    </w:p>
    <w:p w:rsidR="000C227F" w:rsidRPr="0019567A" w:rsidRDefault="000C227F" w:rsidP="00992841">
      <w:pPr>
        <w:pStyle w:val="a6"/>
        <w:spacing w:after="0" w:line="276" w:lineRule="auto"/>
        <w:ind w:left="0" w:firstLine="567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Структурно роботу умовно поділяють на:</w:t>
      </w:r>
    </w:p>
    <w:p w:rsidR="000C227F" w:rsidRPr="0019567A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вступну частину;</w:t>
      </w:r>
    </w:p>
    <w:p w:rsidR="000C227F" w:rsidRPr="0019567A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основну частину;</w:t>
      </w:r>
    </w:p>
    <w:p w:rsidR="000C227F" w:rsidRPr="0019567A" w:rsidRDefault="000C227F" w:rsidP="00992841">
      <w:pPr>
        <w:numPr>
          <w:ilvl w:val="12"/>
          <w:numId w:val="0"/>
        </w:num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Вступна частина містить такі структурні елементи:</w:t>
      </w:r>
    </w:p>
    <w:p w:rsidR="000C227F" w:rsidRPr="0019567A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титульний аркуш;</w:t>
      </w:r>
    </w:p>
    <w:p w:rsidR="000C227F" w:rsidRPr="0019567A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зміст;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Основна частина містить такі структурні елементи:</w:t>
      </w:r>
    </w:p>
    <w:p w:rsidR="000C227F" w:rsidRPr="0019567A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суть роботи;</w:t>
      </w:r>
    </w:p>
    <w:p w:rsidR="000C227F" w:rsidRPr="0019567A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список використаних джерел.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 xml:space="preserve"> </w:t>
      </w:r>
      <w:r w:rsidRPr="0019567A">
        <w:rPr>
          <w:b/>
          <w:sz w:val="28"/>
          <w:szCs w:val="28"/>
          <w:lang w:val="uk-UA"/>
        </w:rPr>
        <w:t>Вимоги до змісту роботи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 xml:space="preserve">Контрольна робота повинна являти собою самостійне завершене дослідження </w:t>
      </w:r>
      <w:r w:rsidRPr="0019567A">
        <w:rPr>
          <w:sz w:val="28"/>
          <w:szCs w:val="28"/>
          <w:lang w:val="uk-UA"/>
        </w:rPr>
        <w:lastRenderedPageBreak/>
        <w:t>за питаннями, що поставлені у варіанті. Варіант вважається виконаним, якщо в ньому послідовно і правильно, з використанням рекомендованої літератури та інших джерел, висвітлені всі питання та вирішені практичні завдання.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19567A">
        <w:rPr>
          <w:bCs/>
          <w:sz w:val="28"/>
          <w:szCs w:val="28"/>
          <w:lang w:val="uk-UA"/>
        </w:rPr>
        <w:t>Структурні елементи вступної частини.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19567A">
        <w:rPr>
          <w:b/>
          <w:i/>
          <w:sz w:val="28"/>
          <w:szCs w:val="28"/>
          <w:lang w:val="uk-UA"/>
        </w:rPr>
        <w:t>Титульний аркуш.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Титульний аркуш є першою сторінкою роботи і править за основне джерело бібліографічної інформації, необхідною для оброблення і пошуку документа.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Титульний аркуш містить дані, які подають у такій послідовності: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а) вимоги про назву навчального закладу (без скорочень);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б) найменування кафедри;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в) повна назва документа;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г) місце і рік складання роботи.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 xml:space="preserve">Слово </w:t>
      </w:r>
      <w:proofErr w:type="spellStart"/>
      <w:r w:rsidRPr="0019567A">
        <w:rPr>
          <w:sz w:val="28"/>
          <w:szCs w:val="28"/>
          <w:lang w:val="uk-UA"/>
        </w:rPr>
        <w:t>“КОНТРОЛЬНА</w:t>
      </w:r>
      <w:proofErr w:type="spellEnd"/>
      <w:r w:rsidRPr="0019567A">
        <w:rPr>
          <w:sz w:val="28"/>
          <w:szCs w:val="28"/>
          <w:lang w:val="uk-UA"/>
        </w:rPr>
        <w:t xml:space="preserve"> </w:t>
      </w:r>
      <w:proofErr w:type="spellStart"/>
      <w:r w:rsidRPr="0019567A">
        <w:rPr>
          <w:sz w:val="28"/>
          <w:szCs w:val="28"/>
          <w:lang w:val="uk-UA"/>
        </w:rPr>
        <w:t>РОБОТА”</w:t>
      </w:r>
      <w:proofErr w:type="spellEnd"/>
      <w:r w:rsidRPr="0019567A">
        <w:rPr>
          <w:sz w:val="28"/>
          <w:szCs w:val="28"/>
          <w:lang w:val="uk-UA"/>
        </w:rPr>
        <w:t xml:space="preserve"> пишуть (друкують) великими літерами посередині рядка. Номер варіанта роботи пишуть (друкують) звичайними літерами.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Переноси слів у заголовках титульного аркуша не допускаються.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 xml:space="preserve">Підписи осіб оформлюють таким чином: ліворуч указують шифр </w:t>
      </w:r>
      <w:proofErr w:type="spellStart"/>
      <w:r w:rsidRPr="0019567A">
        <w:rPr>
          <w:sz w:val="28"/>
          <w:szCs w:val="28"/>
          <w:lang w:val="uk-UA"/>
        </w:rPr>
        <w:t>академгрупи</w:t>
      </w:r>
      <w:proofErr w:type="spellEnd"/>
      <w:r w:rsidRPr="0019567A">
        <w:rPr>
          <w:sz w:val="28"/>
          <w:szCs w:val="28"/>
          <w:lang w:val="uk-UA"/>
        </w:rPr>
        <w:t xml:space="preserve"> студента, нижче - посади викладача, що перевіряє роботу, далі залишають вільне місце для особистих підписів і праворуч від них у відповідних рядках уміщують перші літери імен з крапкою та прізвища осіб, які підписали роботу.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Місто і рік складання роботи вміщують посередині рядка в нижній частині титульного аркуша (місто складання роботи розташовують на строку вище, ніж рік). Слово «рік» або скорочення «р» не вживаються.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19567A">
        <w:rPr>
          <w:b/>
          <w:i/>
          <w:sz w:val="28"/>
          <w:szCs w:val="28"/>
          <w:lang w:val="uk-UA"/>
        </w:rPr>
        <w:t>Зміст.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Зміст розташовують безпосередньо після титульного аркуша, починаючи з нової сторінки.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До змісту включають: перелік умовних позначень, символів, одиниць, скорочень і термінів (за наявності); послідовно перелічені назви всіх питань суті роботи; перелік посилань; назви додатків (якщо вони є). У змісті можуть бути перелічені номери й назви ілюстрацій та таблиць з зазначенням сторінок, на яких вони вміщені.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19567A">
        <w:rPr>
          <w:bCs/>
          <w:sz w:val="28"/>
          <w:szCs w:val="28"/>
          <w:lang w:val="uk-UA"/>
        </w:rPr>
        <w:t>Структурні елементи основної частини.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19567A">
        <w:rPr>
          <w:b/>
          <w:i/>
          <w:sz w:val="28"/>
          <w:szCs w:val="28"/>
          <w:lang w:val="uk-UA"/>
        </w:rPr>
        <w:t>Суть роботи.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 xml:space="preserve">Суть роботи – це викладання відомостей про предмет (об’єкт) дослідження, котрі є необхідними й достатніми для розкриття сутності даного питання або вирішення практичного завдання. 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 xml:space="preserve">Основну структурну частину роботи складають розділи. Кожний розділ повинен висвітлювати самостійне питання або завдання. 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19567A">
        <w:rPr>
          <w:b/>
          <w:i/>
          <w:sz w:val="28"/>
          <w:szCs w:val="28"/>
          <w:lang w:val="uk-UA"/>
        </w:rPr>
        <w:t>Список використаних джерел.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 xml:space="preserve">Перелік джерел, на які є посилання в основній частині роботи наводять у кінці тексту роботи, починаючи з нової сторінки. 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lastRenderedPageBreak/>
        <w:t>Бібліографічні описи в переліку посилань подають одним із таких способів: в порядку появи посилань у тексті, в алфавітному порядку прізвищ перших авторів або заголовків, в хронологічному порядку. Бібліографічні описи посилань у переліку наводять відповідно до чинних стандартів з бібліотечної та видавничої справи.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Перелік містить тільки ті джерела, на які є посилання в тексті роботи. Кількість джерел, використаних при написанні контрольної роботи, повинна бути не меншою, ніж 10.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19567A">
        <w:rPr>
          <w:b/>
          <w:sz w:val="28"/>
          <w:szCs w:val="28"/>
          <w:lang w:val="uk-UA"/>
        </w:rPr>
        <w:t>Правила оформлення роботи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19567A">
        <w:rPr>
          <w:b/>
          <w:i/>
          <w:sz w:val="28"/>
          <w:szCs w:val="28"/>
          <w:lang w:val="uk-UA"/>
        </w:rPr>
        <w:t>Загальні вимоги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Контрольні роботи з юридичних дисциплін складають у вигляді тексту. Роботи оформляють на аркушах формату А 4 (210х297 мм). Контрольні роботи виконують машинним (за допомогою комп’ютерної техніки) способом на одному боці аркуша білого паперу. Роботи пишуться українською мовою.</w:t>
      </w:r>
    </w:p>
    <w:p w:rsidR="000C227F" w:rsidRPr="0019567A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З</w:t>
      </w:r>
      <w:r w:rsidR="000C227F" w:rsidRPr="0019567A">
        <w:rPr>
          <w:sz w:val="28"/>
          <w:szCs w:val="28"/>
          <w:lang w:val="uk-UA"/>
        </w:rPr>
        <w:t xml:space="preserve">а машинного – з розрахунку не більш 30 рядків на сторінці за умови рівномірного її заповнення та висотою літер і цифр не менш ніж 1,8 мм (у випадку використання комп’ютерної програми Microsoft Word - рекомендований шрифт - </w:t>
      </w:r>
      <w:proofErr w:type="spellStart"/>
      <w:r w:rsidR="000C227F" w:rsidRPr="0019567A">
        <w:rPr>
          <w:sz w:val="28"/>
          <w:szCs w:val="28"/>
          <w:lang w:val="uk-UA"/>
        </w:rPr>
        <w:t>Times</w:t>
      </w:r>
      <w:proofErr w:type="spellEnd"/>
      <w:r w:rsidR="000C227F" w:rsidRPr="0019567A">
        <w:rPr>
          <w:sz w:val="28"/>
          <w:szCs w:val="28"/>
          <w:lang w:val="uk-UA"/>
        </w:rPr>
        <w:t xml:space="preserve"> </w:t>
      </w:r>
      <w:proofErr w:type="spellStart"/>
      <w:r w:rsidR="000C227F" w:rsidRPr="0019567A">
        <w:rPr>
          <w:sz w:val="28"/>
          <w:szCs w:val="28"/>
          <w:lang w:val="uk-UA"/>
        </w:rPr>
        <w:t>New</w:t>
      </w:r>
      <w:proofErr w:type="spellEnd"/>
      <w:r w:rsidR="000C227F" w:rsidRPr="0019567A">
        <w:rPr>
          <w:sz w:val="28"/>
          <w:szCs w:val="28"/>
          <w:lang w:val="uk-UA"/>
        </w:rPr>
        <w:t xml:space="preserve"> </w:t>
      </w:r>
      <w:proofErr w:type="spellStart"/>
      <w:r w:rsidR="000C227F" w:rsidRPr="0019567A">
        <w:rPr>
          <w:sz w:val="28"/>
          <w:szCs w:val="28"/>
          <w:lang w:val="uk-UA"/>
        </w:rPr>
        <w:t>Roman</w:t>
      </w:r>
      <w:proofErr w:type="spellEnd"/>
      <w:r w:rsidR="000C227F" w:rsidRPr="0019567A">
        <w:rPr>
          <w:sz w:val="28"/>
          <w:szCs w:val="28"/>
          <w:lang w:val="uk-UA"/>
        </w:rPr>
        <w:t>, розмір шрифту - 14, інтервал - 1,5 строки).</w:t>
      </w:r>
    </w:p>
    <w:p w:rsidR="000C227F" w:rsidRPr="0019567A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Обсяг контрольної роботи –</w:t>
      </w:r>
      <w:r w:rsidR="000C227F" w:rsidRPr="0019567A">
        <w:rPr>
          <w:sz w:val="28"/>
          <w:szCs w:val="28"/>
          <w:lang w:val="uk-UA"/>
        </w:rPr>
        <w:t xml:space="preserve"> від 15 до 20 с.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Текст роботи слід друкувати, додержуючись такої ширини полів: верхнє, ліве і нижнє - не менш 20 мм (рекомендована ширина - верхнє і нижнє - 20 мм, ліве - 25 мм), праве - не менш 10 мм (рекомендована ширина 15 мм).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Під час виконання роботи необхідно дотримуватися рівномірної цільності, контрастності й чіткості тексту.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Заголовки структурних елементів роботи і заголовки розділів слід розташовувати посередині рядка і друкувати великими літерами без крапок в кінці, не підкреслюючи.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Абзацний відступ повинен бути однаковим впродовж усього тексту роботи.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Відстань між заголовками і подальшим</w:t>
      </w:r>
      <w:r w:rsidR="00992841" w:rsidRPr="0019567A">
        <w:rPr>
          <w:sz w:val="28"/>
          <w:szCs w:val="28"/>
          <w:lang w:val="uk-UA"/>
        </w:rPr>
        <w:t xml:space="preserve"> чи попереднім текстом має бути</w:t>
      </w:r>
      <w:r w:rsidRPr="0019567A">
        <w:rPr>
          <w:sz w:val="28"/>
          <w:szCs w:val="28"/>
          <w:lang w:val="uk-UA"/>
        </w:rPr>
        <w:t xml:space="preserve"> не менше, ніж два рядки.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Не допускається розміщувати назву розділу, підрозділу а також пункту і підпункту в нижній частині сторінки, якщо після неї розміщено тільки один рядок тексту.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19567A">
        <w:rPr>
          <w:b/>
          <w:i/>
          <w:sz w:val="28"/>
          <w:szCs w:val="28"/>
          <w:lang w:val="uk-UA"/>
        </w:rPr>
        <w:t>Нумерація сторінок.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Сторінки слід нумерувати арабськими цифрами, додержуючись наскрізної нумерації впродовж усього тексту роботи. Номер сторінки проставляють у правому верхньому куті сторінки без крапки в кінці.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Титульний аркуш включають до загальної нумерації сторінок роботи. Номер сторінки на титульному аркуші не проставляють.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lastRenderedPageBreak/>
        <w:t>Текст змісту також включають до загальної нумерації сторінок. Номер сторінки на ньому не проставляють.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19567A">
        <w:rPr>
          <w:b/>
          <w:sz w:val="28"/>
          <w:szCs w:val="28"/>
          <w:lang w:val="uk-UA"/>
        </w:rPr>
        <w:t>Співбесіда по контрольній роботі</w:t>
      </w:r>
    </w:p>
    <w:p w:rsidR="000C227F" w:rsidRPr="0019567A" w:rsidRDefault="000C227F" w:rsidP="00992841">
      <w:pPr>
        <w:pStyle w:val="a6"/>
        <w:spacing w:after="0" w:line="276" w:lineRule="auto"/>
        <w:ind w:left="0"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Співбесіда по контрольній роботі здійснюється перед заліком або перед іспитом з дисципліни. До її проведення студент, за</w:t>
      </w:r>
      <w:r w:rsidR="00992841" w:rsidRPr="0019567A">
        <w:rPr>
          <w:sz w:val="28"/>
          <w:szCs w:val="28"/>
          <w:lang w:val="uk-UA"/>
        </w:rPr>
        <w:t xml:space="preserve"> наявності зауважень</w:t>
      </w:r>
      <w:r w:rsidRPr="0019567A">
        <w:rPr>
          <w:sz w:val="28"/>
          <w:szCs w:val="28"/>
          <w:lang w:val="uk-UA"/>
        </w:rPr>
        <w:t>, повинен усунути їх шляхом доповнення роботи відповідними поясненнями. Викладач кафедри визначає ступінь самостійності її виконання, ставить студенту уточнюючі питання по контрольній роботі. З урахуванням роботи і відповідей студента на поставлені питання, викладач оцінює її «зараховано» або «не зараховано».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b/>
          <w:bCs/>
          <w:sz w:val="28"/>
          <w:szCs w:val="28"/>
          <w:lang w:val="uk-UA"/>
        </w:rPr>
        <w:t xml:space="preserve">Оцінка «не зараховано» </w:t>
      </w:r>
      <w:r w:rsidRPr="0019567A">
        <w:rPr>
          <w:sz w:val="28"/>
          <w:szCs w:val="28"/>
          <w:lang w:val="uk-UA"/>
        </w:rPr>
        <w:t>ставиться тоді,</w:t>
      </w:r>
      <w:r w:rsidRPr="0019567A">
        <w:rPr>
          <w:b/>
          <w:bCs/>
          <w:sz w:val="28"/>
          <w:szCs w:val="28"/>
          <w:lang w:val="uk-UA"/>
        </w:rPr>
        <w:t xml:space="preserve"> </w:t>
      </w:r>
      <w:r w:rsidRPr="0019567A">
        <w:rPr>
          <w:sz w:val="28"/>
          <w:szCs w:val="28"/>
          <w:lang w:val="uk-UA"/>
        </w:rPr>
        <w:t>якщо в контрольній роботі: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- відсутнє розгорнуте, аргументоване вирішення практичного завдання;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- вкрай обмежено коло вивченої літератури (менше 10);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- простий переказ або переписування джерел без самостійної обробки матеріалу;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- невірно вказані джерела, посилання на які наводяться;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- зустрічаються орфографічні або граматичні помилки;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- порушені правила складання бібліографічного апарату;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- роботу виконано не охайно;</w:t>
      </w:r>
    </w:p>
    <w:p w:rsidR="000C227F" w:rsidRPr="0019567A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- роботу виконано не за тим варіантом.</w:t>
      </w:r>
    </w:p>
    <w:p w:rsidR="00992841" w:rsidRPr="0019567A" w:rsidRDefault="00C656B7" w:rsidP="00992841">
      <w:pPr>
        <w:pStyle w:val="a3"/>
        <w:spacing w:before="5" w:line="276" w:lineRule="auto"/>
        <w:ind w:right="107" w:firstLine="567"/>
        <w:jc w:val="both"/>
        <w:rPr>
          <w:lang w:val="uk-UA"/>
        </w:rPr>
      </w:pPr>
      <w:r w:rsidRPr="0019567A">
        <w:rPr>
          <w:lang w:val="uk-UA"/>
        </w:rPr>
        <w:t xml:space="preserve">Виконана робота повинна бути </w:t>
      </w:r>
      <w:r w:rsidR="00992841" w:rsidRPr="0019567A">
        <w:rPr>
          <w:lang w:val="uk-UA"/>
        </w:rPr>
        <w:t>здана на кафедру</w:t>
      </w:r>
      <w:r w:rsidRPr="0019567A">
        <w:rPr>
          <w:lang w:val="uk-UA"/>
        </w:rPr>
        <w:t xml:space="preserve"> не пізніше ніж за </w:t>
      </w:r>
      <w:r w:rsidR="00992841" w:rsidRPr="0019567A">
        <w:rPr>
          <w:lang w:val="uk-UA"/>
        </w:rPr>
        <w:t>2</w:t>
      </w:r>
      <w:r w:rsidRPr="0019567A">
        <w:rPr>
          <w:lang w:val="uk-UA"/>
        </w:rPr>
        <w:t xml:space="preserve"> </w:t>
      </w:r>
      <w:r w:rsidR="00992841" w:rsidRPr="0019567A">
        <w:rPr>
          <w:lang w:val="uk-UA"/>
        </w:rPr>
        <w:t>тижні</w:t>
      </w:r>
      <w:r w:rsidRPr="0019567A">
        <w:rPr>
          <w:lang w:val="uk-UA"/>
        </w:rPr>
        <w:t xml:space="preserve"> до початку сесії. </w:t>
      </w:r>
    </w:p>
    <w:p w:rsidR="00C656B7" w:rsidRPr="0019567A" w:rsidRDefault="00C656B7" w:rsidP="00992841">
      <w:pPr>
        <w:pStyle w:val="a3"/>
        <w:spacing w:before="5" w:line="276" w:lineRule="auto"/>
        <w:ind w:right="107" w:firstLine="567"/>
        <w:jc w:val="both"/>
        <w:rPr>
          <w:lang w:val="uk-UA"/>
        </w:rPr>
      </w:pPr>
      <w:r w:rsidRPr="0019567A">
        <w:rPr>
          <w:lang w:val="uk-UA"/>
        </w:rPr>
        <w:t>Якщо контрольна робота виконана без дотримання рекомендацій або не повністю, вона повертається студенту без перевірки на доопрацювання.</w:t>
      </w:r>
    </w:p>
    <w:p w:rsidR="00002CC5" w:rsidRPr="0019567A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sz w:val="28"/>
          <w:szCs w:val="28"/>
          <w:lang w:val="uk-UA"/>
        </w:rPr>
      </w:pPr>
    </w:p>
    <w:p w:rsidR="00002CC5" w:rsidRPr="0019567A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bCs/>
          <w:sz w:val="28"/>
          <w:szCs w:val="28"/>
          <w:lang w:val="uk-UA"/>
        </w:rPr>
      </w:pPr>
      <w:r w:rsidRPr="0019567A">
        <w:rPr>
          <w:b/>
          <w:sz w:val="28"/>
          <w:szCs w:val="28"/>
          <w:lang w:val="uk-UA"/>
        </w:rPr>
        <w:t>СПИСОК РЕКОМЕНДОВАНИХ ДЖЕРЕЛ</w:t>
      </w:r>
    </w:p>
    <w:p w:rsidR="00002CC5" w:rsidRPr="0019567A" w:rsidRDefault="00002CC5" w:rsidP="00002CC5">
      <w:pPr>
        <w:spacing w:line="232" w:lineRule="auto"/>
        <w:ind w:left="567"/>
        <w:jc w:val="both"/>
        <w:rPr>
          <w:b/>
          <w:bCs/>
          <w:sz w:val="28"/>
          <w:szCs w:val="28"/>
          <w:lang w:val="uk-UA"/>
        </w:rPr>
      </w:pPr>
      <w:proofErr w:type="spellStart"/>
      <w:r w:rsidRPr="0019567A">
        <w:rPr>
          <w:b/>
          <w:bCs/>
          <w:sz w:val="28"/>
          <w:szCs w:val="28"/>
          <w:lang w:val="uk-UA"/>
        </w:rPr>
        <w:t>1.Основні</w:t>
      </w:r>
      <w:proofErr w:type="spellEnd"/>
      <w:r w:rsidRPr="0019567A">
        <w:rPr>
          <w:b/>
          <w:bCs/>
          <w:sz w:val="28"/>
          <w:szCs w:val="28"/>
          <w:lang w:val="uk-UA"/>
        </w:rPr>
        <w:t xml:space="preserve"> рекомендовані джерела</w:t>
      </w:r>
    </w:p>
    <w:p w:rsidR="001B30BA" w:rsidRPr="0019567A" w:rsidRDefault="001B30BA" w:rsidP="001B30BA">
      <w:pPr>
        <w:pStyle w:val="a5"/>
        <w:widowControl/>
        <w:numPr>
          <w:ilvl w:val="0"/>
          <w:numId w:val="8"/>
        </w:numPr>
        <w:tabs>
          <w:tab w:val="left" w:pos="142"/>
        </w:tabs>
        <w:spacing w:before="0" w:line="276" w:lineRule="auto"/>
        <w:ind w:left="-426" w:right="20" w:firstLine="710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19567A">
        <w:rPr>
          <w:color w:val="000000"/>
          <w:sz w:val="28"/>
          <w:szCs w:val="28"/>
          <w:lang w:val="uk-UA" w:eastAsia="uk-UA"/>
        </w:rPr>
        <w:t xml:space="preserve">Дисциплінарний статут прокуратури України: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затв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по-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становою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Верхов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. Ради України від 06.11.1991 р. №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1796-ХІІ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[Електрон. ресурс]. – Режим доступу: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http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>://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zakon2.rada.gov.ua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/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laws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>/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show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/1796-12. – Заголовок з екрана. </w:t>
      </w:r>
    </w:p>
    <w:p w:rsidR="001B30BA" w:rsidRPr="0019567A" w:rsidRDefault="001B30BA" w:rsidP="001B30BA">
      <w:pPr>
        <w:pStyle w:val="a5"/>
        <w:widowControl/>
        <w:numPr>
          <w:ilvl w:val="0"/>
          <w:numId w:val="8"/>
        </w:numPr>
        <w:tabs>
          <w:tab w:val="left" w:pos="142"/>
        </w:tabs>
        <w:spacing w:before="0" w:line="276" w:lineRule="auto"/>
        <w:ind w:left="-426" w:right="20" w:firstLine="710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19567A">
        <w:rPr>
          <w:color w:val="000000"/>
          <w:sz w:val="28"/>
          <w:szCs w:val="28"/>
          <w:lang w:val="uk-UA" w:eastAsia="uk-UA"/>
        </w:rPr>
        <w:t xml:space="preserve">Кодекс професійної етики та поведінки працівників прокуратури [Електрон. ресурс]: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затв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. наказом Генерального прокурора України № 123 від 28.11.2012 р. – Режим доступу: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http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>://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www.gp.gov.ua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>/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ua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>/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gl.html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?_m=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publications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>&amp;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_t=rec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>&amp;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id=94102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. – Заголовок з екрана. </w:t>
      </w:r>
    </w:p>
    <w:p w:rsidR="001B30BA" w:rsidRPr="0019567A" w:rsidRDefault="001B30BA" w:rsidP="001B30BA">
      <w:pPr>
        <w:pStyle w:val="a5"/>
        <w:widowControl/>
        <w:numPr>
          <w:ilvl w:val="0"/>
          <w:numId w:val="8"/>
        </w:numPr>
        <w:tabs>
          <w:tab w:val="left" w:pos="142"/>
        </w:tabs>
        <w:spacing w:before="0" w:line="276" w:lineRule="auto"/>
        <w:ind w:left="-426" w:right="20" w:firstLine="710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19567A">
        <w:rPr>
          <w:color w:val="000000"/>
          <w:sz w:val="28"/>
          <w:szCs w:val="28"/>
          <w:lang w:val="uk-UA" w:eastAsia="uk-UA"/>
        </w:rPr>
        <w:t xml:space="preserve">Конституція України // Офіц.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вісн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. України. – 2010. – № 72/1 (спец. вип.). – Ст. 2598. – С. 15. Кримінальний процесуальний кодекс України від 13.04.2012 р. [Електрон. ресурс]. – Режим доступу: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http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>://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zakon2.rada.gov.ua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>/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laws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>/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main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/t21. – Заголовок з екрана. Про прокуратуру [Електрон. ресурс]: </w:t>
      </w:r>
    </w:p>
    <w:p w:rsidR="001B30BA" w:rsidRPr="0019567A" w:rsidRDefault="001B30BA" w:rsidP="001B30BA">
      <w:pPr>
        <w:pStyle w:val="a5"/>
        <w:widowControl/>
        <w:numPr>
          <w:ilvl w:val="0"/>
          <w:numId w:val="8"/>
        </w:numPr>
        <w:tabs>
          <w:tab w:val="left" w:pos="142"/>
        </w:tabs>
        <w:spacing w:before="0" w:line="276" w:lineRule="auto"/>
        <w:ind w:left="-426" w:right="20" w:firstLine="710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19567A">
        <w:rPr>
          <w:color w:val="000000"/>
          <w:sz w:val="28"/>
          <w:szCs w:val="28"/>
          <w:lang w:val="uk-UA" w:eastAsia="uk-UA"/>
        </w:rPr>
        <w:t xml:space="preserve">Закон України від 14.10.2014 р. – Режим доступу: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http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>://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zakon2.rada.gov.ua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. –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Заго-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ловок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з екрана. </w:t>
      </w:r>
    </w:p>
    <w:p w:rsidR="001B30BA" w:rsidRPr="0019567A" w:rsidRDefault="001B30BA" w:rsidP="001B30BA">
      <w:pPr>
        <w:pStyle w:val="a5"/>
        <w:widowControl/>
        <w:numPr>
          <w:ilvl w:val="0"/>
          <w:numId w:val="8"/>
        </w:numPr>
        <w:tabs>
          <w:tab w:val="left" w:pos="142"/>
        </w:tabs>
        <w:spacing w:before="0" w:line="276" w:lineRule="auto"/>
        <w:ind w:left="-426" w:right="20" w:firstLine="710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19567A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Каркач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П. М. Організація роботи районної, міської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про-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куратури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наук.-практ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посіб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. / П. М.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Каркач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. – Харків: Право, 2013. – 336 с. </w:t>
      </w:r>
    </w:p>
    <w:p w:rsidR="001B30BA" w:rsidRPr="0019567A" w:rsidRDefault="001B30BA" w:rsidP="001B30BA">
      <w:pPr>
        <w:pStyle w:val="a5"/>
        <w:widowControl/>
        <w:numPr>
          <w:ilvl w:val="0"/>
          <w:numId w:val="8"/>
        </w:numPr>
        <w:tabs>
          <w:tab w:val="left" w:pos="142"/>
        </w:tabs>
        <w:spacing w:before="0" w:line="276" w:lineRule="auto"/>
        <w:ind w:left="-426" w:right="20" w:firstLine="710"/>
        <w:contextualSpacing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19567A">
        <w:rPr>
          <w:color w:val="000000"/>
          <w:sz w:val="28"/>
          <w:szCs w:val="28"/>
          <w:lang w:val="uk-UA" w:eastAsia="uk-UA"/>
        </w:rPr>
        <w:lastRenderedPageBreak/>
        <w:t>Лапкін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А. В. Основи прокурорської діяльності в Україні :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навч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посіб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. у схемах / А. В.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Лапкін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. – Вид.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3-тє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, змін. та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доповн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>. – Харків: Право, 2015. – 148 с.</w:t>
      </w:r>
    </w:p>
    <w:p w:rsidR="001B30BA" w:rsidRPr="0019567A" w:rsidRDefault="001B30BA" w:rsidP="001B30BA">
      <w:pPr>
        <w:pStyle w:val="a5"/>
        <w:widowControl/>
        <w:numPr>
          <w:ilvl w:val="0"/>
          <w:numId w:val="8"/>
        </w:numPr>
        <w:tabs>
          <w:tab w:val="left" w:pos="142"/>
        </w:tabs>
        <w:spacing w:before="0" w:line="276" w:lineRule="auto"/>
        <w:ind w:left="-426" w:right="20" w:firstLine="710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19567A">
        <w:rPr>
          <w:color w:val="000000"/>
          <w:sz w:val="28"/>
          <w:szCs w:val="28"/>
          <w:lang w:val="uk-UA" w:eastAsia="uk-UA"/>
        </w:rPr>
        <w:t xml:space="preserve"> Організація судових та правоохоронних органів: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підруч-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ник / за ред. І. Є.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Марочкіна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; Нац. ун-т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“Юрид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. акад. України ім. Я.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Мудрого”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>. – Харків: Право, 2014. – 448 с.</w:t>
      </w:r>
    </w:p>
    <w:p w:rsidR="001B30BA" w:rsidRPr="0019567A" w:rsidRDefault="001B30BA" w:rsidP="001B30BA">
      <w:pPr>
        <w:pStyle w:val="a5"/>
        <w:widowControl/>
        <w:numPr>
          <w:ilvl w:val="0"/>
          <w:numId w:val="8"/>
        </w:numPr>
        <w:tabs>
          <w:tab w:val="left" w:pos="142"/>
        </w:tabs>
        <w:spacing w:before="0" w:line="276" w:lineRule="auto"/>
        <w:ind w:left="-426" w:right="20" w:firstLine="710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19567A">
        <w:rPr>
          <w:color w:val="000000"/>
          <w:sz w:val="28"/>
          <w:szCs w:val="28"/>
          <w:lang w:val="uk-UA" w:eastAsia="uk-UA"/>
        </w:rPr>
        <w:t xml:space="preserve"> Прокурорський нагляд в Україні: підручник / за ред. І. Є.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Марочкіна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, П. М.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Каркача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. – Харків: Одіссей, 2005. – 240 с. 13 </w:t>
      </w:r>
    </w:p>
    <w:p w:rsidR="001B30BA" w:rsidRPr="0019567A" w:rsidRDefault="001B30BA" w:rsidP="001B30BA">
      <w:pPr>
        <w:pStyle w:val="a5"/>
        <w:widowControl/>
        <w:numPr>
          <w:ilvl w:val="0"/>
          <w:numId w:val="8"/>
        </w:numPr>
        <w:tabs>
          <w:tab w:val="left" w:pos="142"/>
        </w:tabs>
        <w:spacing w:before="0" w:line="276" w:lineRule="auto"/>
        <w:ind w:left="-426" w:right="20" w:firstLine="710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19567A">
        <w:rPr>
          <w:color w:val="000000"/>
          <w:sz w:val="28"/>
          <w:szCs w:val="28"/>
          <w:lang w:val="uk-UA" w:eastAsia="uk-UA"/>
        </w:rPr>
        <w:t xml:space="preserve">Наукові статті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Карпунцов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В. Нове праворозуміння функцій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прокурату-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ри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у реалізації правової політики держави / В.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Карпунцов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, О. Селіванов //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Вісн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. прокуратури. – 2015. – № 1. – С. 15-21. </w:t>
      </w:r>
    </w:p>
    <w:p w:rsidR="001B30BA" w:rsidRPr="0019567A" w:rsidRDefault="001B30BA" w:rsidP="001B30BA">
      <w:pPr>
        <w:pStyle w:val="a5"/>
        <w:widowControl/>
        <w:numPr>
          <w:ilvl w:val="0"/>
          <w:numId w:val="8"/>
        </w:numPr>
        <w:tabs>
          <w:tab w:val="left" w:pos="142"/>
        </w:tabs>
        <w:spacing w:before="0" w:line="276" w:lineRule="auto"/>
        <w:ind w:left="-426" w:right="20" w:firstLine="710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19567A">
        <w:rPr>
          <w:color w:val="000000"/>
          <w:sz w:val="28"/>
          <w:szCs w:val="28"/>
          <w:lang w:val="uk-UA" w:eastAsia="uk-UA"/>
        </w:rPr>
        <w:t xml:space="preserve">Малишев Б. Чи зміниться прокурорське обличчя? :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но-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вації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закону про прокуратуру / Б. Малишев //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Юрид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вісн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Укра-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їни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. – 2014. – № 43 (25-31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жовт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.). – С. 5. </w:t>
      </w:r>
    </w:p>
    <w:p w:rsidR="001B30BA" w:rsidRPr="0019567A" w:rsidRDefault="001B30BA" w:rsidP="001B30BA">
      <w:pPr>
        <w:tabs>
          <w:tab w:val="left" w:pos="142"/>
        </w:tabs>
        <w:ind w:firstLine="567"/>
        <w:jc w:val="both"/>
        <w:rPr>
          <w:b/>
          <w:bCs/>
          <w:sz w:val="28"/>
          <w:szCs w:val="28"/>
          <w:lang w:val="uk-UA"/>
        </w:rPr>
      </w:pPr>
      <w:r w:rsidRPr="0019567A">
        <w:rPr>
          <w:b/>
          <w:bCs/>
          <w:sz w:val="28"/>
          <w:szCs w:val="28"/>
          <w:lang w:val="uk-UA"/>
        </w:rPr>
        <w:t xml:space="preserve">2 Додаткові рекомендовані джерела: </w:t>
      </w:r>
    </w:p>
    <w:p w:rsidR="001B30BA" w:rsidRPr="0019567A" w:rsidRDefault="001B30BA" w:rsidP="001B30BA">
      <w:pPr>
        <w:tabs>
          <w:tab w:val="left" w:pos="142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:rsidR="001B30BA" w:rsidRPr="0019567A" w:rsidRDefault="001B30BA" w:rsidP="001B30BA">
      <w:pPr>
        <w:pStyle w:val="a5"/>
        <w:widowControl/>
        <w:numPr>
          <w:ilvl w:val="0"/>
          <w:numId w:val="8"/>
        </w:numPr>
        <w:tabs>
          <w:tab w:val="left" w:pos="142"/>
        </w:tabs>
        <w:spacing w:before="0" w:line="276" w:lineRule="auto"/>
        <w:ind w:left="-426" w:right="20" w:firstLine="710"/>
        <w:contextualSpacing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19567A">
        <w:rPr>
          <w:color w:val="000000"/>
          <w:sz w:val="28"/>
          <w:szCs w:val="28"/>
          <w:lang w:val="uk-UA" w:eastAsia="uk-UA"/>
        </w:rPr>
        <w:t>Тацій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В. Я. Актуальні питання конституційної реформи та державного розвитку на сучасному етапі / В. Я.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Тацій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//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Пра-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во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України. – 2014. – № 7. – С. 10-18. </w:t>
      </w:r>
    </w:p>
    <w:p w:rsidR="001B30BA" w:rsidRPr="0019567A" w:rsidRDefault="001B30BA" w:rsidP="001B30BA">
      <w:pPr>
        <w:pStyle w:val="a5"/>
        <w:widowControl/>
        <w:numPr>
          <w:ilvl w:val="0"/>
          <w:numId w:val="8"/>
        </w:numPr>
        <w:tabs>
          <w:tab w:val="left" w:pos="142"/>
        </w:tabs>
        <w:spacing w:before="0" w:line="276" w:lineRule="auto"/>
        <w:ind w:left="-426" w:right="20" w:firstLine="710"/>
        <w:contextualSpacing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19567A">
        <w:rPr>
          <w:color w:val="000000"/>
          <w:sz w:val="28"/>
          <w:szCs w:val="28"/>
          <w:lang w:val="uk-UA" w:eastAsia="uk-UA"/>
        </w:rPr>
        <w:t>Лапкін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А. В. Роль прокурора у забезпеченні прав і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закон-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них інтересів потерпілого в кримінальному судочинстві України: монографія / А. В.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Лапкін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. – Харків: Право, 2012. – 264 с. </w:t>
      </w:r>
    </w:p>
    <w:p w:rsidR="001B30BA" w:rsidRPr="0019567A" w:rsidRDefault="001B30BA" w:rsidP="001B30BA">
      <w:pPr>
        <w:pStyle w:val="a5"/>
        <w:widowControl/>
        <w:numPr>
          <w:ilvl w:val="0"/>
          <w:numId w:val="8"/>
        </w:numPr>
        <w:tabs>
          <w:tab w:val="left" w:pos="142"/>
        </w:tabs>
        <w:spacing w:before="0" w:line="276" w:lineRule="auto"/>
        <w:ind w:left="-426" w:right="20" w:firstLine="710"/>
        <w:contextualSpacing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19567A">
        <w:rPr>
          <w:color w:val="000000"/>
          <w:sz w:val="28"/>
          <w:szCs w:val="28"/>
          <w:lang w:val="uk-UA" w:eastAsia="uk-UA"/>
        </w:rPr>
        <w:t>Трагнюк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Р. Р. Прокурорський нагляд за додержанням законів, що забезпечують права обвинуваченого: монографія / Р. Р.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Трагнюк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. – Харків: Факт, 2004. – 200 с. </w:t>
      </w:r>
    </w:p>
    <w:p w:rsidR="001B30BA" w:rsidRPr="0019567A" w:rsidRDefault="001B30BA" w:rsidP="001B30BA">
      <w:pPr>
        <w:pStyle w:val="a5"/>
        <w:widowControl/>
        <w:numPr>
          <w:ilvl w:val="0"/>
          <w:numId w:val="8"/>
        </w:numPr>
        <w:tabs>
          <w:tab w:val="left" w:pos="142"/>
        </w:tabs>
        <w:spacing w:before="0" w:line="276" w:lineRule="auto"/>
        <w:ind w:left="-426" w:right="20" w:firstLine="710"/>
        <w:contextualSpacing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19567A">
        <w:rPr>
          <w:color w:val="000000"/>
          <w:sz w:val="28"/>
          <w:szCs w:val="28"/>
          <w:lang w:val="uk-UA" w:eastAsia="uk-UA"/>
        </w:rPr>
        <w:t>Якимчук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М. К. Проблеми управління в органах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проку-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ратури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 xml:space="preserve"> України: теорія і практика: [монографія] / М. К. </w:t>
      </w:r>
      <w:proofErr w:type="spellStart"/>
      <w:r w:rsidRPr="0019567A">
        <w:rPr>
          <w:color w:val="000000"/>
          <w:sz w:val="28"/>
          <w:szCs w:val="28"/>
          <w:lang w:val="uk-UA" w:eastAsia="uk-UA"/>
        </w:rPr>
        <w:t>Якимчук</w:t>
      </w:r>
      <w:proofErr w:type="spellEnd"/>
      <w:r w:rsidRPr="0019567A">
        <w:rPr>
          <w:color w:val="000000"/>
          <w:sz w:val="28"/>
          <w:szCs w:val="28"/>
          <w:lang w:val="uk-UA" w:eastAsia="uk-UA"/>
        </w:rPr>
        <w:t>. – Київ: Ін-т держави і права НАН України, 2001. – 440 c.</w:t>
      </w:r>
    </w:p>
    <w:p w:rsidR="001B30BA" w:rsidRPr="0019567A" w:rsidRDefault="001B30BA" w:rsidP="001B30BA">
      <w:pPr>
        <w:tabs>
          <w:tab w:val="left" w:pos="142"/>
        </w:tabs>
        <w:ind w:right="20" w:firstLine="567"/>
        <w:jc w:val="both"/>
        <w:rPr>
          <w:b/>
          <w:sz w:val="28"/>
          <w:szCs w:val="28"/>
          <w:lang w:val="uk-UA"/>
        </w:rPr>
      </w:pPr>
    </w:p>
    <w:p w:rsidR="009A20D2" w:rsidRPr="0019567A" w:rsidRDefault="00C46B87" w:rsidP="001B30BA">
      <w:pPr>
        <w:tabs>
          <w:tab w:val="left" w:pos="142"/>
        </w:tabs>
        <w:ind w:right="20" w:firstLine="567"/>
        <w:jc w:val="both"/>
        <w:rPr>
          <w:b/>
          <w:sz w:val="28"/>
          <w:szCs w:val="28"/>
          <w:lang w:val="uk-UA"/>
        </w:rPr>
      </w:pPr>
      <w:r w:rsidRPr="0019567A">
        <w:rPr>
          <w:b/>
          <w:sz w:val="28"/>
          <w:szCs w:val="28"/>
          <w:lang w:val="uk-UA"/>
        </w:rPr>
        <w:t xml:space="preserve">Варіанти завдань </w:t>
      </w:r>
      <w:r w:rsidR="009A20D2" w:rsidRPr="0019567A">
        <w:rPr>
          <w:b/>
          <w:sz w:val="28"/>
          <w:szCs w:val="28"/>
          <w:lang w:val="uk-UA"/>
        </w:rPr>
        <w:t xml:space="preserve">для студентів </w:t>
      </w:r>
      <w:proofErr w:type="spellStart"/>
      <w:r w:rsidR="009A20D2" w:rsidRPr="0019567A">
        <w:rPr>
          <w:b/>
          <w:sz w:val="28"/>
          <w:szCs w:val="28"/>
          <w:lang w:val="uk-UA"/>
        </w:rPr>
        <w:t>ІЗДН</w:t>
      </w:r>
      <w:proofErr w:type="spellEnd"/>
    </w:p>
    <w:p w:rsidR="009A20D2" w:rsidRPr="0019567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 w:rsidRPr="0019567A">
        <w:rPr>
          <w:b/>
          <w:sz w:val="28"/>
          <w:szCs w:val="28"/>
          <w:lang w:val="uk-UA"/>
        </w:rPr>
        <w:t>Варіант 1</w:t>
      </w:r>
    </w:p>
    <w:p w:rsidR="001B30BA" w:rsidRPr="0019567A" w:rsidRDefault="001B30BA" w:rsidP="001B30BA">
      <w:pPr>
        <w:pStyle w:val="11"/>
        <w:numPr>
          <w:ilvl w:val="0"/>
          <w:numId w:val="4"/>
        </w:numPr>
        <w:tabs>
          <w:tab w:val="left" w:pos="0"/>
          <w:tab w:val="left" w:pos="142"/>
        </w:tabs>
        <w:spacing w:after="0" w:line="360" w:lineRule="auto"/>
        <w:ind w:left="0" w:firstLine="426"/>
        <w:jc w:val="both"/>
        <w:rPr>
          <w:rFonts w:ascii="Times New Roman" w:eastAsia="Arial Unicode MS" w:hAnsi="Times New Roman"/>
          <w:iCs/>
          <w:sz w:val="28"/>
          <w:szCs w:val="28"/>
          <w:lang w:val="uk-UA" w:eastAsia="uk-UA"/>
        </w:rPr>
      </w:pPr>
      <w:r w:rsidRPr="0019567A">
        <w:rPr>
          <w:rFonts w:ascii="Times New Roman" w:eastAsia="Arial Unicode MS" w:hAnsi="Times New Roman"/>
          <w:iCs/>
          <w:sz w:val="28"/>
          <w:szCs w:val="28"/>
          <w:lang w:val="uk-UA" w:eastAsia="uk-UA"/>
        </w:rPr>
        <w:t xml:space="preserve">Місце прокуратури в системі державних органів України. </w:t>
      </w:r>
    </w:p>
    <w:p w:rsidR="001B30BA" w:rsidRPr="0019567A" w:rsidRDefault="001B30BA" w:rsidP="001B30BA">
      <w:pPr>
        <w:pStyle w:val="11"/>
        <w:numPr>
          <w:ilvl w:val="0"/>
          <w:numId w:val="4"/>
        </w:numPr>
        <w:tabs>
          <w:tab w:val="left" w:pos="0"/>
          <w:tab w:val="left" w:pos="142"/>
        </w:tabs>
        <w:spacing w:after="0" w:line="360" w:lineRule="auto"/>
        <w:ind w:left="0" w:firstLine="426"/>
        <w:jc w:val="both"/>
        <w:rPr>
          <w:rFonts w:ascii="Times New Roman" w:eastAsia="Arial Unicode MS" w:hAnsi="Times New Roman"/>
          <w:iCs/>
          <w:sz w:val="28"/>
          <w:szCs w:val="28"/>
          <w:lang w:val="uk-UA" w:eastAsia="uk-UA"/>
        </w:rPr>
      </w:pPr>
      <w:r w:rsidRPr="0019567A">
        <w:rPr>
          <w:rFonts w:ascii="Times New Roman" w:eastAsia="Arial Unicode MS" w:hAnsi="Times New Roman"/>
          <w:iCs/>
          <w:sz w:val="28"/>
          <w:szCs w:val="28"/>
          <w:lang w:val="uk-UA" w:eastAsia="uk-UA"/>
        </w:rPr>
        <w:t>Мета та завдання діяльності прокуратури</w:t>
      </w:r>
    </w:p>
    <w:p w:rsidR="001B30BA" w:rsidRPr="0019567A" w:rsidRDefault="001B30BA" w:rsidP="001B30BA">
      <w:pPr>
        <w:pStyle w:val="11"/>
        <w:numPr>
          <w:ilvl w:val="0"/>
          <w:numId w:val="4"/>
        </w:numPr>
        <w:tabs>
          <w:tab w:val="left" w:pos="0"/>
          <w:tab w:val="left" w:pos="142"/>
        </w:tabs>
        <w:spacing w:after="0" w:line="360" w:lineRule="auto"/>
        <w:ind w:left="0" w:firstLine="426"/>
        <w:jc w:val="both"/>
        <w:rPr>
          <w:rFonts w:ascii="Times New Roman" w:eastAsia="Arial Unicode MS" w:hAnsi="Times New Roman"/>
          <w:iCs/>
          <w:sz w:val="28"/>
          <w:szCs w:val="28"/>
          <w:lang w:val="uk-UA" w:eastAsia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>Відомчі акти Генерального прокурора України.</w:t>
      </w:r>
    </w:p>
    <w:p w:rsidR="009A20D2" w:rsidRPr="0019567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67A">
        <w:rPr>
          <w:rFonts w:ascii="Times New Roman" w:hAnsi="Times New Roman"/>
          <w:b/>
          <w:sz w:val="28"/>
          <w:szCs w:val="28"/>
          <w:lang w:val="uk-UA"/>
        </w:rPr>
        <w:t>Варіант 2</w:t>
      </w:r>
    </w:p>
    <w:p w:rsidR="001B30BA" w:rsidRPr="0019567A" w:rsidRDefault="001B30BA" w:rsidP="007C6D5E">
      <w:pPr>
        <w:pStyle w:val="11"/>
        <w:numPr>
          <w:ilvl w:val="0"/>
          <w:numId w:val="10"/>
        </w:numPr>
        <w:tabs>
          <w:tab w:val="left" w:pos="0"/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>Загальна частина кримінальних кодексів держав Європи.</w:t>
      </w:r>
    </w:p>
    <w:p w:rsidR="001B30BA" w:rsidRPr="0019567A" w:rsidRDefault="001B30BA" w:rsidP="007C6D5E">
      <w:pPr>
        <w:pStyle w:val="11"/>
        <w:numPr>
          <w:ilvl w:val="0"/>
          <w:numId w:val="10"/>
        </w:numPr>
        <w:tabs>
          <w:tab w:val="left" w:pos="0"/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Правові наслідки злочинного (протиправного) діяння </w:t>
      </w:r>
    </w:p>
    <w:p w:rsidR="009A20D2" w:rsidRPr="0019567A" w:rsidRDefault="001B30BA" w:rsidP="007C6D5E">
      <w:pPr>
        <w:pStyle w:val="11"/>
        <w:numPr>
          <w:ilvl w:val="0"/>
          <w:numId w:val="10"/>
        </w:numPr>
        <w:tabs>
          <w:tab w:val="left" w:pos="0"/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>Засади верховенства права та гуманізму</w:t>
      </w:r>
    </w:p>
    <w:p w:rsidR="009A20D2" w:rsidRPr="0019567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67A">
        <w:rPr>
          <w:rFonts w:ascii="Times New Roman" w:hAnsi="Times New Roman"/>
          <w:b/>
          <w:sz w:val="28"/>
          <w:szCs w:val="28"/>
          <w:lang w:val="uk-UA"/>
        </w:rPr>
        <w:t>Варіант 3</w:t>
      </w:r>
    </w:p>
    <w:p w:rsidR="001B30BA" w:rsidRPr="0019567A" w:rsidRDefault="001B30BA" w:rsidP="007C6D5E">
      <w:pPr>
        <w:pStyle w:val="11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Функції прокуратури: поняття та види. </w:t>
      </w:r>
    </w:p>
    <w:p w:rsidR="009A20D2" w:rsidRPr="0019567A" w:rsidRDefault="001B30BA" w:rsidP="007C6D5E">
      <w:pPr>
        <w:pStyle w:val="11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 Поняття і класифікація правових основ </w:t>
      </w:r>
      <w:proofErr w:type="spellStart"/>
      <w:r w:rsidRPr="0019567A">
        <w:rPr>
          <w:rFonts w:ascii="Times New Roman" w:hAnsi="Times New Roman"/>
          <w:sz w:val="28"/>
          <w:szCs w:val="28"/>
          <w:lang w:val="uk-UA"/>
        </w:rPr>
        <w:t>прокурорсь-</w:t>
      </w:r>
      <w:proofErr w:type="spellEnd"/>
      <w:r w:rsidRPr="0019567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567A">
        <w:rPr>
          <w:rFonts w:ascii="Times New Roman" w:hAnsi="Times New Roman"/>
          <w:sz w:val="28"/>
          <w:szCs w:val="28"/>
          <w:lang w:val="uk-UA"/>
        </w:rPr>
        <w:t>кої</w:t>
      </w:r>
      <w:proofErr w:type="spellEnd"/>
      <w:r w:rsidRPr="0019567A">
        <w:rPr>
          <w:rFonts w:ascii="Times New Roman" w:hAnsi="Times New Roman"/>
          <w:sz w:val="28"/>
          <w:szCs w:val="28"/>
          <w:lang w:val="uk-UA"/>
        </w:rPr>
        <w:t xml:space="preserve"> діяльності</w:t>
      </w:r>
    </w:p>
    <w:p w:rsidR="009A20D2" w:rsidRPr="0019567A" w:rsidRDefault="001B30BA" w:rsidP="007C6D5E">
      <w:pPr>
        <w:pStyle w:val="11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lastRenderedPageBreak/>
        <w:t>Засада поваги до незалежності суддів</w:t>
      </w:r>
    </w:p>
    <w:p w:rsidR="009A20D2" w:rsidRPr="0019567A" w:rsidRDefault="009A20D2" w:rsidP="009A20D2">
      <w:pPr>
        <w:pStyle w:val="11"/>
        <w:tabs>
          <w:tab w:val="left" w:pos="142"/>
          <w:tab w:val="left" w:pos="426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67A">
        <w:rPr>
          <w:rFonts w:ascii="Times New Roman" w:hAnsi="Times New Roman"/>
          <w:b/>
          <w:sz w:val="28"/>
          <w:szCs w:val="28"/>
          <w:lang w:val="uk-UA"/>
        </w:rPr>
        <w:t>Варіант 4</w:t>
      </w:r>
    </w:p>
    <w:p w:rsidR="001B30BA" w:rsidRPr="0019567A" w:rsidRDefault="001B30BA" w:rsidP="007C6D5E">
      <w:pPr>
        <w:pStyle w:val="11"/>
        <w:numPr>
          <w:ilvl w:val="0"/>
          <w:numId w:val="6"/>
        </w:numPr>
        <w:tabs>
          <w:tab w:val="left" w:pos="-709"/>
          <w:tab w:val="left" w:pos="142"/>
          <w:tab w:val="left" w:pos="426"/>
        </w:tabs>
        <w:spacing w:after="0" w:line="360" w:lineRule="auto"/>
        <w:ind w:left="0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Поняття і класифікація правових основ </w:t>
      </w:r>
      <w:proofErr w:type="spellStart"/>
      <w:r w:rsidRPr="0019567A">
        <w:rPr>
          <w:rFonts w:ascii="Times New Roman" w:hAnsi="Times New Roman"/>
          <w:sz w:val="28"/>
          <w:szCs w:val="28"/>
          <w:lang w:val="uk-UA"/>
        </w:rPr>
        <w:t>прокурорсь-</w:t>
      </w:r>
      <w:proofErr w:type="spellEnd"/>
      <w:r w:rsidRPr="0019567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567A">
        <w:rPr>
          <w:rFonts w:ascii="Times New Roman" w:hAnsi="Times New Roman"/>
          <w:sz w:val="28"/>
          <w:szCs w:val="28"/>
          <w:lang w:val="uk-UA"/>
        </w:rPr>
        <w:t>кої</w:t>
      </w:r>
      <w:proofErr w:type="spellEnd"/>
      <w:r w:rsidRPr="0019567A">
        <w:rPr>
          <w:rFonts w:ascii="Times New Roman" w:hAnsi="Times New Roman"/>
          <w:sz w:val="28"/>
          <w:szCs w:val="28"/>
          <w:lang w:val="uk-UA"/>
        </w:rPr>
        <w:t xml:space="preserve"> діяльності. </w:t>
      </w:r>
    </w:p>
    <w:p w:rsidR="009A20D2" w:rsidRPr="0019567A" w:rsidRDefault="001B30BA" w:rsidP="007C6D5E">
      <w:pPr>
        <w:pStyle w:val="11"/>
        <w:numPr>
          <w:ilvl w:val="0"/>
          <w:numId w:val="6"/>
        </w:numPr>
        <w:tabs>
          <w:tab w:val="left" w:pos="-709"/>
          <w:tab w:val="left" w:pos="142"/>
          <w:tab w:val="left" w:pos="426"/>
        </w:tabs>
        <w:spacing w:after="0" w:line="360" w:lineRule="auto"/>
        <w:ind w:left="0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 Конституційні основи діяльності прокуратури України</w:t>
      </w:r>
    </w:p>
    <w:p w:rsidR="009A20D2" w:rsidRPr="0019567A" w:rsidRDefault="001B30BA" w:rsidP="007C6D5E">
      <w:pPr>
        <w:pStyle w:val="11"/>
        <w:numPr>
          <w:ilvl w:val="0"/>
          <w:numId w:val="6"/>
        </w:numPr>
        <w:tabs>
          <w:tab w:val="left" w:pos="-709"/>
          <w:tab w:val="left" w:pos="142"/>
          <w:tab w:val="left" w:pos="426"/>
        </w:tabs>
        <w:spacing w:after="0" w:line="360" w:lineRule="auto"/>
        <w:ind w:left="0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>Засада прозорості прокурорської діяльності</w:t>
      </w:r>
    </w:p>
    <w:p w:rsidR="009A20D2" w:rsidRPr="0019567A" w:rsidRDefault="009A20D2" w:rsidP="009A20D2">
      <w:pPr>
        <w:pStyle w:val="11"/>
        <w:tabs>
          <w:tab w:val="left" w:pos="-709"/>
          <w:tab w:val="left" w:pos="142"/>
          <w:tab w:val="left" w:pos="426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67A">
        <w:rPr>
          <w:rFonts w:ascii="Times New Roman" w:hAnsi="Times New Roman"/>
          <w:b/>
          <w:sz w:val="28"/>
          <w:szCs w:val="28"/>
          <w:lang w:val="uk-UA"/>
        </w:rPr>
        <w:t>Варіант 5</w:t>
      </w:r>
    </w:p>
    <w:p w:rsidR="001B30BA" w:rsidRPr="0019567A" w:rsidRDefault="001B30BA" w:rsidP="007C6D5E">
      <w:pPr>
        <w:pStyle w:val="11"/>
        <w:numPr>
          <w:ilvl w:val="0"/>
          <w:numId w:val="7"/>
        </w:numPr>
        <w:tabs>
          <w:tab w:val="left" w:pos="-709"/>
          <w:tab w:val="left" w:pos="142"/>
          <w:tab w:val="left" w:pos="426"/>
        </w:tabs>
        <w:spacing w:after="0" w:line="360" w:lineRule="auto"/>
        <w:ind w:left="0" w:right="141" w:firstLine="284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Закон України </w:t>
      </w:r>
      <w:proofErr w:type="spellStart"/>
      <w:r w:rsidRPr="0019567A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9567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567A">
        <w:rPr>
          <w:rFonts w:ascii="Times New Roman" w:hAnsi="Times New Roman"/>
          <w:sz w:val="28"/>
          <w:szCs w:val="28"/>
          <w:lang w:val="uk-UA"/>
        </w:rPr>
        <w:t>прокуратуру”</w:t>
      </w:r>
      <w:proofErr w:type="spellEnd"/>
      <w:r w:rsidRPr="0019567A">
        <w:rPr>
          <w:rFonts w:ascii="Times New Roman" w:hAnsi="Times New Roman"/>
          <w:sz w:val="28"/>
          <w:szCs w:val="28"/>
          <w:lang w:val="uk-UA"/>
        </w:rPr>
        <w:t xml:space="preserve"> як основне джерело правового забезпечення органів прокуратури. </w:t>
      </w:r>
    </w:p>
    <w:p w:rsidR="009A20D2" w:rsidRPr="0019567A" w:rsidRDefault="001B30BA" w:rsidP="007C6D5E">
      <w:pPr>
        <w:pStyle w:val="11"/>
        <w:numPr>
          <w:ilvl w:val="0"/>
          <w:numId w:val="7"/>
        </w:numPr>
        <w:tabs>
          <w:tab w:val="left" w:pos="-709"/>
          <w:tab w:val="left" w:pos="142"/>
          <w:tab w:val="left" w:pos="426"/>
        </w:tabs>
        <w:spacing w:after="0" w:line="360" w:lineRule="auto"/>
        <w:ind w:left="0" w:right="141" w:firstLine="284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 Процесуальне законодавство та інші законодавчі акти з питань прокурорської діяльності.</w:t>
      </w:r>
    </w:p>
    <w:p w:rsidR="009A20D2" w:rsidRPr="0019567A" w:rsidRDefault="001B30BA" w:rsidP="007C6D5E">
      <w:pPr>
        <w:pStyle w:val="11"/>
        <w:numPr>
          <w:ilvl w:val="0"/>
          <w:numId w:val="7"/>
        </w:numPr>
        <w:tabs>
          <w:tab w:val="left" w:pos="-709"/>
          <w:tab w:val="left" w:pos="142"/>
          <w:tab w:val="left" w:pos="426"/>
        </w:tabs>
        <w:spacing w:after="0" w:line="360" w:lineRule="auto"/>
        <w:ind w:left="0" w:right="141"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>Засада публічності</w:t>
      </w:r>
    </w:p>
    <w:p w:rsidR="009A20D2" w:rsidRPr="0019567A" w:rsidRDefault="009A20D2" w:rsidP="009A20D2">
      <w:pPr>
        <w:pStyle w:val="11"/>
        <w:tabs>
          <w:tab w:val="left" w:pos="-709"/>
          <w:tab w:val="left" w:pos="142"/>
          <w:tab w:val="left" w:pos="426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67A">
        <w:rPr>
          <w:rFonts w:ascii="Times New Roman" w:hAnsi="Times New Roman"/>
          <w:b/>
          <w:sz w:val="28"/>
          <w:szCs w:val="28"/>
          <w:lang w:val="uk-UA"/>
        </w:rPr>
        <w:t>Варіант 6</w:t>
      </w:r>
    </w:p>
    <w:p w:rsidR="001B30BA" w:rsidRPr="0019567A" w:rsidRDefault="009A20D2" w:rsidP="007C6D5E">
      <w:pPr>
        <w:pStyle w:val="12"/>
        <w:numPr>
          <w:ilvl w:val="0"/>
          <w:numId w:val="19"/>
        </w:numPr>
        <w:tabs>
          <w:tab w:val="left" w:pos="142"/>
          <w:tab w:val="left" w:pos="42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19567A">
        <w:rPr>
          <w:sz w:val="28"/>
          <w:szCs w:val="28"/>
        </w:rPr>
        <w:t xml:space="preserve"> </w:t>
      </w:r>
      <w:r w:rsidR="001B30BA" w:rsidRPr="0019567A">
        <w:rPr>
          <w:sz w:val="28"/>
          <w:szCs w:val="28"/>
        </w:rPr>
        <w:t xml:space="preserve">Відомчі акти Генерального прокурора України. </w:t>
      </w:r>
    </w:p>
    <w:p w:rsidR="009A20D2" w:rsidRPr="0019567A" w:rsidRDefault="001B30BA" w:rsidP="007C6D5E">
      <w:pPr>
        <w:pStyle w:val="12"/>
        <w:numPr>
          <w:ilvl w:val="0"/>
          <w:numId w:val="19"/>
        </w:numPr>
        <w:tabs>
          <w:tab w:val="left" w:pos="142"/>
          <w:tab w:val="left" w:pos="42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19567A">
        <w:rPr>
          <w:sz w:val="28"/>
          <w:szCs w:val="28"/>
        </w:rPr>
        <w:t xml:space="preserve"> Міжнародно-правові стандарти діяльності прокуратури</w:t>
      </w:r>
    </w:p>
    <w:p w:rsidR="009A20D2" w:rsidRPr="0019567A" w:rsidRDefault="009A20D2" w:rsidP="007C6D5E">
      <w:pPr>
        <w:tabs>
          <w:tab w:val="left" w:pos="142"/>
          <w:tab w:val="left" w:pos="993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 xml:space="preserve">3. </w:t>
      </w:r>
      <w:r w:rsidR="001B30BA" w:rsidRPr="0019567A">
        <w:rPr>
          <w:sz w:val="28"/>
          <w:szCs w:val="28"/>
          <w:lang w:val="uk-UA"/>
        </w:rPr>
        <w:t>Засада територіальності</w:t>
      </w:r>
    </w:p>
    <w:p w:rsidR="009A20D2" w:rsidRPr="0019567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</w:p>
    <w:p w:rsidR="009A20D2" w:rsidRPr="0019567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67A">
        <w:rPr>
          <w:rFonts w:ascii="Times New Roman" w:hAnsi="Times New Roman"/>
          <w:b/>
          <w:sz w:val="28"/>
          <w:szCs w:val="28"/>
          <w:lang w:val="uk-UA"/>
        </w:rPr>
        <w:t>Варіант 7</w:t>
      </w:r>
    </w:p>
    <w:p w:rsidR="001B30BA" w:rsidRPr="0019567A" w:rsidRDefault="009A20D2" w:rsidP="007C6D5E">
      <w:pPr>
        <w:pStyle w:val="12"/>
        <w:numPr>
          <w:ilvl w:val="0"/>
          <w:numId w:val="20"/>
        </w:numPr>
        <w:tabs>
          <w:tab w:val="left" w:pos="0"/>
          <w:tab w:val="left" w:pos="142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19567A">
        <w:rPr>
          <w:sz w:val="28"/>
          <w:szCs w:val="28"/>
        </w:rPr>
        <w:t xml:space="preserve"> </w:t>
      </w:r>
      <w:r w:rsidR="001B30BA" w:rsidRPr="0019567A">
        <w:rPr>
          <w:sz w:val="28"/>
          <w:szCs w:val="28"/>
        </w:rPr>
        <w:t xml:space="preserve">Поняття, значення та система засад організації та діяльності прокуратури України. </w:t>
      </w:r>
    </w:p>
    <w:p w:rsidR="009A20D2" w:rsidRPr="0019567A" w:rsidRDefault="001B30BA" w:rsidP="007C6D5E">
      <w:pPr>
        <w:pStyle w:val="12"/>
        <w:numPr>
          <w:ilvl w:val="0"/>
          <w:numId w:val="20"/>
        </w:numPr>
        <w:tabs>
          <w:tab w:val="left" w:pos="0"/>
          <w:tab w:val="left" w:pos="142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19567A">
        <w:rPr>
          <w:sz w:val="28"/>
          <w:szCs w:val="28"/>
        </w:rPr>
        <w:t xml:space="preserve"> Засади верховенства права та гуманізму.</w:t>
      </w:r>
    </w:p>
    <w:p w:rsidR="009A20D2" w:rsidRPr="0019567A" w:rsidRDefault="009A20D2" w:rsidP="007C6D5E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 xml:space="preserve">3. </w:t>
      </w:r>
      <w:r w:rsidR="001B30BA" w:rsidRPr="0019567A">
        <w:rPr>
          <w:sz w:val="28"/>
          <w:szCs w:val="28"/>
          <w:lang w:val="uk-UA"/>
        </w:rPr>
        <w:t>Військові прокуратури</w:t>
      </w:r>
    </w:p>
    <w:p w:rsidR="009A20D2" w:rsidRPr="0019567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67A">
        <w:rPr>
          <w:rFonts w:ascii="Times New Roman" w:hAnsi="Times New Roman"/>
          <w:b/>
          <w:sz w:val="28"/>
          <w:szCs w:val="28"/>
          <w:lang w:val="uk-UA"/>
        </w:rPr>
        <w:t>Варіант 8</w:t>
      </w:r>
    </w:p>
    <w:p w:rsidR="001B30BA" w:rsidRPr="0019567A" w:rsidRDefault="009A20D2" w:rsidP="007C6D5E">
      <w:pPr>
        <w:pStyle w:val="12"/>
        <w:numPr>
          <w:ilvl w:val="0"/>
          <w:numId w:val="21"/>
        </w:numPr>
        <w:tabs>
          <w:tab w:val="left" w:pos="0"/>
          <w:tab w:val="left" w:pos="142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19567A">
        <w:rPr>
          <w:sz w:val="28"/>
          <w:szCs w:val="28"/>
        </w:rPr>
        <w:t xml:space="preserve"> </w:t>
      </w:r>
      <w:r w:rsidR="001B30BA" w:rsidRPr="0019567A">
        <w:rPr>
          <w:sz w:val="28"/>
          <w:szCs w:val="28"/>
        </w:rPr>
        <w:t xml:space="preserve">Планування роботи в органах прокуратури. </w:t>
      </w:r>
    </w:p>
    <w:p w:rsidR="001B30BA" w:rsidRPr="0019567A" w:rsidRDefault="001B30BA" w:rsidP="007C6D5E">
      <w:pPr>
        <w:pStyle w:val="12"/>
        <w:numPr>
          <w:ilvl w:val="0"/>
          <w:numId w:val="21"/>
        </w:numPr>
        <w:tabs>
          <w:tab w:val="left" w:pos="0"/>
          <w:tab w:val="left" w:pos="142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19567A">
        <w:rPr>
          <w:sz w:val="28"/>
          <w:szCs w:val="28"/>
        </w:rPr>
        <w:t xml:space="preserve"> Контроль виконання в органах прокуратури</w:t>
      </w:r>
    </w:p>
    <w:p w:rsidR="009A20D2" w:rsidRPr="0019567A" w:rsidRDefault="009A20D2" w:rsidP="007C6D5E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 xml:space="preserve">3. </w:t>
      </w:r>
      <w:r w:rsidR="001B30BA" w:rsidRPr="0019567A">
        <w:rPr>
          <w:sz w:val="28"/>
          <w:szCs w:val="28"/>
          <w:lang w:val="uk-UA"/>
        </w:rPr>
        <w:t>Генеральна прокуратура України.</w:t>
      </w:r>
    </w:p>
    <w:p w:rsidR="009A20D2" w:rsidRPr="0019567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67A">
        <w:rPr>
          <w:rFonts w:ascii="Times New Roman" w:hAnsi="Times New Roman"/>
          <w:b/>
          <w:sz w:val="28"/>
          <w:szCs w:val="28"/>
          <w:lang w:val="uk-UA"/>
        </w:rPr>
        <w:t>Варіант 9</w:t>
      </w:r>
    </w:p>
    <w:p w:rsidR="001B30BA" w:rsidRPr="0019567A" w:rsidRDefault="001B30BA" w:rsidP="007C6D5E">
      <w:pPr>
        <w:pStyle w:val="12"/>
        <w:numPr>
          <w:ilvl w:val="0"/>
          <w:numId w:val="22"/>
        </w:numPr>
        <w:tabs>
          <w:tab w:val="left" w:pos="0"/>
          <w:tab w:val="left" w:pos="142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19567A">
        <w:rPr>
          <w:sz w:val="28"/>
          <w:szCs w:val="28"/>
        </w:rPr>
        <w:t xml:space="preserve">Рада прокурорів України. </w:t>
      </w:r>
    </w:p>
    <w:p w:rsidR="009A20D2" w:rsidRPr="0019567A" w:rsidRDefault="001B30BA" w:rsidP="007C6D5E">
      <w:pPr>
        <w:pStyle w:val="12"/>
        <w:numPr>
          <w:ilvl w:val="0"/>
          <w:numId w:val="22"/>
        </w:numPr>
        <w:tabs>
          <w:tab w:val="left" w:pos="0"/>
          <w:tab w:val="left" w:pos="142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19567A">
        <w:rPr>
          <w:sz w:val="28"/>
          <w:szCs w:val="28"/>
        </w:rPr>
        <w:t>Кваліфікаційно-дисциплінарна комісія прокурорів</w:t>
      </w:r>
    </w:p>
    <w:p w:rsidR="009A20D2" w:rsidRPr="0019567A" w:rsidRDefault="009A20D2" w:rsidP="007C6D5E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3.</w:t>
      </w:r>
      <w:r w:rsidRPr="0019567A">
        <w:rPr>
          <w:rFonts w:eastAsia="Arial Unicode MS"/>
          <w:iCs/>
          <w:sz w:val="28"/>
          <w:szCs w:val="28"/>
          <w:lang w:val="uk-UA" w:eastAsia="uk-UA"/>
        </w:rPr>
        <w:t xml:space="preserve"> </w:t>
      </w:r>
      <w:r w:rsidR="001B30BA" w:rsidRPr="0019567A">
        <w:rPr>
          <w:sz w:val="28"/>
          <w:szCs w:val="28"/>
          <w:lang w:val="uk-UA"/>
        </w:rPr>
        <w:t>Засада презумпції невинуватості</w:t>
      </w:r>
    </w:p>
    <w:p w:rsidR="009A20D2" w:rsidRPr="0019567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67A">
        <w:rPr>
          <w:rFonts w:ascii="Times New Roman" w:hAnsi="Times New Roman"/>
          <w:b/>
          <w:sz w:val="28"/>
          <w:szCs w:val="28"/>
          <w:lang w:val="uk-UA"/>
        </w:rPr>
        <w:t>Варіант 10</w:t>
      </w:r>
    </w:p>
    <w:p w:rsidR="001B30BA" w:rsidRPr="0019567A" w:rsidRDefault="009A20D2" w:rsidP="007C6D5E">
      <w:pPr>
        <w:pStyle w:val="12"/>
        <w:numPr>
          <w:ilvl w:val="0"/>
          <w:numId w:val="22"/>
        </w:numPr>
        <w:tabs>
          <w:tab w:val="left" w:pos="0"/>
          <w:tab w:val="left" w:pos="142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19567A">
        <w:rPr>
          <w:sz w:val="28"/>
          <w:szCs w:val="28"/>
        </w:rPr>
        <w:t xml:space="preserve"> </w:t>
      </w:r>
      <w:r w:rsidR="001B30BA" w:rsidRPr="0019567A">
        <w:rPr>
          <w:sz w:val="28"/>
          <w:szCs w:val="28"/>
        </w:rPr>
        <w:t xml:space="preserve">Рада прокурорів України. </w:t>
      </w:r>
    </w:p>
    <w:p w:rsidR="009A20D2" w:rsidRPr="0019567A" w:rsidRDefault="001B30BA" w:rsidP="007C6D5E">
      <w:pPr>
        <w:pStyle w:val="12"/>
        <w:numPr>
          <w:ilvl w:val="0"/>
          <w:numId w:val="22"/>
        </w:numPr>
        <w:tabs>
          <w:tab w:val="left" w:pos="0"/>
          <w:tab w:val="left" w:pos="142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19567A">
        <w:rPr>
          <w:sz w:val="28"/>
          <w:szCs w:val="28"/>
        </w:rPr>
        <w:t>Кваліфікаційно-дисциплінарна комісія прокурорів</w:t>
      </w:r>
    </w:p>
    <w:p w:rsidR="009A20D2" w:rsidRPr="0019567A" w:rsidRDefault="009A20D2" w:rsidP="007C6D5E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lastRenderedPageBreak/>
        <w:t xml:space="preserve">3. </w:t>
      </w:r>
      <w:r w:rsidR="001B30BA" w:rsidRPr="0019567A">
        <w:rPr>
          <w:sz w:val="28"/>
          <w:szCs w:val="28"/>
          <w:lang w:val="uk-UA"/>
        </w:rPr>
        <w:t>Засада неухильного дотримання вимог професійної етики та поведінки.</w:t>
      </w:r>
    </w:p>
    <w:p w:rsidR="009A20D2" w:rsidRPr="0019567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67A">
        <w:rPr>
          <w:rFonts w:ascii="Times New Roman" w:hAnsi="Times New Roman"/>
          <w:b/>
          <w:sz w:val="28"/>
          <w:szCs w:val="28"/>
          <w:lang w:val="uk-UA"/>
        </w:rPr>
        <w:t>Варіант 11</w:t>
      </w:r>
    </w:p>
    <w:p w:rsidR="001B30BA" w:rsidRPr="0019567A" w:rsidRDefault="009A20D2" w:rsidP="007C6D5E">
      <w:pPr>
        <w:pStyle w:val="12"/>
        <w:numPr>
          <w:ilvl w:val="0"/>
          <w:numId w:val="23"/>
        </w:numPr>
        <w:tabs>
          <w:tab w:val="left" w:pos="0"/>
          <w:tab w:val="left" w:pos="142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19567A">
        <w:rPr>
          <w:sz w:val="28"/>
          <w:szCs w:val="28"/>
        </w:rPr>
        <w:t xml:space="preserve"> </w:t>
      </w:r>
      <w:r w:rsidR="001B30BA" w:rsidRPr="0019567A">
        <w:rPr>
          <w:sz w:val="28"/>
          <w:szCs w:val="28"/>
        </w:rPr>
        <w:t xml:space="preserve">Регіональні прокуратури. </w:t>
      </w:r>
    </w:p>
    <w:p w:rsidR="009A20D2" w:rsidRPr="0019567A" w:rsidRDefault="001B30BA" w:rsidP="007C6D5E">
      <w:pPr>
        <w:pStyle w:val="12"/>
        <w:numPr>
          <w:ilvl w:val="0"/>
          <w:numId w:val="23"/>
        </w:numPr>
        <w:tabs>
          <w:tab w:val="left" w:pos="0"/>
          <w:tab w:val="left" w:pos="142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19567A">
        <w:rPr>
          <w:sz w:val="28"/>
          <w:szCs w:val="28"/>
        </w:rPr>
        <w:t>Місцеві прокуратури</w:t>
      </w:r>
      <w:r w:rsidR="009A20D2" w:rsidRPr="0019567A">
        <w:rPr>
          <w:rFonts w:eastAsia="Arial Unicode MS"/>
          <w:iCs/>
          <w:sz w:val="28"/>
          <w:szCs w:val="28"/>
          <w:lang w:eastAsia="uk-UA"/>
        </w:rPr>
        <w:t xml:space="preserve"> </w:t>
      </w:r>
    </w:p>
    <w:p w:rsidR="009A20D2" w:rsidRPr="0019567A" w:rsidRDefault="009A20D2" w:rsidP="007C6D5E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3.</w:t>
      </w:r>
      <w:r w:rsidRPr="0019567A">
        <w:rPr>
          <w:rFonts w:eastAsia="Arial Unicode MS"/>
          <w:iCs/>
          <w:sz w:val="28"/>
          <w:szCs w:val="28"/>
          <w:lang w:val="uk-UA" w:eastAsia="uk-UA"/>
        </w:rPr>
        <w:t xml:space="preserve"> </w:t>
      </w:r>
      <w:r w:rsidR="001B30BA" w:rsidRPr="0019567A">
        <w:rPr>
          <w:sz w:val="28"/>
          <w:szCs w:val="28"/>
          <w:lang w:val="uk-UA"/>
        </w:rPr>
        <w:t>Засада спеціалізації</w:t>
      </w:r>
    </w:p>
    <w:p w:rsidR="009A20D2" w:rsidRPr="0019567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67A">
        <w:rPr>
          <w:rFonts w:ascii="Times New Roman" w:hAnsi="Times New Roman"/>
          <w:b/>
          <w:sz w:val="28"/>
          <w:szCs w:val="28"/>
          <w:lang w:val="uk-UA"/>
        </w:rPr>
        <w:t>Варіант 12</w:t>
      </w:r>
    </w:p>
    <w:p w:rsidR="001B30BA" w:rsidRPr="0019567A" w:rsidRDefault="009A20D2" w:rsidP="007C6D5E">
      <w:pPr>
        <w:pStyle w:val="12"/>
        <w:numPr>
          <w:ilvl w:val="0"/>
          <w:numId w:val="24"/>
        </w:numPr>
        <w:tabs>
          <w:tab w:val="left" w:pos="0"/>
          <w:tab w:val="left" w:pos="142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19567A">
        <w:rPr>
          <w:sz w:val="28"/>
          <w:szCs w:val="28"/>
        </w:rPr>
        <w:t xml:space="preserve"> </w:t>
      </w:r>
      <w:r w:rsidR="001B30BA" w:rsidRPr="0019567A">
        <w:rPr>
          <w:sz w:val="28"/>
          <w:szCs w:val="28"/>
        </w:rPr>
        <w:t xml:space="preserve">Поняття, завдання та принципи організації роботи в органах прокуратури. </w:t>
      </w:r>
    </w:p>
    <w:p w:rsidR="009A20D2" w:rsidRPr="0019567A" w:rsidRDefault="001B30BA" w:rsidP="007C6D5E">
      <w:pPr>
        <w:pStyle w:val="12"/>
        <w:numPr>
          <w:ilvl w:val="0"/>
          <w:numId w:val="24"/>
        </w:numPr>
        <w:tabs>
          <w:tab w:val="left" w:pos="0"/>
          <w:tab w:val="left" w:pos="142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19567A">
        <w:rPr>
          <w:sz w:val="28"/>
          <w:szCs w:val="28"/>
        </w:rPr>
        <w:t>Розподіл службових обов’язків в органах прокуратури</w:t>
      </w:r>
    </w:p>
    <w:p w:rsidR="009A20D2" w:rsidRPr="0019567A" w:rsidRDefault="009A20D2" w:rsidP="007C6D5E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 xml:space="preserve">3. </w:t>
      </w:r>
      <w:r w:rsidR="001B30BA" w:rsidRPr="0019567A">
        <w:rPr>
          <w:sz w:val="28"/>
          <w:szCs w:val="28"/>
          <w:lang w:val="uk-UA"/>
        </w:rPr>
        <w:t>Засада єдності</w:t>
      </w:r>
    </w:p>
    <w:p w:rsidR="009A20D2" w:rsidRPr="0019567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67A">
        <w:rPr>
          <w:rFonts w:ascii="Times New Roman" w:hAnsi="Times New Roman"/>
          <w:b/>
          <w:sz w:val="28"/>
          <w:szCs w:val="28"/>
          <w:lang w:val="uk-UA"/>
        </w:rPr>
        <w:t>Варіант 13</w:t>
      </w:r>
    </w:p>
    <w:p w:rsidR="001B30BA" w:rsidRPr="0019567A" w:rsidRDefault="009A20D2" w:rsidP="007C6D5E">
      <w:pPr>
        <w:pStyle w:val="12"/>
        <w:numPr>
          <w:ilvl w:val="0"/>
          <w:numId w:val="25"/>
        </w:numPr>
        <w:tabs>
          <w:tab w:val="left" w:pos="0"/>
          <w:tab w:val="left" w:pos="142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19567A">
        <w:rPr>
          <w:sz w:val="28"/>
          <w:szCs w:val="28"/>
        </w:rPr>
        <w:t xml:space="preserve"> </w:t>
      </w:r>
      <w:r w:rsidR="001B30BA" w:rsidRPr="0019567A">
        <w:rPr>
          <w:sz w:val="28"/>
          <w:szCs w:val="28"/>
        </w:rPr>
        <w:t xml:space="preserve">Генеральна прокуратура України. </w:t>
      </w:r>
    </w:p>
    <w:p w:rsidR="009A20D2" w:rsidRPr="0019567A" w:rsidRDefault="001B30BA" w:rsidP="007C6D5E">
      <w:pPr>
        <w:pStyle w:val="12"/>
        <w:numPr>
          <w:ilvl w:val="0"/>
          <w:numId w:val="25"/>
        </w:numPr>
        <w:tabs>
          <w:tab w:val="left" w:pos="0"/>
          <w:tab w:val="left" w:pos="142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19567A">
        <w:rPr>
          <w:sz w:val="28"/>
          <w:szCs w:val="28"/>
        </w:rPr>
        <w:t>Генеральний прокурор України: порядок призначення та звільнення. Повноваження Генерального прокурора України</w:t>
      </w:r>
    </w:p>
    <w:p w:rsidR="009A20D2" w:rsidRPr="0019567A" w:rsidRDefault="009A20D2" w:rsidP="007C6D5E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 xml:space="preserve">3. </w:t>
      </w:r>
      <w:r w:rsidR="001B30BA" w:rsidRPr="0019567A">
        <w:rPr>
          <w:sz w:val="28"/>
          <w:szCs w:val="28"/>
          <w:lang w:val="uk-UA"/>
        </w:rPr>
        <w:t>Засада централізації прокуратури.</w:t>
      </w:r>
    </w:p>
    <w:p w:rsidR="009A20D2" w:rsidRPr="0019567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67A">
        <w:rPr>
          <w:rFonts w:ascii="Times New Roman" w:hAnsi="Times New Roman"/>
          <w:b/>
          <w:sz w:val="28"/>
          <w:szCs w:val="28"/>
          <w:lang w:val="uk-UA"/>
        </w:rPr>
        <w:t>Варіант 14</w:t>
      </w:r>
    </w:p>
    <w:p w:rsidR="007C6D5E" w:rsidRPr="0019567A" w:rsidRDefault="009A20D2" w:rsidP="007C6D5E">
      <w:pPr>
        <w:pStyle w:val="12"/>
        <w:numPr>
          <w:ilvl w:val="0"/>
          <w:numId w:val="26"/>
        </w:numPr>
        <w:tabs>
          <w:tab w:val="left" w:pos="993"/>
          <w:tab w:val="left" w:pos="1134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19567A">
        <w:rPr>
          <w:sz w:val="28"/>
          <w:szCs w:val="28"/>
        </w:rPr>
        <w:t xml:space="preserve"> </w:t>
      </w:r>
      <w:r w:rsidR="007C6D5E" w:rsidRPr="0019567A">
        <w:rPr>
          <w:sz w:val="28"/>
          <w:szCs w:val="28"/>
        </w:rPr>
        <w:t xml:space="preserve">Поняття, завдання та принципи організації роботи в органах прокуратури. </w:t>
      </w:r>
    </w:p>
    <w:p w:rsidR="009A20D2" w:rsidRPr="0019567A" w:rsidRDefault="007C6D5E" w:rsidP="007C6D5E">
      <w:pPr>
        <w:pStyle w:val="12"/>
        <w:numPr>
          <w:ilvl w:val="0"/>
          <w:numId w:val="26"/>
        </w:numPr>
        <w:tabs>
          <w:tab w:val="left" w:pos="993"/>
          <w:tab w:val="left" w:pos="1134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19567A">
        <w:rPr>
          <w:sz w:val="28"/>
          <w:szCs w:val="28"/>
        </w:rPr>
        <w:t>Розподіл службових обов’язків в органах прокуратури</w:t>
      </w:r>
    </w:p>
    <w:p w:rsidR="009A20D2" w:rsidRPr="0019567A" w:rsidRDefault="007C6D5E" w:rsidP="007C6D5E">
      <w:pPr>
        <w:pStyle w:val="a5"/>
        <w:numPr>
          <w:ilvl w:val="0"/>
          <w:numId w:val="26"/>
        </w:numPr>
        <w:tabs>
          <w:tab w:val="left" w:pos="0"/>
          <w:tab w:val="left" w:pos="142"/>
        </w:tabs>
        <w:spacing w:line="360" w:lineRule="auto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Засада політичної нейтральності прокуратури</w:t>
      </w:r>
    </w:p>
    <w:p w:rsidR="0019567A" w:rsidRPr="0019567A" w:rsidRDefault="0019567A" w:rsidP="0019567A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 w:rsidRPr="0019567A">
        <w:rPr>
          <w:b/>
          <w:sz w:val="28"/>
          <w:szCs w:val="28"/>
          <w:lang w:val="uk-UA"/>
        </w:rPr>
        <w:t>Варіант 15</w:t>
      </w:r>
    </w:p>
    <w:p w:rsidR="0019567A" w:rsidRPr="0019567A" w:rsidRDefault="0019567A" w:rsidP="0019567A">
      <w:pPr>
        <w:pStyle w:val="11"/>
        <w:numPr>
          <w:ilvl w:val="0"/>
          <w:numId w:val="4"/>
        </w:numPr>
        <w:tabs>
          <w:tab w:val="left" w:pos="0"/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Поняття, предмет та завдання прокурорського нагляду за додержанням законів органами, які проводять оперативно-розшукову діяльність. </w:t>
      </w:r>
    </w:p>
    <w:p w:rsidR="0019567A" w:rsidRPr="0019567A" w:rsidRDefault="0019567A" w:rsidP="0019567A">
      <w:pPr>
        <w:pStyle w:val="11"/>
        <w:numPr>
          <w:ilvl w:val="0"/>
          <w:numId w:val="4"/>
        </w:numPr>
        <w:tabs>
          <w:tab w:val="left" w:pos="0"/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>Повноваження прокурора по нагляду за додержанням законів органами, які проводять оперативно-розшукову діяльність.</w:t>
      </w:r>
    </w:p>
    <w:p w:rsidR="0019567A" w:rsidRPr="0019567A" w:rsidRDefault="0019567A" w:rsidP="0019567A">
      <w:pPr>
        <w:pStyle w:val="11"/>
        <w:numPr>
          <w:ilvl w:val="0"/>
          <w:numId w:val="4"/>
        </w:numPr>
        <w:tabs>
          <w:tab w:val="left" w:pos="0"/>
          <w:tab w:val="left" w:pos="142"/>
        </w:tabs>
        <w:spacing w:after="0" w:line="360" w:lineRule="auto"/>
        <w:ind w:left="0" w:firstLine="426"/>
        <w:jc w:val="both"/>
        <w:rPr>
          <w:rFonts w:ascii="Times New Roman" w:eastAsia="Arial Unicode MS" w:hAnsi="Times New Roman"/>
          <w:iCs/>
          <w:sz w:val="28"/>
          <w:szCs w:val="28"/>
          <w:lang w:val="uk-UA" w:eastAsia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>Відомчі акти Генерального прокурора України.</w:t>
      </w:r>
    </w:p>
    <w:p w:rsidR="0019567A" w:rsidRPr="0019567A" w:rsidRDefault="0019567A" w:rsidP="0019567A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67A">
        <w:rPr>
          <w:rFonts w:ascii="Times New Roman" w:hAnsi="Times New Roman"/>
          <w:b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/>
          <w:b/>
          <w:sz w:val="28"/>
          <w:szCs w:val="28"/>
          <w:lang w:val="uk-UA"/>
        </w:rPr>
        <w:t>16</w:t>
      </w:r>
    </w:p>
    <w:p w:rsidR="0019567A" w:rsidRPr="0019567A" w:rsidRDefault="0019567A" w:rsidP="0019567A">
      <w:pPr>
        <w:pStyle w:val="11"/>
        <w:numPr>
          <w:ilvl w:val="0"/>
          <w:numId w:val="27"/>
        </w:numPr>
        <w:tabs>
          <w:tab w:val="left" w:pos="142"/>
        </w:tabs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Організація роботи по нагляду за додержанням законів органами, які проводять оперативно-розшукову діяльність. </w:t>
      </w:r>
    </w:p>
    <w:p w:rsidR="0019567A" w:rsidRPr="0019567A" w:rsidRDefault="0019567A" w:rsidP="0019567A">
      <w:pPr>
        <w:pStyle w:val="11"/>
        <w:numPr>
          <w:ilvl w:val="0"/>
          <w:numId w:val="27"/>
        </w:numPr>
        <w:tabs>
          <w:tab w:val="left" w:pos="142"/>
        </w:tabs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Предмет, завдання і правові основи прокурорського нагляду за додержанням законів органами, які проводять дізнання та досудове слідство. </w:t>
      </w:r>
    </w:p>
    <w:p w:rsidR="0019567A" w:rsidRPr="0019567A" w:rsidRDefault="0019567A" w:rsidP="0019567A">
      <w:pPr>
        <w:pStyle w:val="11"/>
        <w:numPr>
          <w:ilvl w:val="0"/>
          <w:numId w:val="27"/>
        </w:numPr>
        <w:tabs>
          <w:tab w:val="left" w:pos="142"/>
        </w:tabs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>Процесуальне керівництво досудовим розслідуванням.</w:t>
      </w:r>
    </w:p>
    <w:p w:rsidR="0019567A" w:rsidRDefault="0019567A" w:rsidP="0019567A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9567A" w:rsidRDefault="0019567A" w:rsidP="0019567A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9567A" w:rsidRPr="0019567A" w:rsidRDefault="0019567A" w:rsidP="0019567A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67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Варіант </w:t>
      </w:r>
      <w:r>
        <w:rPr>
          <w:rFonts w:ascii="Times New Roman" w:hAnsi="Times New Roman"/>
          <w:b/>
          <w:sz w:val="28"/>
          <w:szCs w:val="28"/>
          <w:lang w:val="uk-UA"/>
        </w:rPr>
        <w:t>17</w:t>
      </w:r>
    </w:p>
    <w:p w:rsidR="0019567A" w:rsidRPr="0019567A" w:rsidRDefault="0019567A" w:rsidP="0019567A">
      <w:pPr>
        <w:pStyle w:val="11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Повноваження прокурора під час нагляду за додержанням законів органами, які проводять дізнання та досудове слідство. </w:t>
      </w:r>
    </w:p>
    <w:p w:rsidR="0019567A" w:rsidRPr="0019567A" w:rsidRDefault="0019567A" w:rsidP="0019567A">
      <w:pPr>
        <w:pStyle w:val="11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Прокурорський нагляд на початковому етапі кримінального провадження, а також за законністю ведення Єдиного реєстру досудових розслідувань. </w:t>
      </w:r>
    </w:p>
    <w:p w:rsidR="0019567A" w:rsidRPr="0019567A" w:rsidRDefault="0019567A" w:rsidP="0019567A">
      <w:pPr>
        <w:pStyle w:val="11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>Прокурорський нагляд за додержання законів при проведенні гласних і негласних слідчих (розшукових) дій</w:t>
      </w:r>
    </w:p>
    <w:p w:rsidR="0019567A" w:rsidRPr="0019567A" w:rsidRDefault="0019567A" w:rsidP="0019567A">
      <w:pPr>
        <w:pStyle w:val="11"/>
        <w:tabs>
          <w:tab w:val="left" w:pos="142"/>
          <w:tab w:val="left" w:pos="426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67A">
        <w:rPr>
          <w:rFonts w:ascii="Times New Roman" w:hAnsi="Times New Roman"/>
          <w:b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/>
          <w:b/>
          <w:sz w:val="28"/>
          <w:szCs w:val="28"/>
          <w:lang w:val="uk-UA"/>
        </w:rPr>
        <w:t>18</w:t>
      </w:r>
    </w:p>
    <w:p w:rsidR="0019567A" w:rsidRPr="0019567A" w:rsidRDefault="0019567A" w:rsidP="0019567A">
      <w:pPr>
        <w:pStyle w:val="11"/>
        <w:numPr>
          <w:ilvl w:val="0"/>
          <w:numId w:val="2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Нагляд за додержанням законів при повідомленні особі про підозру. </w:t>
      </w:r>
    </w:p>
    <w:p w:rsidR="0019567A" w:rsidRPr="0019567A" w:rsidRDefault="0019567A" w:rsidP="0019567A">
      <w:pPr>
        <w:pStyle w:val="11"/>
        <w:numPr>
          <w:ilvl w:val="0"/>
          <w:numId w:val="2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Нагляд за додержанням законів при застосуванні запобіжних заходів. </w:t>
      </w:r>
    </w:p>
    <w:p w:rsidR="0019567A" w:rsidRPr="0019567A" w:rsidRDefault="0019567A" w:rsidP="0019567A">
      <w:pPr>
        <w:pStyle w:val="11"/>
        <w:numPr>
          <w:ilvl w:val="0"/>
          <w:numId w:val="2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>Нагляд за законністю продовження строків досудового розслідування, а також зупинення досудового розслідування.</w:t>
      </w:r>
    </w:p>
    <w:p w:rsidR="0019567A" w:rsidRPr="0019567A" w:rsidRDefault="0019567A" w:rsidP="0019567A">
      <w:pPr>
        <w:pStyle w:val="11"/>
        <w:tabs>
          <w:tab w:val="left" w:pos="-709"/>
          <w:tab w:val="left" w:pos="142"/>
          <w:tab w:val="left" w:pos="426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Варіант 19</w:t>
      </w:r>
    </w:p>
    <w:p w:rsidR="0019567A" w:rsidRPr="0019567A" w:rsidRDefault="0019567A" w:rsidP="0019567A">
      <w:pPr>
        <w:pStyle w:val="11"/>
        <w:numPr>
          <w:ilvl w:val="0"/>
          <w:numId w:val="30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Нагляд за законністю дій і рішень при закінченні  досудового розслідування. </w:t>
      </w:r>
    </w:p>
    <w:p w:rsidR="0019567A" w:rsidRPr="0019567A" w:rsidRDefault="0019567A" w:rsidP="0019567A">
      <w:pPr>
        <w:pStyle w:val="11"/>
        <w:numPr>
          <w:ilvl w:val="0"/>
          <w:numId w:val="30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Координаційна діяльність прокуратури у сфері протидії злочинності. </w:t>
      </w:r>
    </w:p>
    <w:p w:rsidR="0019567A" w:rsidRPr="0019567A" w:rsidRDefault="0019567A" w:rsidP="0019567A">
      <w:pPr>
        <w:pStyle w:val="11"/>
        <w:numPr>
          <w:ilvl w:val="0"/>
          <w:numId w:val="30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Поняття </w:t>
      </w:r>
      <w:r>
        <w:rPr>
          <w:rFonts w:ascii="Times New Roman" w:hAnsi="Times New Roman"/>
          <w:sz w:val="28"/>
          <w:szCs w:val="28"/>
          <w:lang w:val="uk-UA"/>
        </w:rPr>
        <w:t>публіч</w:t>
      </w:r>
      <w:r w:rsidRPr="0019567A">
        <w:rPr>
          <w:rFonts w:ascii="Times New Roman" w:hAnsi="Times New Roman"/>
          <w:sz w:val="28"/>
          <w:szCs w:val="28"/>
          <w:lang w:val="uk-UA"/>
        </w:rPr>
        <w:t>ного обвинувачення та завдання прокурора в судовому кримінальному провадженні</w:t>
      </w:r>
    </w:p>
    <w:p w:rsidR="0019567A" w:rsidRPr="0019567A" w:rsidRDefault="0019567A" w:rsidP="0019567A">
      <w:pPr>
        <w:pStyle w:val="11"/>
        <w:tabs>
          <w:tab w:val="left" w:pos="-709"/>
          <w:tab w:val="left" w:pos="142"/>
          <w:tab w:val="left" w:pos="426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Варіант 20</w:t>
      </w:r>
    </w:p>
    <w:p w:rsidR="0019567A" w:rsidRPr="0019567A" w:rsidRDefault="0019567A" w:rsidP="0019567A">
      <w:pPr>
        <w:pStyle w:val="11"/>
        <w:numPr>
          <w:ilvl w:val="0"/>
          <w:numId w:val="3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Підготовка прокурора до участі в судовому розгляді. </w:t>
      </w:r>
    </w:p>
    <w:p w:rsidR="0019567A" w:rsidRPr="0019567A" w:rsidRDefault="0019567A" w:rsidP="0019567A">
      <w:pPr>
        <w:pStyle w:val="11"/>
        <w:numPr>
          <w:ilvl w:val="0"/>
          <w:numId w:val="3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Повноваження прокурора, який підтримує </w:t>
      </w:r>
      <w:r>
        <w:rPr>
          <w:rFonts w:ascii="Times New Roman" w:hAnsi="Times New Roman"/>
          <w:sz w:val="28"/>
          <w:szCs w:val="28"/>
          <w:lang w:val="uk-UA"/>
        </w:rPr>
        <w:t>публічне</w:t>
      </w:r>
      <w:r w:rsidRPr="0019567A">
        <w:rPr>
          <w:rFonts w:ascii="Times New Roman" w:hAnsi="Times New Roman"/>
          <w:sz w:val="28"/>
          <w:szCs w:val="28"/>
          <w:lang w:val="uk-UA"/>
        </w:rPr>
        <w:t xml:space="preserve"> обвинувачення в суді. </w:t>
      </w:r>
    </w:p>
    <w:p w:rsidR="0019567A" w:rsidRPr="0019567A" w:rsidRDefault="0019567A" w:rsidP="0019567A">
      <w:pPr>
        <w:pStyle w:val="11"/>
        <w:numPr>
          <w:ilvl w:val="0"/>
          <w:numId w:val="3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>Участь прокурора у підготовчому судовому провадженні</w:t>
      </w:r>
    </w:p>
    <w:p w:rsidR="0019567A" w:rsidRPr="0019567A" w:rsidRDefault="0019567A" w:rsidP="0019567A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</w:p>
    <w:p w:rsidR="0019567A" w:rsidRPr="0019567A" w:rsidRDefault="0019567A" w:rsidP="0019567A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Варіант 21</w:t>
      </w:r>
    </w:p>
    <w:p w:rsidR="0019567A" w:rsidRPr="0019567A" w:rsidRDefault="0019567A" w:rsidP="0019567A">
      <w:pPr>
        <w:pStyle w:val="11"/>
        <w:numPr>
          <w:ilvl w:val="0"/>
          <w:numId w:val="3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Участь прокурора в судовому слідстві. </w:t>
      </w:r>
    </w:p>
    <w:p w:rsidR="0019567A" w:rsidRPr="0019567A" w:rsidRDefault="0019567A" w:rsidP="0019567A">
      <w:pPr>
        <w:pStyle w:val="11"/>
        <w:numPr>
          <w:ilvl w:val="0"/>
          <w:numId w:val="3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Промова прокурора в суді: структура і зміст. </w:t>
      </w:r>
    </w:p>
    <w:p w:rsidR="0019567A" w:rsidRPr="0019567A" w:rsidRDefault="0019567A" w:rsidP="0019567A">
      <w:pPr>
        <w:pStyle w:val="11"/>
        <w:numPr>
          <w:ilvl w:val="0"/>
          <w:numId w:val="3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Відмова прокурора від підтримання </w:t>
      </w:r>
      <w:r>
        <w:rPr>
          <w:rFonts w:ascii="Times New Roman" w:hAnsi="Times New Roman"/>
          <w:sz w:val="28"/>
          <w:szCs w:val="28"/>
          <w:lang w:val="uk-UA"/>
        </w:rPr>
        <w:t>публіч</w:t>
      </w:r>
      <w:r w:rsidRPr="0019567A">
        <w:rPr>
          <w:rFonts w:ascii="Times New Roman" w:hAnsi="Times New Roman"/>
          <w:sz w:val="28"/>
          <w:szCs w:val="28"/>
          <w:lang w:val="uk-UA"/>
        </w:rPr>
        <w:t xml:space="preserve">ного обвинувачення, зміна прокурором </w:t>
      </w:r>
      <w:r>
        <w:rPr>
          <w:rFonts w:ascii="Times New Roman" w:hAnsi="Times New Roman"/>
          <w:sz w:val="28"/>
          <w:szCs w:val="28"/>
          <w:lang w:val="uk-UA"/>
        </w:rPr>
        <w:t>публіч</w:t>
      </w:r>
      <w:r w:rsidRPr="0019567A">
        <w:rPr>
          <w:rFonts w:ascii="Times New Roman" w:hAnsi="Times New Roman"/>
          <w:sz w:val="28"/>
          <w:szCs w:val="28"/>
          <w:lang w:val="uk-UA"/>
        </w:rPr>
        <w:t>ного обвинувачення та висунення додаткового обвинувачення: підстави, порядок і правові наслідки</w:t>
      </w:r>
    </w:p>
    <w:p w:rsidR="0019567A" w:rsidRPr="0019567A" w:rsidRDefault="0019567A" w:rsidP="0019567A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67A">
        <w:rPr>
          <w:rFonts w:ascii="Times New Roman" w:hAnsi="Times New Roman"/>
          <w:b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/>
          <w:b/>
          <w:sz w:val="28"/>
          <w:szCs w:val="28"/>
          <w:lang w:val="uk-UA"/>
        </w:rPr>
        <w:t>22</w:t>
      </w:r>
    </w:p>
    <w:p w:rsidR="0019567A" w:rsidRPr="0019567A" w:rsidRDefault="0019567A" w:rsidP="0019567A">
      <w:pPr>
        <w:pStyle w:val="11"/>
        <w:numPr>
          <w:ilvl w:val="0"/>
          <w:numId w:val="33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Участь прокурора у судовому провадженні з перегляду судових рішень. </w:t>
      </w:r>
    </w:p>
    <w:p w:rsidR="0019567A" w:rsidRPr="0019567A" w:rsidRDefault="0019567A" w:rsidP="0019567A">
      <w:pPr>
        <w:pStyle w:val="11"/>
        <w:numPr>
          <w:ilvl w:val="0"/>
          <w:numId w:val="33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Участь прокурора у кримінальному провадженні на підставі угод. </w:t>
      </w:r>
    </w:p>
    <w:p w:rsidR="0019567A" w:rsidRPr="0019567A" w:rsidRDefault="0019567A" w:rsidP="0019567A">
      <w:pPr>
        <w:pStyle w:val="11"/>
        <w:numPr>
          <w:ilvl w:val="0"/>
          <w:numId w:val="33"/>
        </w:numPr>
        <w:tabs>
          <w:tab w:val="left" w:pos="142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lastRenderedPageBreak/>
        <w:t>Предмет, завдання та правові основи нагляду за додержанням законів при виконанні судових рішень у кримінальних справах, а також при застосуванні інших заходів примусового характеру.</w:t>
      </w:r>
    </w:p>
    <w:p w:rsidR="0019567A" w:rsidRPr="0019567A" w:rsidRDefault="0019567A" w:rsidP="0019567A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67A">
        <w:rPr>
          <w:rFonts w:ascii="Times New Roman" w:hAnsi="Times New Roman"/>
          <w:b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/>
          <w:b/>
          <w:sz w:val="28"/>
          <w:szCs w:val="28"/>
          <w:lang w:val="uk-UA"/>
        </w:rPr>
        <w:t>23</w:t>
      </w:r>
    </w:p>
    <w:p w:rsidR="0019567A" w:rsidRPr="0019567A" w:rsidRDefault="0019567A" w:rsidP="0019567A">
      <w:pPr>
        <w:pStyle w:val="11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Повноваження прокурора по нагляду за додержанням законів при виконанні судових рішень у кримінальних справах. </w:t>
      </w:r>
    </w:p>
    <w:p w:rsidR="0019567A" w:rsidRPr="0019567A" w:rsidRDefault="0019567A" w:rsidP="0019567A">
      <w:pPr>
        <w:pStyle w:val="11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Прокурорський нагляд за додержанням законів у місцях тримання затриманих та попереднього ув’язнення. </w:t>
      </w:r>
    </w:p>
    <w:p w:rsidR="0019567A" w:rsidRPr="0019567A" w:rsidRDefault="0019567A" w:rsidP="0019567A">
      <w:pPr>
        <w:pStyle w:val="11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>Прокурорський нагляд за додержанням законів у місцях позбавлення або обмеження волі.</w:t>
      </w:r>
    </w:p>
    <w:p w:rsidR="0019567A" w:rsidRPr="0019567A" w:rsidRDefault="0019567A" w:rsidP="0019567A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67A">
        <w:rPr>
          <w:rFonts w:ascii="Times New Roman" w:hAnsi="Times New Roman"/>
          <w:b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/>
          <w:b/>
          <w:sz w:val="28"/>
          <w:szCs w:val="28"/>
          <w:lang w:val="uk-UA"/>
        </w:rPr>
        <w:t>24</w:t>
      </w:r>
    </w:p>
    <w:p w:rsidR="0019567A" w:rsidRPr="0019567A" w:rsidRDefault="0019567A" w:rsidP="0019567A">
      <w:pPr>
        <w:pStyle w:val="11"/>
        <w:numPr>
          <w:ilvl w:val="0"/>
          <w:numId w:val="35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Прокурорський нагляд за додержанням законів при виконанні кримінальних покарань, не пов’язаних з позбавленням волі. </w:t>
      </w:r>
    </w:p>
    <w:p w:rsidR="0019567A" w:rsidRPr="0019567A" w:rsidRDefault="0019567A" w:rsidP="0019567A">
      <w:pPr>
        <w:pStyle w:val="11"/>
        <w:numPr>
          <w:ilvl w:val="0"/>
          <w:numId w:val="35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Акти прокурорського реагування на порушення законів в установах виконання кримінальних покарань. </w:t>
      </w:r>
    </w:p>
    <w:p w:rsidR="0019567A" w:rsidRPr="0019567A" w:rsidRDefault="0019567A" w:rsidP="0019567A">
      <w:pPr>
        <w:pStyle w:val="11"/>
        <w:numPr>
          <w:ilvl w:val="0"/>
          <w:numId w:val="35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>Сутність, завдання і правові основи представництва  прокуратурою інтересів громадянина або держави в суді..</w:t>
      </w:r>
    </w:p>
    <w:p w:rsidR="0019567A" w:rsidRPr="0019567A" w:rsidRDefault="0019567A" w:rsidP="0019567A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67A">
        <w:rPr>
          <w:rFonts w:ascii="Times New Roman" w:hAnsi="Times New Roman"/>
          <w:b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/>
          <w:b/>
          <w:sz w:val="28"/>
          <w:szCs w:val="28"/>
          <w:lang w:val="uk-UA"/>
        </w:rPr>
        <w:t>25</w:t>
      </w:r>
    </w:p>
    <w:p w:rsidR="0019567A" w:rsidRPr="0019567A" w:rsidRDefault="0019567A" w:rsidP="0019567A">
      <w:pPr>
        <w:pStyle w:val="11"/>
        <w:numPr>
          <w:ilvl w:val="0"/>
          <w:numId w:val="3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Приводи та підстави представництва прокуратурою інтересів громадянина або держави в суді. </w:t>
      </w:r>
    </w:p>
    <w:p w:rsidR="0019567A" w:rsidRPr="0019567A" w:rsidRDefault="0019567A" w:rsidP="0019567A">
      <w:pPr>
        <w:pStyle w:val="11"/>
        <w:numPr>
          <w:ilvl w:val="0"/>
          <w:numId w:val="3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 xml:space="preserve">Форми представництва прокуратурою інтересів громадянина або держави в суді. </w:t>
      </w:r>
    </w:p>
    <w:p w:rsidR="0019567A" w:rsidRPr="0019567A" w:rsidRDefault="0019567A" w:rsidP="0019567A">
      <w:pPr>
        <w:pStyle w:val="11"/>
        <w:numPr>
          <w:ilvl w:val="0"/>
          <w:numId w:val="36"/>
        </w:numPr>
        <w:tabs>
          <w:tab w:val="left" w:pos="142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19567A">
        <w:rPr>
          <w:rFonts w:ascii="Times New Roman" w:hAnsi="Times New Roman"/>
          <w:sz w:val="28"/>
          <w:szCs w:val="28"/>
          <w:lang w:val="uk-UA"/>
        </w:rPr>
        <w:t>Досудовий етап реалізації прокурором функції представництва.</w:t>
      </w:r>
    </w:p>
    <w:p w:rsidR="0019567A" w:rsidRPr="0019567A" w:rsidRDefault="0019567A" w:rsidP="0019567A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67A">
        <w:rPr>
          <w:rFonts w:ascii="Times New Roman" w:hAnsi="Times New Roman"/>
          <w:b/>
          <w:sz w:val="28"/>
          <w:szCs w:val="28"/>
          <w:lang w:val="uk-UA"/>
        </w:rPr>
        <w:t>Варіант 2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</w:p>
    <w:p w:rsidR="0019567A" w:rsidRPr="0019567A" w:rsidRDefault="0019567A" w:rsidP="0019567A">
      <w:pPr>
        <w:pStyle w:val="12"/>
        <w:numPr>
          <w:ilvl w:val="0"/>
          <w:numId w:val="24"/>
        </w:numPr>
        <w:tabs>
          <w:tab w:val="left" w:pos="0"/>
          <w:tab w:val="left" w:pos="142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19567A">
        <w:rPr>
          <w:sz w:val="28"/>
          <w:szCs w:val="28"/>
        </w:rPr>
        <w:t xml:space="preserve"> Поняття, завдання та принципи організації роботи в органах прокуратури. </w:t>
      </w:r>
    </w:p>
    <w:p w:rsidR="0019567A" w:rsidRPr="0019567A" w:rsidRDefault="0019567A" w:rsidP="0019567A">
      <w:pPr>
        <w:pStyle w:val="12"/>
        <w:numPr>
          <w:ilvl w:val="0"/>
          <w:numId w:val="24"/>
        </w:numPr>
        <w:tabs>
          <w:tab w:val="left" w:pos="0"/>
          <w:tab w:val="left" w:pos="142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19567A">
        <w:rPr>
          <w:sz w:val="28"/>
          <w:szCs w:val="28"/>
        </w:rPr>
        <w:t>Розподіл службових обов’язків в органах прокуратури</w:t>
      </w:r>
    </w:p>
    <w:p w:rsidR="0019567A" w:rsidRPr="0019567A" w:rsidRDefault="0019567A" w:rsidP="0019567A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19567A">
        <w:rPr>
          <w:sz w:val="28"/>
          <w:szCs w:val="28"/>
          <w:lang w:val="uk-UA"/>
        </w:rPr>
        <w:t>3. Засада єдності</w:t>
      </w:r>
    </w:p>
    <w:p w:rsidR="0019567A" w:rsidRPr="0019567A" w:rsidRDefault="0019567A" w:rsidP="0019567A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67A">
        <w:rPr>
          <w:rFonts w:ascii="Times New Roman" w:hAnsi="Times New Roman"/>
          <w:b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/>
          <w:b/>
          <w:sz w:val="28"/>
          <w:szCs w:val="28"/>
          <w:lang w:val="uk-UA"/>
        </w:rPr>
        <w:t>27</w:t>
      </w:r>
    </w:p>
    <w:p w:rsidR="0019567A" w:rsidRPr="0019567A" w:rsidRDefault="0019567A" w:rsidP="0019567A">
      <w:pPr>
        <w:pStyle w:val="12"/>
        <w:numPr>
          <w:ilvl w:val="0"/>
          <w:numId w:val="37"/>
        </w:numPr>
        <w:tabs>
          <w:tab w:val="left" w:pos="0"/>
          <w:tab w:val="left" w:pos="142"/>
        </w:tabs>
        <w:spacing w:line="360" w:lineRule="auto"/>
        <w:jc w:val="both"/>
        <w:rPr>
          <w:sz w:val="28"/>
          <w:szCs w:val="28"/>
        </w:rPr>
      </w:pPr>
      <w:r w:rsidRPr="0019567A">
        <w:rPr>
          <w:sz w:val="28"/>
          <w:szCs w:val="28"/>
        </w:rPr>
        <w:t xml:space="preserve">Організація роботи прокурора щодо підготовки позовів і заяв до суду. </w:t>
      </w:r>
    </w:p>
    <w:p w:rsidR="0019567A" w:rsidRPr="0019567A" w:rsidRDefault="0019567A" w:rsidP="0019567A">
      <w:pPr>
        <w:pStyle w:val="12"/>
        <w:numPr>
          <w:ilvl w:val="0"/>
          <w:numId w:val="37"/>
        </w:numPr>
        <w:tabs>
          <w:tab w:val="left" w:pos="0"/>
          <w:tab w:val="left" w:pos="142"/>
        </w:tabs>
        <w:spacing w:line="360" w:lineRule="auto"/>
        <w:jc w:val="both"/>
        <w:rPr>
          <w:sz w:val="28"/>
          <w:szCs w:val="28"/>
        </w:rPr>
      </w:pPr>
      <w:r w:rsidRPr="0019567A">
        <w:rPr>
          <w:sz w:val="28"/>
          <w:szCs w:val="28"/>
        </w:rPr>
        <w:t xml:space="preserve">Участь прокурора у судовому розгляді справи. </w:t>
      </w:r>
    </w:p>
    <w:p w:rsidR="0019567A" w:rsidRPr="0019567A" w:rsidRDefault="0019567A" w:rsidP="0019567A">
      <w:pPr>
        <w:pStyle w:val="12"/>
        <w:numPr>
          <w:ilvl w:val="0"/>
          <w:numId w:val="37"/>
        </w:numPr>
        <w:tabs>
          <w:tab w:val="left" w:pos="0"/>
          <w:tab w:val="left" w:pos="142"/>
        </w:tabs>
        <w:spacing w:line="360" w:lineRule="auto"/>
        <w:jc w:val="both"/>
        <w:rPr>
          <w:sz w:val="28"/>
          <w:szCs w:val="28"/>
        </w:rPr>
      </w:pPr>
      <w:r w:rsidRPr="0019567A">
        <w:rPr>
          <w:sz w:val="28"/>
          <w:szCs w:val="28"/>
        </w:rPr>
        <w:t>Оскарження прокурором рішень суду при здійсненні функції представництва.</w:t>
      </w:r>
    </w:p>
    <w:p w:rsidR="009A20D2" w:rsidRPr="0019567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</w:p>
    <w:p w:rsidR="00543C9E" w:rsidRPr="0019567A" w:rsidRDefault="00543C9E" w:rsidP="00002CC5">
      <w:pPr>
        <w:spacing w:before="35"/>
        <w:ind w:left="567"/>
        <w:rPr>
          <w:sz w:val="28"/>
          <w:szCs w:val="28"/>
          <w:lang w:val="uk-UA"/>
        </w:rPr>
      </w:pPr>
    </w:p>
    <w:sectPr w:rsidR="00543C9E" w:rsidRPr="0019567A">
      <w:pgSz w:w="11900" w:h="16840"/>
      <w:pgMar w:top="1100" w:right="600" w:bottom="280" w:left="12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BC331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2A6869"/>
    <w:multiLevelType w:val="hybridMultilevel"/>
    <w:tmpl w:val="B87295B6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147251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734DAB"/>
    <w:multiLevelType w:val="hybridMultilevel"/>
    <w:tmpl w:val="3E14DBF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51121C"/>
    <w:multiLevelType w:val="hybridMultilevel"/>
    <w:tmpl w:val="5876160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469563E"/>
    <w:multiLevelType w:val="hybridMultilevel"/>
    <w:tmpl w:val="02F4CA1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4CD4D16"/>
    <w:multiLevelType w:val="hybridMultilevel"/>
    <w:tmpl w:val="27BA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63D049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  <w:rPr>
        <w:rFonts w:cs="Times New Roman"/>
      </w:rPr>
    </w:lvl>
  </w:abstractNum>
  <w:abstractNum w:abstractNumId="8">
    <w:nsid w:val="06814447"/>
    <w:multiLevelType w:val="hybridMultilevel"/>
    <w:tmpl w:val="22101CA2"/>
    <w:lvl w:ilvl="0" w:tplc="B28AF6E6">
      <w:start w:val="1"/>
      <w:numFmt w:val="decimal"/>
      <w:lvlText w:val="%1)"/>
      <w:lvlJc w:val="left"/>
      <w:pPr>
        <w:ind w:left="104" w:hanging="494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5F0CEB4E">
      <w:numFmt w:val="bullet"/>
      <w:lvlText w:val="•"/>
      <w:lvlJc w:val="left"/>
      <w:pPr>
        <w:ind w:left="1058" w:hanging="494"/>
      </w:pPr>
      <w:rPr>
        <w:rFonts w:hint="default"/>
      </w:rPr>
    </w:lvl>
    <w:lvl w:ilvl="2" w:tplc="B2948748">
      <w:numFmt w:val="bullet"/>
      <w:lvlText w:val="•"/>
      <w:lvlJc w:val="left"/>
      <w:pPr>
        <w:ind w:left="2016" w:hanging="494"/>
      </w:pPr>
      <w:rPr>
        <w:rFonts w:hint="default"/>
      </w:rPr>
    </w:lvl>
    <w:lvl w:ilvl="3" w:tplc="4CAA6E40">
      <w:numFmt w:val="bullet"/>
      <w:lvlText w:val="•"/>
      <w:lvlJc w:val="left"/>
      <w:pPr>
        <w:ind w:left="2974" w:hanging="494"/>
      </w:pPr>
      <w:rPr>
        <w:rFonts w:hint="default"/>
      </w:rPr>
    </w:lvl>
    <w:lvl w:ilvl="4" w:tplc="E4705BE2">
      <w:numFmt w:val="bullet"/>
      <w:lvlText w:val="•"/>
      <w:lvlJc w:val="left"/>
      <w:pPr>
        <w:ind w:left="3932" w:hanging="494"/>
      </w:pPr>
      <w:rPr>
        <w:rFonts w:hint="default"/>
      </w:rPr>
    </w:lvl>
    <w:lvl w:ilvl="5" w:tplc="87FA0ACE">
      <w:numFmt w:val="bullet"/>
      <w:lvlText w:val="•"/>
      <w:lvlJc w:val="left"/>
      <w:pPr>
        <w:ind w:left="4890" w:hanging="494"/>
      </w:pPr>
      <w:rPr>
        <w:rFonts w:hint="default"/>
      </w:rPr>
    </w:lvl>
    <w:lvl w:ilvl="6" w:tplc="C1461730">
      <w:numFmt w:val="bullet"/>
      <w:lvlText w:val="•"/>
      <w:lvlJc w:val="left"/>
      <w:pPr>
        <w:ind w:left="5848" w:hanging="494"/>
      </w:pPr>
      <w:rPr>
        <w:rFonts w:hint="default"/>
      </w:rPr>
    </w:lvl>
    <w:lvl w:ilvl="7" w:tplc="D822413A">
      <w:numFmt w:val="bullet"/>
      <w:lvlText w:val="•"/>
      <w:lvlJc w:val="left"/>
      <w:pPr>
        <w:ind w:left="6806" w:hanging="494"/>
      </w:pPr>
      <w:rPr>
        <w:rFonts w:hint="default"/>
      </w:rPr>
    </w:lvl>
    <w:lvl w:ilvl="8" w:tplc="B9DCD730">
      <w:numFmt w:val="bullet"/>
      <w:lvlText w:val="•"/>
      <w:lvlJc w:val="left"/>
      <w:pPr>
        <w:ind w:left="7764" w:hanging="494"/>
      </w:pPr>
      <w:rPr>
        <w:rFonts w:hint="default"/>
      </w:rPr>
    </w:lvl>
  </w:abstractNum>
  <w:abstractNum w:abstractNumId="9">
    <w:nsid w:val="06923DE0"/>
    <w:multiLevelType w:val="hybridMultilevel"/>
    <w:tmpl w:val="15EC4AE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0B740A70"/>
    <w:multiLevelType w:val="hybridMultilevel"/>
    <w:tmpl w:val="A85415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0A5511"/>
    <w:multiLevelType w:val="hybridMultilevel"/>
    <w:tmpl w:val="4BDE05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24062D"/>
    <w:multiLevelType w:val="hybridMultilevel"/>
    <w:tmpl w:val="02F4CA1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67B2AB5"/>
    <w:multiLevelType w:val="hybridMultilevel"/>
    <w:tmpl w:val="39A008A6"/>
    <w:lvl w:ilvl="0" w:tplc="042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170F3D55"/>
    <w:multiLevelType w:val="hybridMultilevel"/>
    <w:tmpl w:val="02F4CA1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13550D"/>
    <w:multiLevelType w:val="hybridMultilevel"/>
    <w:tmpl w:val="233645D8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2080147F"/>
    <w:multiLevelType w:val="hybridMultilevel"/>
    <w:tmpl w:val="F4B66F74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27837608"/>
    <w:multiLevelType w:val="hybridMultilevel"/>
    <w:tmpl w:val="D77650A8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28F036F6"/>
    <w:multiLevelType w:val="hybridMultilevel"/>
    <w:tmpl w:val="939EB85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045972"/>
    <w:multiLevelType w:val="hybridMultilevel"/>
    <w:tmpl w:val="02F4CA1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B400D1"/>
    <w:multiLevelType w:val="hybridMultilevel"/>
    <w:tmpl w:val="023E87AE"/>
    <w:lvl w:ilvl="0" w:tplc="042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380A290F"/>
    <w:multiLevelType w:val="hybridMultilevel"/>
    <w:tmpl w:val="02F4CA1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2278DD"/>
    <w:multiLevelType w:val="hybridMultilevel"/>
    <w:tmpl w:val="B9B2757A"/>
    <w:lvl w:ilvl="0" w:tplc="1CB6B98C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474F6A00"/>
    <w:multiLevelType w:val="hybridMultilevel"/>
    <w:tmpl w:val="83220EE6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F246BD2"/>
    <w:multiLevelType w:val="hybridMultilevel"/>
    <w:tmpl w:val="711EEEC4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4F3E3298"/>
    <w:multiLevelType w:val="hybridMultilevel"/>
    <w:tmpl w:val="47AAB9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082685"/>
    <w:multiLevelType w:val="hybridMultilevel"/>
    <w:tmpl w:val="DF0443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F055B7"/>
    <w:multiLevelType w:val="hybridMultilevel"/>
    <w:tmpl w:val="7AA48BD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8A57CCA"/>
    <w:multiLevelType w:val="hybridMultilevel"/>
    <w:tmpl w:val="02F4CA1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BA3EDA"/>
    <w:multiLevelType w:val="hybridMultilevel"/>
    <w:tmpl w:val="02F4CA1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A25143"/>
    <w:multiLevelType w:val="hybridMultilevel"/>
    <w:tmpl w:val="5D98214A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60DB0FFB"/>
    <w:multiLevelType w:val="hybridMultilevel"/>
    <w:tmpl w:val="B6708748"/>
    <w:lvl w:ilvl="0" w:tplc="92D688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34F0F95"/>
    <w:multiLevelType w:val="hybridMultilevel"/>
    <w:tmpl w:val="FC1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FB4AF3"/>
    <w:multiLevelType w:val="hybridMultilevel"/>
    <w:tmpl w:val="263C16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BC343A"/>
    <w:multiLevelType w:val="hybridMultilevel"/>
    <w:tmpl w:val="B336B2D4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>
    <w:nsid w:val="770E27B4"/>
    <w:multiLevelType w:val="hybridMultilevel"/>
    <w:tmpl w:val="02F4CA1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EF491E"/>
    <w:multiLevelType w:val="hybridMultilevel"/>
    <w:tmpl w:val="7B480776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22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6"/>
  </w:num>
  <w:num w:numId="4">
    <w:abstractNumId w:val="32"/>
  </w:num>
  <w:num w:numId="5">
    <w:abstractNumId w:val="31"/>
  </w:num>
  <w:num w:numId="6">
    <w:abstractNumId w:val="7"/>
  </w:num>
  <w:num w:numId="7">
    <w:abstractNumId w:val="2"/>
  </w:num>
  <w:num w:numId="8">
    <w:abstractNumId w:val="22"/>
  </w:num>
  <w:num w:numId="9">
    <w:abstractNumId w:val="33"/>
  </w:num>
  <w:num w:numId="10">
    <w:abstractNumId w:val="20"/>
  </w:num>
  <w:num w:numId="11">
    <w:abstractNumId w:val="27"/>
  </w:num>
  <w:num w:numId="12">
    <w:abstractNumId w:val="18"/>
  </w:num>
  <w:num w:numId="13">
    <w:abstractNumId w:val="10"/>
  </w:num>
  <w:num w:numId="14">
    <w:abstractNumId w:val="14"/>
  </w:num>
  <w:num w:numId="15">
    <w:abstractNumId w:val="3"/>
  </w:num>
  <w:num w:numId="16">
    <w:abstractNumId w:val="29"/>
  </w:num>
  <w:num w:numId="17">
    <w:abstractNumId w:val="4"/>
  </w:num>
  <w:num w:numId="18">
    <w:abstractNumId w:val="19"/>
  </w:num>
  <w:num w:numId="19">
    <w:abstractNumId w:val="12"/>
  </w:num>
  <w:num w:numId="20">
    <w:abstractNumId w:val="35"/>
  </w:num>
  <w:num w:numId="21">
    <w:abstractNumId w:val="28"/>
  </w:num>
  <w:num w:numId="22">
    <w:abstractNumId w:val="26"/>
  </w:num>
  <w:num w:numId="23">
    <w:abstractNumId w:val="5"/>
  </w:num>
  <w:num w:numId="24">
    <w:abstractNumId w:val="21"/>
  </w:num>
  <w:num w:numId="25">
    <w:abstractNumId w:val="25"/>
  </w:num>
  <w:num w:numId="26">
    <w:abstractNumId w:val="11"/>
  </w:num>
  <w:num w:numId="27">
    <w:abstractNumId w:val="13"/>
  </w:num>
  <w:num w:numId="28">
    <w:abstractNumId w:val="15"/>
  </w:num>
  <w:num w:numId="29">
    <w:abstractNumId w:val="36"/>
  </w:num>
  <w:num w:numId="30">
    <w:abstractNumId w:val="34"/>
  </w:num>
  <w:num w:numId="31">
    <w:abstractNumId w:val="9"/>
  </w:num>
  <w:num w:numId="32">
    <w:abstractNumId w:val="24"/>
  </w:num>
  <w:num w:numId="33">
    <w:abstractNumId w:val="1"/>
  </w:num>
  <w:num w:numId="34">
    <w:abstractNumId w:val="17"/>
  </w:num>
  <w:num w:numId="35">
    <w:abstractNumId w:val="16"/>
  </w:num>
  <w:num w:numId="36">
    <w:abstractNumId w:val="30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F801E3"/>
    <w:rsid w:val="00002CC5"/>
    <w:rsid w:val="000C227F"/>
    <w:rsid w:val="000C799A"/>
    <w:rsid w:val="0019567A"/>
    <w:rsid w:val="001B30BA"/>
    <w:rsid w:val="002C1564"/>
    <w:rsid w:val="00345CBE"/>
    <w:rsid w:val="004C1588"/>
    <w:rsid w:val="00543C9E"/>
    <w:rsid w:val="00610239"/>
    <w:rsid w:val="00625C6F"/>
    <w:rsid w:val="00690C5B"/>
    <w:rsid w:val="007C6D5E"/>
    <w:rsid w:val="008216A1"/>
    <w:rsid w:val="008F2D22"/>
    <w:rsid w:val="00992841"/>
    <w:rsid w:val="009A20D2"/>
    <w:rsid w:val="00A95018"/>
    <w:rsid w:val="00B44623"/>
    <w:rsid w:val="00BF2CD1"/>
    <w:rsid w:val="00C0504A"/>
    <w:rsid w:val="00C46B87"/>
    <w:rsid w:val="00C656B7"/>
    <w:rsid w:val="00CE3A17"/>
    <w:rsid w:val="00E82D7B"/>
    <w:rsid w:val="00EC29CE"/>
    <w:rsid w:val="00F5368D"/>
    <w:rsid w:val="00F801E3"/>
    <w:rsid w:val="00FB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C656B7"/>
    <w:rPr>
      <w:rFonts w:ascii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paragraph" w:styleId="a5">
    <w:name w:val="List Paragraph"/>
    <w:basedOn w:val="a"/>
    <w:uiPriority w:val="34"/>
    <w:qFormat/>
    <w:rsid w:val="00C656B7"/>
    <w:pPr>
      <w:spacing w:before="7"/>
      <w:ind w:left="104" w:firstLine="566"/>
    </w:pPr>
  </w:style>
  <w:style w:type="character" w:customStyle="1" w:styleId="a4">
    <w:name w:val="Основной текст Знак"/>
    <w:basedOn w:val="a0"/>
    <w:link w:val="a3"/>
    <w:uiPriority w:val="1"/>
    <w:locked/>
    <w:rsid w:val="00C656B7"/>
    <w:rPr>
      <w:rFonts w:ascii="Times New Roman" w:hAnsi="Times New Roman" w:cs="Times New Roman"/>
      <w:sz w:val="28"/>
      <w:szCs w:val="28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C227F"/>
    <w:rPr>
      <w:rFonts w:ascii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0C227F"/>
    <w:rPr>
      <w:rFonts w:ascii="Times New Roman" w:hAnsi="Times New Roman" w:cs="Times New Roman"/>
      <w:lang w:val="en-US"/>
    </w:rPr>
  </w:style>
  <w:style w:type="paragraph" w:customStyle="1" w:styleId="11">
    <w:name w:val="Абзац списка1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hAnsi="Calibri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02CC5"/>
    <w:rPr>
      <w:rFonts w:ascii="Times New Roman" w:hAnsi="Times New Roman" w:cs="Times New Roman"/>
      <w:sz w:val="16"/>
      <w:szCs w:val="16"/>
      <w:lang w:val="en-US"/>
    </w:rPr>
  </w:style>
  <w:style w:type="paragraph" w:customStyle="1" w:styleId="12">
    <w:name w:val="Абзац списку1"/>
    <w:basedOn w:val="a"/>
    <w:rsid w:val="001B30BA"/>
    <w:pPr>
      <w:widowControl/>
      <w:ind w:left="720"/>
      <w:contextualSpacing/>
    </w:pPr>
    <w:rPr>
      <w:sz w:val="24"/>
      <w:szCs w:val="24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1B30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1B30BA"/>
    <w:rPr>
      <w:rFonts w:ascii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10878</Words>
  <Characters>6202</Characters>
  <Application>Microsoft Office Word</Application>
  <DocSecurity>0</DocSecurity>
  <Lines>51</Lines>
  <Paragraphs>34</Paragraphs>
  <ScaleCrop>false</ScaleCrop>
  <Company>Microsoft</Company>
  <LinksUpToDate>false</LinksUpToDate>
  <CharactersWithSpaces>17046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dcterms:created xsi:type="dcterms:W3CDTF">2018-02-24T22:37:00Z</dcterms:created>
  <dcterms:modified xsi:type="dcterms:W3CDTF">2018-02-24T22:37:00Z</dcterms:modified>
</cp:coreProperties>
</file>