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60" w:rsidRPr="00C0504A" w:rsidRDefault="009E0E60" w:rsidP="009E0E60">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t xml:space="preserve">Продовження додаток </w:t>
      </w:r>
      <w:r>
        <w:rPr>
          <w:rFonts w:ascii="Times New Roman" w:hAnsi="Times New Roman"/>
          <w:bCs/>
          <w:color w:val="000000"/>
          <w:sz w:val="28"/>
          <w:szCs w:val="28"/>
          <w:lang w:eastAsia="ar-SA"/>
        </w:rPr>
        <w:t>К</w:t>
      </w:r>
    </w:p>
    <w:p w:rsidR="009E0E60" w:rsidRPr="00C0504A" w:rsidRDefault="009E0E60" w:rsidP="009E0E60">
      <w:pPr>
        <w:spacing w:after="0" w:line="300" w:lineRule="auto"/>
        <w:jc w:val="both"/>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9E0E60" w:rsidRPr="00C0504A" w:rsidRDefault="009E0E60" w:rsidP="009E0E60">
      <w:pPr>
        <w:spacing w:after="0" w:line="360" w:lineRule="auto"/>
        <w:jc w:val="both"/>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9E0E60" w:rsidRPr="00C0504A" w:rsidRDefault="009E0E60" w:rsidP="009E0E60">
      <w:pPr>
        <w:spacing w:after="0" w:line="360" w:lineRule="auto"/>
        <w:jc w:val="both"/>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b/>
          <w:color w:val="000000"/>
          <w:sz w:val="28"/>
          <w:szCs w:val="28"/>
          <w:lang w:eastAsia="ar-SA"/>
        </w:rPr>
        <w:t xml:space="preserve"> </w:t>
      </w:r>
      <w:r>
        <w:rPr>
          <w:rFonts w:ascii="Times New Roman" w:hAnsi="Times New Roman"/>
          <w:color w:val="000000"/>
          <w:sz w:val="28"/>
          <w:szCs w:val="28"/>
          <w:lang w:eastAsia="ar-SA"/>
        </w:rPr>
        <w:t xml:space="preserve">господарського, повітряного та космічного права </w:t>
      </w:r>
    </w:p>
    <w:p w:rsidR="009E0E60" w:rsidRPr="00C0504A" w:rsidRDefault="009E0E60" w:rsidP="009E0E60">
      <w:pPr>
        <w:spacing w:after="0" w:line="360" w:lineRule="auto"/>
        <w:ind w:firstLine="709"/>
        <w:jc w:val="both"/>
        <w:rPr>
          <w:rFonts w:ascii="Times New Roman" w:hAnsi="Times New Roman"/>
          <w:b/>
          <w:caps/>
          <w:sz w:val="28"/>
          <w:szCs w:val="28"/>
          <w:lang w:eastAsia="ar-SA"/>
        </w:rPr>
      </w:pPr>
    </w:p>
    <w:p w:rsidR="009E0E60" w:rsidRPr="00C0504A" w:rsidRDefault="009E0E60" w:rsidP="009E0E60">
      <w:pPr>
        <w:spacing w:after="0" w:line="360" w:lineRule="auto"/>
        <w:ind w:firstLine="4320"/>
        <w:jc w:val="both"/>
        <w:rPr>
          <w:rFonts w:ascii="Times New Roman" w:hAnsi="Times New Roman"/>
          <w:b/>
          <w:caps/>
          <w:sz w:val="28"/>
          <w:szCs w:val="28"/>
          <w:lang w:eastAsia="ar-SA"/>
        </w:rPr>
      </w:pPr>
    </w:p>
    <w:p w:rsidR="009E0E60" w:rsidRPr="00C0504A" w:rsidRDefault="009E0E60" w:rsidP="009E0E60">
      <w:pPr>
        <w:spacing w:after="0" w:line="360" w:lineRule="auto"/>
        <w:ind w:firstLine="4320"/>
        <w:jc w:val="both"/>
        <w:rPr>
          <w:rFonts w:ascii="Times New Roman" w:hAnsi="Times New Roman"/>
          <w:b/>
          <w:caps/>
          <w:sz w:val="28"/>
          <w:szCs w:val="28"/>
          <w:lang w:eastAsia="ar-SA"/>
        </w:rPr>
      </w:pPr>
      <w:r w:rsidRPr="00C0504A">
        <w:rPr>
          <w:rFonts w:ascii="Times New Roman" w:hAnsi="Times New Roman"/>
          <w:b/>
          <w:caps/>
          <w:sz w:val="28"/>
          <w:szCs w:val="28"/>
          <w:lang w:eastAsia="ar-SA"/>
        </w:rPr>
        <w:t>Затверджую</w:t>
      </w:r>
    </w:p>
    <w:p w:rsidR="009E0E60" w:rsidRPr="00C0504A" w:rsidRDefault="009E0E60" w:rsidP="009E0E60">
      <w:pPr>
        <w:spacing w:after="0" w:line="360" w:lineRule="auto"/>
        <w:ind w:firstLine="4320"/>
        <w:jc w:val="both"/>
        <w:rPr>
          <w:rFonts w:ascii="Times New Roman" w:hAnsi="Times New Roman"/>
          <w:sz w:val="28"/>
          <w:szCs w:val="28"/>
          <w:lang w:eastAsia="ar-SA"/>
        </w:rPr>
      </w:pPr>
      <w:r w:rsidRPr="00C0504A">
        <w:rPr>
          <w:rFonts w:ascii="Times New Roman" w:hAnsi="Times New Roman"/>
          <w:sz w:val="28"/>
          <w:szCs w:val="28"/>
          <w:lang w:eastAsia="ar-SA"/>
        </w:rPr>
        <w:t>Зав. каф</w:t>
      </w:r>
      <w:r>
        <w:rPr>
          <w:rFonts w:ascii="Times New Roman" w:hAnsi="Times New Roman"/>
          <w:sz w:val="28"/>
          <w:szCs w:val="28"/>
          <w:lang w:eastAsia="ar-SA"/>
        </w:rPr>
        <w:t>едри ________     Юлдашев С.О.</w:t>
      </w:r>
    </w:p>
    <w:p w:rsidR="009E0E60" w:rsidRPr="00C0504A" w:rsidRDefault="009E0E60" w:rsidP="009E0E60">
      <w:pPr>
        <w:spacing w:after="0" w:line="360" w:lineRule="auto"/>
        <w:ind w:firstLine="4320"/>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Pr>
          <w:rFonts w:ascii="Times New Roman" w:hAnsi="Times New Roman"/>
          <w:sz w:val="16"/>
          <w:szCs w:val="16"/>
          <w:lang w:eastAsia="ar-SA"/>
        </w:rPr>
        <w:t xml:space="preserve">                        </w:t>
      </w:r>
      <w:r w:rsidRPr="00C0504A">
        <w:rPr>
          <w:rFonts w:ascii="Times New Roman" w:hAnsi="Times New Roman"/>
          <w:sz w:val="16"/>
          <w:szCs w:val="16"/>
          <w:lang w:eastAsia="ar-SA"/>
        </w:rPr>
        <w:t>(підпис)                                (ПІБ)</w:t>
      </w:r>
    </w:p>
    <w:p w:rsidR="009E0E60" w:rsidRPr="00C0504A" w:rsidRDefault="009E0E60" w:rsidP="009E0E60">
      <w:pPr>
        <w:spacing w:after="0" w:line="360" w:lineRule="auto"/>
        <w:ind w:firstLine="4320"/>
        <w:jc w:val="both"/>
        <w:rPr>
          <w:rFonts w:ascii="Times New Roman" w:hAnsi="Times New Roman"/>
          <w:caps/>
          <w:sz w:val="28"/>
          <w:szCs w:val="28"/>
          <w:lang w:eastAsia="ar-SA"/>
        </w:rPr>
      </w:pPr>
      <w:r w:rsidRPr="00C0504A">
        <w:rPr>
          <w:rFonts w:ascii="Times New Roman" w:hAnsi="Times New Roman"/>
          <w:sz w:val="28"/>
          <w:szCs w:val="28"/>
          <w:lang w:eastAsia="ar-SA"/>
        </w:rPr>
        <w:t>«______»____________________20</w:t>
      </w:r>
      <w:r>
        <w:rPr>
          <w:rFonts w:ascii="Times New Roman" w:hAnsi="Times New Roman"/>
          <w:sz w:val="28"/>
          <w:szCs w:val="28"/>
          <w:lang w:eastAsia="ar-SA"/>
        </w:rPr>
        <w:t>1</w:t>
      </w:r>
      <w:r w:rsidR="004961B9">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9E0E60" w:rsidRPr="00C0504A" w:rsidRDefault="009E0E60" w:rsidP="009E0E60">
      <w:pPr>
        <w:spacing w:after="0" w:line="360" w:lineRule="auto"/>
        <w:ind w:firstLine="4320"/>
        <w:jc w:val="both"/>
        <w:rPr>
          <w:rFonts w:ascii="Times New Roman" w:hAnsi="Times New Roman"/>
          <w:b/>
          <w:caps/>
          <w:sz w:val="28"/>
          <w:szCs w:val="28"/>
          <w:lang w:eastAsia="ar-SA"/>
        </w:rPr>
      </w:pPr>
    </w:p>
    <w:p w:rsidR="009E0E60" w:rsidRPr="00C0504A" w:rsidRDefault="009E0E60" w:rsidP="009E0E60">
      <w:pPr>
        <w:spacing w:after="0" w:line="360" w:lineRule="auto"/>
        <w:ind w:firstLine="709"/>
        <w:jc w:val="both"/>
        <w:rPr>
          <w:rFonts w:ascii="Times New Roman" w:hAnsi="Times New Roman"/>
          <w:b/>
          <w:caps/>
          <w:sz w:val="28"/>
          <w:szCs w:val="28"/>
          <w:lang w:eastAsia="ar-SA"/>
        </w:rPr>
      </w:pP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ТИПОВІ ПРАКТИЧНІ СИТУАЦІЙНІ ЗАДАЧІ</w:t>
      </w: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p>
    <w:p w:rsidR="009E0E60" w:rsidRDefault="009E0E60" w:rsidP="009E0E60">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Земельне право</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1</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lang w:val="uk-UA"/>
        </w:rPr>
        <w:t xml:space="preserve">До районної ради звернувся мешканець села Вишняки Юшко у зв’язку з тим, що частина його земельної ділянки має бути викуплена сільрадою у зв’язку з розбудовою приміщення сільради. </w:t>
      </w:r>
      <w:r w:rsidRPr="00DD483D">
        <w:rPr>
          <w:rFonts w:ascii="Times New Roman" w:hAnsi="Times New Roman"/>
          <w:sz w:val="28"/>
          <w:szCs w:val="28"/>
        </w:rPr>
        <w:t>Термін підготовки і передачі до викупу було встановлено півроку.</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Класифікуйте правомірність дій сільради.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 xml:space="preserve">До суду звернувся керівник санаторію „Перлина” Кузьменко із  заявою,  що йому місцева рада відмовила виділити </w:t>
      </w:r>
      <w:smartTag w:uri="urn:schemas-microsoft-com:office:smarttags" w:element="metricconverter">
        <w:smartTagPr>
          <w:attr w:name="ProductID" w:val="0,1 га"/>
        </w:smartTagPr>
        <w:r w:rsidRPr="00DD483D">
          <w:rPr>
            <w:rFonts w:ascii="Times New Roman" w:hAnsi="Times New Roman"/>
            <w:sz w:val="28"/>
            <w:szCs w:val="28"/>
            <w:lang w:val="uk-UA"/>
          </w:rPr>
          <w:t>0,1 га</w:t>
        </w:r>
      </w:smartTag>
      <w:r w:rsidRPr="00DD483D">
        <w:rPr>
          <w:rFonts w:ascii="Times New Roman" w:hAnsi="Times New Roman"/>
          <w:sz w:val="28"/>
          <w:szCs w:val="28"/>
          <w:lang w:val="uk-UA"/>
        </w:rPr>
        <w:t xml:space="preserve"> земель сільськогосподарського призначення для вирощування сільськогосподарської продукції для власних потреб, так як санаторій не є  сільськогосподарським  підприємством.</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Чи правомірні дії сільради, класифікуйте.</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3</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Голова рійної ради Пухляк прийняв рішення виділити землі сільськогосподарського призначення для потреб не пов’язаних з веденням сільського господарського виробництва під забудівлю.</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Класифікуйте правомірність його дій та яка має бути відповідальність якщо дії неправомірні?</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 xml:space="preserve">Ситуація </w:t>
      </w:r>
      <w:r w:rsidRPr="00DD483D">
        <w:rPr>
          <w:rFonts w:ascii="Times New Roman" w:hAnsi="Times New Roman"/>
          <w:b/>
          <w:sz w:val="28"/>
          <w:szCs w:val="28"/>
        </w:rPr>
        <w:t>№ 4</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lastRenderedPageBreak/>
        <w:t xml:space="preserve">Громадянин Бойко звернувся до уповноваженого органу про передачу йому у приватну власність на платній  основі 40 соток земель лісового фонду із частини лісу. </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Органи місцевого самоврядування йому відмовили, чи правомірне рішення?</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 xml:space="preserve">Ситуація </w:t>
      </w:r>
      <w:r w:rsidRPr="00DD483D">
        <w:rPr>
          <w:rFonts w:ascii="Times New Roman" w:hAnsi="Times New Roman"/>
          <w:b/>
          <w:sz w:val="28"/>
          <w:szCs w:val="28"/>
        </w:rPr>
        <w:t>№ 5</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Гаражно-будівельному кооперативу було пред’явлено самовільне захоплення землі під забудову гаражів. Тобто гаражі почали будувати без належної документації.</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За якими цивільно-правовими угодами повинно здійснюватись набуття права власності на земельні ділянки.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6</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В  прибережній  захисній смузі річки Ірпінь ( класифікується як мала річка) фермерське господарство   влаштувало літній табір для худоби.</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 xml:space="preserve">Класифікуйте правомірність цих дій. </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7</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Між господарями двох сусідніх земельних ділянок виник спір, відповідно до плодових дерев вишень і абрикосів, які росли на межі. Громадянин Климчук не дозволяв збирати врожай громадянину Маляренку, мотивуючи це тим що він власноручно саджав ці дерева на межі. Відповідно до цього громадянин Маляренко звернувся до сільської ради з проханням вирішити спір, а саме чи має він право на збір врожаю з дерев що ростуть на межі.</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 xml:space="preserve">Ситуація </w:t>
      </w:r>
      <w:r w:rsidRPr="00DD483D">
        <w:rPr>
          <w:rFonts w:ascii="Times New Roman" w:hAnsi="Times New Roman"/>
          <w:b/>
          <w:sz w:val="28"/>
          <w:szCs w:val="28"/>
        </w:rPr>
        <w:t>№ 8</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Громадянин Цушко звернувся до сільської ради з проханням передати йому на безоплатній основі 0, </w:t>
      </w:r>
      <w:smartTag w:uri="urn:schemas-microsoft-com:office:smarttags" w:element="metricconverter">
        <w:smartTagPr>
          <w:attr w:name="ProductID" w:val="15 га"/>
        </w:smartTagPr>
        <w:r w:rsidRPr="00DD483D">
          <w:rPr>
            <w:rFonts w:ascii="Times New Roman" w:hAnsi="Times New Roman"/>
            <w:sz w:val="28"/>
            <w:szCs w:val="28"/>
          </w:rPr>
          <w:t>15 га</w:t>
        </w:r>
      </w:smartTag>
      <w:r w:rsidRPr="00DD483D">
        <w:rPr>
          <w:rFonts w:ascii="Times New Roman" w:hAnsi="Times New Roman"/>
          <w:sz w:val="28"/>
          <w:szCs w:val="28"/>
        </w:rPr>
        <w:t xml:space="preserve"> земель для ведення садівництва. Сільрада відмовила йому.</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Кваліфікуйте дії сільради.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9</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Громадянин міста Судак  (Автономна республіка Крим) Мірзоєв самовільно захопив земельну ділянку для власних потреб.</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Яка відповідальність передбачена за ці дії?</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10</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Чоловічий монастир який розташований на околиці міста Золочева, в особі наставника звернувся до органів місцевого самоврядування виділити їм </w:t>
      </w:r>
      <w:smartTag w:uri="urn:schemas-microsoft-com:office:smarttags" w:element="metricconverter">
        <w:smartTagPr>
          <w:attr w:name="ProductID" w:val="2 га"/>
        </w:smartTagPr>
        <w:r w:rsidRPr="00DD483D">
          <w:rPr>
            <w:rFonts w:ascii="Times New Roman" w:hAnsi="Times New Roman"/>
            <w:sz w:val="28"/>
            <w:szCs w:val="28"/>
          </w:rPr>
          <w:t>2 га</w:t>
        </w:r>
      </w:smartTag>
      <w:r w:rsidRPr="00DD483D">
        <w:rPr>
          <w:rFonts w:ascii="Times New Roman" w:hAnsi="Times New Roman"/>
          <w:sz w:val="28"/>
          <w:szCs w:val="28"/>
        </w:rPr>
        <w:t xml:space="preserve"> земель сільськогосподарського призначення у власність для ведення підсобного сільського господарства. Органи відмовили в цьому.</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Чи правомірні дії органів?</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11</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Працівник відділу землевпорядкування Хор польського району Полтавської області приховав інформацію про наявність земель запасу які відносяться до категорії земель сільськогосподарського призначення.</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Яка відповідальність передбачена за ці дії?</w:t>
      </w:r>
    </w:p>
    <w:p w:rsidR="009E0E60" w:rsidRPr="00DD483D" w:rsidRDefault="009E0E60" w:rsidP="009E0E60">
      <w:pPr>
        <w:pStyle w:val="a3"/>
        <w:ind w:firstLine="1134"/>
        <w:rPr>
          <w:rFonts w:ascii="Times New Roman" w:hAnsi="Times New Roman"/>
          <w:b/>
          <w:sz w:val="28"/>
          <w:szCs w:val="28"/>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12</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ТОВ «</w:t>
      </w:r>
      <w:r w:rsidRPr="00DD483D">
        <w:rPr>
          <w:rFonts w:ascii="Times New Roman" w:hAnsi="Times New Roman"/>
          <w:sz w:val="28"/>
          <w:szCs w:val="28"/>
          <w:lang w:val="uk-UA"/>
        </w:rPr>
        <w:t>Краков</w:t>
      </w:r>
      <w:r w:rsidRPr="00DD483D">
        <w:rPr>
          <w:rFonts w:ascii="Times New Roman" w:hAnsi="Times New Roman"/>
          <w:sz w:val="28"/>
          <w:szCs w:val="28"/>
        </w:rPr>
        <w:t xml:space="preserve">» є юридичною особою, співзасновниками якої є два громадянина Польщі. Метою створення ТОВ є будівництво швейної фабрики на території України. В даний час ТОВ орендує земельну ділянку, на якій </w:t>
      </w:r>
      <w:r w:rsidRPr="00DD483D">
        <w:rPr>
          <w:rFonts w:ascii="Times New Roman" w:hAnsi="Times New Roman"/>
          <w:sz w:val="28"/>
          <w:szCs w:val="28"/>
        </w:rPr>
        <w:lastRenderedPageBreak/>
        <w:t>ведеться будівництво. Після закінчення будівництва і набуття прав власності на майно керівництво ТОВ має намір викупити земельну ділянку у власність.</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Чи може набути у власність земельну ділянку юридична особа України, заснована з участю іноземних громадян або іноземними юридичними особами?</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Якщо може, то який порядок і підстави набуття у власність земельної ділянки такої юридичної особи?</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Чи мають іноземні громадяни право власності на землю в Україні?</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13</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До Державного комітету України по земельних ресурсах звернувся житель Тернопільської області В. з проханням роз'яснити зміст ст. 121 Земельного кодексу України, а саме: 1) чи всім громадянам України надається до </w:t>
      </w:r>
      <w:smartTag w:uri="urn:schemas-microsoft-com:office:smarttags" w:element="metricconverter">
        <w:smartTagPr>
          <w:attr w:name="ProductID" w:val="2 га"/>
        </w:smartTagPr>
        <w:r w:rsidRPr="00DD483D">
          <w:rPr>
            <w:rFonts w:ascii="Times New Roman" w:hAnsi="Times New Roman"/>
            <w:sz w:val="28"/>
            <w:szCs w:val="28"/>
          </w:rPr>
          <w:t>2 га</w:t>
        </w:r>
      </w:smartTag>
      <w:r w:rsidRPr="00DD483D">
        <w:rPr>
          <w:rFonts w:ascii="Times New Roman" w:hAnsi="Times New Roman"/>
          <w:sz w:val="28"/>
          <w:szCs w:val="28"/>
        </w:rPr>
        <w:t xml:space="preserve"> землі для ведення особистого селянського господарства, чи лише тим, які мають господарський номер, зареєстрований у сільській раді? 2) якщо в селянському дворі проживає п'ять громадян України, то скільки землі вони можуть отримати для ведення особистого селянського господарства </w:t>
      </w:r>
      <w:r w:rsidRPr="00DD483D">
        <w:rPr>
          <w:rFonts w:ascii="Times New Roman" w:hAnsi="Times New Roman"/>
          <w:sz w:val="28"/>
          <w:szCs w:val="28"/>
          <w:lang w:val="uk-UA"/>
        </w:rPr>
        <w:t>–</w:t>
      </w:r>
      <w:r w:rsidRPr="00DD483D">
        <w:rPr>
          <w:rFonts w:ascii="Times New Roman" w:hAnsi="Times New Roman"/>
          <w:sz w:val="28"/>
          <w:szCs w:val="28"/>
        </w:rPr>
        <w:t xml:space="preserve"> до </w:t>
      </w:r>
      <w:smartTag w:uri="urn:schemas-microsoft-com:office:smarttags" w:element="metricconverter">
        <w:smartTagPr>
          <w:attr w:name="ProductID" w:val="10 га"/>
        </w:smartTagPr>
        <w:r w:rsidRPr="00DD483D">
          <w:rPr>
            <w:rFonts w:ascii="Times New Roman" w:hAnsi="Times New Roman"/>
            <w:sz w:val="28"/>
            <w:szCs w:val="28"/>
          </w:rPr>
          <w:t>10 га</w:t>
        </w:r>
      </w:smartTag>
      <w:r w:rsidRPr="00DD483D">
        <w:rPr>
          <w:rFonts w:ascii="Times New Roman" w:hAnsi="Times New Roman"/>
          <w:sz w:val="28"/>
          <w:szCs w:val="28"/>
        </w:rPr>
        <w:t xml:space="preserve"> чи до </w:t>
      </w:r>
      <w:smartTag w:uri="urn:schemas-microsoft-com:office:smarttags" w:element="metricconverter">
        <w:smartTagPr>
          <w:attr w:name="ProductID" w:val="2 га"/>
        </w:smartTagPr>
        <w:r w:rsidRPr="00DD483D">
          <w:rPr>
            <w:rFonts w:ascii="Times New Roman" w:hAnsi="Times New Roman"/>
            <w:sz w:val="28"/>
            <w:szCs w:val="28"/>
          </w:rPr>
          <w:t>2 га</w:t>
        </w:r>
      </w:smartTag>
      <w:r w:rsidRPr="00DD483D">
        <w:rPr>
          <w:rFonts w:ascii="Times New Roman" w:hAnsi="Times New Roman"/>
          <w:sz w:val="28"/>
          <w:szCs w:val="28"/>
        </w:rPr>
        <w:t>?</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 xml:space="preserve">Надайте </w:t>
      </w:r>
      <w:r w:rsidRPr="00DD483D">
        <w:rPr>
          <w:rFonts w:ascii="Times New Roman" w:hAnsi="Times New Roman"/>
          <w:i/>
          <w:iCs/>
          <w:sz w:val="28"/>
          <w:szCs w:val="28"/>
        </w:rPr>
        <w:t>юридичну</w:t>
      </w:r>
      <w:r w:rsidRPr="00DD483D">
        <w:rPr>
          <w:rFonts w:ascii="Times New Roman" w:hAnsi="Times New Roman"/>
          <w:sz w:val="28"/>
          <w:szCs w:val="28"/>
        </w:rPr>
        <w:t xml:space="preserve"> консультацію жителеві Тернопільської області з питань, поставлених у зверненні.</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14</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Між господарями сусідніх земельних ділянок виник спір, відносно дерев що розташовані на межі їх сусідніх ділянок, а саме: власник Конюх запропонував сусіду Яремі корчанути дерева що розташовані на межі, на що той відповів вони служать як межові знаки.</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 xml:space="preserve">Як необхідно вирішити даний спір. </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15</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lang w:val="uk-UA"/>
        </w:rPr>
        <w:t xml:space="preserve">За  рішенням голови сільської ради у фермерів Чорваня  і Білоуса було вилучено по </w:t>
      </w:r>
      <w:smartTag w:uri="urn:schemas-microsoft-com:office:smarttags" w:element="metricconverter">
        <w:smartTagPr>
          <w:attr w:name="ProductID" w:val="5,0 га"/>
        </w:smartTagPr>
        <w:r w:rsidRPr="00DD483D">
          <w:rPr>
            <w:rFonts w:ascii="Times New Roman" w:hAnsi="Times New Roman"/>
            <w:sz w:val="28"/>
            <w:szCs w:val="28"/>
            <w:lang w:val="uk-UA"/>
          </w:rPr>
          <w:t>5,0 га</w:t>
        </w:r>
      </w:smartTag>
      <w:r w:rsidRPr="00DD483D">
        <w:rPr>
          <w:rFonts w:ascii="Times New Roman" w:hAnsi="Times New Roman"/>
          <w:sz w:val="28"/>
          <w:szCs w:val="28"/>
          <w:lang w:val="uk-UA"/>
        </w:rPr>
        <w:t xml:space="preserve"> орних земель, а у сільгоспкооперативу «Слава Україні» – </w:t>
      </w:r>
      <w:smartTag w:uri="urn:schemas-microsoft-com:office:smarttags" w:element="metricconverter">
        <w:smartTagPr>
          <w:attr w:name="ProductID" w:val="10 га"/>
        </w:smartTagPr>
        <w:r w:rsidRPr="00DD483D">
          <w:rPr>
            <w:rFonts w:ascii="Times New Roman" w:hAnsi="Times New Roman"/>
            <w:sz w:val="28"/>
            <w:szCs w:val="28"/>
            <w:lang w:val="uk-UA"/>
          </w:rPr>
          <w:t>10 га</w:t>
        </w:r>
      </w:smartTag>
      <w:r w:rsidRPr="00DD483D">
        <w:rPr>
          <w:rFonts w:ascii="Times New Roman" w:hAnsi="Times New Roman"/>
          <w:sz w:val="28"/>
          <w:szCs w:val="28"/>
          <w:lang w:val="uk-UA"/>
        </w:rPr>
        <w:t xml:space="preserve"> орних земель для будівництва лікарняного комплексу. </w:t>
      </w:r>
      <w:r w:rsidRPr="00DD483D">
        <w:rPr>
          <w:rFonts w:ascii="Times New Roman" w:hAnsi="Times New Roman"/>
          <w:sz w:val="28"/>
          <w:szCs w:val="28"/>
        </w:rPr>
        <w:t>Із зазначеними фізичними і юридичними особами вилучення земель попередньо не було узгоджено, а також не розв'язано питання щодо відшкодування збитків.</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Чи відповідають дії голови сільської ради нормам земельного законодавства?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Які особи, в якому порядку і в якому обсязі зобов'язані відшкодувати шкоду фермерам і сільгоспкооперативу?</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Назвіть суб'єктів права на землі сільськогосподарського призначення.</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16</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Група іноземних громадян – співробітників посольств звернулася до міської адміністрації з проханням передати їм у власність земельну ділянку під будівництво гаражів.</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Назвіть підстави набуття права на землю згідно з Земельним кодексом України.</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Який порядок надання земельних ділянок іноземним громадянам?</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Від імені міської адміністрації дайте відповідь на звернення іноземних громадян про надання земельних ділянок.</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17</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lastRenderedPageBreak/>
        <w:t>Органи місцевого самоврядування села Шпильки встановили, що громадянин Марчук знищив межові знаки меж землекористування.</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Яка відповідальність передбачена за ці дії?</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18</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Вісім років тому громадянинові Ковтуну було надано земельну ділянку для спорудження житлового будинку. Через брак коштів будинок він не звів, але земельну ділянку обробляв і сплачував сільськогосподарський податок. Громадянин Ковтун має намір приватизувати зазначену земельну ділянку.</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Який порядок безоплатної приватизації земельних ділянок громадянами передбачено земельним законодавством?</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Який орган влади розв'язує питання про надання громадянам земельних ділянок для будівництва?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3. Чи може громадянин Ковтун приватизувати надану йому земельну ділянку?</w:t>
      </w:r>
    </w:p>
    <w:p w:rsidR="009E0E60" w:rsidRPr="00DD483D" w:rsidRDefault="009E0E60" w:rsidP="009E0E60">
      <w:pPr>
        <w:pStyle w:val="a3"/>
        <w:ind w:firstLine="1134"/>
        <w:rPr>
          <w:rFonts w:ascii="Times New Roman" w:hAnsi="Times New Roman"/>
          <w:sz w:val="28"/>
          <w:szCs w:val="28"/>
        </w:rPr>
      </w:pP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19</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Громадянин Литвин звернувся до органів місцевого самоврядування з проханням виділити йому із земель комунальної форми власності у приватну власність земельну ділянку для городництва в розмірі 12 соток. Органи місцевого самоврядування відмовили йому в цьому. </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Чи правомірні дії органів?</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20</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Сім'я Сунцових із чотирьох осіб мешкає у власному будинку в селі. Поряд з їхньою садибою розташована земельна ділянка розміром </w:t>
      </w:r>
      <w:smartTag w:uri="urn:schemas-microsoft-com:office:smarttags" w:element="metricconverter">
        <w:smartTagPr>
          <w:attr w:name="ProductID" w:val="0,20 га"/>
        </w:smartTagPr>
        <w:r w:rsidRPr="00DD483D">
          <w:rPr>
            <w:rFonts w:ascii="Times New Roman" w:hAnsi="Times New Roman"/>
            <w:sz w:val="28"/>
            <w:szCs w:val="28"/>
          </w:rPr>
          <w:t>0,20 га</w:t>
        </w:r>
      </w:smartTag>
      <w:r w:rsidRPr="00DD483D">
        <w:rPr>
          <w:rFonts w:ascii="Times New Roman" w:hAnsi="Times New Roman"/>
          <w:sz w:val="28"/>
          <w:szCs w:val="28"/>
        </w:rPr>
        <w:t>. Сунцов вирішив збудувати на ній новий будинок і подав до сільської ради заяву про передачу йому у власність вищезгадану ділянку. Наступного дня до сільської ради надійшла заява від громадянина Андрущенко, сім'я якого складається з двох осіб, про передачу йому у власність земельної ділянки, на яку претендує Сунцов, для ведення особистого селянського господарства. Згодом саме громадянинові Андрущенко було виділено зазначену земельну ділянку.</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Чи правильні дії сільської ради стосовно виділення земельної ділянки Андрущенко, який має меншу сім'ю і заяву подав пізніше від Сунцових?</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З якого моменту у громадянина виникає право власності на землю?</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3. Які норми безоплатної передачі земельних ділянок громадянам передбачені Земельним кодексом України?</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4. Хто може бути суб'єктом земельних правовідносин?</w:t>
      </w:r>
    </w:p>
    <w:p w:rsidR="009E0E60" w:rsidRPr="00DD483D" w:rsidRDefault="009E0E60" w:rsidP="009E0E60">
      <w:pPr>
        <w:pStyle w:val="a3"/>
        <w:ind w:firstLine="1134"/>
        <w:rPr>
          <w:rFonts w:ascii="Times New Roman" w:hAnsi="Times New Roman"/>
          <w:b/>
          <w:sz w:val="28"/>
          <w:szCs w:val="28"/>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21</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Громадянин Вознюк Б. Б. приватизував земельну ділянку площею </w:t>
      </w:r>
      <w:smartTag w:uri="urn:schemas-microsoft-com:office:smarttags" w:element="metricconverter">
        <w:smartTagPr>
          <w:attr w:name="ProductID" w:val="0,3 га"/>
        </w:smartTagPr>
        <w:r w:rsidRPr="00DD483D">
          <w:rPr>
            <w:rFonts w:ascii="Times New Roman" w:hAnsi="Times New Roman"/>
            <w:sz w:val="28"/>
            <w:szCs w:val="28"/>
          </w:rPr>
          <w:t>0,3 га</w:t>
        </w:r>
      </w:smartTag>
      <w:r w:rsidRPr="00DD483D">
        <w:rPr>
          <w:rFonts w:ascii="Times New Roman" w:hAnsi="Times New Roman"/>
          <w:sz w:val="28"/>
          <w:szCs w:val="28"/>
        </w:rPr>
        <w:t xml:space="preserve">, виділену йому для ведення особистого селянського господарства. За рішенням сільської ради він додатково одержав в оренду земельну ділянку розміром </w:t>
      </w:r>
      <w:smartTag w:uri="urn:schemas-microsoft-com:office:smarttags" w:element="metricconverter">
        <w:smartTagPr>
          <w:attr w:name="ProductID" w:val="0,5 га"/>
        </w:smartTagPr>
        <w:r w:rsidRPr="00DD483D">
          <w:rPr>
            <w:rFonts w:ascii="Times New Roman" w:hAnsi="Times New Roman"/>
            <w:sz w:val="28"/>
            <w:szCs w:val="28"/>
          </w:rPr>
          <w:t>0,5 га</w:t>
        </w:r>
      </w:smartTag>
      <w:r w:rsidRPr="00DD483D">
        <w:rPr>
          <w:rFonts w:ascii="Times New Roman" w:hAnsi="Times New Roman"/>
          <w:sz w:val="28"/>
          <w:szCs w:val="28"/>
        </w:rPr>
        <w:t xml:space="preserve"> також для ведення особистого селянського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Чи може громадянин Вознюк Б. Б. приватизувати надану йому в оренду земельну ділянку?</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lastRenderedPageBreak/>
        <w:t>2. Який розмір земельної ділянки для ведення особистого селянського господарства передбачений Земельним кодексом України?</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Який існує механізм реалізації права на землю.</w:t>
      </w:r>
    </w:p>
    <w:p w:rsidR="009E0E60" w:rsidRPr="00DD483D" w:rsidRDefault="009E0E60" w:rsidP="009E0E60">
      <w:pPr>
        <w:pStyle w:val="a3"/>
        <w:ind w:firstLine="1134"/>
        <w:rPr>
          <w:rFonts w:ascii="Times New Roman" w:hAnsi="Times New Roman"/>
          <w:b/>
          <w:sz w:val="28"/>
          <w:szCs w:val="28"/>
        </w:rPr>
      </w:pPr>
      <w:r w:rsidRPr="00DD483D">
        <w:rPr>
          <w:rFonts w:ascii="Times New Roman" w:hAnsi="Times New Roman"/>
          <w:b/>
          <w:sz w:val="28"/>
          <w:szCs w:val="28"/>
          <w:lang w:val="uk-UA"/>
        </w:rPr>
        <w:t xml:space="preserve">Ситуація </w:t>
      </w:r>
      <w:r w:rsidRPr="00DD483D">
        <w:rPr>
          <w:rFonts w:ascii="Times New Roman" w:hAnsi="Times New Roman"/>
          <w:b/>
          <w:sz w:val="28"/>
          <w:szCs w:val="28"/>
        </w:rPr>
        <w:t>№ 22</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Громадянин села Яблунівка незаконно вирубив ялинку у лісовому розсаднику.</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Яка відповідальність передбачена за ці дії?</w:t>
      </w:r>
    </w:p>
    <w:p w:rsidR="009E0E60" w:rsidRDefault="009E0E60" w:rsidP="009E0E60">
      <w:pPr>
        <w:pStyle w:val="a3"/>
        <w:ind w:firstLine="1134"/>
        <w:rPr>
          <w:rFonts w:ascii="Times New Roman" w:hAnsi="Times New Roman"/>
          <w:sz w:val="28"/>
          <w:szCs w:val="28"/>
          <w:lang w:val="uk-UA"/>
        </w:rPr>
      </w:pPr>
    </w:p>
    <w:p w:rsidR="009E0E60" w:rsidRPr="00DD483D" w:rsidRDefault="009E0E60" w:rsidP="009E0E60">
      <w:pPr>
        <w:pStyle w:val="a3"/>
        <w:ind w:firstLine="1134"/>
        <w:rPr>
          <w:rFonts w:ascii="Times New Roman" w:hAnsi="Times New Roman"/>
          <w:sz w:val="28"/>
          <w:szCs w:val="28"/>
          <w:lang w:val="uk-UA"/>
        </w:rPr>
      </w:pP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23</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У 1992 році громадянин Кучер Л. О. вийшов з КСП і створив фермерське господарство, членом якого стала і його бабуся. Фермерському господарству було виділено земельну ділянку площею </w:t>
      </w:r>
      <w:smartTag w:uri="urn:schemas-microsoft-com:office:smarttags" w:element="metricconverter">
        <w:smartTagPr>
          <w:attr w:name="ProductID" w:val="11 га"/>
        </w:smartTagPr>
        <w:r w:rsidRPr="00DD483D">
          <w:rPr>
            <w:rFonts w:ascii="Times New Roman" w:hAnsi="Times New Roman"/>
            <w:sz w:val="28"/>
            <w:szCs w:val="28"/>
          </w:rPr>
          <w:t>11 га</w:t>
        </w:r>
      </w:smartTag>
      <w:r w:rsidRPr="00DD483D">
        <w:rPr>
          <w:rFonts w:ascii="Times New Roman" w:hAnsi="Times New Roman"/>
          <w:sz w:val="28"/>
          <w:szCs w:val="28"/>
        </w:rPr>
        <w:t xml:space="preserve"> і видано державний акт на право приватної власності. Документ був оформлений на голову фермерського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Який порядок створення фермерських господарств передбачено земельним законодавством?</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2. Якого розміру надається земельна ділянка для ведення фермерського господарства?</w:t>
      </w:r>
    </w:p>
    <w:p w:rsidR="009E0E60" w:rsidRPr="00DD483D" w:rsidRDefault="009E0E60" w:rsidP="009E0E60">
      <w:pPr>
        <w:pStyle w:val="a3"/>
        <w:ind w:firstLine="1134"/>
        <w:rPr>
          <w:rFonts w:ascii="Times New Roman" w:hAnsi="Times New Roman"/>
          <w:b/>
          <w:sz w:val="28"/>
          <w:szCs w:val="28"/>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24</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Гром</w:t>
      </w:r>
      <w:r w:rsidRPr="00DD483D">
        <w:rPr>
          <w:rFonts w:ascii="Times New Roman" w:hAnsi="Times New Roman"/>
          <w:sz w:val="28"/>
          <w:szCs w:val="28"/>
          <w:lang w:val="uk-UA"/>
        </w:rPr>
        <w:t>а</w:t>
      </w:r>
      <w:r w:rsidRPr="00DD483D">
        <w:rPr>
          <w:rFonts w:ascii="Times New Roman" w:hAnsi="Times New Roman"/>
          <w:sz w:val="28"/>
          <w:szCs w:val="28"/>
        </w:rPr>
        <w:t xml:space="preserve">дянин Семененко звернувся до сільської ради із заявою, у якій просив виділити йому </w:t>
      </w:r>
      <w:smartTag w:uri="urn:schemas-microsoft-com:office:smarttags" w:element="metricconverter">
        <w:smartTagPr>
          <w:attr w:name="ProductID" w:val="30 га"/>
        </w:smartTagPr>
        <w:r w:rsidRPr="00DD483D">
          <w:rPr>
            <w:rFonts w:ascii="Times New Roman" w:hAnsi="Times New Roman"/>
            <w:sz w:val="28"/>
            <w:szCs w:val="28"/>
          </w:rPr>
          <w:t>30 га</w:t>
        </w:r>
      </w:smartTag>
      <w:r w:rsidRPr="00DD483D">
        <w:rPr>
          <w:rFonts w:ascii="Times New Roman" w:hAnsi="Times New Roman"/>
          <w:sz w:val="28"/>
          <w:szCs w:val="28"/>
        </w:rPr>
        <w:t xml:space="preserve"> сільськогосподарських угідь для створення селянського (фермерського) господарства.</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 xml:space="preserve">За рішенням сільської ради йому було виділено </w:t>
      </w:r>
      <w:smartTag w:uri="urn:schemas-microsoft-com:office:smarttags" w:element="metricconverter">
        <w:smartTagPr>
          <w:attr w:name="ProductID" w:val="15 га"/>
        </w:smartTagPr>
        <w:r w:rsidRPr="00DD483D">
          <w:rPr>
            <w:rFonts w:ascii="Times New Roman" w:hAnsi="Times New Roman"/>
            <w:sz w:val="28"/>
            <w:szCs w:val="28"/>
          </w:rPr>
          <w:t>15 га</w:t>
        </w:r>
      </w:smartTag>
      <w:r w:rsidRPr="00DD483D">
        <w:rPr>
          <w:rFonts w:ascii="Times New Roman" w:hAnsi="Times New Roman"/>
          <w:sz w:val="28"/>
          <w:szCs w:val="28"/>
        </w:rPr>
        <w:t xml:space="preserve"> землі. Семененко  не погодився з цим. Він вважає, що для ведення фермерського господарства необхідно мати мінімум </w:t>
      </w:r>
      <w:smartTag w:uri="urn:schemas-microsoft-com:office:smarttags" w:element="metricconverter">
        <w:smartTagPr>
          <w:attr w:name="ProductID" w:val="50 га"/>
        </w:smartTagPr>
        <w:r w:rsidRPr="00DD483D">
          <w:rPr>
            <w:rFonts w:ascii="Times New Roman" w:hAnsi="Times New Roman"/>
            <w:sz w:val="28"/>
            <w:szCs w:val="28"/>
          </w:rPr>
          <w:t>50 га</w:t>
        </w:r>
      </w:smartTag>
      <w:r w:rsidRPr="00DD483D">
        <w:rPr>
          <w:rFonts w:ascii="Times New Roman" w:hAnsi="Times New Roman"/>
          <w:sz w:val="28"/>
          <w:szCs w:val="28"/>
        </w:rPr>
        <w:t xml:space="preserve"> землі. Сільська рада має у своєму розпорядженні значну площу земель резервного фонду.</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Який порядок надання земель для ведення фермерського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У якому розмірі надаються земельні ділянки фермерським господарствам?</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За рахунок яких земель може бути надана земельна ділянка для ведення фермерського господарства?</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 xml:space="preserve">Ситуація </w:t>
      </w:r>
      <w:r w:rsidRPr="00DD483D">
        <w:rPr>
          <w:rFonts w:ascii="Times New Roman" w:hAnsi="Times New Roman"/>
          <w:b/>
          <w:sz w:val="28"/>
          <w:szCs w:val="28"/>
        </w:rPr>
        <w:t>№ 25</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Громадянин Головко М. вийшов із членів сільськогосподарського кооперативу « Весна» і подав заяву до правління кооперативу, в якій просив виділити земельну частку (пай) розміром </w:t>
      </w:r>
      <w:smartTag w:uri="urn:schemas-microsoft-com:office:smarttags" w:element="metricconverter">
        <w:smartTagPr>
          <w:attr w:name="ProductID" w:val="4,2 га"/>
        </w:smartTagPr>
        <w:r w:rsidRPr="00DD483D">
          <w:rPr>
            <w:rFonts w:ascii="Times New Roman" w:hAnsi="Times New Roman"/>
            <w:sz w:val="28"/>
            <w:szCs w:val="28"/>
          </w:rPr>
          <w:t>4,2 га</w:t>
        </w:r>
      </w:smartTag>
      <w:r w:rsidRPr="00DD483D">
        <w:rPr>
          <w:rFonts w:ascii="Times New Roman" w:hAnsi="Times New Roman"/>
          <w:sz w:val="28"/>
          <w:szCs w:val="28"/>
        </w:rPr>
        <w:t xml:space="preserve"> в натурі. Він має на меті приєднати її до особистого підсобного господарства і вести самостійне особисте селянське господарство. Правління кооперативу відмовило у проханні, мотивуючи своє рішення тим, що він уже має приватизовану земельну ділянку для ведення особистого підсобного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Який існує порядок ведення особистого селянського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У якому розмірі надається земельна ділянка для ведення особистого селянського господарства?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3. Чи дозволяє земельне законодавство об'єднувати земельну частку (пай) із земельною ділянкою для ведення особистого селянського господарства?</w:t>
      </w:r>
    </w:p>
    <w:p w:rsidR="009E0E60" w:rsidRPr="00DD483D" w:rsidRDefault="009E0E60" w:rsidP="009E0E60">
      <w:pPr>
        <w:pStyle w:val="a3"/>
        <w:ind w:firstLine="1134"/>
        <w:rPr>
          <w:rFonts w:ascii="Times New Roman" w:hAnsi="Times New Roman"/>
          <w:sz w:val="28"/>
          <w:szCs w:val="28"/>
          <w:lang w:val="uk-UA"/>
        </w:rPr>
      </w:pP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26</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 xml:space="preserve">Жителька Вінницької області А. звернулася із заявою до Державного комітету України по земельних ресурсах роз'яснити питання про право спадщини на земельну ділянку. В 1994 р. за рішенням сесії селищної ради її чоловікові у приватну власність передано земельну ділянку площею </w:t>
      </w:r>
      <w:smartTag w:uri="urn:schemas-microsoft-com:office:smarttags" w:element="metricconverter">
        <w:smartTagPr>
          <w:attr w:name="ProductID" w:val="0,17 га"/>
        </w:smartTagPr>
        <w:r w:rsidRPr="00DD483D">
          <w:rPr>
            <w:rFonts w:ascii="Times New Roman" w:hAnsi="Times New Roman"/>
            <w:sz w:val="28"/>
            <w:szCs w:val="28"/>
          </w:rPr>
          <w:t>0,17 га</w:t>
        </w:r>
      </w:smartTag>
      <w:r w:rsidRPr="00DD483D">
        <w:rPr>
          <w:rFonts w:ascii="Times New Roman" w:hAnsi="Times New Roman"/>
          <w:sz w:val="28"/>
          <w:szCs w:val="28"/>
        </w:rPr>
        <w:t xml:space="preserve"> для обслуговування житлового будинку і господарських споруд та ведення особистого підсобного господарства.13 квітня 1999 р. чоловік раптово помер, вона стала його спадкоємицею. Звернувшись до селищної ради про видачу їй Державного акта на право власності на земельну ділянку, одержала відмову, мотивовану тим, що у Земельному кодексі України немає пояснень щодо розв'язання таких питань.</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Районний суд відмовився прийняти заяву, мотивуючи тим, що суд такі питання не розглядає.</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Розв'яжіть цей спір на підставі чинних правових норм Земельного кодексу України.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9E0E60">
        <w:rPr>
          <w:rFonts w:ascii="Times New Roman" w:hAnsi="Times New Roman"/>
          <w:b/>
          <w:sz w:val="28"/>
          <w:szCs w:val="28"/>
          <w:lang w:val="uk-UA"/>
        </w:rPr>
        <w:t xml:space="preserve"> № 27</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lang w:val="uk-UA"/>
        </w:rPr>
        <w:t>На підставі рішення місцевої держадміністрації юридичній особі було надано в користування земельну ділянку для будівництва тваринницької ферми з відгодівлі худоби, проте попередньо не було складено проект відведення земельної ділянки.</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Чи законне це рішення?</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Які повноваження місцевих державних адміністрацій у галузі земельних відносин.</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3. Який порядок складання проекту відведення земельної ділянки передбачено Земельним кодексом України?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 № 28</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lang w:val="uk-UA"/>
        </w:rPr>
        <w:t xml:space="preserve">Подружжя Коваленки збудували на присадибній земельній ділянці в сільській місцевості житловий будинок і необхідні для ведення підсобного господарства будівлі. Протягом 15 років вони перебували із сусідкою Василенко у злагоді. Після смерті сусідки її садибу придбала сім'я Власенка. </w:t>
      </w:r>
      <w:r w:rsidRPr="00DD483D">
        <w:rPr>
          <w:rFonts w:ascii="Times New Roman" w:hAnsi="Times New Roman"/>
          <w:sz w:val="28"/>
          <w:szCs w:val="28"/>
        </w:rPr>
        <w:t xml:space="preserve">Молода сім'я збудувала новий житловий будинок і господарські будівлі. Вбиральню вони розмістили проти вікон сусіда за </w:t>
      </w:r>
      <w:smartTag w:uri="urn:schemas-microsoft-com:office:smarttags" w:element="metricconverter">
        <w:smartTagPr>
          <w:attr w:name="ProductID" w:val="1,5 м"/>
        </w:smartTagPr>
        <w:r w:rsidRPr="00DD483D">
          <w:rPr>
            <w:rFonts w:ascii="Times New Roman" w:hAnsi="Times New Roman"/>
            <w:sz w:val="28"/>
            <w:szCs w:val="28"/>
          </w:rPr>
          <w:t>1,5 м</w:t>
        </w:r>
      </w:smartTag>
      <w:r w:rsidRPr="00DD483D">
        <w:rPr>
          <w:rFonts w:ascii="Times New Roman" w:hAnsi="Times New Roman"/>
          <w:sz w:val="28"/>
          <w:szCs w:val="28"/>
        </w:rPr>
        <w:t xml:space="preserve"> від огорожі. На межі складали гній і бур'ян після прополювання городу. Час від часу цей бур'ян палили. Тут же виливали відходи. Запахи і їдкий дим, особливо коли вітер у напрямі сусіднього будинку, не дає можливості вийти з будинку. Неодноразові звернення до Василенків із цього приводу  не дали результату. Крім того, Василенки посадили  горіх на відстані один метр від межі сусіда, який затінює город, що значно впливає на урожайність вирощуваної картоплі.</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Які права мають землекористувачі і які покладаються на них обов'язки?</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2. Який орган державної влади контролює додержання права землекористування?</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3. Дайте визначення поняття добросусідства.</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4. Як розв'язати спір між сусідами землекористувачами?</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29</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lastRenderedPageBreak/>
        <w:t xml:space="preserve">Для будівництва та обслуговування житлового будинку і господарських будівель громадянці Шевченко  виділено земельну ділянку площею </w:t>
      </w:r>
      <w:smartTag w:uri="urn:schemas-microsoft-com:office:smarttags" w:element="metricconverter">
        <w:smartTagPr>
          <w:attr w:name="ProductID" w:val="0,2 га"/>
        </w:smartTagPr>
        <w:r w:rsidRPr="00DD483D">
          <w:rPr>
            <w:rFonts w:ascii="Times New Roman" w:hAnsi="Times New Roman"/>
            <w:sz w:val="28"/>
            <w:szCs w:val="28"/>
          </w:rPr>
          <w:t>0,2 га</w:t>
        </w:r>
      </w:smartTag>
      <w:r w:rsidRPr="00DD483D">
        <w:rPr>
          <w:rFonts w:ascii="Times New Roman" w:hAnsi="Times New Roman"/>
          <w:sz w:val="28"/>
          <w:szCs w:val="28"/>
        </w:rPr>
        <w:t xml:space="preserve">. Через дорогу від її садиби розташована земельна ділянка розміром </w:t>
      </w:r>
      <w:smartTag w:uri="urn:schemas-microsoft-com:office:smarttags" w:element="metricconverter">
        <w:smartTagPr>
          <w:attr w:name="ProductID" w:val="0,05 га"/>
        </w:smartTagPr>
        <w:r w:rsidRPr="00DD483D">
          <w:rPr>
            <w:rFonts w:ascii="Times New Roman" w:hAnsi="Times New Roman"/>
            <w:sz w:val="28"/>
            <w:szCs w:val="28"/>
          </w:rPr>
          <w:t>0,05 га</w:t>
        </w:r>
      </w:smartTag>
      <w:r w:rsidRPr="00DD483D">
        <w:rPr>
          <w:rFonts w:ascii="Times New Roman" w:hAnsi="Times New Roman"/>
          <w:sz w:val="28"/>
          <w:szCs w:val="28"/>
        </w:rPr>
        <w:t>. Цю ділянку сільська рада надала їй у користування для ведення городництва.</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rPr>
        <w:t>1. Який порядок використання земельних ділянок, наданих для ведення городництва?</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 xml:space="preserve">2. Чи може громадянка Шевченко  приватизувати </w:t>
      </w:r>
      <w:smartTag w:uri="urn:schemas-microsoft-com:office:smarttags" w:element="metricconverter">
        <w:smartTagPr>
          <w:attr w:name="ProductID" w:val="0,2 га"/>
        </w:smartTagPr>
        <w:r w:rsidRPr="00DD483D">
          <w:rPr>
            <w:rFonts w:ascii="Times New Roman" w:hAnsi="Times New Roman"/>
            <w:sz w:val="28"/>
            <w:szCs w:val="28"/>
          </w:rPr>
          <w:t>0,2 га</w:t>
        </w:r>
      </w:smartTag>
      <w:r w:rsidRPr="00DD483D">
        <w:rPr>
          <w:rFonts w:ascii="Times New Roman" w:hAnsi="Times New Roman"/>
          <w:sz w:val="28"/>
          <w:szCs w:val="28"/>
        </w:rPr>
        <w:t xml:space="preserve"> та зазначені </w:t>
      </w:r>
      <w:smartTag w:uri="urn:schemas-microsoft-com:office:smarttags" w:element="metricconverter">
        <w:smartTagPr>
          <w:attr w:name="ProductID" w:val="0,05 га"/>
        </w:smartTagPr>
        <w:r w:rsidRPr="00DD483D">
          <w:rPr>
            <w:rFonts w:ascii="Times New Roman" w:hAnsi="Times New Roman"/>
            <w:sz w:val="28"/>
            <w:szCs w:val="28"/>
          </w:rPr>
          <w:t>0,05 га</w:t>
        </w:r>
      </w:smartTag>
      <w:r w:rsidRPr="00DD483D">
        <w:rPr>
          <w:rFonts w:ascii="Times New Roman" w:hAnsi="Times New Roman"/>
          <w:sz w:val="28"/>
          <w:szCs w:val="28"/>
        </w:rPr>
        <w:t xml:space="preserve"> як єдину присадибну ділянку, якщо загальна площа її не перевищує норми, встановленої законодавством?</w:t>
      </w:r>
    </w:p>
    <w:p w:rsidR="009E0E60" w:rsidRPr="00DD483D" w:rsidRDefault="009E0E60" w:rsidP="009E0E60">
      <w:pPr>
        <w:pStyle w:val="a3"/>
        <w:ind w:firstLine="1134"/>
        <w:rPr>
          <w:rFonts w:ascii="Times New Roman" w:hAnsi="Times New Roman"/>
          <w:b/>
          <w:sz w:val="28"/>
          <w:szCs w:val="28"/>
          <w:lang w:val="uk-UA"/>
        </w:rPr>
      </w:pPr>
      <w:r w:rsidRPr="00DD483D">
        <w:rPr>
          <w:rFonts w:ascii="Times New Roman" w:hAnsi="Times New Roman"/>
          <w:b/>
          <w:sz w:val="28"/>
          <w:szCs w:val="28"/>
          <w:lang w:val="uk-UA"/>
        </w:rPr>
        <w:t>Ситуація</w:t>
      </w:r>
      <w:r w:rsidRPr="00DD483D">
        <w:rPr>
          <w:rFonts w:ascii="Times New Roman" w:hAnsi="Times New Roman"/>
          <w:b/>
          <w:sz w:val="28"/>
          <w:szCs w:val="28"/>
        </w:rPr>
        <w:t xml:space="preserve"> № 30</w:t>
      </w:r>
    </w:p>
    <w:p w:rsidR="009E0E60" w:rsidRPr="00DD483D" w:rsidRDefault="009E0E60" w:rsidP="009E0E60">
      <w:pPr>
        <w:pStyle w:val="a3"/>
        <w:ind w:firstLine="1134"/>
        <w:rPr>
          <w:rFonts w:ascii="Times New Roman" w:hAnsi="Times New Roman"/>
          <w:sz w:val="28"/>
          <w:szCs w:val="28"/>
        </w:rPr>
      </w:pPr>
      <w:r w:rsidRPr="00DD483D">
        <w:rPr>
          <w:rFonts w:ascii="Times New Roman" w:hAnsi="Times New Roman"/>
          <w:sz w:val="28"/>
          <w:szCs w:val="28"/>
          <w:lang w:val="uk-UA"/>
        </w:rPr>
        <w:t xml:space="preserve">Громадянин Сівальов запропонував своєму сусіду Ляшку зрізати гілки з дерев, які звисають на земельну ділянку Сівальова, мотивуючи це тим що дерева затіняють частину його земельної ділянки. </w:t>
      </w:r>
      <w:r w:rsidRPr="00DD483D">
        <w:rPr>
          <w:rFonts w:ascii="Times New Roman" w:hAnsi="Times New Roman"/>
          <w:sz w:val="28"/>
          <w:szCs w:val="28"/>
        </w:rPr>
        <w:t xml:space="preserve">Той відмовився це зробити, після чого Сівальов сам зрізав звисаючи гілки дерев. Ляшко звернувся до суду на неправомірні дії Сівальова. </w:t>
      </w:r>
    </w:p>
    <w:p w:rsidR="009E0E60" w:rsidRPr="00DD483D" w:rsidRDefault="009E0E60" w:rsidP="009E0E60">
      <w:pPr>
        <w:pStyle w:val="a3"/>
        <w:ind w:firstLine="1134"/>
        <w:rPr>
          <w:rFonts w:ascii="Times New Roman" w:hAnsi="Times New Roman"/>
          <w:sz w:val="28"/>
          <w:szCs w:val="28"/>
          <w:lang w:val="uk-UA"/>
        </w:rPr>
      </w:pPr>
      <w:r w:rsidRPr="00DD483D">
        <w:rPr>
          <w:rFonts w:ascii="Times New Roman" w:hAnsi="Times New Roman"/>
          <w:sz w:val="28"/>
          <w:szCs w:val="28"/>
        </w:rPr>
        <w:t>Класифікуйте зазначені дії і як повинна бути вирішена ця справа.</w:t>
      </w:r>
      <w:r w:rsidRPr="00DD483D">
        <w:rPr>
          <w:rFonts w:ascii="Times New Roman" w:hAnsi="Times New Roman"/>
          <w:sz w:val="28"/>
          <w:szCs w:val="28"/>
          <w:lang w:val="uk-UA"/>
        </w:rPr>
        <w:t xml:space="preserve"> </w:t>
      </w: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Pr="00B360E9" w:rsidRDefault="009E0E60" w:rsidP="009E0E60">
      <w:pPr>
        <w:shd w:val="clear" w:color="auto" w:fill="FFFFFF"/>
        <w:spacing w:after="0" w:line="360" w:lineRule="auto"/>
        <w:jc w:val="both"/>
        <w:rPr>
          <w:rFonts w:ascii="Times New Roman" w:hAnsi="Times New Roman"/>
          <w:color w:val="000000"/>
          <w:sz w:val="20"/>
          <w:szCs w:val="20"/>
          <w:lang w:eastAsia="ar-SA"/>
        </w:rPr>
      </w:pPr>
    </w:p>
    <w:p w:rsidR="009E0E60" w:rsidRPr="00C0504A" w:rsidRDefault="009E0E60" w:rsidP="009E0E60">
      <w:pPr>
        <w:shd w:val="clear" w:color="auto" w:fill="FFFFFF"/>
        <w:spacing w:after="0" w:line="360" w:lineRule="auto"/>
        <w:ind w:firstLine="450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xml:space="preserve">Розроблені </w:t>
      </w:r>
      <w:r>
        <w:rPr>
          <w:rFonts w:ascii="Times New Roman" w:hAnsi="Times New Roman"/>
          <w:color w:val="000000"/>
          <w:sz w:val="28"/>
          <w:szCs w:val="28"/>
          <w:lang w:eastAsia="ar-SA"/>
        </w:rPr>
        <w:t>к.ю.н, доцент Корнєєв Ю.В.</w:t>
      </w:r>
    </w:p>
    <w:p w:rsidR="009E0E60" w:rsidRPr="009E5B94" w:rsidRDefault="009E0E60" w:rsidP="009E0E60">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EF35C8" w:rsidRDefault="00EF35C8"/>
    <w:sectPr w:rsidR="00EF35C8" w:rsidSect="004419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E0E60"/>
    <w:rsid w:val="0044197A"/>
    <w:rsid w:val="004961B9"/>
    <w:rsid w:val="009E0E60"/>
    <w:rsid w:val="00EF3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E60"/>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3</cp:revision>
  <dcterms:created xsi:type="dcterms:W3CDTF">2016-11-17T18:35:00Z</dcterms:created>
  <dcterms:modified xsi:type="dcterms:W3CDTF">2018-01-17T19:19:00Z</dcterms:modified>
</cp:coreProperties>
</file>