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05" w:rsidRPr="005E685E" w:rsidRDefault="007D0305" w:rsidP="007D0305">
      <w:pPr>
        <w:pStyle w:val="BodyText21"/>
        <w:pageBreakBefore/>
        <w:rPr>
          <w:b/>
          <w:color w:val="000000"/>
          <w:spacing w:val="5"/>
          <w:lang w:val="uk-UA"/>
        </w:rPr>
      </w:pPr>
      <w:r w:rsidRPr="005E685E">
        <w:rPr>
          <w:b/>
          <w:color w:val="000000"/>
          <w:spacing w:val="5"/>
          <w:lang w:val="uk-UA"/>
        </w:rPr>
        <w:t xml:space="preserve">Модуль 1. </w:t>
      </w:r>
      <w:r w:rsidR="00A07F27" w:rsidRPr="00A07F27">
        <w:rPr>
          <w:b/>
          <w:color w:val="000000"/>
          <w:spacing w:val="5"/>
          <w:lang w:val="uk-UA"/>
        </w:rPr>
        <w:t>Проблемні питання об’єктивних та суб’єктивних ознак складів злочинів проти життя та здоров’я особи. Особливості кваліфікації злочинів проти життя та здоров’я особи.</w:t>
      </w:r>
    </w:p>
    <w:p w:rsidR="007D0305" w:rsidRPr="005E685E" w:rsidRDefault="007D0305" w:rsidP="007D0305">
      <w:pPr>
        <w:ind w:firstLine="567"/>
        <w:jc w:val="both"/>
        <w:rPr>
          <w:rFonts w:ascii="Times New Roman" w:hAnsi="Times New Roman" w:cs="Times New Roman"/>
          <w:b/>
          <w:sz w:val="28"/>
          <w:szCs w:val="28"/>
        </w:rPr>
      </w:pPr>
    </w:p>
    <w:p w:rsidR="007D0305" w:rsidRDefault="007D0305" w:rsidP="007D0305">
      <w:pPr>
        <w:ind w:firstLine="567"/>
        <w:jc w:val="both"/>
        <w:rPr>
          <w:rFonts w:ascii="Times New Roman" w:hAnsi="Times New Roman" w:cs="Times New Roman"/>
          <w:b/>
          <w:color w:val="000000"/>
          <w:spacing w:val="5"/>
          <w:sz w:val="28"/>
          <w:szCs w:val="28"/>
          <w:lang w:val="uk-UA"/>
        </w:rPr>
      </w:pPr>
      <w:r w:rsidRPr="005E685E">
        <w:rPr>
          <w:rFonts w:ascii="Times New Roman" w:hAnsi="Times New Roman" w:cs="Times New Roman"/>
          <w:b/>
          <w:sz w:val="28"/>
          <w:szCs w:val="28"/>
        </w:rPr>
        <w:t xml:space="preserve">Тема 1. </w:t>
      </w:r>
      <w:r w:rsidR="00A07F27" w:rsidRPr="00A07F27">
        <w:rPr>
          <w:rFonts w:ascii="Times New Roman" w:hAnsi="Times New Roman" w:cs="Times New Roman"/>
          <w:b/>
          <w:color w:val="000000"/>
          <w:spacing w:val="5"/>
          <w:sz w:val="28"/>
          <w:szCs w:val="28"/>
        </w:rPr>
        <w:t>Проблемні питання об’єкта складів злочинів проти життя та здоров’я особи</w:t>
      </w:r>
    </w:p>
    <w:p w:rsidR="007D0305"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6C4906" w:rsidRDefault="007D0305" w:rsidP="007D0305">
      <w:pPr>
        <w:pStyle w:val="a5"/>
        <w:numPr>
          <w:ilvl w:val="0"/>
          <w:numId w:val="1"/>
        </w:numPr>
        <w:ind w:left="0" w:firstLine="0"/>
        <w:jc w:val="both"/>
        <w:rPr>
          <w:rFonts w:ascii="Times New Roman" w:hAnsi="Times New Roman"/>
          <w:sz w:val="28"/>
          <w:szCs w:val="28"/>
        </w:rPr>
      </w:pPr>
      <w:r w:rsidRPr="006C4906">
        <w:rPr>
          <w:rFonts w:ascii="Times New Roman" w:hAnsi="Times New Roman"/>
          <w:sz w:val="28"/>
          <w:szCs w:val="28"/>
        </w:rPr>
        <w:t>В</w:t>
      </w:r>
      <w:proofErr w:type="spellStart"/>
      <w:r w:rsidR="0056665E">
        <w:rPr>
          <w:rFonts w:ascii="Times New Roman" w:hAnsi="Times New Roman"/>
          <w:sz w:val="28"/>
          <w:szCs w:val="28"/>
          <w:lang w:val="en-US"/>
        </w:rPr>
        <w:t>изначте</w:t>
      </w:r>
      <w:proofErr w:type="spellEnd"/>
      <w:r w:rsidRPr="006C4906">
        <w:rPr>
          <w:rFonts w:ascii="Times New Roman" w:hAnsi="Times New Roman"/>
          <w:sz w:val="28"/>
          <w:szCs w:val="28"/>
          <w:lang w:val="uk-UA"/>
        </w:rPr>
        <w:t xml:space="preserve"> о</w:t>
      </w:r>
      <w:r w:rsidRPr="006C4906">
        <w:rPr>
          <w:rFonts w:ascii="Times New Roman" w:hAnsi="Times New Roman"/>
          <w:sz w:val="28"/>
          <w:szCs w:val="28"/>
        </w:rPr>
        <w:t xml:space="preserve">собливості встановлення об’єкта складів злочинів проти життя та здоров’я особи. </w:t>
      </w:r>
    </w:p>
    <w:p w:rsidR="007D0305" w:rsidRPr="006C4906" w:rsidRDefault="0056665E" w:rsidP="007D0305">
      <w:pPr>
        <w:pStyle w:val="a5"/>
        <w:numPr>
          <w:ilvl w:val="0"/>
          <w:numId w:val="1"/>
        </w:numPr>
        <w:ind w:left="0" w:firstLine="0"/>
        <w:jc w:val="both"/>
        <w:rPr>
          <w:rFonts w:ascii="Times New Roman" w:hAnsi="Times New Roman"/>
          <w:sz w:val="28"/>
          <w:szCs w:val="28"/>
        </w:rPr>
      </w:pPr>
      <w:r>
        <w:rPr>
          <w:rFonts w:ascii="Times New Roman" w:hAnsi="Times New Roman"/>
          <w:sz w:val="28"/>
          <w:szCs w:val="28"/>
          <w:lang w:val="uk-UA"/>
        </w:rPr>
        <w:t>З</w:t>
      </w:r>
      <w:r w:rsidR="007D0305" w:rsidRPr="006C4906">
        <w:rPr>
          <w:rFonts w:ascii="Times New Roman" w:hAnsi="Times New Roman"/>
          <w:sz w:val="28"/>
          <w:szCs w:val="28"/>
        </w:rPr>
        <w:t xml:space="preserve">начення об’єкта злочину в структурі елементів його складу для характеристики суспільної небезпеки злочину і його кваліфікації. </w:t>
      </w:r>
    </w:p>
    <w:p w:rsidR="007D0305" w:rsidRPr="006C4906" w:rsidRDefault="007D0305" w:rsidP="007D0305">
      <w:pPr>
        <w:pStyle w:val="a5"/>
        <w:numPr>
          <w:ilvl w:val="0"/>
          <w:numId w:val="1"/>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життя особи</w:t>
      </w:r>
      <w:r w:rsidRPr="006C4906">
        <w:rPr>
          <w:rFonts w:ascii="Times New Roman" w:hAnsi="Times New Roman"/>
          <w:sz w:val="28"/>
          <w:szCs w:val="28"/>
          <w:lang w:val="uk-UA"/>
        </w:rPr>
        <w:t>.</w:t>
      </w:r>
    </w:p>
    <w:p w:rsidR="007D0305" w:rsidRPr="006C4906" w:rsidRDefault="007D0305" w:rsidP="007D0305">
      <w:pPr>
        <w:pStyle w:val="a5"/>
        <w:numPr>
          <w:ilvl w:val="0"/>
          <w:numId w:val="1"/>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здоров’я особи.</w:t>
      </w:r>
    </w:p>
    <w:p w:rsidR="007D0305" w:rsidRDefault="007D0305" w:rsidP="007D0305">
      <w:pPr>
        <w:ind w:firstLine="567"/>
        <w:jc w:val="both"/>
        <w:rPr>
          <w:rFonts w:ascii="Times New Roman" w:hAnsi="Times New Roman"/>
          <w:b/>
          <w:sz w:val="28"/>
          <w:szCs w:val="28"/>
          <w:lang w:val="en-US"/>
        </w:rPr>
      </w:pP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 xml:space="preserve">Значний внесок у розвиток аналізованої проблеми зробив М.А. Гельфер. Він також </w:t>
      </w:r>
      <w:proofErr w:type="gramStart"/>
      <w:r w:rsidRPr="007D0305">
        <w:rPr>
          <w:rFonts w:ascii="Times New Roman" w:hAnsi="Times New Roman"/>
          <w:sz w:val="28"/>
          <w:szCs w:val="28"/>
        </w:rPr>
        <w:t>п</w:t>
      </w:r>
      <w:proofErr w:type="gramEnd"/>
      <w:r w:rsidRPr="007D0305">
        <w:rPr>
          <w:rFonts w:ascii="Times New Roman" w:hAnsi="Times New Roman"/>
          <w:sz w:val="28"/>
          <w:szCs w:val="28"/>
        </w:rPr>
        <w:t xml:space="preserve">ідкреслював, що об’єктом злочину є суспільні відносини, які охороняються нормами кримінального права від злочинного посягання на них. При цьому під суспільними відносинами вчений розумів </w:t>
      </w:r>
      <w:proofErr w:type="gramStart"/>
      <w:r w:rsidRPr="007D0305">
        <w:rPr>
          <w:rFonts w:ascii="Times New Roman" w:hAnsi="Times New Roman"/>
          <w:sz w:val="28"/>
          <w:szCs w:val="28"/>
        </w:rPr>
        <w:t>в</w:t>
      </w:r>
      <w:proofErr w:type="gramEnd"/>
      <w:r w:rsidRPr="007D0305">
        <w:rPr>
          <w:rFonts w:ascii="Times New Roman" w:hAnsi="Times New Roman"/>
          <w:sz w:val="28"/>
          <w:szCs w:val="28"/>
        </w:rPr>
        <w:t xml:space="preserve">ідносини, що складаються між людьми у процесі суспільного виробництва, а не відносини між людьми та засобами чи продуктами виробництва, що їм належать. Суспільні відносини в </w:t>
      </w:r>
      <w:proofErr w:type="gramStart"/>
      <w:r w:rsidRPr="007D0305">
        <w:rPr>
          <w:rFonts w:ascii="Times New Roman" w:hAnsi="Times New Roman"/>
          <w:sz w:val="28"/>
          <w:szCs w:val="28"/>
        </w:rPr>
        <w:t>тих</w:t>
      </w:r>
      <w:proofErr w:type="gramEnd"/>
      <w:r w:rsidRPr="007D0305">
        <w:rPr>
          <w:rFonts w:ascii="Times New Roman" w:hAnsi="Times New Roman"/>
          <w:sz w:val="28"/>
          <w:szCs w:val="28"/>
        </w:rPr>
        <w:t xml:space="preserve"> випадках, коли йдеться, наприклад, про певні форми власності, відображуються у відносинах, діях, поведінці людей у зв’язку з тим чи іншим речовим предметом. Сам цей речовий предмет, на його думку, не охоплюється змістом суспільних відносин. </w:t>
      </w:r>
      <w:proofErr w:type="gramStart"/>
      <w:r w:rsidRPr="007D0305">
        <w:rPr>
          <w:rFonts w:ascii="Times New Roman" w:hAnsi="Times New Roman"/>
          <w:sz w:val="28"/>
          <w:szCs w:val="28"/>
        </w:rPr>
        <w:t>З</w:t>
      </w:r>
      <w:proofErr w:type="gramEnd"/>
      <w:r w:rsidRPr="007D0305">
        <w:rPr>
          <w:rFonts w:ascii="Times New Roman" w:hAnsi="Times New Roman"/>
          <w:sz w:val="28"/>
          <w:szCs w:val="28"/>
        </w:rPr>
        <w:t xml:space="preserve"> цього випливає, що М.А. Гельфер розглядав суспільні відносини у вузькому розумінні, тобто як соціальний зв’язок між суб’єктами суспільних відносин з приводу певного предмета, вважаючи, що предмет злочину та безпосередній об’єкт як суспільні відносини повинні бути чітко відмежовані один від одного.</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 xml:space="preserve">Отже, в кримінально-правовій літературі вирізняються два концепта суспільних відносин. Один з них полягає в тому, що останні (як об’єкт злочину) є системою </w:t>
      </w:r>
      <w:proofErr w:type="gramStart"/>
      <w:r w:rsidRPr="007D0305">
        <w:rPr>
          <w:rFonts w:ascii="Times New Roman" w:hAnsi="Times New Roman"/>
          <w:sz w:val="28"/>
          <w:szCs w:val="28"/>
        </w:rPr>
        <w:t>р</w:t>
      </w:r>
      <w:proofErr w:type="gramEnd"/>
      <w:r w:rsidRPr="007D0305">
        <w:rPr>
          <w:rFonts w:ascii="Times New Roman" w:hAnsi="Times New Roman"/>
          <w:sz w:val="28"/>
          <w:szCs w:val="28"/>
        </w:rPr>
        <w:t>івнозначних елементів, котрі її утворюють; інший – суспільні відносини суть соціальний зв’язок між зазначеними елементами (саме цей зв’язок визнається об’єктом посягання).</w:t>
      </w:r>
    </w:p>
    <w:p w:rsidR="007D0305" w:rsidRPr="007D0305" w:rsidRDefault="007D0305" w:rsidP="007D0305">
      <w:pPr>
        <w:spacing w:after="0"/>
        <w:ind w:firstLine="567"/>
        <w:jc w:val="both"/>
        <w:rPr>
          <w:rFonts w:ascii="Times New Roman" w:hAnsi="Times New Roman"/>
          <w:sz w:val="28"/>
          <w:szCs w:val="28"/>
        </w:rPr>
      </w:pPr>
      <w:proofErr w:type="gramStart"/>
      <w:r w:rsidRPr="007D0305">
        <w:rPr>
          <w:rFonts w:ascii="Times New Roman" w:hAnsi="Times New Roman"/>
          <w:sz w:val="28"/>
          <w:szCs w:val="28"/>
        </w:rPr>
        <w:t xml:space="preserve">Були також прибічники поєднання обох концептів. Зокрема, позиція В.М. Кудрявцева полягає у визнанні того, що суспільні відносини можуть </w:t>
      </w:r>
      <w:r w:rsidRPr="007D0305">
        <w:rPr>
          <w:rFonts w:ascii="Times New Roman" w:hAnsi="Times New Roman"/>
          <w:sz w:val="28"/>
          <w:szCs w:val="28"/>
        </w:rPr>
        <w:lastRenderedPageBreak/>
        <w:t>мати прояв у двох формах: у формі суспільного зв’язку, ставленні до інших людей (її можна розкрити як можливість або суспільну необхідність певної поведінки), чи у формі фактичної поведінки</w:t>
      </w:r>
      <w:proofErr w:type="gramEnd"/>
      <w:r w:rsidRPr="007D0305">
        <w:rPr>
          <w:rFonts w:ascii="Times New Roman" w:hAnsi="Times New Roman"/>
          <w:sz w:val="28"/>
          <w:szCs w:val="28"/>
        </w:rPr>
        <w:t>, практичної діяльності людей. До цього він дода</w:t>
      </w:r>
      <w:proofErr w:type="gramStart"/>
      <w:r w:rsidRPr="007D0305">
        <w:rPr>
          <w:rFonts w:ascii="Times New Roman" w:hAnsi="Times New Roman"/>
          <w:sz w:val="28"/>
          <w:szCs w:val="28"/>
        </w:rPr>
        <w:t>є,</w:t>
      </w:r>
      <w:proofErr w:type="gramEnd"/>
      <w:r w:rsidRPr="007D0305">
        <w:rPr>
          <w:rFonts w:ascii="Times New Roman" w:hAnsi="Times New Roman"/>
          <w:sz w:val="28"/>
          <w:szCs w:val="28"/>
        </w:rPr>
        <w:t xml:space="preserve"> що у назві об’єкта можна вказати на ті головні суспільні відносини, заради охорони яких встановлена відповідна кримінально-правова норма. Тому, наприклад, коли кажуть, що об’єктом розкрадання чужого майна є власність, то таке формулювання, на його думку, є цілком достатнім, хоча в ньому нічого не сказано про порушення права власності, а також про предмет даного злочину. </w:t>
      </w:r>
      <w:proofErr w:type="gramStart"/>
      <w:r w:rsidRPr="007D0305">
        <w:rPr>
          <w:rFonts w:ascii="Times New Roman" w:hAnsi="Times New Roman"/>
          <w:sz w:val="28"/>
          <w:szCs w:val="28"/>
        </w:rPr>
        <w:t>З</w:t>
      </w:r>
      <w:proofErr w:type="gramEnd"/>
      <w:r w:rsidRPr="007D0305">
        <w:rPr>
          <w:rFonts w:ascii="Times New Roman" w:hAnsi="Times New Roman"/>
          <w:sz w:val="28"/>
          <w:szCs w:val="28"/>
        </w:rPr>
        <w:t xml:space="preserve"> іншого боку, визначення об’єкта через його другорядні сторони й умови існування не дає достатньої можливості правильно визначити соціальну сутність та юридичну природу відповідного злочину.</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Більшість</w:t>
      </w:r>
      <w:r w:rsidRPr="007D0305">
        <w:rPr>
          <w:rFonts w:ascii="Times New Roman" w:hAnsi="Times New Roman"/>
          <w:sz w:val="28"/>
          <w:szCs w:val="28"/>
          <w:lang w:val="en-US"/>
        </w:rPr>
        <w:t xml:space="preserve"> </w:t>
      </w:r>
      <w:r w:rsidRPr="007D0305">
        <w:rPr>
          <w:rFonts w:ascii="Times New Roman" w:hAnsi="Times New Roman"/>
          <w:sz w:val="28"/>
          <w:szCs w:val="28"/>
        </w:rPr>
        <w:t>українських</w:t>
      </w:r>
      <w:r w:rsidRPr="007D0305">
        <w:rPr>
          <w:rFonts w:ascii="Times New Roman" w:hAnsi="Times New Roman"/>
          <w:sz w:val="28"/>
          <w:szCs w:val="28"/>
          <w:lang w:val="en-US"/>
        </w:rPr>
        <w:t xml:space="preserve"> </w:t>
      </w:r>
      <w:r w:rsidRPr="007D0305">
        <w:rPr>
          <w:rFonts w:ascii="Times New Roman" w:hAnsi="Times New Roman"/>
          <w:sz w:val="28"/>
          <w:szCs w:val="28"/>
        </w:rPr>
        <w:t>вчених</w:t>
      </w:r>
      <w:r w:rsidRPr="007D0305">
        <w:rPr>
          <w:rFonts w:ascii="Times New Roman" w:hAnsi="Times New Roman"/>
          <w:sz w:val="28"/>
          <w:szCs w:val="28"/>
          <w:lang w:val="en-US"/>
        </w:rPr>
        <w:t xml:space="preserve">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єктом</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w:t>
      </w:r>
      <w:r w:rsidRPr="007D0305">
        <w:rPr>
          <w:rFonts w:ascii="Times New Roman" w:hAnsi="Times New Roman"/>
          <w:sz w:val="28"/>
          <w:szCs w:val="28"/>
        </w:rPr>
        <w:t>визнають</w:t>
      </w:r>
      <w:r w:rsidRPr="007D0305">
        <w:rPr>
          <w:rFonts w:ascii="Times New Roman" w:hAnsi="Times New Roman"/>
          <w:sz w:val="28"/>
          <w:szCs w:val="28"/>
          <w:lang w:val="en-US"/>
        </w:rPr>
        <w:t xml:space="preserve"> </w:t>
      </w:r>
      <w:r w:rsidRPr="007D0305">
        <w:rPr>
          <w:rFonts w:ascii="Times New Roman" w:hAnsi="Times New Roman"/>
          <w:sz w:val="28"/>
          <w:szCs w:val="28"/>
        </w:rPr>
        <w:t>суспільні</w:t>
      </w:r>
      <w:r w:rsidRPr="007D0305">
        <w:rPr>
          <w:rFonts w:ascii="Times New Roman" w:hAnsi="Times New Roman"/>
          <w:sz w:val="28"/>
          <w:szCs w:val="28"/>
          <w:lang w:val="en-US"/>
        </w:rPr>
        <w:t xml:space="preserve"> </w:t>
      </w:r>
      <w:r w:rsidRPr="007D0305">
        <w:rPr>
          <w:rFonts w:ascii="Times New Roman" w:hAnsi="Times New Roman"/>
          <w:sz w:val="28"/>
          <w:szCs w:val="28"/>
        </w:rPr>
        <w:t>відносини</w:t>
      </w:r>
      <w:r w:rsidRPr="007D0305">
        <w:rPr>
          <w:rFonts w:ascii="Times New Roman" w:hAnsi="Times New Roman"/>
          <w:sz w:val="28"/>
          <w:szCs w:val="28"/>
          <w:lang w:val="en-US"/>
        </w:rPr>
        <w:t xml:space="preserve">, </w:t>
      </w:r>
      <w:r w:rsidRPr="007D0305">
        <w:rPr>
          <w:rFonts w:ascii="Times New Roman" w:hAnsi="Times New Roman"/>
          <w:sz w:val="28"/>
          <w:szCs w:val="28"/>
        </w:rPr>
        <w:t>але</w:t>
      </w:r>
      <w:r w:rsidRPr="007D0305">
        <w:rPr>
          <w:rFonts w:ascii="Times New Roman" w:hAnsi="Times New Roman"/>
          <w:sz w:val="28"/>
          <w:szCs w:val="28"/>
          <w:lang w:val="en-US"/>
        </w:rPr>
        <w:t xml:space="preserve"> </w:t>
      </w:r>
      <w:r w:rsidRPr="007D0305">
        <w:rPr>
          <w:rFonts w:ascii="Times New Roman" w:hAnsi="Times New Roman"/>
          <w:sz w:val="28"/>
          <w:szCs w:val="28"/>
        </w:rPr>
        <w:t>при</w:t>
      </w:r>
      <w:r w:rsidRPr="007D0305">
        <w:rPr>
          <w:rFonts w:ascii="Times New Roman" w:hAnsi="Times New Roman"/>
          <w:sz w:val="28"/>
          <w:szCs w:val="28"/>
          <w:lang w:val="en-US"/>
        </w:rPr>
        <w:t xml:space="preserve"> </w:t>
      </w:r>
      <w:r w:rsidRPr="007D0305">
        <w:rPr>
          <w:rFonts w:ascii="Times New Roman" w:hAnsi="Times New Roman"/>
          <w:sz w:val="28"/>
          <w:szCs w:val="28"/>
        </w:rPr>
        <w:t>цьому</w:t>
      </w:r>
      <w:r w:rsidRPr="007D0305">
        <w:rPr>
          <w:rFonts w:ascii="Times New Roman" w:hAnsi="Times New Roman"/>
          <w:sz w:val="28"/>
          <w:szCs w:val="28"/>
          <w:lang w:val="en-US"/>
        </w:rPr>
        <w:t xml:space="preserve"> </w:t>
      </w:r>
      <w:proofErr w:type="gramStart"/>
      <w:r w:rsidRPr="007D0305">
        <w:rPr>
          <w:rFonts w:ascii="Times New Roman" w:hAnsi="Times New Roman"/>
          <w:sz w:val="28"/>
          <w:szCs w:val="28"/>
        </w:rPr>
        <w:t>п</w:t>
      </w:r>
      <w:proofErr w:type="gramEnd"/>
      <w:r w:rsidRPr="007D0305">
        <w:rPr>
          <w:rFonts w:ascii="Times New Roman" w:hAnsi="Times New Roman"/>
          <w:sz w:val="28"/>
          <w:szCs w:val="28"/>
        </w:rPr>
        <w:t>ід</w:t>
      </w:r>
      <w:r w:rsidRPr="007D0305">
        <w:rPr>
          <w:rFonts w:ascii="Times New Roman" w:hAnsi="Times New Roman"/>
          <w:sz w:val="28"/>
          <w:szCs w:val="28"/>
          <w:lang w:val="en-US"/>
        </w:rPr>
        <w:t xml:space="preserve"> </w:t>
      </w:r>
      <w:r w:rsidRPr="007D0305">
        <w:rPr>
          <w:rFonts w:ascii="Times New Roman" w:hAnsi="Times New Roman"/>
          <w:sz w:val="28"/>
          <w:szCs w:val="28"/>
        </w:rPr>
        <w:t>ним</w:t>
      </w:r>
      <w:r w:rsidRPr="007D0305">
        <w:rPr>
          <w:rFonts w:ascii="Times New Roman" w:hAnsi="Times New Roman"/>
          <w:sz w:val="28"/>
          <w:szCs w:val="28"/>
          <w:lang w:val="en-US"/>
        </w:rPr>
        <w:t xml:space="preserve"> </w:t>
      </w:r>
      <w:r w:rsidRPr="007D0305">
        <w:rPr>
          <w:rFonts w:ascii="Times New Roman" w:hAnsi="Times New Roman"/>
          <w:sz w:val="28"/>
          <w:szCs w:val="28"/>
        </w:rPr>
        <w:t>інколи</w:t>
      </w:r>
      <w:r w:rsidRPr="007D0305">
        <w:rPr>
          <w:rFonts w:ascii="Times New Roman" w:hAnsi="Times New Roman"/>
          <w:sz w:val="28"/>
          <w:szCs w:val="28"/>
          <w:lang w:val="en-US"/>
        </w:rPr>
        <w:t xml:space="preserve"> </w:t>
      </w:r>
      <w:r w:rsidRPr="007D0305">
        <w:rPr>
          <w:rFonts w:ascii="Times New Roman" w:hAnsi="Times New Roman"/>
          <w:sz w:val="28"/>
          <w:szCs w:val="28"/>
        </w:rPr>
        <w:t>розуміють</w:t>
      </w:r>
      <w:r w:rsidRPr="007D0305">
        <w:rPr>
          <w:rFonts w:ascii="Times New Roman" w:hAnsi="Times New Roman"/>
          <w:sz w:val="28"/>
          <w:szCs w:val="28"/>
          <w:lang w:val="en-US"/>
        </w:rPr>
        <w:t xml:space="preserve"> </w:t>
      </w:r>
      <w:r w:rsidRPr="007D0305">
        <w:rPr>
          <w:rFonts w:ascii="Times New Roman" w:hAnsi="Times New Roman"/>
          <w:sz w:val="28"/>
          <w:szCs w:val="28"/>
        </w:rPr>
        <w:t>певні</w:t>
      </w:r>
      <w:r w:rsidRPr="007D0305">
        <w:rPr>
          <w:rFonts w:ascii="Times New Roman" w:hAnsi="Times New Roman"/>
          <w:sz w:val="28"/>
          <w:szCs w:val="28"/>
          <w:lang w:val="en-US"/>
        </w:rPr>
        <w:t xml:space="preserve"> </w:t>
      </w:r>
      <w:r w:rsidRPr="007D0305">
        <w:rPr>
          <w:rFonts w:ascii="Times New Roman" w:hAnsi="Times New Roman"/>
          <w:sz w:val="28"/>
          <w:szCs w:val="28"/>
        </w:rPr>
        <w:t>елементи</w:t>
      </w:r>
      <w:r w:rsidRPr="007D0305">
        <w:rPr>
          <w:rFonts w:ascii="Times New Roman" w:hAnsi="Times New Roman"/>
          <w:sz w:val="28"/>
          <w:szCs w:val="28"/>
          <w:lang w:val="en-US"/>
        </w:rPr>
        <w:t xml:space="preserve"> </w:t>
      </w:r>
      <w:r w:rsidRPr="007D0305">
        <w:rPr>
          <w:rFonts w:ascii="Times New Roman" w:hAnsi="Times New Roman"/>
          <w:sz w:val="28"/>
          <w:szCs w:val="28"/>
        </w:rPr>
        <w:t>суспільних</w:t>
      </w:r>
      <w:r w:rsidRPr="007D0305">
        <w:rPr>
          <w:rFonts w:ascii="Times New Roman" w:hAnsi="Times New Roman"/>
          <w:sz w:val="28"/>
          <w:szCs w:val="28"/>
          <w:lang w:val="en-US"/>
        </w:rPr>
        <w:t xml:space="preserve"> </w:t>
      </w:r>
      <w:r w:rsidRPr="007D0305">
        <w:rPr>
          <w:rFonts w:ascii="Times New Roman" w:hAnsi="Times New Roman"/>
          <w:sz w:val="28"/>
          <w:szCs w:val="28"/>
        </w:rPr>
        <w:t>відносин</w:t>
      </w:r>
      <w:r w:rsidRPr="007D0305">
        <w:rPr>
          <w:rFonts w:ascii="Times New Roman" w:hAnsi="Times New Roman"/>
          <w:sz w:val="28"/>
          <w:szCs w:val="28"/>
          <w:lang w:val="en-US"/>
        </w:rPr>
        <w:t xml:space="preserve">. </w:t>
      </w:r>
      <w:r w:rsidRPr="007D0305">
        <w:rPr>
          <w:rFonts w:ascii="Times New Roman" w:hAnsi="Times New Roman"/>
          <w:sz w:val="28"/>
          <w:szCs w:val="28"/>
        </w:rPr>
        <w:t>Зокрема, В.Я. Тацій, вважаючи об’єктом злочину суспільні відносини, зауважу</w:t>
      </w:r>
      <w:proofErr w:type="gramStart"/>
      <w:r w:rsidRPr="007D0305">
        <w:rPr>
          <w:rFonts w:ascii="Times New Roman" w:hAnsi="Times New Roman"/>
          <w:sz w:val="28"/>
          <w:szCs w:val="28"/>
        </w:rPr>
        <w:t>є,</w:t>
      </w:r>
      <w:proofErr w:type="gramEnd"/>
      <w:r w:rsidRPr="007D0305">
        <w:rPr>
          <w:rFonts w:ascii="Times New Roman" w:hAnsi="Times New Roman"/>
          <w:sz w:val="28"/>
          <w:szCs w:val="28"/>
        </w:rPr>
        <w:t xml:space="preserve"> що у деяких статтях Кримінального кодексу України найчастіше містяться вказівки не на сам об’єкт злочину, а на окремі елементи суспільних відносин, які охороняються кримінальним законом, або на різноманітні правові норми, що регулюють відповідні суспільні відносини.</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В</w:t>
      </w:r>
      <w:r w:rsidRPr="007D0305">
        <w:rPr>
          <w:rFonts w:ascii="Times New Roman" w:hAnsi="Times New Roman"/>
          <w:sz w:val="28"/>
          <w:szCs w:val="28"/>
          <w:lang w:val="en-US"/>
        </w:rPr>
        <w:t xml:space="preserve"> </w:t>
      </w:r>
      <w:r w:rsidRPr="007D0305">
        <w:rPr>
          <w:rFonts w:ascii="Times New Roman" w:hAnsi="Times New Roman"/>
          <w:sz w:val="28"/>
          <w:szCs w:val="28"/>
        </w:rPr>
        <w:t>юридичній</w:t>
      </w:r>
      <w:r w:rsidRPr="007D0305">
        <w:rPr>
          <w:rFonts w:ascii="Times New Roman" w:hAnsi="Times New Roman"/>
          <w:sz w:val="28"/>
          <w:szCs w:val="28"/>
          <w:lang w:val="en-US"/>
        </w:rPr>
        <w:t xml:space="preserve"> </w:t>
      </w:r>
      <w:r w:rsidRPr="007D0305">
        <w:rPr>
          <w:rFonts w:ascii="Times New Roman" w:hAnsi="Times New Roman"/>
          <w:sz w:val="28"/>
          <w:szCs w:val="28"/>
        </w:rPr>
        <w:t>літературі</w:t>
      </w:r>
      <w:r w:rsidRPr="007D0305">
        <w:rPr>
          <w:rFonts w:ascii="Times New Roman" w:hAnsi="Times New Roman"/>
          <w:sz w:val="28"/>
          <w:szCs w:val="28"/>
          <w:lang w:val="en-US"/>
        </w:rPr>
        <w:t xml:space="preserve"> </w:t>
      </w:r>
      <w:r w:rsidRPr="007D0305">
        <w:rPr>
          <w:rFonts w:ascii="Times New Roman" w:hAnsi="Times New Roman"/>
          <w:sz w:val="28"/>
          <w:szCs w:val="28"/>
        </w:rPr>
        <w:t>також</w:t>
      </w:r>
      <w:r w:rsidRPr="007D0305">
        <w:rPr>
          <w:rFonts w:ascii="Times New Roman" w:hAnsi="Times New Roman"/>
          <w:sz w:val="28"/>
          <w:szCs w:val="28"/>
          <w:lang w:val="en-US"/>
        </w:rPr>
        <w:t xml:space="preserve"> </w:t>
      </w:r>
      <w:r w:rsidRPr="007D0305">
        <w:rPr>
          <w:rFonts w:ascii="Times New Roman" w:hAnsi="Times New Roman"/>
          <w:sz w:val="28"/>
          <w:szCs w:val="28"/>
        </w:rPr>
        <w:t>трапляються</w:t>
      </w:r>
      <w:r w:rsidRPr="007D0305">
        <w:rPr>
          <w:rFonts w:ascii="Times New Roman" w:hAnsi="Times New Roman"/>
          <w:sz w:val="28"/>
          <w:szCs w:val="28"/>
          <w:lang w:val="en-US"/>
        </w:rPr>
        <w:t xml:space="preserve"> </w:t>
      </w:r>
      <w:r w:rsidRPr="007D0305">
        <w:rPr>
          <w:rFonts w:ascii="Times New Roman" w:hAnsi="Times New Roman"/>
          <w:sz w:val="28"/>
          <w:szCs w:val="28"/>
        </w:rPr>
        <w:t>випадки</w:t>
      </w:r>
      <w:r w:rsidRPr="007D0305">
        <w:rPr>
          <w:rFonts w:ascii="Times New Roman" w:hAnsi="Times New Roman"/>
          <w:sz w:val="28"/>
          <w:szCs w:val="28"/>
          <w:lang w:val="en-US"/>
        </w:rPr>
        <w:t xml:space="preserve">, </w:t>
      </w:r>
      <w:r w:rsidRPr="007D0305">
        <w:rPr>
          <w:rFonts w:ascii="Times New Roman" w:hAnsi="Times New Roman"/>
          <w:sz w:val="28"/>
          <w:szCs w:val="28"/>
        </w:rPr>
        <w:t>коли</w:t>
      </w:r>
      <w:r w:rsidRPr="007D0305">
        <w:rPr>
          <w:rFonts w:ascii="Times New Roman" w:hAnsi="Times New Roman"/>
          <w:sz w:val="28"/>
          <w:szCs w:val="28"/>
          <w:lang w:val="en-US"/>
        </w:rPr>
        <w:t xml:space="preserve"> </w:t>
      </w:r>
      <w:r w:rsidRPr="007D0305">
        <w:rPr>
          <w:rFonts w:ascii="Times New Roman" w:hAnsi="Times New Roman"/>
          <w:sz w:val="28"/>
          <w:szCs w:val="28"/>
        </w:rPr>
        <w:t>при</w:t>
      </w:r>
      <w:r w:rsidRPr="007D0305">
        <w:rPr>
          <w:rFonts w:ascii="Times New Roman" w:hAnsi="Times New Roman"/>
          <w:sz w:val="28"/>
          <w:szCs w:val="28"/>
          <w:lang w:val="en-US"/>
        </w:rPr>
        <w:t xml:space="preserve"> </w:t>
      </w:r>
      <w:r w:rsidRPr="007D0305">
        <w:rPr>
          <w:rFonts w:ascii="Times New Roman" w:hAnsi="Times New Roman"/>
          <w:sz w:val="28"/>
          <w:szCs w:val="28"/>
        </w:rPr>
        <w:t>визначенні</w:t>
      </w:r>
      <w:r w:rsidRPr="007D0305">
        <w:rPr>
          <w:rFonts w:ascii="Times New Roman" w:hAnsi="Times New Roman"/>
          <w:sz w:val="28"/>
          <w:szCs w:val="28"/>
          <w:lang w:val="en-US"/>
        </w:rPr>
        <w:t xml:space="preserve"> </w:t>
      </w:r>
      <w:r w:rsidRPr="007D0305">
        <w:rPr>
          <w:rFonts w:ascii="Times New Roman" w:hAnsi="Times New Roman"/>
          <w:sz w:val="28"/>
          <w:szCs w:val="28"/>
        </w:rPr>
        <w:t>змісту</w:t>
      </w:r>
      <w:r w:rsidRPr="007D0305">
        <w:rPr>
          <w:rFonts w:ascii="Times New Roman" w:hAnsi="Times New Roman"/>
          <w:sz w:val="28"/>
          <w:szCs w:val="28"/>
          <w:lang w:val="en-US"/>
        </w:rPr>
        <w:t xml:space="preserve">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єкта</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w:t>
      </w:r>
      <w:r w:rsidRPr="007D0305">
        <w:rPr>
          <w:rFonts w:ascii="Times New Roman" w:hAnsi="Times New Roman"/>
          <w:sz w:val="28"/>
          <w:szCs w:val="28"/>
        </w:rPr>
        <w:t>автори</w:t>
      </w:r>
      <w:r w:rsidRPr="007D0305">
        <w:rPr>
          <w:rFonts w:ascii="Times New Roman" w:hAnsi="Times New Roman"/>
          <w:sz w:val="28"/>
          <w:szCs w:val="28"/>
          <w:lang w:val="en-US"/>
        </w:rPr>
        <w:t xml:space="preserve"> </w:t>
      </w:r>
      <w:r w:rsidRPr="007D0305">
        <w:rPr>
          <w:rFonts w:ascii="Times New Roman" w:hAnsi="Times New Roman"/>
          <w:sz w:val="28"/>
          <w:szCs w:val="28"/>
        </w:rPr>
        <w:t>поряд</w:t>
      </w:r>
      <w:r w:rsidRPr="007D0305">
        <w:rPr>
          <w:rFonts w:ascii="Times New Roman" w:hAnsi="Times New Roman"/>
          <w:sz w:val="28"/>
          <w:szCs w:val="28"/>
          <w:lang w:val="en-US"/>
        </w:rPr>
        <w:t xml:space="preserve"> </w:t>
      </w:r>
      <w:r w:rsidRPr="007D0305">
        <w:rPr>
          <w:rFonts w:ascii="Times New Roman" w:hAnsi="Times New Roman"/>
          <w:sz w:val="28"/>
          <w:szCs w:val="28"/>
        </w:rPr>
        <w:t>із</w:t>
      </w:r>
      <w:r w:rsidRPr="007D0305">
        <w:rPr>
          <w:rFonts w:ascii="Times New Roman" w:hAnsi="Times New Roman"/>
          <w:sz w:val="28"/>
          <w:szCs w:val="28"/>
          <w:lang w:val="en-US"/>
        </w:rPr>
        <w:t xml:space="preserve"> </w:t>
      </w:r>
      <w:r w:rsidRPr="007D0305">
        <w:rPr>
          <w:rFonts w:ascii="Times New Roman" w:hAnsi="Times New Roman"/>
          <w:sz w:val="28"/>
          <w:szCs w:val="28"/>
        </w:rPr>
        <w:t>суспільними</w:t>
      </w:r>
      <w:r w:rsidRPr="007D0305">
        <w:rPr>
          <w:rFonts w:ascii="Times New Roman" w:hAnsi="Times New Roman"/>
          <w:sz w:val="28"/>
          <w:szCs w:val="28"/>
          <w:lang w:val="en-US"/>
        </w:rPr>
        <w:t xml:space="preserve"> </w:t>
      </w:r>
      <w:r w:rsidRPr="007D0305">
        <w:rPr>
          <w:rFonts w:ascii="Times New Roman" w:hAnsi="Times New Roman"/>
          <w:sz w:val="28"/>
          <w:szCs w:val="28"/>
        </w:rPr>
        <w:t>відносинами</w:t>
      </w:r>
      <w:r w:rsidRPr="007D0305">
        <w:rPr>
          <w:rFonts w:ascii="Times New Roman" w:hAnsi="Times New Roman"/>
          <w:sz w:val="28"/>
          <w:szCs w:val="28"/>
          <w:lang w:val="en-US"/>
        </w:rPr>
        <w:t xml:space="preserve"> </w:t>
      </w:r>
      <w:r w:rsidRPr="007D0305">
        <w:rPr>
          <w:rFonts w:ascii="Times New Roman" w:hAnsi="Times New Roman"/>
          <w:sz w:val="28"/>
          <w:szCs w:val="28"/>
        </w:rPr>
        <w:t>називають</w:t>
      </w:r>
      <w:r w:rsidRPr="007D0305">
        <w:rPr>
          <w:rFonts w:ascii="Times New Roman" w:hAnsi="Times New Roman"/>
          <w:sz w:val="28"/>
          <w:szCs w:val="28"/>
          <w:lang w:val="en-US"/>
        </w:rPr>
        <w:t xml:space="preserve"> </w:t>
      </w:r>
      <w:proofErr w:type="gramStart"/>
      <w:r w:rsidRPr="007D0305">
        <w:rPr>
          <w:rFonts w:ascii="Times New Roman" w:hAnsi="Times New Roman"/>
          <w:sz w:val="28"/>
          <w:szCs w:val="28"/>
        </w:rPr>
        <w:t>соц</w:t>
      </w:r>
      <w:proofErr w:type="gramEnd"/>
      <w:r w:rsidRPr="007D0305">
        <w:rPr>
          <w:rFonts w:ascii="Times New Roman" w:hAnsi="Times New Roman"/>
          <w:sz w:val="28"/>
          <w:szCs w:val="28"/>
        </w:rPr>
        <w:t>іальні</w:t>
      </w:r>
      <w:r w:rsidRPr="007D0305">
        <w:rPr>
          <w:rFonts w:ascii="Times New Roman" w:hAnsi="Times New Roman"/>
          <w:sz w:val="28"/>
          <w:szCs w:val="28"/>
          <w:lang w:val="en-US"/>
        </w:rPr>
        <w:t xml:space="preserve"> </w:t>
      </w:r>
      <w:r w:rsidRPr="007D0305">
        <w:rPr>
          <w:rFonts w:ascii="Times New Roman" w:hAnsi="Times New Roman"/>
          <w:sz w:val="28"/>
          <w:szCs w:val="28"/>
        </w:rPr>
        <w:t>цінності</w:t>
      </w:r>
      <w:r w:rsidRPr="007D0305">
        <w:rPr>
          <w:rFonts w:ascii="Times New Roman" w:hAnsi="Times New Roman"/>
          <w:sz w:val="28"/>
          <w:szCs w:val="28"/>
          <w:lang w:val="en-US"/>
        </w:rPr>
        <w:t xml:space="preserve">, </w:t>
      </w:r>
      <w:r w:rsidRPr="007D0305">
        <w:rPr>
          <w:rFonts w:ascii="Times New Roman" w:hAnsi="Times New Roman"/>
          <w:sz w:val="28"/>
          <w:szCs w:val="28"/>
        </w:rPr>
        <w:t>тобто</w:t>
      </w:r>
      <w:r w:rsidRPr="007D0305">
        <w:rPr>
          <w:rFonts w:ascii="Times New Roman" w:hAnsi="Times New Roman"/>
          <w:sz w:val="28"/>
          <w:szCs w:val="28"/>
          <w:lang w:val="en-US"/>
        </w:rPr>
        <w:t xml:space="preserve"> </w:t>
      </w:r>
      <w:r w:rsidRPr="007D0305">
        <w:rPr>
          <w:rFonts w:ascii="Times New Roman" w:hAnsi="Times New Roman"/>
          <w:sz w:val="28"/>
          <w:szCs w:val="28"/>
        </w:rPr>
        <w:t>ототожнюють</w:t>
      </w:r>
      <w:r w:rsidRPr="007D0305">
        <w:rPr>
          <w:rFonts w:ascii="Times New Roman" w:hAnsi="Times New Roman"/>
          <w:sz w:val="28"/>
          <w:szCs w:val="28"/>
          <w:lang w:val="en-US"/>
        </w:rPr>
        <w:t xml:space="preserve"> </w:t>
      </w:r>
      <w:r w:rsidRPr="007D0305">
        <w:rPr>
          <w:rFonts w:ascii="Times New Roman" w:hAnsi="Times New Roman"/>
          <w:sz w:val="28"/>
          <w:szCs w:val="28"/>
        </w:rPr>
        <w:t>одне</w:t>
      </w:r>
      <w:r w:rsidRPr="007D0305">
        <w:rPr>
          <w:rFonts w:ascii="Times New Roman" w:hAnsi="Times New Roman"/>
          <w:sz w:val="28"/>
          <w:szCs w:val="28"/>
          <w:lang w:val="en-US"/>
        </w:rPr>
        <w:t xml:space="preserve"> </w:t>
      </w:r>
      <w:r w:rsidRPr="007D0305">
        <w:rPr>
          <w:rFonts w:ascii="Times New Roman" w:hAnsi="Times New Roman"/>
          <w:sz w:val="28"/>
          <w:szCs w:val="28"/>
        </w:rPr>
        <w:t>з</w:t>
      </w:r>
      <w:r w:rsidRPr="007D0305">
        <w:rPr>
          <w:rFonts w:ascii="Times New Roman" w:hAnsi="Times New Roman"/>
          <w:sz w:val="28"/>
          <w:szCs w:val="28"/>
          <w:lang w:val="en-US"/>
        </w:rPr>
        <w:t xml:space="preserve"> </w:t>
      </w:r>
      <w:r w:rsidRPr="007D0305">
        <w:rPr>
          <w:rFonts w:ascii="Times New Roman" w:hAnsi="Times New Roman"/>
          <w:sz w:val="28"/>
          <w:szCs w:val="28"/>
        </w:rPr>
        <w:t>іншим</w:t>
      </w:r>
      <w:r w:rsidRPr="007D0305">
        <w:rPr>
          <w:rFonts w:ascii="Times New Roman" w:hAnsi="Times New Roman"/>
          <w:sz w:val="28"/>
          <w:szCs w:val="28"/>
          <w:lang w:val="en-US"/>
        </w:rPr>
        <w:t xml:space="preserve">. </w:t>
      </w:r>
      <w:r w:rsidRPr="007D0305">
        <w:rPr>
          <w:rFonts w:ascii="Times New Roman" w:hAnsi="Times New Roman"/>
          <w:sz w:val="28"/>
          <w:szCs w:val="28"/>
        </w:rPr>
        <w:t xml:space="preserve">Наприклад, П.П. Михайленко зазначав: об’єкт злочину – це ті суспільні відносини, ті </w:t>
      </w:r>
      <w:proofErr w:type="gramStart"/>
      <w:r w:rsidRPr="007D0305">
        <w:rPr>
          <w:rFonts w:ascii="Times New Roman" w:hAnsi="Times New Roman"/>
          <w:sz w:val="28"/>
          <w:szCs w:val="28"/>
        </w:rPr>
        <w:t>соц</w:t>
      </w:r>
      <w:proofErr w:type="gramEnd"/>
      <w:r w:rsidRPr="007D0305">
        <w:rPr>
          <w:rFonts w:ascii="Times New Roman" w:hAnsi="Times New Roman"/>
          <w:sz w:val="28"/>
          <w:szCs w:val="28"/>
        </w:rPr>
        <w:t>іальні цінності, на які посягає винуватий.</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Одним</w:t>
      </w:r>
      <w:r w:rsidRPr="007D0305">
        <w:rPr>
          <w:rFonts w:ascii="Times New Roman" w:hAnsi="Times New Roman"/>
          <w:sz w:val="28"/>
          <w:szCs w:val="28"/>
          <w:lang w:val="en-US"/>
        </w:rPr>
        <w:t xml:space="preserve"> </w:t>
      </w:r>
      <w:r w:rsidRPr="007D0305">
        <w:rPr>
          <w:rFonts w:ascii="Times New Roman" w:hAnsi="Times New Roman"/>
          <w:sz w:val="28"/>
          <w:szCs w:val="28"/>
        </w:rPr>
        <w:t>із</w:t>
      </w:r>
      <w:r w:rsidRPr="007D0305">
        <w:rPr>
          <w:rFonts w:ascii="Times New Roman" w:hAnsi="Times New Roman"/>
          <w:sz w:val="28"/>
          <w:szCs w:val="28"/>
          <w:lang w:val="en-US"/>
        </w:rPr>
        <w:t xml:space="preserve"> </w:t>
      </w:r>
      <w:r w:rsidRPr="007D0305">
        <w:rPr>
          <w:rFonts w:ascii="Times New Roman" w:hAnsi="Times New Roman"/>
          <w:sz w:val="28"/>
          <w:szCs w:val="28"/>
        </w:rPr>
        <w:t>розробників</w:t>
      </w:r>
      <w:r w:rsidRPr="007D0305">
        <w:rPr>
          <w:rFonts w:ascii="Times New Roman" w:hAnsi="Times New Roman"/>
          <w:sz w:val="28"/>
          <w:szCs w:val="28"/>
          <w:lang w:val="en-US"/>
        </w:rPr>
        <w:t xml:space="preserve"> </w:t>
      </w:r>
      <w:r w:rsidRPr="007D0305">
        <w:rPr>
          <w:rFonts w:ascii="Times New Roman" w:hAnsi="Times New Roman"/>
          <w:sz w:val="28"/>
          <w:szCs w:val="28"/>
        </w:rPr>
        <w:t>теорії</w:t>
      </w:r>
      <w:r w:rsidRPr="007D0305">
        <w:rPr>
          <w:rFonts w:ascii="Times New Roman" w:hAnsi="Times New Roman"/>
          <w:sz w:val="28"/>
          <w:szCs w:val="28"/>
          <w:lang w:val="en-US"/>
        </w:rPr>
        <w:t xml:space="preserve">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 </w:t>
      </w:r>
      <w:r w:rsidRPr="007D0305">
        <w:rPr>
          <w:rFonts w:ascii="Times New Roman" w:hAnsi="Times New Roman"/>
          <w:sz w:val="28"/>
          <w:szCs w:val="28"/>
        </w:rPr>
        <w:t>суспільні</w:t>
      </w:r>
      <w:r w:rsidRPr="007D0305">
        <w:rPr>
          <w:rFonts w:ascii="Times New Roman" w:hAnsi="Times New Roman"/>
          <w:sz w:val="28"/>
          <w:szCs w:val="28"/>
          <w:lang w:val="en-US"/>
        </w:rPr>
        <w:t xml:space="preserve"> </w:t>
      </w:r>
      <w:r w:rsidRPr="007D0305">
        <w:rPr>
          <w:rFonts w:ascii="Times New Roman" w:hAnsi="Times New Roman"/>
          <w:sz w:val="28"/>
          <w:szCs w:val="28"/>
        </w:rPr>
        <w:t>відносини</w:t>
      </w:r>
      <w:r w:rsidRPr="007D0305">
        <w:rPr>
          <w:rFonts w:ascii="Times New Roman" w:hAnsi="Times New Roman"/>
          <w:sz w:val="28"/>
          <w:szCs w:val="28"/>
          <w:lang w:val="en-US"/>
        </w:rPr>
        <w:t xml:space="preserve">” </w:t>
      </w:r>
      <w:r w:rsidRPr="007D0305">
        <w:rPr>
          <w:rFonts w:ascii="Times New Roman" w:hAnsi="Times New Roman"/>
          <w:sz w:val="28"/>
          <w:szCs w:val="28"/>
        </w:rPr>
        <w:t>є</w:t>
      </w:r>
      <w:r w:rsidRPr="007D0305">
        <w:rPr>
          <w:rFonts w:ascii="Times New Roman" w:hAnsi="Times New Roman"/>
          <w:sz w:val="28"/>
          <w:szCs w:val="28"/>
          <w:lang w:val="en-US"/>
        </w:rPr>
        <w:t xml:space="preserve"> </w:t>
      </w:r>
      <w:r w:rsidRPr="007D0305">
        <w:rPr>
          <w:rFonts w:ascii="Times New Roman" w:hAnsi="Times New Roman"/>
          <w:sz w:val="28"/>
          <w:szCs w:val="28"/>
        </w:rPr>
        <w:t>М</w:t>
      </w:r>
      <w:r w:rsidRPr="007D0305">
        <w:rPr>
          <w:rFonts w:ascii="Times New Roman" w:hAnsi="Times New Roman"/>
          <w:sz w:val="28"/>
          <w:szCs w:val="28"/>
          <w:lang w:val="en-US"/>
        </w:rPr>
        <w:t>.</w:t>
      </w:r>
      <w:r w:rsidRPr="007D0305">
        <w:rPr>
          <w:rFonts w:ascii="Times New Roman" w:hAnsi="Times New Roman"/>
          <w:sz w:val="28"/>
          <w:szCs w:val="28"/>
        </w:rPr>
        <w:t>Й</w:t>
      </w:r>
      <w:r w:rsidRPr="007D0305">
        <w:rPr>
          <w:rFonts w:ascii="Times New Roman" w:hAnsi="Times New Roman"/>
          <w:sz w:val="28"/>
          <w:szCs w:val="28"/>
          <w:lang w:val="en-US"/>
        </w:rPr>
        <w:t xml:space="preserve">. </w:t>
      </w:r>
      <w:r w:rsidRPr="007D0305">
        <w:rPr>
          <w:rFonts w:ascii="Times New Roman" w:hAnsi="Times New Roman"/>
          <w:sz w:val="28"/>
          <w:szCs w:val="28"/>
        </w:rPr>
        <w:t>Коржанський</w:t>
      </w:r>
      <w:r w:rsidRPr="007D0305">
        <w:rPr>
          <w:rFonts w:ascii="Times New Roman" w:hAnsi="Times New Roman"/>
          <w:sz w:val="28"/>
          <w:szCs w:val="28"/>
          <w:lang w:val="en-US"/>
        </w:rPr>
        <w:t xml:space="preserve">, </w:t>
      </w:r>
      <w:r w:rsidRPr="007D0305">
        <w:rPr>
          <w:rFonts w:ascii="Times New Roman" w:hAnsi="Times New Roman"/>
          <w:sz w:val="28"/>
          <w:szCs w:val="28"/>
        </w:rPr>
        <w:t>котрий</w:t>
      </w:r>
      <w:r w:rsidRPr="007D0305">
        <w:rPr>
          <w:rFonts w:ascii="Times New Roman" w:hAnsi="Times New Roman"/>
          <w:sz w:val="28"/>
          <w:szCs w:val="28"/>
          <w:lang w:val="en-US"/>
        </w:rPr>
        <w:t xml:space="preserve"> </w:t>
      </w:r>
      <w:r w:rsidRPr="007D0305">
        <w:rPr>
          <w:rFonts w:ascii="Times New Roman" w:hAnsi="Times New Roman"/>
          <w:sz w:val="28"/>
          <w:szCs w:val="28"/>
        </w:rPr>
        <w:t>наголошував</w:t>
      </w:r>
      <w:r w:rsidRPr="007D0305">
        <w:rPr>
          <w:rFonts w:ascii="Times New Roman" w:hAnsi="Times New Roman"/>
          <w:sz w:val="28"/>
          <w:szCs w:val="28"/>
          <w:lang w:val="en-US"/>
        </w:rPr>
        <w:t>: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 </w:t>
      </w:r>
      <w:r w:rsidRPr="007D0305">
        <w:rPr>
          <w:rFonts w:ascii="Times New Roman" w:hAnsi="Times New Roman"/>
          <w:sz w:val="28"/>
          <w:szCs w:val="28"/>
        </w:rPr>
        <w:t>це</w:t>
      </w:r>
      <w:r w:rsidRPr="007D0305">
        <w:rPr>
          <w:rFonts w:ascii="Times New Roman" w:hAnsi="Times New Roman"/>
          <w:sz w:val="28"/>
          <w:szCs w:val="28"/>
          <w:lang w:val="en-US"/>
        </w:rPr>
        <w:t xml:space="preserve"> </w:t>
      </w:r>
      <w:r w:rsidRPr="007D0305">
        <w:rPr>
          <w:rFonts w:ascii="Times New Roman" w:hAnsi="Times New Roman"/>
          <w:sz w:val="28"/>
          <w:szCs w:val="28"/>
        </w:rPr>
        <w:t>суспільні</w:t>
      </w:r>
      <w:r w:rsidRPr="007D0305">
        <w:rPr>
          <w:rFonts w:ascii="Times New Roman" w:hAnsi="Times New Roman"/>
          <w:sz w:val="28"/>
          <w:szCs w:val="28"/>
          <w:lang w:val="en-US"/>
        </w:rPr>
        <w:t xml:space="preserve"> </w:t>
      </w:r>
      <w:r w:rsidRPr="007D0305">
        <w:rPr>
          <w:rFonts w:ascii="Times New Roman" w:hAnsi="Times New Roman"/>
          <w:sz w:val="28"/>
          <w:szCs w:val="28"/>
        </w:rPr>
        <w:t>відносини</w:t>
      </w:r>
      <w:r w:rsidRPr="007D0305">
        <w:rPr>
          <w:rFonts w:ascii="Times New Roman" w:hAnsi="Times New Roman"/>
          <w:sz w:val="28"/>
          <w:szCs w:val="28"/>
          <w:lang w:val="en-US"/>
        </w:rPr>
        <w:t xml:space="preserve">, </w:t>
      </w:r>
      <w:r w:rsidRPr="007D0305">
        <w:rPr>
          <w:rFonts w:ascii="Times New Roman" w:hAnsi="Times New Roman"/>
          <w:sz w:val="28"/>
          <w:szCs w:val="28"/>
        </w:rPr>
        <w:t>поставлені</w:t>
      </w:r>
      <w:r w:rsidRPr="007D0305">
        <w:rPr>
          <w:rFonts w:ascii="Times New Roman" w:hAnsi="Times New Roman"/>
          <w:sz w:val="28"/>
          <w:szCs w:val="28"/>
          <w:lang w:val="en-US"/>
        </w:rPr>
        <w:t xml:space="preserve"> </w:t>
      </w:r>
      <w:r w:rsidRPr="007D0305">
        <w:rPr>
          <w:rFonts w:ascii="Times New Roman" w:hAnsi="Times New Roman"/>
          <w:sz w:val="28"/>
          <w:szCs w:val="28"/>
        </w:rPr>
        <w:t>під</w:t>
      </w:r>
      <w:r w:rsidRPr="007D0305">
        <w:rPr>
          <w:rFonts w:ascii="Times New Roman" w:hAnsi="Times New Roman"/>
          <w:sz w:val="28"/>
          <w:szCs w:val="28"/>
          <w:lang w:val="en-US"/>
        </w:rPr>
        <w:t xml:space="preserve"> </w:t>
      </w:r>
      <w:r w:rsidRPr="007D0305">
        <w:rPr>
          <w:rFonts w:ascii="Times New Roman" w:hAnsi="Times New Roman"/>
          <w:sz w:val="28"/>
          <w:szCs w:val="28"/>
        </w:rPr>
        <w:t>охорону</w:t>
      </w:r>
      <w:r w:rsidRPr="007D0305">
        <w:rPr>
          <w:rFonts w:ascii="Times New Roman" w:hAnsi="Times New Roman"/>
          <w:sz w:val="28"/>
          <w:szCs w:val="28"/>
          <w:lang w:val="en-US"/>
        </w:rPr>
        <w:t xml:space="preserve"> </w:t>
      </w:r>
      <w:r w:rsidRPr="007D0305">
        <w:rPr>
          <w:rFonts w:ascii="Times New Roman" w:hAnsi="Times New Roman"/>
          <w:sz w:val="28"/>
          <w:szCs w:val="28"/>
        </w:rPr>
        <w:t>кримінального</w:t>
      </w:r>
      <w:r w:rsidRPr="007D0305">
        <w:rPr>
          <w:rFonts w:ascii="Times New Roman" w:hAnsi="Times New Roman"/>
          <w:sz w:val="28"/>
          <w:szCs w:val="28"/>
          <w:lang w:val="en-US"/>
        </w:rPr>
        <w:t xml:space="preserve"> </w:t>
      </w:r>
      <w:r w:rsidRPr="007D0305">
        <w:rPr>
          <w:rFonts w:ascii="Times New Roman" w:hAnsi="Times New Roman"/>
          <w:sz w:val="28"/>
          <w:szCs w:val="28"/>
        </w:rPr>
        <w:t>закону</w:t>
      </w:r>
      <w:r w:rsidRPr="007D0305">
        <w:rPr>
          <w:rFonts w:ascii="Times New Roman" w:hAnsi="Times New Roman"/>
          <w:sz w:val="28"/>
          <w:szCs w:val="28"/>
          <w:lang w:val="en-US"/>
        </w:rPr>
        <w:t xml:space="preserve">, </w:t>
      </w:r>
      <w:r w:rsidRPr="007D0305">
        <w:rPr>
          <w:rFonts w:ascii="Times New Roman" w:hAnsi="Times New Roman"/>
          <w:sz w:val="28"/>
          <w:szCs w:val="28"/>
        </w:rPr>
        <w:t>порушенням</w:t>
      </w:r>
      <w:r w:rsidRPr="007D0305">
        <w:rPr>
          <w:rFonts w:ascii="Times New Roman" w:hAnsi="Times New Roman"/>
          <w:sz w:val="28"/>
          <w:szCs w:val="28"/>
          <w:lang w:val="en-US"/>
        </w:rPr>
        <w:t xml:space="preserve"> </w:t>
      </w:r>
      <w:r w:rsidRPr="007D0305">
        <w:rPr>
          <w:rFonts w:ascii="Times New Roman" w:hAnsi="Times New Roman"/>
          <w:sz w:val="28"/>
          <w:szCs w:val="28"/>
        </w:rPr>
        <w:t>яких</w:t>
      </w:r>
      <w:r w:rsidRPr="007D0305">
        <w:rPr>
          <w:rFonts w:ascii="Times New Roman" w:hAnsi="Times New Roman"/>
          <w:sz w:val="28"/>
          <w:szCs w:val="28"/>
          <w:lang w:val="en-US"/>
        </w:rPr>
        <w:t xml:space="preserve"> </w:t>
      </w:r>
      <w:r w:rsidRPr="007D0305">
        <w:rPr>
          <w:rFonts w:ascii="Times New Roman" w:hAnsi="Times New Roman"/>
          <w:sz w:val="28"/>
          <w:szCs w:val="28"/>
        </w:rPr>
        <w:t>заподіюється</w:t>
      </w:r>
      <w:r w:rsidRPr="007D0305">
        <w:rPr>
          <w:rFonts w:ascii="Times New Roman" w:hAnsi="Times New Roman"/>
          <w:sz w:val="28"/>
          <w:szCs w:val="28"/>
          <w:lang w:val="en-US"/>
        </w:rPr>
        <w:t xml:space="preserve"> </w:t>
      </w:r>
      <w:r w:rsidRPr="007D0305">
        <w:rPr>
          <w:rFonts w:ascii="Times New Roman" w:hAnsi="Times New Roman"/>
          <w:sz w:val="28"/>
          <w:szCs w:val="28"/>
        </w:rPr>
        <w:t>суспільно</w:t>
      </w:r>
      <w:r w:rsidRPr="007D0305">
        <w:rPr>
          <w:rFonts w:ascii="Times New Roman" w:hAnsi="Times New Roman"/>
          <w:sz w:val="28"/>
          <w:szCs w:val="28"/>
          <w:lang w:val="en-US"/>
        </w:rPr>
        <w:t xml:space="preserve"> </w:t>
      </w:r>
      <w:r w:rsidRPr="007D0305">
        <w:rPr>
          <w:rFonts w:ascii="Times New Roman" w:hAnsi="Times New Roman"/>
          <w:sz w:val="28"/>
          <w:szCs w:val="28"/>
        </w:rPr>
        <w:t>небезпечна</w:t>
      </w:r>
      <w:r w:rsidRPr="007D0305">
        <w:rPr>
          <w:rFonts w:ascii="Times New Roman" w:hAnsi="Times New Roman"/>
          <w:sz w:val="28"/>
          <w:szCs w:val="28"/>
          <w:lang w:val="en-US"/>
        </w:rPr>
        <w:t xml:space="preserve"> </w:t>
      </w:r>
      <w:r w:rsidRPr="007D0305">
        <w:rPr>
          <w:rFonts w:ascii="Times New Roman" w:hAnsi="Times New Roman"/>
          <w:sz w:val="28"/>
          <w:szCs w:val="28"/>
        </w:rPr>
        <w:t>шкода</w:t>
      </w:r>
      <w:proofErr w:type="gramStart"/>
      <w:r w:rsidRPr="007D0305">
        <w:rPr>
          <w:rFonts w:ascii="Times New Roman" w:hAnsi="Times New Roman"/>
          <w:sz w:val="28"/>
          <w:szCs w:val="28"/>
          <w:lang w:val="en-US"/>
        </w:rPr>
        <w:t>” .</w:t>
      </w:r>
      <w:proofErr w:type="gramEnd"/>
      <w:r w:rsidRPr="007D0305">
        <w:rPr>
          <w:rFonts w:ascii="Times New Roman" w:hAnsi="Times New Roman"/>
          <w:sz w:val="28"/>
          <w:szCs w:val="28"/>
          <w:lang w:val="en-US"/>
        </w:rPr>
        <w:t xml:space="preserve"> </w:t>
      </w:r>
      <w:r w:rsidRPr="007D0305">
        <w:rPr>
          <w:rFonts w:ascii="Times New Roman" w:hAnsi="Times New Roman"/>
          <w:sz w:val="28"/>
          <w:szCs w:val="28"/>
        </w:rPr>
        <w:t>Проте в цій самій роботі написано й дещо інше: “Об’єктом злочину є забезпечувана суспільством поведінка, що відповідає його інтересам, або суспільний стан суб’єктів суспільних відносин. Тому об’єкт злочину можна визначити як забезпечену суспільством суб’єктам суспільних відносин можливість відповідно до інтересів суспільства поведінку його членів, груп, класі</w:t>
      </w:r>
      <w:proofErr w:type="gramStart"/>
      <w:r w:rsidRPr="007D0305">
        <w:rPr>
          <w:rFonts w:ascii="Times New Roman" w:hAnsi="Times New Roman"/>
          <w:sz w:val="28"/>
          <w:szCs w:val="28"/>
        </w:rPr>
        <w:t>в</w:t>
      </w:r>
      <w:proofErr w:type="gramEnd"/>
      <w:r w:rsidRPr="007D0305">
        <w:rPr>
          <w:rFonts w:ascii="Times New Roman" w:hAnsi="Times New Roman"/>
          <w:sz w:val="28"/>
          <w:szCs w:val="28"/>
        </w:rPr>
        <w:t xml:space="preserve"> </w:t>
      </w:r>
      <w:proofErr w:type="gramStart"/>
      <w:r w:rsidRPr="007D0305">
        <w:rPr>
          <w:rFonts w:ascii="Times New Roman" w:hAnsi="Times New Roman"/>
          <w:sz w:val="28"/>
          <w:szCs w:val="28"/>
        </w:rPr>
        <w:t>та</w:t>
      </w:r>
      <w:proofErr w:type="gramEnd"/>
      <w:r w:rsidRPr="007D0305">
        <w:rPr>
          <w:rFonts w:ascii="Times New Roman" w:hAnsi="Times New Roman"/>
          <w:sz w:val="28"/>
          <w:szCs w:val="28"/>
        </w:rPr>
        <w:t xml:space="preserve"> їх стан. Ця можливість певної поведінки або стан є змістом, ядром суспільних відносин і </w:t>
      </w:r>
      <w:proofErr w:type="gramStart"/>
      <w:r w:rsidRPr="007D0305">
        <w:rPr>
          <w:rFonts w:ascii="Times New Roman" w:hAnsi="Times New Roman"/>
          <w:sz w:val="28"/>
          <w:szCs w:val="28"/>
        </w:rPr>
        <w:t>основною</w:t>
      </w:r>
      <w:proofErr w:type="gramEnd"/>
      <w:r w:rsidRPr="007D0305">
        <w:rPr>
          <w:rFonts w:ascii="Times New Roman" w:hAnsi="Times New Roman"/>
          <w:sz w:val="28"/>
          <w:szCs w:val="28"/>
        </w:rPr>
        <w:t xml:space="preserve"> ознакою об’єкта злочину”. Не реагуючи на редакційні вади цитованого тексту, об’єктом злочину автор, очевидно, все ж таки вважав суспільні відносини, а можливість певної поведінки їх суб’єктів або суспільний стан останніх – змістом суспільних відносин.</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lastRenderedPageBreak/>
        <w:t xml:space="preserve">Суспільні відносини охороняються державою </w:t>
      </w:r>
      <w:proofErr w:type="gramStart"/>
      <w:r w:rsidRPr="007D0305">
        <w:rPr>
          <w:rFonts w:ascii="Times New Roman" w:hAnsi="Times New Roman"/>
          <w:sz w:val="28"/>
          <w:szCs w:val="28"/>
        </w:rPr>
        <w:t>р</w:t>
      </w:r>
      <w:proofErr w:type="gramEnd"/>
      <w:r w:rsidRPr="007D0305">
        <w:rPr>
          <w:rFonts w:ascii="Times New Roman" w:hAnsi="Times New Roman"/>
          <w:sz w:val="28"/>
          <w:szCs w:val="28"/>
        </w:rPr>
        <w:t xml:space="preserve">ізними засобами. Ті суспільні відносини, які охороняються кримінальним законом, є об’єктом злочину. Визнання суспільних відносин об’єктом злочину у кримінально-правовій доктрині </w:t>
      </w:r>
      <w:proofErr w:type="gramStart"/>
      <w:r w:rsidRPr="007D0305">
        <w:rPr>
          <w:rFonts w:ascii="Times New Roman" w:hAnsi="Times New Roman"/>
          <w:sz w:val="28"/>
          <w:szCs w:val="28"/>
        </w:rPr>
        <w:t>п</w:t>
      </w:r>
      <w:proofErr w:type="gramEnd"/>
      <w:r w:rsidRPr="007D0305">
        <w:rPr>
          <w:rFonts w:ascii="Times New Roman" w:hAnsi="Times New Roman"/>
          <w:sz w:val="28"/>
          <w:szCs w:val="28"/>
        </w:rPr>
        <w:t>ідтримується більшістю науковців.</w:t>
      </w:r>
      <w:r w:rsidRPr="007D0305">
        <w:rPr>
          <w:rFonts w:ascii="Times New Roman" w:hAnsi="Times New Roman"/>
          <w:sz w:val="28"/>
          <w:szCs w:val="28"/>
        </w:rPr>
        <w:cr/>
        <w:t>Із багатьох нормативно-правових актів виплива</w:t>
      </w:r>
      <w:proofErr w:type="gramStart"/>
      <w:r w:rsidRPr="007D0305">
        <w:rPr>
          <w:rFonts w:ascii="Times New Roman" w:hAnsi="Times New Roman"/>
          <w:sz w:val="28"/>
          <w:szCs w:val="28"/>
        </w:rPr>
        <w:t>є,</w:t>
      </w:r>
      <w:proofErr w:type="gramEnd"/>
      <w:r w:rsidRPr="007D0305">
        <w:rPr>
          <w:rFonts w:ascii="Times New Roman" w:hAnsi="Times New Roman"/>
          <w:sz w:val="28"/>
          <w:szCs w:val="28"/>
        </w:rPr>
        <w:t xml:space="preserve"> що саме суспільні відносини є об’єктом злочину. </w:t>
      </w:r>
      <w:proofErr w:type="gramStart"/>
      <w:r w:rsidRPr="007D0305">
        <w:rPr>
          <w:rFonts w:ascii="Times New Roman" w:hAnsi="Times New Roman"/>
          <w:sz w:val="28"/>
          <w:szCs w:val="28"/>
        </w:rPr>
        <w:t>Наприклад, у преамбулі Основ законодавства України про охорону здоров’я від 19 листопада 1992 р. проголошено, що вони «… регулюють суспільні відносини у цій галузі з метою забезпечення гармонійного розвитку фізичних і духовних сил, високої працездатності і довголітнього активного життя громадян, усунення факторів, що шкідливо впливають на їх здоров’я, попередження і зниження захворюваност</w:t>
      </w:r>
      <w:proofErr w:type="gramEnd"/>
      <w:r w:rsidRPr="007D0305">
        <w:rPr>
          <w:rFonts w:ascii="Times New Roman" w:hAnsi="Times New Roman"/>
          <w:sz w:val="28"/>
          <w:szCs w:val="28"/>
        </w:rPr>
        <w:t>і, інвалідності та смертності, поліпшення спадковості». Кримінальна відповідальність за посягання на здоров’я особи (і населення в цілому) певною мірою забезпечує реалізацію зазначеної мети.</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Категорія «суспільні відносини» використовується у багатьох науках, тому її називають універсальною. Кримінально-правова доктрина адаптувала цю категорію для своїх потреб – поняття “суспільні відносини” у науці кримінального права використовується, зокрема, для пояснення змісту об’єкта посягання.</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Особливості встановлення об’єкта </w:t>
      </w:r>
      <w:r w:rsidRPr="007D0305">
        <w:rPr>
          <w:rFonts w:ascii="Times New Roman" w:hAnsi="Times New Roman" w:cs="Times New Roman"/>
          <w:color w:val="000000"/>
          <w:spacing w:val="5"/>
          <w:sz w:val="28"/>
          <w:szCs w:val="28"/>
        </w:rPr>
        <w:t>складів злочинів проти життя та здоров’я особи</w:t>
      </w:r>
      <w:r w:rsidRPr="007D0305">
        <w:rPr>
          <w:rFonts w:ascii="Times New Roman" w:hAnsi="Times New Roman" w:cs="Times New Roman"/>
          <w:sz w:val="28"/>
          <w:szCs w:val="28"/>
        </w:rPr>
        <w:t xml:space="preserve">. Значення об’єкта злочину </w:t>
      </w:r>
      <w:proofErr w:type="gramStart"/>
      <w:r w:rsidRPr="007D0305">
        <w:rPr>
          <w:rFonts w:ascii="Times New Roman" w:hAnsi="Times New Roman" w:cs="Times New Roman"/>
          <w:sz w:val="28"/>
          <w:szCs w:val="28"/>
        </w:rPr>
        <w:t>в</w:t>
      </w:r>
      <w:proofErr w:type="gramEnd"/>
      <w:r w:rsidRPr="007D0305">
        <w:rPr>
          <w:rFonts w:ascii="Times New Roman" w:hAnsi="Times New Roman" w:cs="Times New Roman"/>
          <w:sz w:val="28"/>
          <w:szCs w:val="28"/>
        </w:rPr>
        <w:t xml:space="preserve"> </w:t>
      </w:r>
      <w:proofErr w:type="gramStart"/>
      <w:r w:rsidRPr="007D0305">
        <w:rPr>
          <w:rFonts w:ascii="Times New Roman" w:hAnsi="Times New Roman" w:cs="Times New Roman"/>
          <w:sz w:val="28"/>
          <w:szCs w:val="28"/>
        </w:rPr>
        <w:t>структур</w:t>
      </w:r>
      <w:proofErr w:type="gramEnd"/>
      <w:r w:rsidRPr="007D0305">
        <w:rPr>
          <w:rFonts w:ascii="Times New Roman" w:hAnsi="Times New Roman" w:cs="Times New Roman"/>
          <w:sz w:val="28"/>
          <w:szCs w:val="28"/>
        </w:rPr>
        <w:t xml:space="preserve">і елементів його складу для характеристики суспільної небезпеки злочину і його кваліфікації. Точки зору вчених щодо визначення об’єкта </w:t>
      </w:r>
      <w:r w:rsidRPr="007D0305">
        <w:rPr>
          <w:rFonts w:ascii="Times New Roman" w:hAnsi="Times New Roman" w:cs="Times New Roman"/>
          <w:color w:val="000000"/>
          <w:spacing w:val="5"/>
          <w:sz w:val="28"/>
          <w:szCs w:val="28"/>
        </w:rPr>
        <w:t>складів злочинів проти життя та здоров’я особи</w:t>
      </w:r>
      <w:r w:rsidRPr="007D0305">
        <w:rPr>
          <w:rFonts w:ascii="Times New Roman" w:hAnsi="Times New Roman" w:cs="Times New Roman"/>
          <w:sz w:val="28"/>
          <w:szCs w:val="28"/>
        </w:rPr>
        <w:t xml:space="preserve">. Основний і додатковий безпосередні об’єкти </w:t>
      </w:r>
      <w:r w:rsidRPr="007D0305">
        <w:rPr>
          <w:rFonts w:ascii="Times New Roman" w:hAnsi="Times New Roman" w:cs="Times New Roman"/>
          <w:color w:val="000000"/>
          <w:spacing w:val="5"/>
          <w:sz w:val="28"/>
          <w:szCs w:val="28"/>
        </w:rPr>
        <w:t>складів злочинів проти життя та здоров’я особи</w:t>
      </w:r>
      <w:r w:rsidRPr="007D0305">
        <w:rPr>
          <w:rFonts w:ascii="Times New Roman" w:hAnsi="Times New Roman" w:cs="Times New Roman"/>
          <w:sz w:val="28"/>
          <w:szCs w:val="28"/>
        </w:rPr>
        <w:t>.</w:t>
      </w:r>
    </w:p>
    <w:p w:rsidR="007D0305" w:rsidRPr="005E685E" w:rsidRDefault="007D0305" w:rsidP="007D0305">
      <w:pPr>
        <w:pStyle w:val="BodyText21"/>
        <w:ind w:left="567" w:firstLine="0"/>
        <w:rPr>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 xml:space="preserve">Тема 2. </w:t>
      </w:r>
      <w:r w:rsidR="00A07F27" w:rsidRPr="00A07F27">
        <w:rPr>
          <w:b/>
          <w:color w:val="000000"/>
          <w:spacing w:val="5"/>
          <w:lang w:val="uk-UA"/>
        </w:rPr>
        <w:t>Проблемні питання об’єктивної сторони складів злочинів проти життя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6A3B31" w:rsidRDefault="007D0305" w:rsidP="007D0305">
      <w:pPr>
        <w:pStyle w:val="a5"/>
        <w:numPr>
          <w:ilvl w:val="0"/>
          <w:numId w:val="3"/>
        </w:numPr>
        <w:jc w:val="both"/>
        <w:rPr>
          <w:rFonts w:ascii="Times New Roman" w:hAnsi="Times New Roman"/>
          <w:sz w:val="28"/>
          <w:szCs w:val="28"/>
        </w:rPr>
      </w:pPr>
      <w:r w:rsidRPr="006A3B31">
        <w:rPr>
          <w:rFonts w:ascii="Times New Roman" w:hAnsi="Times New Roman"/>
          <w:sz w:val="28"/>
          <w:szCs w:val="28"/>
        </w:rPr>
        <w:t>В</w:t>
      </w:r>
      <w:proofErr w:type="spellStart"/>
      <w:r w:rsidR="0056665E">
        <w:rPr>
          <w:rFonts w:ascii="Times New Roman" w:hAnsi="Times New Roman"/>
          <w:sz w:val="28"/>
          <w:szCs w:val="28"/>
          <w:lang w:val="uk-UA"/>
        </w:rPr>
        <w:t>изначте</w:t>
      </w:r>
      <w:proofErr w:type="spellEnd"/>
      <w:r w:rsidRPr="006A3B31">
        <w:rPr>
          <w:rFonts w:ascii="Times New Roman" w:hAnsi="Times New Roman"/>
          <w:sz w:val="28"/>
          <w:szCs w:val="28"/>
        </w:rPr>
        <w:t xml:space="preserve"> об’єктивн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7D0305" w:rsidRPr="006A3B31" w:rsidRDefault="007D0305" w:rsidP="007D0305">
      <w:pPr>
        <w:pStyle w:val="a5"/>
        <w:numPr>
          <w:ilvl w:val="0"/>
          <w:numId w:val="3"/>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 о</w:t>
      </w:r>
      <w:r w:rsidRPr="006A3B31">
        <w:rPr>
          <w:rFonts w:ascii="Times New Roman" w:hAnsi="Times New Roman"/>
          <w:sz w:val="28"/>
          <w:szCs w:val="28"/>
        </w:rPr>
        <w:t xml:space="preserve">бов’язкові та факультативні ознаки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7D0305" w:rsidRPr="006A3B31" w:rsidRDefault="0056665E" w:rsidP="007D0305">
      <w:pPr>
        <w:pStyle w:val="a5"/>
        <w:numPr>
          <w:ilvl w:val="0"/>
          <w:numId w:val="3"/>
        </w:numPr>
        <w:jc w:val="both"/>
        <w:rPr>
          <w:rFonts w:ascii="Times New Roman" w:hAnsi="Times New Roman"/>
          <w:sz w:val="28"/>
          <w:szCs w:val="28"/>
        </w:rPr>
      </w:pPr>
      <w:r>
        <w:rPr>
          <w:rFonts w:ascii="Times New Roman" w:hAnsi="Times New Roman"/>
          <w:sz w:val="28"/>
          <w:szCs w:val="28"/>
          <w:lang w:val="uk-UA"/>
        </w:rPr>
        <w:t>Д</w:t>
      </w:r>
      <w:r w:rsidR="007D0305" w:rsidRPr="006A3B31">
        <w:rPr>
          <w:rFonts w:ascii="Times New Roman" w:hAnsi="Times New Roman"/>
          <w:sz w:val="28"/>
          <w:szCs w:val="28"/>
        </w:rPr>
        <w:t xml:space="preserve">искусійні питання щодо встановлення об’єктивної сторони </w:t>
      </w:r>
      <w:r w:rsidR="007D0305" w:rsidRPr="006A3B31">
        <w:rPr>
          <w:rFonts w:ascii="Times New Roman" w:hAnsi="Times New Roman"/>
          <w:color w:val="000000"/>
          <w:spacing w:val="5"/>
          <w:sz w:val="28"/>
          <w:szCs w:val="28"/>
        </w:rPr>
        <w:t>складів злочинів проти життя особи</w:t>
      </w:r>
      <w:r w:rsidR="007D0305" w:rsidRPr="006A3B31">
        <w:rPr>
          <w:rFonts w:ascii="Times New Roman" w:hAnsi="Times New Roman"/>
          <w:sz w:val="28"/>
          <w:szCs w:val="28"/>
        </w:rPr>
        <w:t xml:space="preserve">. </w:t>
      </w:r>
    </w:p>
    <w:p w:rsidR="007D0305" w:rsidRPr="006A3B31" w:rsidRDefault="007D0305" w:rsidP="007D0305">
      <w:pPr>
        <w:pStyle w:val="a5"/>
        <w:numPr>
          <w:ilvl w:val="0"/>
          <w:numId w:val="3"/>
        </w:numPr>
        <w:jc w:val="both"/>
        <w:rPr>
          <w:rFonts w:ascii="Times New Roman" w:hAnsi="Times New Roman"/>
          <w:sz w:val="28"/>
          <w:szCs w:val="28"/>
        </w:rPr>
      </w:pPr>
      <w:r w:rsidRPr="006A3B31">
        <w:rPr>
          <w:rFonts w:ascii="Times New Roman" w:hAnsi="Times New Roman"/>
          <w:sz w:val="28"/>
          <w:szCs w:val="28"/>
          <w:lang w:val="uk-UA"/>
        </w:rPr>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особливості</w:t>
      </w:r>
      <w:r w:rsidRPr="006A3B31">
        <w:rPr>
          <w:rFonts w:ascii="Times New Roman" w:hAnsi="Times New Roman"/>
          <w:sz w:val="28"/>
          <w:szCs w:val="28"/>
        </w:rPr>
        <w:t xml:space="preserve"> розподілу складів злочинів по об’єктивній стороні на матеріальні та формальні. </w:t>
      </w:r>
    </w:p>
    <w:p w:rsidR="007D0305" w:rsidRPr="006A3B31" w:rsidRDefault="0056665E" w:rsidP="007D0305">
      <w:pPr>
        <w:pStyle w:val="a5"/>
        <w:numPr>
          <w:ilvl w:val="0"/>
          <w:numId w:val="3"/>
        </w:numPr>
        <w:jc w:val="both"/>
        <w:rPr>
          <w:rFonts w:ascii="Times New Roman" w:hAnsi="Times New Roman"/>
          <w:sz w:val="28"/>
          <w:szCs w:val="28"/>
        </w:rPr>
      </w:pPr>
      <w:r>
        <w:rPr>
          <w:rFonts w:ascii="Times New Roman" w:hAnsi="Times New Roman"/>
          <w:sz w:val="28"/>
          <w:szCs w:val="28"/>
          <w:lang w:val="uk-UA"/>
        </w:rPr>
        <w:t>З</w:t>
      </w:r>
      <w:r w:rsidR="007D0305" w:rsidRPr="006A3B31">
        <w:rPr>
          <w:rFonts w:ascii="Times New Roman" w:hAnsi="Times New Roman"/>
          <w:sz w:val="28"/>
          <w:szCs w:val="28"/>
        </w:rPr>
        <w:t xml:space="preserve">начення та </w:t>
      </w:r>
      <w:r w:rsidR="007D0305" w:rsidRPr="006A3B31">
        <w:rPr>
          <w:rFonts w:ascii="Times New Roman" w:hAnsi="Times New Roman"/>
          <w:sz w:val="28"/>
          <w:szCs w:val="28"/>
          <w:lang w:val="uk-UA"/>
        </w:rPr>
        <w:t xml:space="preserve">особливості </w:t>
      </w:r>
      <w:r w:rsidR="007D0305" w:rsidRPr="006A3B31">
        <w:rPr>
          <w:rFonts w:ascii="Times New Roman" w:hAnsi="Times New Roman"/>
          <w:sz w:val="28"/>
          <w:szCs w:val="28"/>
        </w:rPr>
        <w:t xml:space="preserve">встановлення суспільно-небезпечних наслідків та причинного зв’язку в </w:t>
      </w:r>
      <w:r w:rsidR="007D0305" w:rsidRPr="006A3B31">
        <w:rPr>
          <w:rFonts w:ascii="Times New Roman" w:hAnsi="Times New Roman"/>
          <w:color w:val="000000"/>
          <w:spacing w:val="5"/>
          <w:sz w:val="28"/>
          <w:szCs w:val="28"/>
        </w:rPr>
        <w:t>злочинах проти життя особи</w:t>
      </w:r>
      <w:r w:rsidR="007D0305" w:rsidRPr="006A3B31">
        <w:rPr>
          <w:rFonts w:ascii="Times New Roman" w:hAnsi="Times New Roman"/>
          <w:sz w:val="28"/>
          <w:szCs w:val="28"/>
        </w:rPr>
        <w:t>.</w:t>
      </w:r>
    </w:p>
    <w:p w:rsidR="007D0305" w:rsidRDefault="007D0305" w:rsidP="007D0305">
      <w:pPr>
        <w:ind w:firstLine="567"/>
        <w:jc w:val="both"/>
        <w:rPr>
          <w:rFonts w:ascii="Times New Roman" w:hAnsi="Times New Roman" w:cs="Times New Roman"/>
          <w:sz w:val="28"/>
          <w:szCs w:val="28"/>
          <w:lang w:val="en-US"/>
        </w:rPr>
      </w:pP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Об’єктивну сторону злочину утворюють його зовнішні ознаки, встановлені законом про кримінальну відповідальність. Це ті ознаки, в яких </w:t>
      </w:r>
      <w:proofErr w:type="gramStart"/>
      <w:r w:rsidRPr="007D0305">
        <w:rPr>
          <w:rFonts w:ascii="Times New Roman" w:hAnsi="Times New Roman" w:cs="Times New Roman"/>
          <w:sz w:val="28"/>
          <w:szCs w:val="28"/>
        </w:rPr>
        <w:t>проявляється</w:t>
      </w:r>
      <w:proofErr w:type="gramEnd"/>
      <w:r w:rsidRPr="007D0305">
        <w:rPr>
          <w:rFonts w:ascii="Times New Roman" w:hAnsi="Times New Roman" w:cs="Times New Roman"/>
          <w:sz w:val="28"/>
          <w:szCs w:val="28"/>
        </w:rPr>
        <w:t xml:space="preserve"> зовні процес вчинення суспільно небез­печного діяння і які відповідають на запитання – як було вчинено злочин? Об’єктивна сторона визнача</w:t>
      </w:r>
      <w:proofErr w:type="gramStart"/>
      <w:r w:rsidRPr="007D0305">
        <w:rPr>
          <w:rFonts w:ascii="Times New Roman" w:hAnsi="Times New Roman" w:cs="Times New Roman"/>
          <w:sz w:val="28"/>
          <w:szCs w:val="28"/>
        </w:rPr>
        <w:t>є:</w:t>
      </w:r>
      <w:proofErr w:type="gramEnd"/>
      <w:r w:rsidRPr="007D0305">
        <w:rPr>
          <w:rFonts w:ascii="Times New Roman" w:hAnsi="Times New Roman" w:cs="Times New Roman"/>
          <w:sz w:val="28"/>
          <w:szCs w:val="28"/>
        </w:rPr>
        <w:t xml:space="preserve"> у чому полягає злочин; яким чином його вчинено; у яких умовах місця, часу, обстановки він протікає; за допомогою яких засобів і знарядь вчинюється.</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rPr>
        <w:t>Основні ознаки об’єктивної сторони зазначаються в диспозиціях статтей</w:t>
      </w:r>
      <w:proofErr w:type="gramStart"/>
      <w:r w:rsidRPr="007D0305">
        <w:rPr>
          <w:rFonts w:ascii="Times New Roman" w:hAnsi="Times New Roman" w:cs="Times New Roman"/>
          <w:sz w:val="28"/>
          <w:szCs w:val="28"/>
        </w:rPr>
        <w:t xml:space="preserve"> О</w:t>
      </w:r>
      <w:proofErr w:type="gramEnd"/>
      <w:r w:rsidRPr="007D0305">
        <w:rPr>
          <w:rFonts w:ascii="Times New Roman" w:hAnsi="Times New Roman" w:cs="Times New Roman"/>
          <w:sz w:val="28"/>
          <w:szCs w:val="28"/>
        </w:rPr>
        <w:t>собливої частини КК України. Потрібно зауважити, що кримінальна відповідальність настає лише за суспільно небезпечне діяння. А не за думки, бажання чи намі</w:t>
      </w:r>
      <w:proofErr w:type="gramStart"/>
      <w:r w:rsidRPr="007D0305">
        <w:rPr>
          <w:rFonts w:ascii="Times New Roman" w:hAnsi="Times New Roman" w:cs="Times New Roman"/>
          <w:sz w:val="28"/>
          <w:szCs w:val="28"/>
        </w:rPr>
        <w:t>р</w:t>
      </w:r>
      <w:proofErr w:type="gramEnd"/>
      <w:r w:rsidRPr="007D0305">
        <w:rPr>
          <w:rFonts w:ascii="Times New Roman" w:hAnsi="Times New Roman" w:cs="Times New Roman"/>
          <w:sz w:val="28"/>
          <w:szCs w:val="28"/>
        </w:rPr>
        <w:t xml:space="preserve"> вчинити злочин.</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важливим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показником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ступеня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злочинного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визначає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характер</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заподіяної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шкоди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кримінально</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правової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охорони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 xml:space="preserve">Важливість даного елементу складу злочину полягає і </w:t>
      </w:r>
      <w:proofErr w:type="gramStart"/>
      <w:r w:rsidRPr="007D0305">
        <w:rPr>
          <w:rFonts w:ascii="Times New Roman" w:hAnsi="Times New Roman" w:cs="Times New Roman"/>
          <w:sz w:val="28"/>
          <w:szCs w:val="28"/>
        </w:rPr>
        <w:t>у</w:t>
      </w:r>
      <w:proofErr w:type="gramEnd"/>
      <w:r w:rsidRPr="007D0305">
        <w:rPr>
          <w:rFonts w:ascii="Times New Roman" w:hAnsi="Times New Roman" w:cs="Times New Roman"/>
          <w:sz w:val="28"/>
          <w:szCs w:val="28"/>
        </w:rPr>
        <w:t xml:space="preserve"> тому, що вона дає можливість відмежувати один злочин від іншого.</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строну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потрібно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розглядати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взаємозв</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язку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іншими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елементами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складу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особливо</w:t>
      </w:r>
      <w:r w:rsidRPr="007D0305">
        <w:rPr>
          <w:rFonts w:ascii="Times New Roman" w:hAnsi="Times New Roman" w:cs="Times New Roman"/>
          <w:sz w:val="28"/>
          <w:szCs w:val="28"/>
          <w:lang w:val="en-US"/>
        </w:rPr>
        <w:t xml:space="preserve"> – </w:t>
      </w:r>
      <w:r w:rsidRPr="007D0305">
        <w:rPr>
          <w:rFonts w:ascii="Times New Roman" w:hAnsi="Times New Roman" w:cs="Times New Roman"/>
          <w:sz w:val="28"/>
          <w:szCs w:val="28"/>
        </w:rPr>
        <w:t>із</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оскільки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завжди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є</w:t>
      </w:r>
      <w:r w:rsidRPr="007D0305">
        <w:rPr>
          <w:rFonts w:ascii="Times New Roman" w:hAnsi="Times New Roman" w:cs="Times New Roman"/>
          <w:sz w:val="28"/>
          <w:szCs w:val="28"/>
          <w:lang w:val="en-US"/>
        </w:rPr>
        <w:t xml:space="preserve"> </w:t>
      </w:r>
      <w:proofErr w:type="gramStart"/>
      <w:r w:rsidRPr="007D0305">
        <w:rPr>
          <w:rFonts w:ascii="Times New Roman" w:hAnsi="Times New Roman" w:cs="Times New Roman"/>
          <w:sz w:val="28"/>
          <w:szCs w:val="28"/>
        </w:rPr>
        <w:t>св</w:t>
      </w:r>
      <w:proofErr w:type="gramEnd"/>
      <w:r w:rsidRPr="007D0305">
        <w:rPr>
          <w:rFonts w:ascii="Times New Roman" w:hAnsi="Times New Roman" w:cs="Times New Roman"/>
          <w:sz w:val="28"/>
          <w:szCs w:val="28"/>
        </w:rPr>
        <w:t>ідомим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актом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волевиявлення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 xml:space="preserve">Об’єктивні ознаки суспільно небезпечного діяння, характер поведінки особи дозволить судити і про суб’єктивні моменти злочину – </w:t>
      </w:r>
      <w:proofErr w:type="gramStart"/>
      <w:r w:rsidRPr="007D0305">
        <w:rPr>
          <w:rFonts w:ascii="Times New Roman" w:hAnsi="Times New Roman" w:cs="Times New Roman"/>
          <w:sz w:val="28"/>
          <w:szCs w:val="28"/>
        </w:rPr>
        <w:t>про форму</w:t>
      </w:r>
      <w:proofErr w:type="gramEnd"/>
      <w:r w:rsidRPr="007D0305">
        <w:rPr>
          <w:rFonts w:ascii="Times New Roman" w:hAnsi="Times New Roman" w:cs="Times New Roman"/>
          <w:sz w:val="28"/>
          <w:szCs w:val="28"/>
        </w:rPr>
        <w:t xml:space="preserve"> і вид вини, мотив, мету.</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В об'єктивній стороні складу злочину процес його вчинення характеризується з боку </w:t>
      </w:r>
      <w:proofErr w:type="gramStart"/>
      <w:r w:rsidRPr="007D0305">
        <w:rPr>
          <w:rFonts w:ascii="Times New Roman" w:hAnsi="Times New Roman" w:cs="Times New Roman"/>
          <w:sz w:val="28"/>
          <w:szCs w:val="28"/>
        </w:rPr>
        <w:t>посл</w:t>
      </w:r>
      <w:proofErr w:type="gramEnd"/>
      <w:r w:rsidRPr="007D0305">
        <w:rPr>
          <w:rFonts w:ascii="Times New Roman" w:hAnsi="Times New Roman" w:cs="Times New Roman"/>
          <w:sz w:val="28"/>
          <w:szCs w:val="28"/>
        </w:rPr>
        <w:t>ідовного розвитку тих подій і явищ, які починаються злочинною дією (бездіяльністю) і за­кінчуються настанням злочину, злочинних наслідків.</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Але злочин – </w:t>
      </w:r>
      <w:proofErr w:type="gramStart"/>
      <w:r w:rsidRPr="007D0305">
        <w:rPr>
          <w:rFonts w:ascii="Times New Roman" w:hAnsi="Times New Roman" w:cs="Times New Roman"/>
          <w:sz w:val="28"/>
          <w:szCs w:val="28"/>
        </w:rPr>
        <w:t>це не</w:t>
      </w:r>
      <w:proofErr w:type="gramEnd"/>
      <w:r w:rsidRPr="007D0305">
        <w:rPr>
          <w:rFonts w:ascii="Times New Roman" w:hAnsi="Times New Roman" w:cs="Times New Roman"/>
          <w:sz w:val="28"/>
          <w:szCs w:val="28"/>
        </w:rPr>
        <w:t xml:space="preserve"> тільки його шкідливі наслідки. Зло­чин – це взагалі процес певної поведінки людини, який має місце в просторі і часі, за певними обставинами. Злочин містить у собі </w:t>
      </w:r>
      <w:proofErr w:type="gramStart"/>
      <w:r w:rsidRPr="007D0305">
        <w:rPr>
          <w:rFonts w:ascii="Times New Roman" w:hAnsi="Times New Roman" w:cs="Times New Roman"/>
          <w:sz w:val="28"/>
          <w:szCs w:val="28"/>
        </w:rPr>
        <w:t>р</w:t>
      </w:r>
      <w:proofErr w:type="gramEnd"/>
      <w:r w:rsidRPr="007D0305">
        <w:rPr>
          <w:rFonts w:ascii="Times New Roman" w:hAnsi="Times New Roman" w:cs="Times New Roman"/>
          <w:sz w:val="28"/>
          <w:szCs w:val="28"/>
        </w:rPr>
        <w:t>ізноманітні види поведінки людини, а також дію різних сил природи, які людина використовує для сво­їх потреб, фізичні чи хімічні або інші властивості речовин, знарядь, властивості тварин чи птахів та всі інші можливості для того, щоб досягнути бажаних нею наслідків – змін в оточуючому суспільному середовищі.</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Умовно процес вчинення злочину можна з точки зору йо­го об'єктивної сторони розділити на три етапи:</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1. Діяння (дія чи бездіяльність). Це перший, початковий етап вчинен­ня злочину. При чому в об’єктивну сторону злочину діяння входить не цілком, а </w:t>
      </w:r>
      <w:r w:rsidRPr="007D0305">
        <w:rPr>
          <w:rFonts w:ascii="Times New Roman" w:hAnsi="Times New Roman" w:cs="Times New Roman"/>
          <w:sz w:val="28"/>
          <w:szCs w:val="28"/>
        </w:rPr>
        <w:lastRenderedPageBreak/>
        <w:t xml:space="preserve">лише його зовнішня, виконавча, фі­зична сторона. Це та сторона діяння, яку можна побачити присутнім, зрозуміти і чітко визначити – місце, час, обстановка та використані при цьому засоби і знаряддя. Злочинне діяння завжди має місце в певних умовах. Тому діяння завжди треба брати та оцінювати не ізольовано, а з врахуванням усіх </w:t>
      </w:r>
      <w:r>
        <w:rPr>
          <w:rFonts w:ascii="Times New Roman" w:hAnsi="Times New Roman" w:cs="Times New Roman"/>
          <w:sz w:val="28"/>
          <w:szCs w:val="28"/>
        </w:rPr>
        <w:t>умов і обставин. Як кажуть філо</w:t>
      </w:r>
      <w:r w:rsidRPr="007D0305">
        <w:rPr>
          <w:rFonts w:ascii="Times New Roman" w:hAnsi="Times New Roman" w:cs="Times New Roman"/>
          <w:sz w:val="28"/>
          <w:szCs w:val="28"/>
        </w:rPr>
        <w:t xml:space="preserve">софи – все визначається місцем, часом та обставинами.  Як нам здається, першим злочинним діянням людини був такий вчинок, про який згадується в Книзі Старого Заповіту, тобто найперший гріх людини, коли Єва не послухалася Бога, </w:t>
      </w: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іддалась на спокуси змія і зірвала з дерева знання, добра й зла 2 плоди, які разом з Адамом з'їла. Здійснити такий вчинок Єві не завадила навіть пересторога Бога: «</w:t>
      </w:r>
      <w:proofErr w:type="gramStart"/>
      <w:r w:rsidRPr="007D0305">
        <w:rPr>
          <w:rFonts w:ascii="Times New Roman" w:hAnsi="Times New Roman" w:cs="Times New Roman"/>
          <w:sz w:val="28"/>
          <w:szCs w:val="28"/>
        </w:rPr>
        <w:t>Не їж</w:t>
      </w:r>
      <w:proofErr w:type="gramEnd"/>
      <w:r w:rsidRPr="007D0305">
        <w:rPr>
          <w:rFonts w:ascii="Times New Roman" w:hAnsi="Times New Roman" w:cs="Times New Roman"/>
          <w:sz w:val="28"/>
          <w:szCs w:val="28"/>
        </w:rPr>
        <w:t xml:space="preserve"> від нього, бо в день їди  твоєї від нього ти, напевно, помреш!». Це, певно, перше діяння людини можна, у певній мі</w:t>
      </w:r>
      <w:proofErr w:type="gramStart"/>
      <w:r w:rsidRPr="007D0305">
        <w:rPr>
          <w:rFonts w:ascii="Times New Roman" w:hAnsi="Times New Roman" w:cs="Times New Roman"/>
          <w:sz w:val="28"/>
          <w:szCs w:val="28"/>
        </w:rPr>
        <w:t>р</w:t>
      </w:r>
      <w:proofErr w:type="gramEnd"/>
      <w:r w:rsidRPr="007D0305">
        <w:rPr>
          <w:rFonts w:ascii="Times New Roman" w:hAnsi="Times New Roman" w:cs="Times New Roman"/>
          <w:sz w:val="28"/>
          <w:szCs w:val="28"/>
        </w:rPr>
        <w:t>і, назвати крадіжкою і, безумовно, що воно стало тим першопочатком усіх злочинів, які вчиняють люди протягом всього  розвитку нашої цивілізації.</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lang w:val="en-US"/>
        </w:rPr>
        <w:t xml:space="preserve">2. </w:t>
      </w:r>
      <w:r w:rsidRPr="007D0305">
        <w:rPr>
          <w:rFonts w:ascii="Times New Roman" w:hAnsi="Times New Roman" w:cs="Times New Roman"/>
          <w:sz w:val="28"/>
          <w:szCs w:val="28"/>
        </w:rPr>
        <w:t>Причинний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зв</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язок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існуючий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взаємоз</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в</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язок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речей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явищ</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природі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 як і будь-яка сус­</w:t>
      </w: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 xml:space="preserve">ільно істотна поведінка чинить певні зміни в суспільному житті, які в свою чергу викликають подальший розвиток подій. Такий розвиток може мати </w:t>
      </w:r>
      <w:proofErr w:type="gramStart"/>
      <w:r w:rsidRPr="007D0305">
        <w:rPr>
          <w:rFonts w:ascii="Times New Roman" w:hAnsi="Times New Roman" w:cs="Times New Roman"/>
          <w:sz w:val="28"/>
          <w:szCs w:val="28"/>
        </w:rPr>
        <w:t>р</w:t>
      </w:r>
      <w:proofErr w:type="gramEnd"/>
      <w:r w:rsidRPr="007D0305">
        <w:rPr>
          <w:rFonts w:ascii="Times New Roman" w:hAnsi="Times New Roman" w:cs="Times New Roman"/>
          <w:sz w:val="28"/>
          <w:szCs w:val="28"/>
        </w:rPr>
        <w:t>ізні напрямки залеж­но від характеру дії (бездіяльності), а також від умов місця, часу та обставин.</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lang w:val="en-US"/>
        </w:rPr>
        <w:t xml:space="preserve">3. </w:t>
      </w:r>
      <w:r w:rsidRPr="007D0305">
        <w:rPr>
          <w:rFonts w:ascii="Times New Roman" w:hAnsi="Times New Roman" w:cs="Times New Roman"/>
          <w:sz w:val="28"/>
          <w:szCs w:val="28"/>
        </w:rPr>
        <w:t>Злочинні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наслідки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тобто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зміни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яких</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призводить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шкодою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Таким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чином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утворюють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складають</w:t>
      </w:r>
      <w:r w:rsidRPr="007D0305">
        <w:rPr>
          <w:rFonts w:ascii="Times New Roman" w:hAnsi="Times New Roman" w:cs="Times New Roman"/>
          <w:sz w:val="28"/>
          <w:szCs w:val="28"/>
          <w:lang w:val="en-US"/>
        </w:rPr>
        <w:t>):</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а) суспільно небезпечне діяння (дія та бездіяльність);</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rPr>
        <w:t>б) злочинні наслідки;</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в) причинний зв'язок </w:t>
      </w:r>
      <w:proofErr w:type="gramStart"/>
      <w:r w:rsidRPr="007D0305">
        <w:rPr>
          <w:rFonts w:ascii="Times New Roman" w:hAnsi="Times New Roman" w:cs="Times New Roman"/>
          <w:sz w:val="28"/>
          <w:szCs w:val="28"/>
        </w:rPr>
        <w:t>між</w:t>
      </w:r>
      <w:proofErr w:type="gramEnd"/>
      <w:r w:rsidRPr="007D0305">
        <w:rPr>
          <w:rFonts w:ascii="Times New Roman" w:hAnsi="Times New Roman" w:cs="Times New Roman"/>
          <w:sz w:val="28"/>
          <w:szCs w:val="28"/>
        </w:rPr>
        <w:t xml:space="preserve"> дією чи бездіяльністю та зло­чинними наслідками;</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г) спосіб, </w:t>
      </w:r>
      <w:proofErr w:type="gramStart"/>
      <w:r w:rsidRPr="007D0305">
        <w:rPr>
          <w:rFonts w:ascii="Times New Roman" w:hAnsi="Times New Roman" w:cs="Times New Roman"/>
          <w:sz w:val="28"/>
          <w:szCs w:val="28"/>
        </w:rPr>
        <w:t>м</w:t>
      </w:r>
      <w:proofErr w:type="gramEnd"/>
      <w:r w:rsidRPr="007D0305">
        <w:rPr>
          <w:rFonts w:ascii="Times New Roman" w:hAnsi="Times New Roman" w:cs="Times New Roman"/>
          <w:sz w:val="28"/>
          <w:szCs w:val="28"/>
        </w:rPr>
        <w:t>ісце, час, обстановка, засоби та знаряддя вчинення злочину.</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Тільки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вчинення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якому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знаходиться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єктивний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вияв</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лихої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волі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людини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утворює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дає</w:t>
      </w:r>
      <w:r w:rsidRPr="007D0305">
        <w:rPr>
          <w:rFonts w:ascii="Times New Roman" w:hAnsi="Times New Roman" w:cs="Times New Roman"/>
          <w:sz w:val="28"/>
          <w:szCs w:val="28"/>
          <w:lang w:val="en-US"/>
        </w:rPr>
        <w:t xml:space="preserve"> </w:t>
      </w: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ідстави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для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кримінальної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відповідальності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 мо­жуть тягнути за собою кримінальної відповідальності переко­нання, думки, ідеї, мрії, оскільки вони ніяк не проявляють­ся зовні, в певній поведінці чи вчинках особи. Багато видатних мислителів-гумані</w:t>
      </w:r>
      <w:proofErr w:type="gramStart"/>
      <w:r w:rsidRPr="007D0305">
        <w:rPr>
          <w:rFonts w:ascii="Times New Roman" w:hAnsi="Times New Roman" w:cs="Times New Roman"/>
          <w:sz w:val="28"/>
          <w:szCs w:val="28"/>
        </w:rPr>
        <w:t>ст</w:t>
      </w:r>
      <w:proofErr w:type="gramEnd"/>
      <w:r w:rsidRPr="007D0305">
        <w:rPr>
          <w:rFonts w:ascii="Times New Roman" w:hAnsi="Times New Roman" w:cs="Times New Roman"/>
          <w:sz w:val="28"/>
          <w:szCs w:val="28"/>
        </w:rPr>
        <w:t>ів минулого шукали і вимагали встанов­лення об'єктивного критерію (виміру) для оцінки поведінки людини, бо тільки об'єктивний прояв поведінки дає можли­вість виключити сваволю в оцінці мети та умислу злочинця.</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Для здійснення правосуддя ці положення особливо важ­ливі, оскільки:</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lastRenderedPageBreak/>
        <w:t xml:space="preserve">1) визнання злочином лише об'єктивного прояву лихої </w:t>
      </w:r>
      <w:proofErr w:type="gramStart"/>
      <w:r w:rsidRPr="007D0305">
        <w:rPr>
          <w:rFonts w:ascii="Times New Roman" w:hAnsi="Times New Roman" w:cs="Times New Roman"/>
          <w:sz w:val="28"/>
          <w:szCs w:val="28"/>
        </w:rPr>
        <w:t>во</w:t>
      </w:r>
      <w:proofErr w:type="gramEnd"/>
      <w:r w:rsidRPr="007D0305">
        <w:rPr>
          <w:rFonts w:ascii="Times New Roman" w:hAnsi="Times New Roman" w:cs="Times New Roman"/>
          <w:sz w:val="28"/>
          <w:szCs w:val="28"/>
        </w:rPr>
        <w:t>­лі людини, а не її поглядів, переконань, міркувань, ви­ключає сваволю, беззаконня;</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lang w:val="en-US"/>
        </w:rPr>
        <w:t xml:space="preserve">2) </w:t>
      </w:r>
      <w:proofErr w:type="gramStart"/>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єктивні</w:t>
      </w:r>
      <w:proofErr w:type="gramEnd"/>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бездіяльність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критерій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умислу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лю</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дини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змогу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виявити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виключити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осудність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тобто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засудження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без</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невинно</w:t>
      </w:r>
      <w:r w:rsidRPr="007D0305">
        <w:rPr>
          <w:rFonts w:ascii="Times New Roman" w:hAnsi="Times New Roman" w:cs="Times New Roman"/>
          <w:sz w:val="28"/>
          <w:szCs w:val="28"/>
          <w:lang w:val="en-US"/>
        </w:rPr>
        <w:t>;</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lang w:val="en-US"/>
        </w:rPr>
        <w:t xml:space="preserve">3) </w:t>
      </w:r>
      <w:proofErr w:type="gramStart"/>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єктивна</w:t>
      </w:r>
      <w:proofErr w:type="gramEnd"/>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найбільш</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багата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ознаками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що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можливість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відмежувати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один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подіб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ного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суміжного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іншого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також</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злочинні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утворюють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законом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кримінальну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відповідальність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пе</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редбачені</w:t>
      </w:r>
      <w:r w:rsidRPr="007D0305">
        <w:rPr>
          <w:rFonts w:ascii="Times New Roman" w:hAnsi="Times New Roman" w:cs="Times New Roman"/>
          <w:sz w:val="28"/>
          <w:szCs w:val="28"/>
          <w:lang w:val="en-US"/>
        </w:rPr>
        <w:t>.</w:t>
      </w:r>
    </w:p>
    <w:p w:rsidR="007D0305" w:rsidRPr="007D0305" w:rsidRDefault="007D0305" w:rsidP="007D0305">
      <w:pPr>
        <w:spacing w:after="0"/>
        <w:ind w:firstLine="567"/>
        <w:jc w:val="both"/>
        <w:rPr>
          <w:rFonts w:ascii="Times New Roman" w:hAnsi="Times New Roman" w:cs="Times New Roman"/>
          <w:sz w:val="28"/>
          <w:szCs w:val="28"/>
          <w:lang w:val="en-US"/>
        </w:rPr>
      </w:pP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ідводячи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підсумок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потрібно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сказати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що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складу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 </w:t>
      </w:r>
      <w:r w:rsidRPr="007D0305">
        <w:rPr>
          <w:rFonts w:ascii="Times New Roman" w:hAnsi="Times New Roman" w:cs="Times New Roman"/>
          <w:sz w:val="28"/>
          <w:szCs w:val="28"/>
        </w:rPr>
        <w:t>це</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зовнішня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характеризується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небезпечними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наслідками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причинним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зв</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язком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між</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небезпечними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наслідками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місцем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часом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обстановкою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способом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також</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засобами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знаряддями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вчинення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Усі ознаки об’єктивної сторони складу злочину поділяються на обов’язкові та факультативні. Обов’язковою ознакою об’єктивної сторони складу злочину, </w:t>
      </w:r>
      <w:proofErr w:type="gramStart"/>
      <w:r w:rsidRPr="007D0305">
        <w:rPr>
          <w:rFonts w:ascii="Times New Roman" w:hAnsi="Times New Roman" w:cs="Times New Roman"/>
          <w:sz w:val="28"/>
          <w:szCs w:val="28"/>
        </w:rPr>
        <w:t>без</w:t>
      </w:r>
      <w:proofErr w:type="gramEnd"/>
      <w:r w:rsidRPr="007D0305">
        <w:rPr>
          <w:rFonts w:ascii="Times New Roman" w:hAnsi="Times New Roman" w:cs="Times New Roman"/>
          <w:sz w:val="28"/>
          <w:szCs w:val="28"/>
        </w:rPr>
        <w:t xml:space="preserve"> якої неможливо вчинення будь-якого злочину, є суспільно небезпечне діяння. Усі інші ознаки вважаються факультативними, як от суспільно небезпечні наслідки, причинний зв’язок </w:t>
      </w:r>
      <w:proofErr w:type="gramStart"/>
      <w:r w:rsidRPr="007D0305">
        <w:rPr>
          <w:rFonts w:ascii="Times New Roman" w:hAnsi="Times New Roman" w:cs="Times New Roman"/>
          <w:sz w:val="28"/>
          <w:szCs w:val="28"/>
        </w:rPr>
        <w:t>між</w:t>
      </w:r>
      <w:proofErr w:type="gramEnd"/>
      <w:r w:rsidRPr="007D0305">
        <w:rPr>
          <w:rFonts w:ascii="Times New Roman" w:hAnsi="Times New Roman" w:cs="Times New Roman"/>
          <w:sz w:val="28"/>
          <w:szCs w:val="28"/>
        </w:rPr>
        <w:t xml:space="preserve"> суспільно небезпечним діянням і суспільно небезпечними наслідками, місце, час, спосіб, обстановка, знаряддя та засоби вчинення злочину. Проте, у певних випадках, чітко передбачених кримінальним законодавством, вони виступають як обов’язкові. Наприклад, злочин з матеріальним складом неможливий без настання суспільно небезпечних наслідків, а такі злочини, як крадіжка і грабіж обов’язково характеризуються </w:t>
      </w:r>
      <w:proofErr w:type="gramStart"/>
      <w:r w:rsidRPr="007D0305">
        <w:rPr>
          <w:rFonts w:ascii="Times New Roman" w:hAnsi="Times New Roman" w:cs="Times New Roman"/>
          <w:sz w:val="28"/>
          <w:szCs w:val="28"/>
        </w:rPr>
        <w:t>ще й</w:t>
      </w:r>
      <w:proofErr w:type="gramEnd"/>
      <w:r w:rsidRPr="007D0305">
        <w:rPr>
          <w:rFonts w:ascii="Times New Roman" w:hAnsi="Times New Roman" w:cs="Times New Roman"/>
          <w:sz w:val="28"/>
          <w:szCs w:val="28"/>
        </w:rPr>
        <w:t xml:space="preserve"> способом вчиненя – відкрито чи таємно.</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rPr>
        <w:t>Значення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полягає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тому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що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елементом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складу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входить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до</w:t>
      </w:r>
      <w:r w:rsidRPr="007D0305">
        <w:rPr>
          <w:rFonts w:ascii="Times New Roman" w:hAnsi="Times New Roman" w:cs="Times New Roman"/>
          <w:sz w:val="28"/>
          <w:szCs w:val="28"/>
          <w:lang w:val="en-US"/>
        </w:rPr>
        <w:t xml:space="preserve"> </w:t>
      </w: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ідстави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кримінальної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відповідальності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ознаки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визначають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визначення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її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ознак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залежить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правильна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кваліфікація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допомагає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розмежувати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також</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відмежувати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злочинні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незлочинних</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дозволяє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суду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правильно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визначити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ступінь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тяжкості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призначити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відповідне</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покарання</w:t>
      </w:r>
      <w:r w:rsidRPr="007D0305">
        <w:rPr>
          <w:rFonts w:ascii="Times New Roman" w:hAnsi="Times New Roman" w:cs="Times New Roman"/>
          <w:sz w:val="28"/>
          <w:szCs w:val="28"/>
          <w:lang w:val="en-US"/>
        </w:rPr>
        <w:t>.</w:t>
      </w:r>
    </w:p>
    <w:p w:rsidR="007D0305" w:rsidRPr="005E685E" w:rsidRDefault="007D0305" w:rsidP="007D0305">
      <w:pPr>
        <w:spacing w:after="0"/>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w:t>
      </w:r>
      <w:r w:rsidRPr="005E685E">
        <w:rPr>
          <w:rFonts w:ascii="Times New Roman" w:hAnsi="Times New Roman" w:cs="Times New Roman"/>
          <w:sz w:val="28"/>
          <w:szCs w:val="28"/>
        </w:rPr>
        <w:lastRenderedPageBreak/>
        <w:t xml:space="preserve">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життя особи</w:t>
      </w:r>
      <w:r w:rsidRPr="005E685E">
        <w:rPr>
          <w:rFonts w:ascii="Times New Roman" w:hAnsi="Times New Roman" w:cs="Times New Roman"/>
          <w:sz w:val="28"/>
          <w:szCs w:val="28"/>
        </w:rPr>
        <w:t>.</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 xml:space="preserve">Тема 3. </w:t>
      </w:r>
      <w:r w:rsidR="00A07F27" w:rsidRPr="00A07F27">
        <w:rPr>
          <w:b/>
          <w:color w:val="000000"/>
          <w:spacing w:val="5"/>
          <w:lang w:val="uk-UA"/>
        </w:rPr>
        <w:t>Проблемні питання об’єктивної сторони складів злочинів проти здоров’я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B4000E" w:rsidRDefault="0056665E" w:rsidP="007D0305">
      <w:pPr>
        <w:pStyle w:val="a5"/>
        <w:numPr>
          <w:ilvl w:val="0"/>
          <w:numId w:val="2"/>
        </w:numPr>
        <w:jc w:val="both"/>
        <w:rPr>
          <w:rFonts w:ascii="Times New Roman" w:hAnsi="Times New Roman"/>
          <w:sz w:val="28"/>
          <w:szCs w:val="28"/>
        </w:rPr>
      </w:pPr>
      <w:r>
        <w:rPr>
          <w:rFonts w:ascii="Times New Roman" w:hAnsi="Times New Roman"/>
          <w:sz w:val="28"/>
          <w:szCs w:val="28"/>
          <w:lang w:val="uk-UA"/>
        </w:rPr>
        <w:t>Визначте</w:t>
      </w:r>
      <w:r w:rsidR="007D0305" w:rsidRPr="00B4000E">
        <w:rPr>
          <w:rFonts w:ascii="Times New Roman" w:hAnsi="Times New Roman"/>
          <w:sz w:val="28"/>
          <w:szCs w:val="28"/>
          <w:lang w:val="uk-UA"/>
        </w:rPr>
        <w:t xml:space="preserve"> </w:t>
      </w:r>
      <w:r w:rsidR="007D0305" w:rsidRPr="00B4000E">
        <w:rPr>
          <w:rFonts w:ascii="Times New Roman" w:hAnsi="Times New Roman"/>
          <w:sz w:val="28"/>
          <w:szCs w:val="28"/>
        </w:rPr>
        <w:t>об’єктивн</w:t>
      </w:r>
      <w:r w:rsidR="007D0305" w:rsidRPr="00B4000E">
        <w:rPr>
          <w:rFonts w:ascii="Times New Roman" w:hAnsi="Times New Roman"/>
          <w:sz w:val="28"/>
          <w:szCs w:val="28"/>
          <w:lang w:val="uk-UA"/>
        </w:rPr>
        <w:t>у</w:t>
      </w:r>
      <w:r w:rsidR="007D0305" w:rsidRPr="00B4000E">
        <w:rPr>
          <w:rFonts w:ascii="Times New Roman" w:hAnsi="Times New Roman"/>
          <w:sz w:val="28"/>
          <w:szCs w:val="28"/>
        </w:rPr>
        <w:t xml:space="preserve"> сторон</w:t>
      </w:r>
      <w:r w:rsidR="007D0305" w:rsidRPr="00B4000E">
        <w:rPr>
          <w:rFonts w:ascii="Times New Roman" w:hAnsi="Times New Roman"/>
          <w:sz w:val="28"/>
          <w:szCs w:val="28"/>
          <w:lang w:val="uk-UA"/>
        </w:rPr>
        <w:t>у</w:t>
      </w:r>
      <w:r w:rsidR="007D0305" w:rsidRPr="00B4000E">
        <w:rPr>
          <w:rFonts w:ascii="Times New Roman" w:hAnsi="Times New Roman"/>
          <w:sz w:val="28"/>
          <w:szCs w:val="28"/>
        </w:rPr>
        <w:t xml:space="preserve"> </w:t>
      </w:r>
      <w:r w:rsidR="007D0305" w:rsidRPr="00B4000E">
        <w:rPr>
          <w:rFonts w:ascii="Times New Roman" w:hAnsi="Times New Roman"/>
          <w:color w:val="000000"/>
          <w:spacing w:val="5"/>
          <w:sz w:val="28"/>
          <w:szCs w:val="28"/>
        </w:rPr>
        <w:t>складів злочинів проти здоров’я особи</w:t>
      </w:r>
      <w:r w:rsidR="007D0305" w:rsidRPr="00B4000E">
        <w:rPr>
          <w:rFonts w:ascii="Times New Roman" w:hAnsi="Times New Roman"/>
          <w:sz w:val="28"/>
          <w:szCs w:val="28"/>
        </w:rPr>
        <w:t xml:space="preserve">. </w:t>
      </w:r>
    </w:p>
    <w:p w:rsidR="007D0305" w:rsidRPr="00B4000E"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о</w:t>
      </w:r>
      <w:r w:rsidRPr="00B4000E">
        <w:rPr>
          <w:rFonts w:ascii="Times New Roman" w:hAnsi="Times New Roman"/>
          <w:sz w:val="28"/>
          <w:szCs w:val="28"/>
        </w:rPr>
        <w:t xml:space="preserve">бов’язкові та факультативні ознаки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7D0305" w:rsidRPr="00B4000E" w:rsidRDefault="0056665E" w:rsidP="007D0305">
      <w:pPr>
        <w:pStyle w:val="a5"/>
        <w:numPr>
          <w:ilvl w:val="0"/>
          <w:numId w:val="2"/>
        </w:numPr>
        <w:jc w:val="both"/>
        <w:rPr>
          <w:rFonts w:ascii="Times New Roman" w:hAnsi="Times New Roman"/>
          <w:sz w:val="28"/>
          <w:szCs w:val="28"/>
        </w:rPr>
      </w:pPr>
      <w:r>
        <w:rPr>
          <w:rFonts w:ascii="Times New Roman" w:hAnsi="Times New Roman"/>
          <w:sz w:val="28"/>
          <w:szCs w:val="28"/>
          <w:lang w:val="uk-UA"/>
        </w:rPr>
        <w:t>О</w:t>
      </w:r>
      <w:r w:rsidR="007D0305" w:rsidRPr="00B4000E">
        <w:rPr>
          <w:rFonts w:ascii="Times New Roman" w:hAnsi="Times New Roman"/>
          <w:sz w:val="28"/>
          <w:szCs w:val="28"/>
          <w:lang w:val="uk-UA"/>
        </w:rPr>
        <w:t>характеризуйте д</w:t>
      </w:r>
      <w:r w:rsidR="007D0305" w:rsidRPr="00B4000E">
        <w:rPr>
          <w:rFonts w:ascii="Times New Roman" w:hAnsi="Times New Roman"/>
          <w:sz w:val="28"/>
          <w:szCs w:val="28"/>
        </w:rPr>
        <w:t xml:space="preserve">искусійні питання щодо встановлення об’єктивної сторони </w:t>
      </w:r>
      <w:r w:rsidR="007D0305" w:rsidRPr="00B4000E">
        <w:rPr>
          <w:rFonts w:ascii="Times New Roman" w:hAnsi="Times New Roman"/>
          <w:color w:val="000000"/>
          <w:spacing w:val="5"/>
          <w:sz w:val="28"/>
          <w:szCs w:val="28"/>
        </w:rPr>
        <w:t>складів злочинів проти здоров’я особи</w:t>
      </w:r>
      <w:r w:rsidR="007D0305" w:rsidRPr="00B4000E">
        <w:rPr>
          <w:rFonts w:ascii="Times New Roman" w:hAnsi="Times New Roman"/>
          <w:sz w:val="28"/>
          <w:szCs w:val="28"/>
        </w:rPr>
        <w:t xml:space="preserve">. </w:t>
      </w:r>
    </w:p>
    <w:p w:rsidR="007D0305" w:rsidRPr="00B4000E"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rPr>
        <w:t>Значення розподілу складів злочині</w:t>
      </w:r>
      <w:proofErr w:type="gramStart"/>
      <w:r w:rsidRPr="00B4000E">
        <w:rPr>
          <w:rFonts w:ascii="Times New Roman" w:hAnsi="Times New Roman"/>
          <w:sz w:val="28"/>
          <w:szCs w:val="28"/>
        </w:rPr>
        <w:t>в</w:t>
      </w:r>
      <w:proofErr w:type="gramEnd"/>
      <w:r w:rsidRPr="00B4000E">
        <w:rPr>
          <w:rFonts w:ascii="Times New Roman" w:hAnsi="Times New Roman"/>
          <w:sz w:val="28"/>
          <w:szCs w:val="28"/>
        </w:rPr>
        <w:t xml:space="preserve"> по об’єктивній стороні на матеріальні та формальні. </w:t>
      </w:r>
    </w:p>
    <w:p w:rsidR="007D0305" w:rsidRPr="00B4000E"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lang w:val="uk-UA"/>
        </w:rPr>
        <w:t>Здійсніть а</w:t>
      </w:r>
      <w:r w:rsidRPr="00B4000E">
        <w:rPr>
          <w:rFonts w:ascii="Times New Roman" w:hAnsi="Times New Roman"/>
          <w:sz w:val="28"/>
          <w:szCs w:val="28"/>
        </w:rPr>
        <w:t>наліз Правил судово-медичного визначення ступеня тяжкості тілесних ушкоджень.</w:t>
      </w:r>
    </w:p>
    <w:p w:rsidR="007D0305" w:rsidRPr="0089023F"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lang w:val="uk-UA"/>
        </w:rPr>
        <w:t>Розкрийте з</w:t>
      </w:r>
      <w:r w:rsidRPr="00B4000E">
        <w:rPr>
          <w:rFonts w:ascii="Times New Roman" w:hAnsi="Times New Roman"/>
          <w:sz w:val="28"/>
          <w:szCs w:val="28"/>
        </w:rPr>
        <w:t xml:space="preserve">начення та </w:t>
      </w:r>
      <w:r w:rsidRPr="00B4000E">
        <w:rPr>
          <w:rFonts w:ascii="Times New Roman" w:hAnsi="Times New Roman"/>
          <w:sz w:val="28"/>
          <w:szCs w:val="28"/>
          <w:lang w:val="uk-UA"/>
        </w:rPr>
        <w:t xml:space="preserve">особливості </w:t>
      </w:r>
      <w:r w:rsidRPr="00B4000E">
        <w:rPr>
          <w:rFonts w:ascii="Times New Roman" w:hAnsi="Times New Roman"/>
          <w:sz w:val="28"/>
          <w:szCs w:val="28"/>
        </w:rPr>
        <w:t xml:space="preserve">встановлення суспільно-небезпечних наслідків та причинного зв’язку в </w:t>
      </w:r>
      <w:r w:rsidRPr="00B4000E">
        <w:rPr>
          <w:rFonts w:ascii="Times New Roman" w:hAnsi="Times New Roman"/>
          <w:color w:val="000000"/>
          <w:spacing w:val="5"/>
          <w:sz w:val="28"/>
          <w:szCs w:val="28"/>
        </w:rPr>
        <w:t>злочинах проти</w:t>
      </w:r>
      <w:r w:rsidRPr="00B4000E">
        <w:rPr>
          <w:rFonts w:ascii="Times New Roman" w:hAnsi="Times New Roman"/>
          <w:color w:val="000000"/>
          <w:spacing w:val="5"/>
          <w:sz w:val="28"/>
          <w:szCs w:val="28"/>
          <w:lang w:val="uk-UA"/>
        </w:rPr>
        <w:t xml:space="preserve"> </w:t>
      </w:r>
      <w:r w:rsidRPr="00B4000E">
        <w:rPr>
          <w:rFonts w:ascii="Times New Roman" w:hAnsi="Times New Roman"/>
          <w:sz w:val="28"/>
          <w:szCs w:val="28"/>
        </w:rPr>
        <w:t>здоров’я особи</w:t>
      </w:r>
      <w:r w:rsidRPr="00B4000E">
        <w:rPr>
          <w:rFonts w:ascii="Times New Roman" w:hAnsi="Times New Roman"/>
          <w:sz w:val="28"/>
          <w:szCs w:val="28"/>
          <w:lang w:val="uk-UA"/>
        </w:rPr>
        <w:t>.</w:t>
      </w:r>
    </w:p>
    <w:p w:rsidR="00A339A2" w:rsidRPr="00A339A2" w:rsidRDefault="00A339A2" w:rsidP="00A339A2">
      <w:pPr>
        <w:pStyle w:val="a6"/>
        <w:spacing w:before="0" w:beforeAutospacing="0" w:after="0" w:afterAutospacing="0" w:line="276" w:lineRule="auto"/>
        <w:ind w:firstLine="426"/>
        <w:jc w:val="both"/>
        <w:rPr>
          <w:sz w:val="28"/>
          <w:szCs w:val="28"/>
        </w:rPr>
      </w:pPr>
      <w:r w:rsidRPr="00A339A2">
        <w:rPr>
          <w:sz w:val="28"/>
          <w:szCs w:val="28"/>
        </w:rPr>
        <w:t xml:space="preserve">Обов’язковою ознакою об’єктивної сторони злочину є діяння у формі дії та бездіяльності. Ним утворюються та визначаються </w:t>
      </w:r>
      <w:proofErr w:type="gramStart"/>
      <w:r w:rsidRPr="00A339A2">
        <w:rPr>
          <w:sz w:val="28"/>
          <w:szCs w:val="28"/>
        </w:rPr>
        <w:t>вс</w:t>
      </w:r>
      <w:proofErr w:type="gramEnd"/>
      <w:r w:rsidRPr="00A339A2">
        <w:rPr>
          <w:sz w:val="28"/>
          <w:szCs w:val="28"/>
        </w:rPr>
        <w:t xml:space="preserve">і інші ознаки об'єктивної сторони. Згідно з ч. 1 ст. 11 КК злочином визнається передбачене цим Кодексом суспільно небезпечне винне  діяння  (дія або бездіяльність), вчинене суб'єктом злочину. Отже, злочин завжди являє собою акт вольової поведінки людини, що виражається в зовнішній його активності у формі дії чи бездіяльності, спрямованої на зміну </w:t>
      </w:r>
      <w:proofErr w:type="gramStart"/>
      <w:r w:rsidRPr="00A339A2">
        <w:rPr>
          <w:sz w:val="28"/>
          <w:szCs w:val="28"/>
        </w:rPr>
        <w:t>соц</w:t>
      </w:r>
      <w:proofErr w:type="gramEnd"/>
      <w:r w:rsidRPr="00A339A2">
        <w:rPr>
          <w:sz w:val="28"/>
          <w:szCs w:val="28"/>
        </w:rPr>
        <w:t xml:space="preserve">іального середовища. «Кожна дія і діяльність людини в цілому, – писав С. Л. Рубінштейн, – це, насамперед, вплив, зміна дійсності». Поведінка, таким чином, є зовнішній, динамічний прояв внутрішньої активності людини (тобто його волі) по відношенню до </w:t>
      </w:r>
      <w:proofErr w:type="gramStart"/>
      <w:r w:rsidRPr="00A339A2">
        <w:rPr>
          <w:sz w:val="28"/>
          <w:szCs w:val="28"/>
        </w:rPr>
        <w:t>соц</w:t>
      </w:r>
      <w:proofErr w:type="gramEnd"/>
      <w:r w:rsidRPr="00A339A2">
        <w:rPr>
          <w:sz w:val="28"/>
          <w:szCs w:val="28"/>
        </w:rPr>
        <w:t xml:space="preserve">іальних об'єктів і умов життя. Тому, як справедливо відзначає В.М. Кудрявцев, поведінка людини, регулятором якої, зокрема, виступають норми права, містить у собі не всяку людську активність, а обмежену двома ознаками: по-перше, її </w:t>
      </w:r>
      <w:proofErr w:type="gramStart"/>
      <w:r w:rsidRPr="00A339A2">
        <w:rPr>
          <w:sz w:val="28"/>
          <w:szCs w:val="28"/>
        </w:rPr>
        <w:t>соц</w:t>
      </w:r>
      <w:proofErr w:type="gramEnd"/>
      <w:r w:rsidRPr="00A339A2">
        <w:rPr>
          <w:sz w:val="28"/>
          <w:szCs w:val="28"/>
        </w:rPr>
        <w:t xml:space="preserve">іальною значимістю, по-друге, її вираженням зовні, у формі конкретних фізичних актів. Саме зовнішня поведінки людини, її окремі акти у формі дій (бездіяльності), розглянуті з </w:t>
      </w:r>
      <w:proofErr w:type="gramStart"/>
      <w:r w:rsidRPr="00A339A2">
        <w:rPr>
          <w:sz w:val="28"/>
          <w:szCs w:val="28"/>
        </w:rPr>
        <w:t>погляду</w:t>
      </w:r>
      <w:proofErr w:type="gramEnd"/>
      <w:r w:rsidRPr="00A339A2">
        <w:rPr>
          <w:sz w:val="28"/>
          <w:szCs w:val="28"/>
        </w:rPr>
        <w:t xml:space="preserve"> їхньої значимості (цінності) для суспільства, виступають об'єктом правової, моральної і т.п. оцінки.</w:t>
      </w:r>
    </w:p>
    <w:p w:rsidR="00A339A2" w:rsidRPr="00A339A2" w:rsidRDefault="00A339A2" w:rsidP="00A339A2">
      <w:pPr>
        <w:pStyle w:val="a6"/>
        <w:spacing w:before="0" w:beforeAutospacing="0" w:after="0" w:afterAutospacing="0" w:line="276" w:lineRule="auto"/>
        <w:ind w:firstLine="426"/>
        <w:jc w:val="both"/>
        <w:rPr>
          <w:sz w:val="28"/>
          <w:szCs w:val="28"/>
        </w:rPr>
      </w:pPr>
      <w:r w:rsidRPr="00A339A2">
        <w:rPr>
          <w:sz w:val="28"/>
          <w:szCs w:val="28"/>
        </w:rPr>
        <w:t xml:space="preserve">В юридичній літературі об'єктом правового регулювання іноді визнають не поведінку, а діяльність людини. Але поняття «діяльність» за обсягом </w:t>
      </w:r>
      <w:r w:rsidRPr="00A339A2">
        <w:rPr>
          <w:sz w:val="28"/>
          <w:szCs w:val="28"/>
        </w:rPr>
        <w:lastRenderedPageBreak/>
        <w:t xml:space="preserve">значно ширше поняття «поведінки». В філософії виділяють перетворюючі, ціністно-оріентаційні, комунікативні види діяльності, у психології як складові компоненти діяльності називають  перцептивні, розумові, логічні і т.п. дії. Як видно, поняття «діяльність» </w:t>
      </w:r>
      <w:proofErr w:type="gramStart"/>
      <w:r w:rsidRPr="00A339A2">
        <w:rPr>
          <w:sz w:val="28"/>
          <w:szCs w:val="28"/>
        </w:rPr>
        <w:t>містить</w:t>
      </w:r>
      <w:proofErr w:type="gramEnd"/>
      <w:r w:rsidRPr="00A339A2">
        <w:rPr>
          <w:sz w:val="28"/>
          <w:szCs w:val="28"/>
        </w:rPr>
        <w:t xml:space="preserve"> у собі не тільки зовнішній прояв активності людини, тобто його поведінку, але і внутрішню, психічну діяльність. Поведінка людини, таким чином, знаходячись у нерозривному зв'язку з діяльністю, є зовні вираженою її стороною. Отже, у праві про діяльність як об'єкт </w:t>
      </w:r>
      <w:proofErr w:type="gramStart"/>
      <w:r w:rsidRPr="00A339A2">
        <w:rPr>
          <w:sz w:val="28"/>
          <w:szCs w:val="28"/>
        </w:rPr>
        <w:t>правового</w:t>
      </w:r>
      <w:proofErr w:type="gramEnd"/>
      <w:r w:rsidRPr="00A339A2">
        <w:rPr>
          <w:sz w:val="28"/>
          <w:szCs w:val="28"/>
        </w:rPr>
        <w:t xml:space="preserve"> регулювання можна говорити лише тільки стосовно до зовні вираженої його сторони, тобто про вольову зовнішню поведінку людини. Визнання об'єктом правового регулювання не поведінки, а діяльності представляється не обґрунтованим, тому що право може регулювати лише зовнішню поведінку людини, воно не може впливати на ті форми людської активності, що обмежуються  лише </w:t>
      </w:r>
      <w:proofErr w:type="gramStart"/>
      <w:r w:rsidRPr="00A339A2">
        <w:rPr>
          <w:sz w:val="28"/>
          <w:szCs w:val="28"/>
        </w:rPr>
        <w:t>св</w:t>
      </w:r>
      <w:proofErr w:type="gramEnd"/>
      <w:r w:rsidRPr="00A339A2">
        <w:rPr>
          <w:sz w:val="28"/>
          <w:szCs w:val="28"/>
        </w:rPr>
        <w:t xml:space="preserve">ідомістю людини і не об'єктизуються зовні, у конкретних актах його поведінки. Таким чином, злочин може утворювати тільки конкретний акт вольової поведінки людини. </w:t>
      </w:r>
      <w:proofErr w:type="gramStart"/>
      <w:r w:rsidRPr="00A339A2">
        <w:rPr>
          <w:sz w:val="28"/>
          <w:szCs w:val="28"/>
        </w:rPr>
        <w:t>Трактування ж злочину як діяльності могло б вести до визнання в якості злочинної не тільки зовнішньої поведінки людини у формі дії або бездіяльності, але і її думок і настроїв, внутрішньої психічної діяльності, що суперечило б визначенню поняття злочину в ст. 11 КК як передбаченого кримінальним законом суспільно небезпечного діяння (дії чи</w:t>
      </w:r>
      <w:proofErr w:type="gramEnd"/>
      <w:r w:rsidRPr="00A339A2">
        <w:rPr>
          <w:sz w:val="28"/>
          <w:szCs w:val="28"/>
        </w:rPr>
        <w:t xml:space="preserve"> бездіяльності), тобто конкретного акта зовнішньої поведінки людини, здійснюваної </w:t>
      </w:r>
      <w:proofErr w:type="gramStart"/>
      <w:r w:rsidRPr="00A339A2">
        <w:rPr>
          <w:sz w:val="28"/>
          <w:szCs w:val="28"/>
        </w:rPr>
        <w:t>п</w:t>
      </w:r>
      <w:proofErr w:type="gramEnd"/>
      <w:r w:rsidRPr="00A339A2">
        <w:rPr>
          <w:sz w:val="28"/>
          <w:szCs w:val="28"/>
        </w:rPr>
        <w:t>ід контролем його свідомості і волі. Формою такої поведінки виступає дія чи бездіяльність, можливо також їх сполучення.</w:t>
      </w:r>
    </w:p>
    <w:p w:rsidR="00A339A2" w:rsidRPr="00A339A2" w:rsidRDefault="00A339A2" w:rsidP="00A339A2">
      <w:pPr>
        <w:pStyle w:val="a6"/>
        <w:spacing w:before="0" w:beforeAutospacing="0" w:after="0" w:afterAutospacing="0" w:line="276" w:lineRule="auto"/>
        <w:ind w:firstLine="426"/>
        <w:jc w:val="both"/>
        <w:rPr>
          <w:sz w:val="28"/>
          <w:szCs w:val="28"/>
        </w:rPr>
      </w:pPr>
      <w:r w:rsidRPr="00A339A2">
        <w:rPr>
          <w:sz w:val="28"/>
          <w:szCs w:val="28"/>
        </w:rPr>
        <w:t xml:space="preserve">Злочинне діяння володіє </w:t>
      </w:r>
      <w:proofErr w:type="gramStart"/>
      <w:r w:rsidRPr="00A339A2">
        <w:rPr>
          <w:sz w:val="28"/>
          <w:szCs w:val="28"/>
        </w:rPr>
        <w:t>такою</w:t>
      </w:r>
      <w:proofErr w:type="gramEnd"/>
      <w:r w:rsidRPr="00A339A2">
        <w:rPr>
          <w:sz w:val="28"/>
          <w:szCs w:val="28"/>
        </w:rPr>
        <w:t xml:space="preserve"> об'єктивною якістю, як здатність посягати на суспільні відносини. «Посягнути, – справедливо відзначав А. Н. Трайнин, – це завжди означає нанести в тій чи іншій формі і мі</w:t>
      </w:r>
      <w:proofErr w:type="gramStart"/>
      <w:r w:rsidRPr="00A339A2">
        <w:rPr>
          <w:sz w:val="28"/>
          <w:szCs w:val="28"/>
        </w:rPr>
        <w:t>р</w:t>
      </w:r>
      <w:proofErr w:type="gramEnd"/>
      <w:r w:rsidRPr="00A339A2">
        <w:rPr>
          <w:sz w:val="28"/>
          <w:szCs w:val="28"/>
        </w:rPr>
        <w:t xml:space="preserve">і шкоду об'єкту посягання, що спричиняє шкоду, перестає бути самим собою: воно вже не “посягає”. Єдине від чого захищається чи може захищатися кримінальним законом – це від щкоди…». Отже, злочинне діяння характеризується здатністю заподіювати </w:t>
      </w:r>
      <w:proofErr w:type="gramStart"/>
      <w:r w:rsidRPr="00A339A2">
        <w:rPr>
          <w:sz w:val="28"/>
          <w:szCs w:val="28"/>
        </w:rPr>
        <w:t>шкоду</w:t>
      </w:r>
      <w:proofErr w:type="gramEnd"/>
      <w:r w:rsidRPr="00A339A2">
        <w:rPr>
          <w:sz w:val="28"/>
          <w:szCs w:val="28"/>
        </w:rPr>
        <w:t xml:space="preserve"> об'єкту тобто охоронюваним законом про кримінальну відповідальність суспільним відносинам. </w:t>
      </w:r>
    </w:p>
    <w:p w:rsidR="007D0305" w:rsidRPr="006C4906" w:rsidRDefault="007D0305" w:rsidP="00A339A2">
      <w:pPr>
        <w:spacing w:after="0"/>
        <w:ind w:firstLine="426"/>
        <w:jc w:val="both"/>
        <w:rPr>
          <w:rFonts w:ascii="Times New Roman" w:hAnsi="Times New Roman" w:cs="Times New Roman"/>
          <w:sz w:val="28"/>
          <w:szCs w:val="28"/>
          <w:lang w:val="uk-UA"/>
        </w:rPr>
      </w:pPr>
      <w:r w:rsidRPr="00A339A2">
        <w:rPr>
          <w:rFonts w:ascii="Times New Roman" w:hAnsi="Times New Roman" w:cs="Times New Roman"/>
          <w:sz w:val="28"/>
          <w:szCs w:val="28"/>
        </w:rPr>
        <w:t xml:space="preserve">Встановлення об’єктивної сторони </w:t>
      </w:r>
      <w:r w:rsidRPr="00A339A2">
        <w:rPr>
          <w:rFonts w:ascii="Times New Roman" w:hAnsi="Times New Roman" w:cs="Times New Roman"/>
          <w:color w:val="000000"/>
          <w:spacing w:val="5"/>
          <w:sz w:val="28"/>
          <w:szCs w:val="28"/>
        </w:rPr>
        <w:t>складів злочинів</w:t>
      </w:r>
      <w:r w:rsidRPr="005E685E">
        <w:rPr>
          <w:rFonts w:ascii="Times New Roman" w:hAnsi="Times New Roman" w:cs="Times New Roman"/>
          <w:color w:val="000000"/>
          <w:spacing w:val="5"/>
          <w:sz w:val="28"/>
          <w:szCs w:val="28"/>
        </w:rPr>
        <w:t xml:space="preserve"> проти здоров’я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здоров’я особи</w:t>
      </w:r>
      <w:r w:rsidRPr="005E685E">
        <w:rPr>
          <w:rFonts w:ascii="Times New Roman" w:hAnsi="Times New Roman" w:cs="Times New Roman"/>
          <w:sz w:val="28"/>
          <w:szCs w:val="28"/>
        </w:rPr>
        <w:t>. Аналіз Правила судово-медичного визначення ступеня тяжкості тілесних ушкоджень.</w:t>
      </w:r>
    </w:p>
    <w:p w:rsidR="00546105" w:rsidRDefault="00546105" w:rsidP="007D0305">
      <w:pPr>
        <w:pStyle w:val="BodyText21"/>
        <w:rPr>
          <w:b/>
          <w:color w:val="000000"/>
          <w:spacing w:val="5"/>
          <w:lang w:val="en-US"/>
        </w:rPr>
      </w:pPr>
    </w:p>
    <w:p w:rsidR="007D0305" w:rsidRDefault="007D0305" w:rsidP="007D0305">
      <w:pPr>
        <w:pStyle w:val="BodyText21"/>
        <w:rPr>
          <w:b/>
          <w:color w:val="000000"/>
          <w:spacing w:val="5"/>
          <w:lang w:val="uk-UA"/>
        </w:rPr>
      </w:pPr>
      <w:r w:rsidRPr="005E685E">
        <w:rPr>
          <w:b/>
          <w:color w:val="000000"/>
          <w:spacing w:val="5"/>
          <w:lang w:val="uk-UA"/>
        </w:rPr>
        <w:t xml:space="preserve">Тема 4. </w:t>
      </w:r>
      <w:r w:rsidR="00A07F27" w:rsidRPr="00A07F27">
        <w:rPr>
          <w:b/>
          <w:color w:val="000000"/>
          <w:spacing w:val="5"/>
          <w:lang w:val="uk-UA"/>
        </w:rPr>
        <w:t>Проблемні питання суб’єктивної сторони складів злочинів проти життя та здоров’я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6A3B31" w:rsidRDefault="007D0305" w:rsidP="007D0305">
      <w:pPr>
        <w:pStyle w:val="a5"/>
        <w:numPr>
          <w:ilvl w:val="0"/>
          <w:numId w:val="4"/>
        </w:numPr>
        <w:jc w:val="both"/>
        <w:rPr>
          <w:rFonts w:ascii="Times New Roman" w:hAnsi="Times New Roman"/>
          <w:sz w:val="28"/>
          <w:szCs w:val="28"/>
        </w:rPr>
      </w:pPr>
      <w:r w:rsidRPr="006A3B31">
        <w:rPr>
          <w:rFonts w:ascii="Times New Roman" w:hAnsi="Times New Roman"/>
          <w:sz w:val="28"/>
          <w:szCs w:val="28"/>
        </w:rPr>
        <w:t>В</w:t>
      </w:r>
      <w:proofErr w:type="spellStart"/>
      <w:r w:rsidR="0056665E">
        <w:rPr>
          <w:rFonts w:ascii="Times New Roman" w:hAnsi="Times New Roman"/>
          <w:sz w:val="28"/>
          <w:szCs w:val="28"/>
          <w:lang w:val="uk-UA"/>
        </w:rPr>
        <w:t>изначте</w:t>
      </w:r>
      <w:proofErr w:type="spellEnd"/>
      <w:r w:rsidRPr="006A3B31">
        <w:rPr>
          <w:rFonts w:ascii="Times New Roman" w:hAnsi="Times New Roman"/>
          <w:sz w:val="28"/>
          <w:szCs w:val="28"/>
          <w:lang w:val="uk-UA"/>
        </w:rPr>
        <w:t xml:space="preserve">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w:t>
      </w:r>
      <w:r w:rsidRPr="006A3B31">
        <w:rPr>
          <w:rFonts w:ascii="Times New Roman" w:hAnsi="Times New Roman"/>
          <w:color w:val="000000"/>
          <w:spacing w:val="5"/>
          <w:sz w:val="28"/>
          <w:szCs w:val="28"/>
          <w:lang w:val="uk-UA"/>
        </w:rPr>
        <w:t xml:space="preserve"> </w:t>
      </w:r>
      <w:r w:rsidRPr="006A3B31">
        <w:rPr>
          <w:rFonts w:ascii="Times New Roman" w:hAnsi="Times New Roman"/>
          <w:color w:val="000000"/>
          <w:spacing w:val="5"/>
          <w:sz w:val="28"/>
          <w:szCs w:val="28"/>
        </w:rPr>
        <w:t>особи</w:t>
      </w:r>
      <w:r w:rsidRPr="006A3B31">
        <w:rPr>
          <w:rFonts w:ascii="Times New Roman" w:hAnsi="Times New Roman"/>
          <w:color w:val="000000"/>
          <w:spacing w:val="5"/>
          <w:sz w:val="28"/>
          <w:szCs w:val="28"/>
          <w:lang w:val="uk-UA"/>
        </w:rPr>
        <w:t>.</w:t>
      </w:r>
    </w:p>
    <w:p w:rsidR="007D0305" w:rsidRPr="006A3B31" w:rsidRDefault="007D0305" w:rsidP="007D0305">
      <w:pPr>
        <w:pStyle w:val="a5"/>
        <w:numPr>
          <w:ilvl w:val="0"/>
          <w:numId w:val="4"/>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здоров’я особи</w:t>
      </w:r>
      <w:r w:rsidRPr="006A3B31">
        <w:rPr>
          <w:rFonts w:ascii="Times New Roman" w:hAnsi="Times New Roman"/>
          <w:sz w:val="28"/>
          <w:szCs w:val="28"/>
        </w:rPr>
        <w:t xml:space="preserve">. </w:t>
      </w:r>
    </w:p>
    <w:p w:rsidR="007D0305" w:rsidRPr="006A3B31" w:rsidRDefault="0056665E" w:rsidP="007D0305">
      <w:pPr>
        <w:pStyle w:val="a5"/>
        <w:numPr>
          <w:ilvl w:val="0"/>
          <w:numId w:val="4"/>
        </w:numPr>
        <w:jc w:val="both"/>
        <w:rPr>
          <w:rFonts w:ascii="Times New Roman" w:hAnsi="Times New Roman"/>
          <w:sz w:val="28"/>
          <w:szCs w:val="28"/>
          <w:lang w:val="uk-UA"/>
        </w:rPr>
      </w:pPr>
      <w:r>
        <w:rPr>
          <w:rFonts w:ascii="Times New Roman" w:hAnsi="Times New Roman"/>
          <w:sz w:val="28"/>
          <w:szCs w:val="28"/>
          <w:lang w:val="uk-UA"/>
        </w:rPr>
        <w:t>О</w:t>
      </w:r>
      <w:r w:rsidR="007D0305" w:rsidRPr="006A3B31">
        <w:rPr>
          <w:rFonts w:ascii="Times New Roman" w:hAnsi="Times New Roman"/>
          <w:sz w:val="28"/>
          <w:szCs w:val="28"/>
          <w:lang w:val="uk-UA"/>
        </w:rPr>
        <w:t xml:space="preserve">бов’язкові та факультативні ознаки суб’єктивної сторони </w:t>
      </w:r>
      <w:r w:rsidR="007D0305" w:rsidRPr="006A3B31">
        <w:rPr>
          <w:rFonts w:ascii="Times New Roman" w:hAnsi="Times New Roman"/>
          <w:color w:val="000000"/>
          <w:spacing w:val="5"/>
          <w:sz w:val="28"/>
          <w:szCs w:val="28"/>
          <w:lang w:val="uk-UA"/>
        </w:rPr>
        <w:t>складів злочинів проти життя особи</w:t>
      </w:r>
      <w:r>
        <w:rPr>
          <w:rFonts w:ascii="Times New Roman" w:hAnsi="Times New Roman"/>
          <w:color w:val="000000"/>
          <w:spacing w:val="5"/>
          <w:sz w:val="28"/>
          <w:szCs w:val="28"/>
          <w:lang w:val="uk-UA"/>
        </w:rPr>
        <w:t xml:space="preserve"> та </w:t>
      </w:r>
      <w:r w:rsidRPr="006A3B31">
        <w:rPr>
          <w:rFonts w:ascii="Times New Roman" w:hAnsi="Times New Roman"/>
          <w:color w:val="000000"/>
          <w:spacing w:val="5"/>
          <w:sz w:val="28"/>
          <w:szCs w:val="28"/>
          <w:lang w:val="uk-UA"/>
        </w:rPr>
        <w:t>здоров’я особи</w:t>
      </w:r>
      <w:r w:rsidR="007D0305" w:rsidRPr="006A3B31">
        <w:rPr>
          <w:rFonts w:ascii="Times New Roman" w:hAnsi="Times New Roman"/>
          <w:color w:val="000000"/>
          <w:spacing w:val="5"/>
          <w:sz w:val="28"/>
          <w:szCs w:val="28"/>
          <w:lang w:val="uk-UA"/>
        </w:rPr>
        <w:t>.</w:t>
      </w:r>
    </w:p>
    <w:p w:rsidR="007D0305" w:rsidRPr="006A3B31" w:rsidRDefault="007D0305" w:rsidP="007D0305">
      <w:pPr>
        <w:pStyle w:val="a5"/>
        <w:numPr>
          <w:ilvl w:val="0"/>
          <w:numId w:val="4"/>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життя особи.</w:t>
      </w:r>
    </w:p>
    <w:p w:rsidR="00A339A2" w:rsidRPr="00A339A2" w:rsidRDefault="007D0305" w:rsidP="00A339A2">
      <w:pPr>
        <w:pStyle w:val="a5"/>
        <w:numPr>
          <w:ilvl w:val="0"/>
          <w:numId w:val="4"/>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здоров’я особи.</w:t>
      </w:r>
    </w:p>
    <w:p w:rsidR="00A339A2" w:rsidRPr="00A339A2" w:rsidRDefault="00A339A2" w:rsidP="00A339A2">
      <w:pPr>
        <w:pStyle w:val="a5"/>
        <w:jc w:val="both"/>
        <w:rPr>
          <w:rFonts w:ascii="Times New Roman" w:hAnsi="Times New Roman"/>
          <w:color w:val="000000"/>
          <w:spacing w:val="5"/>
          <w:sz w:val="28"/>
          <w:szCs w:val="28"/>
          <w:lang w:val="uk-UA"/>
        </w:rPr>
      </w:pP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Суб’єктивна сторона – це ознаки, що характеризують злочин із внутрішнього боку.</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До обов’язкових ознак суб’єктивної сторони належать: вина у формі умислу чи необережності; до факультативних: мотив злочину, мета злочину, емоційний стан.</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Вина – це психічне ставлення осудної особи до скоєного нею суспільно небезпечного діяння, а в злочинах із матеріальним складом – і до його наслідкі</w:t>
      </w:r>
      <w:proofErr w:type="gramStart"/>
      <w:r w:rsidRPr="00A339A2">
        <w:rPr>
          <w:rFonts w:ascii="Times New Roman" w:hAnsi="Times New Roman"/>
          <w:sz w:val="28"/>
          <w:szCs w:val="28"/>
        </w:rPr>
        <w:t>в</w:t>
      </w:r>
      <w:proofErr w:type="gramEnd"/>
      <w:r w:rsidRPr="00A339A2">
        <w:rPr>
          <w:rFonts w:ascii="Times New Roman" w:hAnsi="Times New Roman"/>
          <w:sz w:val="28"/>
          <w:szCs w:val="28"/>
        </w:rPr>
        <w:t xml:space="preserve"> у формі умислу чи необережності (ст. 23).</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 xml:space="preserve">Мотив злочину – усвідомлене спонукання особи, що викликало в неї </w:t>
      </w:r>
      <w:proofErr w:type="gramStart"/>
      <w:r w:rsidRPr="00A339A2">
        <w:rPr>
          <w:rFonts w:ascii="Times New Roman" w:hAnsi="Times New Roman"/>
          <w:sz w:val="28"/>
          <w:szCs w:val="28"/>
        </w:rPr>
        <w:t>р</w:t>
      </w:r>
      <w:proofErr w:type="gramEnd"/>
      <w:r w:rsidRPr="00A339A2">
        <w:rPr>
          <w:rFonts w:ascii="Times New Roman" w:hAnsi="Times New Roman"/>
          <w:sz w:val="28"/>
          <w:szCs w:val="28"/>
        </w:rPr>
        <w:t>ішучість вчинити злочин; інтегральне психічне утворення, що спонукає особу до вчинення суспільно небезпечного діяння та є його підставою.</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Мета злочину – уявлення про бажаний результат, досягнути якого прагне особа.</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Умисел поділяється на прямий і непрямий.</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Прямим є умисел, якщо особа усвідомлювала суспільно небезпечний характер свого діяння, передбачала його суспільно небезпечні наслідки та бажала їх настання (ч. 1 ст. 24).</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 xml:space="preserve">Непрямим є умисел, якщо особа усвідомлювала суспільно небезпечний характер свого діяння, передбачала його суспільно небезпечні наслідки й хоча не бажала, та </w:t>
      </w:r>
      <w:proofErr w:type="gramStart"/>
      <w:r w:rsidRPr="00A339A2">
        <w:rPr>
          <w:rFonts w:ascii="Times New Roman" w:hAnsi="Times New Roman"/>
          <w:sz w:val="28"/>
          <w:szCs w:val="28"/>
        </w:rPr>
        <w:t>св</w:t>
      </w:r>
      <w:proofErr w:type="gramEnd"/>
      <w:r w:rsidRPr="00A339A2">
        <w:rPr>
          <w:rFonts w:ascii="Times New Roman" w:hAnsi="Times New Roman"/>
          <w:sz w:val="28"/>
          <w:szCs w:val="28"/>
        </w:rPr>
        <w:t>ідомо припускала їх настання (ч. 2 ст. 24).</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 xml:space="preserve">Умисел у </w:t>
      </w:r>
      <w:proofErr w:type="gramStart"/>
      <w:r w:rsidRPr="00A339A2">
        <w:rPr>
          <w:rFonts w:ascii="Times New Roman" w:hAnsi="Times New Roman"/>
          <w:sz w:val="28"/>
          <w:szCs w:val="28"/>
        </w:rPr>
        <w:t>формальному</w:t>
      </w:r>
      <w:proofErr w:type="gramEnd"/>
      <w:r w:rsidRPr="00A339A2">
        <w:rPr>
          <w:rFonts w:ascii="Times New Roman" w:hAnsi="Times New Roman"/>
          <w:sz w:val="28"/>
          <w:szCs w:val="28"/>
        </w:rPr>
        <w:t xml:space="preserve"> складі злочину, якщо особа усвідомлювала суспільно небезпечний характер свого діяння та бажала вчинити його.</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Необережність поділяється на злочинну самовпевненість і злочинну недбалість.</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lastRenderedPageBreak/>
        <w:t xml:space="preserve">Необережність є злочинною самовпевненістю, якщо особа передбачала можливість настання суспільно небезпечних наслідків свого діяння, та легковажно розраховувала </w:t>
      </w:r>
      <w:proofErr w:type="gramStart"/>
      <w:r w:rsidRPr="00A339A2">
        <w:rPr>
          <w:rFonts w:ascii="Times New Roman" w:hAnsi="Times New Roman"/>
          <w:sz w:val="28"/>
          <w:szCs w:val="28"/>
        </w:rPr>
        <w:t>на</w:t>
      </w:r>
      <w:proofErr w:type="gramEnd"/>
      <w:r w:rsidRPr="00A339A2">
        <w:rPr>
          <w:rFonts w:ascii="Times New Roman" w:hAnsi="Times New Roman"/>
          <w:sz w:val="28"/>
          <w:szCs w:val="28"/>
        </w:rPr>
        <w:t xml:space="preserve"> їх відвернення (ч. 2 ст. 25).</w:t>
      </w:r>
    </w:p>
    <w:p w:rsidR="00A339A2" w:rsidRPr="00A339A2" w:rsidRDefault="00A339A2" w:rsidP="00A339A2">
      <w:pPr>
        <w:spacing w:after="0"/>
        <w:ind w:firstLine="425"/>
        <w:jc w:val="both"/>
        <w:rPr>
          <w:rFonts w:ascii="Times New Roman" w:hAnsi="Times New Roman"/>
          <w:sz w:val="28"/>
          <w:szCs w:val="28"/>
          <w:lang w:val="en-US"/>
        </w:rPr>
      </w:pPr>
      <w:r w:rsidRPr="00A339A2">
        <w:rPr>
          <w:rFonts w:ascii="Times New Roman" w:hAnsi="Times New Roman"/>
          <w:sz w:val="28"/>
          <w:szCs w:val="28"/>
        </w:rPr>
        <w:t>Необережність</w:t>
      </w:r>
      <w:r w:rsidRPr="00A339A2">
        <w:rPr>
          <w:rFonts w:ascii="Times New Roman" w:hAnsi="Times New Roman"/>
          <w:sz w:val="28"/>
          <w:szCs w:val="28"/>
          <w:lang w:val="en-US"/>
        </w:rPr>
        <w:t xml:space="preserve"> </w:t>
      </w:r>
      <w:r w:rsidRPr="00A339A2">
        <w:rPr>
          <w:rFonts w:ascii="Times New Roman" w:hAnsi="Times New Roman"/>
          <w:sz w:val="28"/>
          <w:szCs w:val="28"/>
        </w:rPr>
        <w:t>є</w:t>
      </w:r>
      <w:r w:rsidRPr="00A339A2">
        <w:rPr>
          <w:rFonts w:ascii="Times New Roman" w:hAnsi="Times New Roman"/>
          <w:sz w:val="28"/>
          <w:szCs w:val="28"/>
          <w:lang w:val="en-US"/>
        </w:rPr>
        <w:t xml:space="preserve"> </w:t>
      </w:r>
      <w:r w:rsidRPr="00A339A2">
        <w:rPr>
          <w:rFonts w:ascii="Times New Roman" w:hAnsi="Times New Roman"/>
          <w:sz w:val="28"/>
          <w:szCs w:val="28"/>
        </w:rPr>
        <w:t>злочинною</w:t>
      </w:r>
      <w:r w:rsidRPr="00A339A2">
        <w:rPr>
          <w:rFonts w:ascii="Times New Roman" w:hAnsi="Times New Roman"/>
          <w:sz w:val="28"/>
          <w:szCs w:val="28"/>
          <w:lang w:val="en-US"/>
        </w:rPr>
        <w:t xml:space="preserve"> </w:t>
      </w:r>
      <w:r w:rsidRPr="00A339A2">
        <w:rPr>
          <w:rFonts w:ascii="Times New Roman" w:hAnsi="Times New Roman"/>
          <w:sz w:val="28"/>
          <w:szCs w:val="28"/>
        </w:rPr>
        <w:t>недбалістю</w:t>
      </w:r>
      <w:r w:rsidRPr="00A339A2">
        <w:rPr>
          <w:rFonts w:ascii="Times New Roman" w:hAnsi="Times New Roman"/>
          <w:sz w:val="28"/>
          <w:szCs w:val="28"/>
          <w:lang w:val="en-US"/>
        </w:rPr>
        <w:t xml:space="preserve">, </w:t>
      </w:r>
      <w:r w:rsidRPr="00A339A2">
        <w:rPr>
          <w:rFonts w:ascii="Times New Roman" w:hAnsi="Times New Roman"/>
          <w:sz w:val="28"/>
          <w:szCs w:val="28"/>
        </w:rPr>
        <w:t>якщо</w:t>
      </w:r>
      <w:r w:rsidRPr="00A339A2">
        <w:rPr>
          <w:rFonts w:ascii="Times New Roman" w:hAnsi="Times New Roman"/>
          <w:sz w:val="28"/>
          <w:szCs w:val="28"/>
          <w:lang w:val="en-US"/>
        </w:rPr>
        <w:t xml:space="preserve"> </w:t>
      </w:r>
      <w:r w:rsidRPr="00A339A2">
        <w:rPr>
          <w:rFonts w:ascii="Times New Roman" w:hAnsi="Times New Roman"/>
          <w:sz w:val="28"/>
          <w:szCs w:val="28"/>
        </w:rPr>
        <w:t>особа</w:t>
      </w:r>
      <w:r w:rsidRPr="00A339A2">
        <w:rPr>
          <w:rFonts w:ascii="Times New Roman" w:hAnsi="Times New Roman"/>
          <w:sz w:val="28"/>
          <w:szCs w:val="28"/>
          <w:lang w:val="en-US"/>
        </w:rPr>
        <w:t xml:space="preserve"> </w:t>
      </w:r>
      <w:r w:rsidRPr="00A339A2">
        <w:rPr>
          <w:rFonts w:ascii="Times New Roman" w:hAnsi="Times New Roman"/>
          <w:sz w:val="28"/>
          <w:szCs w:val="28"/>
        </w:rPr>
        <w:t>не</w:t>
      </w:r>
      <w:r w:rsidRPr="00A339A2">
        <w:rPr>
          <w:rFonts w:ascii="Times New Roman" w:hAnsi="Times New Roman"/>
          <w:sz w:val="28"/>
          <w:szCs w:val="28"/>
          <w:lang w:val="en-US"/>
        </w:rPr>
        <w:t xml:space="preserve"> </w:t>
      </w:r>
      <w:r w:rsidRPr="00A339A2">
        <w:rPr>
          <w:rFonts w:ascii="Times New Roman" w:hAnsi="Times New Roman"/>
          <w:sz w:val="28"/>
          <w:szCs w:val="28"/>
        </w:rPr>
        <w:t>передбачала</w:t>
      </w:r>
      <w:r w:rsidRPr="00A339A2">
        <w:rPr>
          <w:rFonts w:ascii="Times New Roman" w:hAnsi="Times New Roman"/>
          <w:sz w:val="28"/>
          <w:szCs w:val="28"/>
          <w:lang w:val="en-US"/>
        </w:rPr>
        <w:t xml:space="preserve"> </w:t>
      </w:r>
      <w:r w:rsidRPr="00A339A2">
        <w:rPr>
          <w:rFonts w:ascii="Times New Roman" w:hAnsi="Times New Roman"/>
          <w:sz w:val="28"/>
          <w:szCs w:val="28"/>
        </w:rPr>
        <w:t>можливості</w:t>
      </w:r>
      <w:r w:rsidRPr="00A339A2">
        <w:rPr>
          <w:rFonts w:ascii="Times New Roman" w:hAnsi="Times New Roman"/>
          <w:sz w:val="28"/>
          <w:szCs w:val="28"/>
          <w:lang w:val="en-US"/>
        </w:rPr>
        <w:t xml:space="preserve"> </w:t>
      </w:r>
      <w:r w:rsidRPr="00A339A2">
        <w:rPr>
          <w:rFonts w:ascii="Times New Roman" w:hAnsi="Times New Roman"/>
          <w:sz w:val="28"/>
          <w:szCs w:val="28"/>
        </w:rPr>
        <w:t>настання</w:t>
      </w:r>
      <w:r w:rsidRPr="00A339A2">
        <w:rPr>
          <w:rFonts w:ascii="Times New Roman" w:hAnsi="Times New Roman"/>
          <w:sz w:val="28"/>
          <w:szCs w:val="28"/>
          <w:lang w:val="en-US"/>
        </w:rPr>
        <w:t xml:space="preserve"> </w:t>
      </w:r>
      <w:r w:rsidRPr="00A339A2">
        <w:rPr>
          <w:rFonts w:ascii="Times New Roman" w:hAnsi="Times New Roman"/>
          <w:sz w:val="28"/>
          <w:szCs w:val="28"/>
        </w:rPr>
        <w:t>суспільно</w:t>
      </w:r>
      <w:r w:rsidRPr="00A339A2">
        <w:rPr>
          <w:rFonts w:ascii="Times New Roman" w:hAnsi="Times New Roman"/>
          <w:sz w:val="28"/>
          <w:szCs w:val="28"/>
          <w:lang w:val="en-US"/>
        </w:rPr>
        <w:t xml:space="preserve"> </w:t>
      </w:r>
      <w:r w:rsidRPr="00A339A2">
        <w:rPr>
          <w:rFonts w:ascii="Times New Roman" w:hAnsi="Times New Roman"/>
          <w:sz w:val="28"/>
          <w:szCs w:val="28"/>
        </w:rPr>
        <w:t>небезпечних</w:t>
      </w:r>
      <w:r w:rsidRPr="00A339A2">
        <w:rPr>
          <w:rFonts w:ascii="Times New Roman" w:hAnsi="Times New Roman"/>
          <w:sz w:val="28"/>
          <w:szCs w:val="28"/>
          <w:lang w:val="en-US"/>
        </w:rPr>
        <w:t xml:space="preserve"> </w:t>
      </w:r>
      <w:r w:rsidRPr="00A339A2">
        <w:rPr>
          <w:rFonts w:ascii="Times New Roman" w:hAnsi="Times New Roman"/>
          <w:sz w:val="28"/>
          <w:szCs w:val="28"/>
        </w:rPr>
        <w:t>наслідків</w:t>
      </w:r>
      <w:r w:rsidRPr="00A339A2">
        <w:rPr>
          <w:rFonts w:ascii="Times New Roman" w:hAnsi="Times New Roman"/>
          <w:sz w:val="28"/>
          <w:szCs w:val="28"/>
          <w:lang w:val="en-US"/>
        </w:rPr>
        <w:t xml:space="preserve"> </w:t>
      </w:r>
      <w:r w:rsidRPr="00A339A2">
        <w:rPr>
          <w:rFonts w:ascii="Times New Roman" w:hAnsi="Times New Roman"/>
          <w:sz w:val="28"/>
          <w:szCs w:val="28"/>
        </w:rPr>
        <w:t>свого</w:t>
      </w:r>
      <w:r w:rsidRPr="00A339A2">
        <w:rPr>
          <w:rFonts w:ascii="Times New Roman" w:hAnsi="Times New Roman"/>
          <w:sz w:val="28"/>
          <w:szCs w:val="28"/>
          <w:lang w:val="en-US"/>
        </w:rPr>
        <w:t xml:space="preserve"> </w:t>
      </w:r>
      <w:r w:rsidRPr="00A339A2">
        <w:rPr>
          <w:rFonts w:ascii="Times New Roman" w:hAnsi="Times New Roman"/>
          <w:sz w:val="28"/>
          <w:szCs w:val="28"/>
        </w:rPr>
        <w:t>діяння</w:t>
      </w:r>
      <w:r w:rsidRPr="00A339A2">
        <w:rPr>
          <w:rFonts w:ascii="Times New Roman" w:hAnsi="Times New Roman"/>
          <w:sz w:val="28"/>
          <w:szCs w:val="28"/>
          <w:lang w:val="en-US"/>
        </w:rPr>
        <w:t xml:space="preserve">, </w:t>
      </w:r>
      <w:r w:rsidRPr="00A339A2">
        <w:rPr>
          <w:rFonts w:ascii="Times New Roman" w:hAnsi="Times New Roman"/>
          <w:sz w:val="28"/>
          <w:szCs w:val="28"/>
        </w:rPr>
        <w:t>хоча</w:t>
      </w:r>
      <w:r w:rsidRPr="00A339A2">
        <w:rPr>
          <w:rFonts w:ascii="Times New Roman" w:hAnsi="Times New Roman"/>
          <w:sz w:val="28"/>
          <w:szCs w:val="28"/>
          <w:lang w:val="en-US"/>
        </w:rPr>
        <w:t xml:space="preserve"> </w:t>
      </w:r>
      <w:r w:rsidRPr="00A339A2">
        <w:rPr>
          <w:rFonts w:ascii="Times New Roman" w:hAnsi="Times New Roman"/>
          <w:sz w:val="28"/>
          <w:szCs w:val="28"/>
        </w:rPr>
        <w:t>повинна</w:t>
      </w:r>
      <w:r w:rsidRPr="00A339A2">
        <w:rPr>
          <w:rFonts w:ascii="Times New Roman" w:hAnsi="Times New Roman"/>
          <w:sz w:val="28"/>
          <w:szCs w:val="28"/>
          <w:lang w:val="en-US"/>
        </w:rPr>
        <w:t xml:space="preserve"> </w:t>
      </w:r>
      <w:r w:rsidRPr="00A339A2">
        <w:rPr>
          <w:rFonts w:ascii="Times New Roman" w:hAnsi="Times New Roman"/>
          <w:sz w:val="28"/>
          <w:szCs w:val="28"/>
        </w:rPr>
        <w:t>була</w:t>
      </w:r>
      <w:r w:rsidRPr="00A339A2">
        <w:rPr>
          <w:rFonts w:ascii="Times New Roman" w:hAnsi="Times New Roman"/>
          <w:sz w:val="28"/>
          <w:szCs w:val="28"/>
          <w:lang w:val="en-US"/>
        </w:rPr>
        <w:t xml:space="preserve"> </w:t>
      </w:r>
      <w:r w:rsidRPr="00A339A2">
        <w:rPr>
          <w:rFonts w:ascii="Times New Roman" w:hAnsi="Times New Roman"/>
          <w:sz w:val="28"/>
          <w:szCs w:val="28"/>
        </w:rPr>
        <w:t>й</w:t>
      </w:r>
      <w:r w:rsidRPr="00A339A2">
        <w:rPr>
          <w:rFonts w:ascii="Times New Roman" w:hAnsi="Times New Roman"/>
          <w:sz w:val="28"/>
          <w:szCs w:val="28"/>
          <w:lang w:val="en-US"/>
        </w:rPr>
        <w:t xml:space="preserve"> </w:t>
      </w:r>
      <w:r w:rsidRPr="00A339A2">
        <w:rPr>
          <w:rFonts w:ascii="Times New Roman" w:hAnsi="Times New Roman"/>
          <w:sz w:val="28"/>
          <w:szCs w:val="28"/>
        </w:rPr>
        <w:t>могла</w:t>
      </w:r>
      <w:r w:rsidRPr="00A339A2">
        <w:rPr>
          <w:rFonts w:ascii="Times New Roman" w:hAnsi="Times New Roman"/>
          <w:sz w:val="28"/>
          <w:szCs w:val="28"/>
          <w:lang w:val="en-US"/>
        </w:rPr>
        <w:t xml:space="preserve"> </w:t>
      </w:r>
      <w:r w:rsidRPr="00A339A2">
        <w:rPr>
          <w:rFonts w:ascii="Times New Roman" w:hAnsi="Times New Roman"/>
          <w:sz w:val="28"/>
          <w:szCs w:val="28"/>
        </w:rPr>
        <w:t>їх</w:t>
      </w:r>
      <w:r w:rsidRPr="00A339A2">
        <w:rPr>
          <w:rFonts w:ascii="Times New Roman" w:hAnsi="Times New Roman"/>
          <w:sz w:val="28"/>
          <w:szCs w:val="28"/>
          <w:lang w:val="en-US"/>
        </w:rPr>
        <w:t xml:space="preserve"> </w:t>
      </w:r>
      <w:r w:rsidRPr="00A339A2">
        <w:rPr>
          <w:rFonts w:ascii="Times New Roman" w:hAnsi="Times New Roman"/>
          <w:sz w:val="28"/>
          <w:szCs w:val="28"/>
        </w:rPr>
        <w:t>передбачити</w:t>
      </w:r>
      <w:r w:rsidRPr="00A339A2">
        <w:rPr>
          <w:rFonts w:ascii="Times New Roman" w:hAnsi="Times New Roman"/>
          <w:sz w:val="28"/>
          <w:szCs w:val="28"/>
          <w:lang w:val="en-US"/>
        </w:rPr>
        <w:t xml:space="preserve"> (</w:t>
      </w:r>
      <w:r w:rsidRPr="00A339A2">
        <w:rPr>
          <w:rFonts w:ascii="Times New Roman" w:hAnsi="Times New Roman"/>
          <w:sz w:val="28"/>
          <w:szCs w:val="28"/>
        </w:rPr>
        <w:t>ч</w:t>
      </w:r>
      <w:r w:rsidRPr="00A339A2">
        <w:rPr>
          <w:rFonts w:ascii="Times New Roman" w:hAnsi="Times New Roman"/>
          <w:sz w:val="28"/>
          <w:szCs w:val="28"/>
          <w:lang w:val="en-US"/>
        </w:rPr>
        <w:t xml:space="preserve">. 3 </w:t>
      </w:r>
      <w:r w:rsidRPr="00A339A2">
        <w:rPr>
          <w:rFonts w:ascii="Times New Roman" w:hAnsi="Times New Roman"/>
          <w:sz w:val="28"/>
          <w:szCs w:val="28"/>
        </w:rPr>
        <w:t>ст</w:t>
      </w:r>
      <w:r w:rsidRPr="00A339A2">
        <w:rPr>
          <w:rFonts w:ascii="Times New Roman" w:hAnsi="Times New Roman"/>
          <w:sz w:val="28"/>
          <w:szCs w:val="28"/>
          <w:lang w:val="en-US"/>
        </w:rPr>
        <w:t>. 25).</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 xml:space="preserve">Доречно згадати, що вже Старий Завіт (XІ в. до н.е.) говорив про умисні й необережні злочини, зокрема стосовно до злочинів проти життя й здоров'я. </w:t>
      </w:r>
      <w:proofErr w:type="gramStart"/>
      <w:r w:rsidRPr="00A339A2">
        <w:rPr>
          <w:rFonts w:ascii="Times New Roman" w:hAnsi="Times New Roman"/>
          <w:sz w:val="28"/>
          <w:szCs w:val="28"/>
        </w:rPr>
        <w:t>Р</w:t>
      </w:r>
      <w:proofErr w:type="gramEnd"/>
      <w:r w:rsidRPr="00A339A2">
        <w:rPr>
          <w:rFonts w:ascii="Times New Roman" w:hAnsi="Times New Roman"/>
          <w:sz w:val="28"/>
          <w:szCs w:val="28"/>
        </w:rPr>
        <w:t>ізним було й відношення до злочинців умисних і необережних. Для необережних злочинців пропонувалося виділення спеціальних мі</w:t>
      </w:r>
      <w:proofErr w:type="gramStart"/>
      <w:r w:rsidRPr="00A339A2">
        <w:rPr>
          <w:rFonts w:ascii="Times New Roman" w:hAnsi="Times New Roman"/>
          <w:sz w:val="28"/>
          <w:szCs w:val="28"/>
        </w:rPr>
        <w:t>ст</w:t>
      </w:r>
      <w:proofErr w:type="gramEnd"/>
      <w:r w:rsidRPr="00A339A2">
        <w:rPr>
          <w:rFonts w:ascii="Times New Roman" w:hAnsi="Times New Roman"/>
          <w:sz w:val="28"/>
          <w:szCs w:val="28"/>
        </w:rPr>
        <w:t xml:space="preserve">, де вони могли б зникнути від помсти потерпілих. Переслідування осіб </w:t>
      </w:r>
      <w:proofErr w:type="gramStart"/>
      <w:r w:rsidRPr="00A339A2">
        <w:rPr>
          <w:rFonts w:ascii="Times New Roman" w:hAnsi="Times New Roman"/>
          <w:sz w:val="28"/>
          <w:szCs w:val="28"/>
        </w:rPr>
        <w:t>у</w:t>
      </w:r>
      <w:proofErr w:type="gramEnd"/>
      <w:r w:rsidRPr="00A339A2">
        <w:rPr>
          <w:rFonts w:ascii="Times New Roman" w:hAnsi="Times New Roman"/>
          <w:sz w:val="28"/>
          <w:szCs w:val="28"/>
        </w:rPr>
        <w:t xml:space="preserve"> таких "спецмістечках" не допускалося. Так, у Книзі Чисел установлено: "Виберіть собі міста, які були б у вас містами для притулку, куди міг би втекти вбивця, що вбив людину ненавмисно".</w:t>
      </w:r>
    </w:p>
    <w:p w:rsidR="00A339A2" w:rsidRPr="00A339A2" w:rsidRDefault="00A339A2" w:rsidP="00A339A2">
      <w:pPr>
        <w:spacing w:after="0"/>
        <w:ind w:firstLine="425"/>
        <w:jc w:val="both"/>
        <w:rPr>
          <w:rFonts w:ascii="Times New Roman" w:hAnsi="Times New Roman"/>
          <w:sz w:val="28"/>
          <w:szCs w:val="28"/>
          <w:lang w:val="en-US"/>
        </w:rPr>
      </w:pPr>
      <w:r w:rsidRPr="00A339A2">
        <w:rPr>
          <w:rFonts w:ascii="Times New Roman" w:hAnsi="Times New Roman"/>
          <w:sz w:val="28"/>
          <w:szCs w:val="28"/>
        </w:rPr>
        <w:t>Практичне</w:t>
      </w:r>
      <w:r w:rsidRPr="00A339A2">
        <w:rPr>
          <w:rFonts w:ascii="Times New Roman" w:hAnsi="Times New Roman"/>
          <w:sz w:val="28"/>
          <w:szCs w:val="28"/>
          <w:lang w:val="en-US"/>
        </w:rPr>
        <w:t xml:space="preserve"> </w:t>
      </w:r>
      <w:r w:rsidRPr="00A339A2">
        <w:rPr>
          <w:rFonts w:ascii="Times New Roman" w:hAnsi="Times New Roman"/>
          <w:sz w:val="28"/>
          <w:szCs w:val="28"/>
        </w:rPr>
        <w:t>значення</w:t>
      </w:r>
      <w:r w:rsidRPr="00A339A2">
        <w:rPr>
          <w:rFonts w:ascii="Times New Roman" w:hAnsi="Times New Roman"/>
          <w:sz w:val="28"/>
          <w:szCs w:val="28"/>
          <w:lang w:val="en-US"/>
        </w:rPr>
        <w:t xml:space="preserve"> </w:t>
      </w:r>
      <w:r w:rsidRPr="00A339A2">
        <w:rPr>
          <w:rFonts w:ascii="Times New Roman" w:hAnsi="Times New Roman"/>
          <w:sz w:val="28"/>
          <w:szCs w:val="28"/>
        </w:rPr>
        <w:t>суб</w:t>
      </w:r>
      <w:r w:rsidRPr="00A339A2">
        <w:rPr>
          <w:rFonts w:ascii="Times New Roman" w:hAnsi="Times New Roman"/>
          <w:sz w:val="28"/>
          <w:szCs w:val="28"/>
          <w:lang w:val="en-US"/>
        </w:rPr>
        <w:t>’</w:t>
      </w:r>
      <w:r w:rsidRPr="00A339A2">
        <w:rPr>
          <w:rFonts w:ascii="Times New Roman" w:hAnsi="Times New Roman"/>
          <w:sz w:val="28"/>
          <w:szCs w:val="28"/>
        </w:rPr>
        <w:t>єктивної</w:t>
      </w:r>
      <w:r w:rsidRPr="00A339A2">
        <w:rPr>
          <w:rFonts w:ascii="Times New Roman" w:hAnsi="Times New Roman"/>
          <w:sz w:val="28"/>
          <w:szCs w:val="28"/>
          <w:lang w:val="en-US"/>
        </w:rPr>
        <w:t xml:space="preserve"> </w:t>
      </w:r>
      <w:r w:rsidRPr="00A339A2">
        <w:rPr>
          <w:rFonts w:ascii="Times New Roman" w:hAnsi="Times New Roman"/>
          <w:sz w:val="28"/>
          <w:szCs w:val="28"/>
        </w:rPr>
        <w:t>сторони</w:t>
      </w:r>
      <w:r w:rsidRPr="00A339A2">
        <w:rPr>
          <w:rFonts w:ascii="Times New Roman" w:hAnsi="Times New Roman"/>
          <w:sz w:val="28"/>
          <w:szCs w:val="28"/>
          <w:lang w:val="en-US"/>
        </w:rPr>
        <w:t xml:space="preserve"> </w:t>
      </w:r>
      <w:r w:rsidRPr="00A339A2">
        <w:rPr>
          <w:rFonts w:ascii="Times New Roman" w:hAnsi="Times New Roman"/>
          <w:sz w:val="28"/>
          <w:szCs w:val="28"/>
        </w:rPr>
        <w:t>злочину</w:t>
      </w:r>
      <w:r w:rsidRPr="00A339A2">
        <w:rPr>
          <w:rFonts w:ascii="Times New Roman" w:hAnsi="Times New Roman"/>
          <w:sz w:val="28"/>
          <w:szCs w:val="28"/>
          <w:lang w:val="en-US"/>
        </w:rPr>
        <w:t xml:space="preserve">: </w:t>
      </w:r>
      <w:r w:rsidRPr="00A339A2">
        <w:rPr>
          <w:rFonts w:ascii="Times New Roman" w:hAnsi="Times New Roman"/>
          <w:sz w:val="28"/>
          <w:szCs w:val="28"/>
        </w:rPr>
        <w:t>вона</w:t>
      </w:r>
      <w:r w:rsidRPr="00A339A2">
        <w:rPr>
          <w:rFonts w:ascii="Times New Roman" w:hAnsi="Times New Roman"/>
          <w:sz w:val="28"/>
          <w:szCs w:val="28"/>
          <w:lang w:val="en-US"/>
        </w:rPr>
        <w:t xml:space="preserve"> </w:t>
      </w:r>
      <w:r w:rsidRPr="00A339A2">
        <w:rPr>
          <w:rFonts w:ascii="Times New Roman" w:hAnsi="Times New Roman"/>
          <w:sz w:val="28"/>
          <w:szCs w:val="28"/>
        </w:rPr>
        <w:t>є</w:t>
      </w:r>
      <w:r w:rsidRPr="00A339A2">
        <w:rPr>
          <w:rFonts w:ascii="Times New Roman" w:hAnsi="Times New Roman"/>
          <w:sz w:val="28"/>
          <w:szCs w:val="28"/>
          <w:lang w:val="en-US"/>
        </w:rPr>
        <w:t xml:space="preserve"> </w:t>
      </w:r>
      <w:r w:rsidRPr="00A339A2">
        <w:rPr>
          <w:rFonts w:ascii="Times New Roman" w:hAnsi="Times New Roman"/>
          <w:sz w:val="28"/>
          <w:szCs w:val="28"/>
        </w:rPr>
        <w:t>елементом</w:t>
      </w:r>
      <w:r w:rsidRPr="00A339A2">
        <w:rPr>
          <w:rFonts w:ascii="Times New Roman" w:hAnsi="Times New Roman"/>
          <w:sz w:val="28"/>
          <w:szCs w:val="28"/>
          <w:lang w:val="en-US"/>
        </w:rPr>
        <w:t xml:space="preserve"> </w:t>
      </w:r>
      <w:r w:rsidRPr="00A339A2">
        <w:rPr>
          <w:rFonts w:ascii="Times New Roman" w:hAnsi="Times New Roman"/>
          <w:sz w:val="28"/>
          <w:szCs w:val="28"/>
        </w:rPr>
        <w:t>складу</w:t>
      </w:r>
      <w:r w:rsidRPr="00A339A2">
        <w:rPr>
          <w:rFonts w:ascii="Times New Roman" w:hAnsi="Times New Roman"/>
          <w:sz w:val="28"/>
          <w:szCs w:val="28"/>
          <w:lang w:val="en-US"/>
        </w:rPr>
        <w:t xml:space="preserve"> </w:t>
      </w:r>
      <w:r w:rsidRPr="00A339A2">
        <w:rPr>
          <w:rFonts w:ascii="Times New Roman" w:hAnsi="Times New Roman"/>
          <w:sz w:val="28"/>
          <w:szCs w:val="28"/>
        </w:rPr>
        <w:t>злочину</w:t>
      </w:r>
      <w:r w:rsidRPr="00A339A2">
        <w:rPr>
          <w:rFonts w:ascii="Times New Roman" w:hAnsi="Times New Roman"/>
          <w:sz w:val="28"/>
          <w:szCs w:val="28"/>
          <w:lang w:val="en-US"/>
        </w:rPr>
        <w:t xml:space="preserve"> </w:t>
      </w:r>
      <w:r w:rsidRPr="00A339A2">
        <w:rPr>
          <w:rFonts w:ascii="Times New Roman" w:hAnsi="Times New Roman"/>
          <w:sz w:val="28"/>
          <w:szCs w:val="28"/>
        </w:rPr>
        <w:t>та</w:t>
      </w:r>
      <w:r w:rsidRPr="00A339A2">
        <w:rPr>
          <w:rFonts w:ascii="Times New Roman" w:hAnsi="Times New Roman"/>
          <w:sz w:val="28"/>
          <w:szCs w:val="28"/>
          <w:lang w:val="en-US"/>
        </w:rPr>
        <w:t xml:space="preserve"> </w:t>
      </w:r>
      <w:r w:rsidRPr="00A339A2">
        <w:rPr>
          <w:rFonts w:ascii="Times New Roman" w:hAnsi="Times New Roman"/>
          <w:sz w:val="28"/>
          <w:szCs w:val="28"/>
        </w:rPr>
        <w:t>входить</w:t>
      </w:r>
      <w:r w:rsidRPr="00A339A2">
        <w:rPr>
          <w:rFonts w:ascii="Times New Roman" w:hAnsi="Times New Roman"/>
          <w:sz w:val="28"/>
          <w:szCs w:val="28"/>
          <w:lang w:val="en-US"/>
        </w:rPr>
        <w:t xml:space="preserve"> </w:t>
      </w:r>
      <w:r w:rsidRPr="00A339A2">
        <w:rPr>
          <w:rFonts w:ascii="Times New Roman" w:hAnsi="Times New Roman"/>
          <w:sz w:val="28"/>
          <w:szCs w:val="28"/>
        </w:rPr>
        <w:t>до</w:t>
      </w:r>
      <w:r w:rsidRPr="00A339A2">
        <w:rPr>
          <w:rFonts w:ascii="Times New Roman" w:hAnsi="Times New Roman"/>
          <w:sz w:val="28"/>
          <w:szCs w:val="28"/>
          <w:lang w:val="en-US"/>
        </w:rPr>
        <w:t xml:space="preserve"> </w:t>
      </w:r>
      <w:proofErr w:type="gramStart"/>
      <w:r w:rsidRPr="00A339A2">
        <w:rPr>
          <w:rFonts w:ascii="Times New Roman" w:hAnsi="Times New Roman"/>
          <w:sz w:val="28"/>
          <w:szCs w:val="28"/>
        </w:rPr>
        <w:t>п</w:t>
      </w:r>
      <w:proofErr w:type="gramEnd"/>
      <w:r w:rsidRPr="00A339A2">
        <w:rPr>
          <w:rFonts w:ascii="Times New Roman" w:hAnsi="Times New Roman"/>
          <w:sz w:val="28"/>
          <w:szCs w:val="28"/>
        </w:rPr>
        <w:t>ідстави</w:t>
      </w:r>
      <w:r w:rsidRPr="00A339A2">
        <w:rPr>
          <w:rFonts w:ascii="Times New Roman" w:hAnsi="Times New Roman"/>
          <w:sz w:val="28"/>
          <w:szCs w:val="28"/>
          <w:lang w:val="en-US"/>
        </w:rPr>
        <w:t xml:space="preserve"> </w:t>
      </w:r>
      <w:r w:rsidRPr="00A339A2">
        <w:rPr>
          <w:rFonts w:ascii="Times New Roman" w:hAnsi="Times New Roman"/>
          <w:sz w:val="28"/>
          <w:szCs w:val="28"/>
        </w:rPr>
        <w:t>кримінальної</w:t>
      </w:r>
      <w:r w:rsidRPr="00A339A2">
        <w:rPr>
          <w:rFonts w:ascii="Times New Roman" w:hAnsi="Times New Roman"/>
          <w:sz w:val="28"/>
          <w:szCs w:val="28"/>
          <w:lang w:val="en-US"/>
        </w:rPr>
        <w:t xml:space="preserve"> </w:t>
      </w:r>
      <w:r w:rsidRPr="00A339A2">
        <w:rPr>
          <w:rFonts w:ascii="Times New Roman" w:hAnsi="Times New Roman"/>
          <w:sz w:val="28"/>
          <w:szCs w:val="28"/>
        </w:rPr>
        <w:t>відповідальності</w:t>
      </w:r>
      <w:r w:rsidRPr="00A339A2">
        <w:rPr>
          <w:rFonts w:ascii="Times New Roman" w:hAnsi="Times New Roman"/>
          <w:sz w:val="28"/>
          <w:szCs w:val="28"/>
          <w:lang w:val="en-US"/>
        </w:rPr>
        <w:t xml:space="preserve">; </w:t>
      </w:r>
      <w:r w:rsidRPr="00A339A2">
        <w:rPr>
          <w:rFonts w:ascii="Times New Roman" w:hAnsi="Times New Roman"/>
          <w:sz w:val="28"/>
          <w:szCs w:val="28"/>
        </w:rPr>
        <w:t>ознаки</w:t>
      </w:r>
      <w:r w:rsidRPr="00A339A2">
        <w:rPr>
          <w:rFonts w:ascii="Times New Roman" w:hAnsi="Times New Roman"/>
          <w:sz w:val="28"/>
          <w:szCs w:val="28"/>
          <w:lang w:val="en-US"/>
        </w:rPr>
        <w:t xml:space="preserve"> </w:t>
      </w:r>
      <w:r w:rsidRPr="00A339A2">
        <w:rPr>
          <w:rFonts w:ascii="Times New Roman" w:hAnsi="Times New Roman"/>
          <w:sz w:val="28"/>
          <w:szCs w:val="28"/>
        </w:rPr>
        <w:t>суб</w:t>
      </w:r>
      <w:r w:rsidRPr="00A339A2">
        <w:rPr>
          <w:rFonts w:ascii="Times New Roman" w:hAnsi="Times New Roman"/>
          <w:sz w:val="28"/>
          <w:szCs w:val="28"/>
          <w:lang w:val="en-US"/>
        </w:rPr>
        <w:t>’</w:t>
      </w:r>
      <w:r w:rsidRPr="00A339A2">
        <w:rPr>
          <w:rFonts w:ascii="Times New Roman" w:hAnsi="Times New Roman"/>
          <w:sz w:val="28"/>
          <w:szCs w:val="28"/>
        </w:rPr>
        <w:t>єктивної</w:t>
      </w:r>
      <w:r w:rsidRPr="00A339A2">
        <w:rPr>
          <w:rFonts w:ascii="Times New Roman" w:hAnsi="Times New Roman"/>
          <w:sz w:val="28"/>
          <w:szCs w:val="28"/>
          <w:lang w:val="en-US"/>
        </w:rPr>
        <w:t xml:space="preserve"> </w:t>
      </w:r>
      <w:r w:rsidRPr="00A339A2">
        <w:rPr>
          <w:rFonts w:ascii="Times New Roman" w:hAnsi="Times New Roman"/>
          <w:sz w:val="28"/>
          <w:szCs w:val="28"/>
        </w:rPr>
        <w:t>сторони</w:t>
      </w:r>
      <w:r w:rsidRPr="00A339A2">
        <w:rPr>
          <w:rFonts w:ascii="Times New Roman" w:hAnsi="Times New Roman"/>
          <w:sz w:val="28"/>
          <w:szCs w:val="28"/>
          <w:lang w:val="en-US"/>
        </w:rPr>
        <w:t xml:space="preserve"> </w:t>
      </w:r>
      <w:r w:rsidRPr="00A339A2">
        <w:rPr>
          <w:rFonts w:ascii="Times New Roman" w:hAnsi="Times New Roman"/>
          <w:sz w:val="28"/>
          <w:szCs w:val="28"/>
        </w:rPr>
        <w:t>визначають</w:t>
      </w:r>
      <w:r w:rsidRPr="00A339A2">
        <w:rPr>
          <w:rFonts w:ascii="Times New Roman" w:hAnsi="Times New Roman"/>
          <w:sz w:val="28"/>
          <w:szCs w:val="28"/>
          <w:lang w:val="en-US"/>
        </w:rPr>
        <w:t xml:space="preserve"> </w:t>
      </w:r>
      <w:r w:rsidRPr="00A339A2">
        <w:rPr>
          <w:rFonts w:ascii="Times New Roman" w:hAnsi="Times New Roman"/>
          <w:sz w:val="28"/>
          <w:szCs w:val="28"/>
        </w:rPr>
        <w:t>суспільну</w:t>
      </w:r>
      <w:r w:rsidRPr="00A339A2">
        <w:rPr>
          <w:rFonts w:ascii="Times New Roman" w:hAnsi="Times New Roman"/>
          <w:sz w:val="28"/>
          <w:szCs w:val="28"/>
          <w:lang w:val="en-US"/>
        </w:rPr>
        <w:t xml:space="preserve"> </w:t>
      </w:r>
      <w:r w:rsidRPr="00A339A2">
        <w:rPr>
          <w:rFonts w:ascii="Times New Roman" w:hAnsi="Times New Roman"/>
          <w:sz w:val="28"/>
          <w:szCs w:val="28"/>
        </w:rPr>
        <w:t>небезпечність</w:t>
      </w:r>
      <w:r w:rsidRPr="00A339A2">
        <w:rPr>
          <w:rFonts w:ascii="Times New Roman" w:hAnsi="Times New Roman"/>
          <w:sz w:val="28"/>
          <w:szCs w:val="28"/>
          <w:lang w:val="en-US"/>
        </w:rPr>
        <w:t xml:space="preserve"> </w:t>
      </w:r>
      <w:r w:rsidRPr="00A339A2">
        <w:rPr>
          <w:rFonts w:ascii="Times New Roman" w:hAnsi="Times New Roman"/>
          <w:sz w:val="28"/>
          <w:szCs w:val="28"/>
        </w:rPr>
        <w:t>злочину</w:t>
      </w:r>
      <w:r w:rsidRPr="00A339A2">
        <w:rPr>
          <w:rFonts w:ascii="Times New Roman" w:hAnsi="Times New Roman"/>
          <w:sz w:val="28"/>
          <w:szCs w:val="28"/>
          <w:lang w:val="en-US"/>
        </w:rPr>
        <w:t xml:space="preserve">; </w:t>
      </w:r>
      <w:r w:rsidRPr="00A339A2">
        <w:rPr>
          <w:rFonts w:ascii="Times New Roman" w:hAnsi="Times New Roman"/>
          <w:sz w:val="28"/>
          <w:szCs w:val="28"/>
        </w:rPr>
        <w:t>від</w:t>
      </w:r>
      <w:r w:rsidRPr="00A339A2">
        <w:rPr>
          <w:rFonts w:ascii="Times New Roman" w:hAnsi="Times New Roman"/>
          <w:sz w:val="28"/>
          <w:szCs w:val="28"/>
          <w:lang w:val="en-US"/>
        </w:rPr>
        <w:t xml:space="preserve"> </w:t>
      </w:r>
      <w:r w:rsidRPr="00A339A2">
        <w:rPr>
          <w:rFonts w:ascii="Times New Roman" w:hAnsi="Times New Roman"/>
          <w:sz w:val="28"/>
          <w:szCs w:val="28"/>
        </w:rPr>
        <w:t>визначення</w:t>
      </w:r>
      <w:r w:rsidRPr="00A339A2">
        <w:rPr>
          <w:rFonts w:ascii="Times New Roman" w:hAnsi="Times New Roman"/>
          <w:sz w:val="28"/>
          <w:szCs w:val="28"/>
          <w:lang w:val="en-US"/>
        </w:rPr>
        <w:t xml:space="preserve"> </w:t>
      </w:r>
      <w:r w:rsidRPr="00A339A2">
        <w:rPr>
          <w:rFonts w:ascii="Times New Roman" w:hAnsi="Times New Roman"/>
          <w:sz w:val="28"/>
          <w:szCs w:val="28"/>
        </w:rPr>
        <w:t>її</w:t>
      </w:r>
      <w:r w:rsidRPr="00A339A2">
        <w:rPr>
          <w:rFonts w:ascii="Times New Roman" w:hAnsi="Times New Roman"/>
          <w:sz w:val="28"/>
          <w:szCs w:val="28"/>
          <w:lang w:val="en-US"/>
        </w:rPr>
        <w:t xml:space="preserve"> </w:t>
      </w:r>
      <w:r w:rsidRPr="00A339A2">
        <w:rPr>
          <w:rFonts w:ascii="Times New Roman" w:hAnsi="Times New Roman"/>
          <w:sz w:val="28"/>
          <w:szCs w:val="28"/>
        </w:rPr>
        <w:t>ознак</w:t>
      </w:r>
      <w:r w:rsidRPr="00A339A2">
        <w:rPr>
          <w:rFonts w:ascii="Times New Roman" w:hAnsi="Times New Roman"/>
          <w:sz w:val="28"/>
          <w:szCs w:val="28"/>
          <w:lang w:val="en-US"/>
        </w:rPr>
        <w:t xml:space="preserve"> </w:t>
      </w:r>
      <w:r w:rsidRPr="00A339A2">
        <w:rPr>
          <w:rFonts w:ascii="Times New Roman" w:hAnsi="Times New Roman"/>
          <w:sz w:val="28"/>
          <w:szCs w:val="28"/>
        </w:rPr>
        <w:t>залежить</w:t>
      </w:r>
      <w:r w:rsidRPr="00A339A2">
        <w:rPr>
          <w:rFonts w:ascii="Times New Roman" w:hAnsi="Times New Roman"/>
          <w:sz w:val="28"/>
          <w:szCs w:val="28"/>
          <w:lang w:val="en-US"/>
        </w:rPr>
        <w:t xml:space="preserve"> </w:t>
      </w:r>
      <w:r w:rsidRPr="00A339A2">
        <w:rPr>
          <w:rFonts w:ascii="Times New Roman" w:hAnsi="Times New Roman"/>
          <w:sz w:val="28"/>
          <w:szCs w:val="28"/>
        </w:rPr>
        <w:t>правильна</w:t>
      </w:r>
      <w:r w:rsidRPr="00A339A2">
        <w:rPr>
          <w:rFonts w:ascii="Times New Roman" w:hAnsi="Times New Roman"/>
          <w:sz w:val="28"/>
          <w:szCs w:val="28"/>
          <w:lang w:val="en-US"/>
        </w:rPr>
        <w:t xml:space="preserve"> </w:t>
      </w:r>
      <w:r w:rsidRPr="00A339A2">
        <w:rPr>
          <w:rFonts w:ascii="Times New Roman" w:hAnsi="Times New Roman"/>
          <w:sz w:val="28"/>
          <w:szCs w:val="28"/>
        </w:rPr>
        <w:t>кваліфікація</w:t>
      </w:r>
      <w:r w:rsidRPr="00A339A2">
        <w:rPr>
          <w:rFonts w:ascii="Times New Roman" w:hAnsi="Times New Roman"/>
          <w:sz w:val="28"/>
          <w:szCs w:val="28"/>
          <w:lang w:val="en-US"/>
        </w:rPr>
        <w:t xml:space="preserve"> </w:t>
      </w:r>
      <w:r w:rsidRPr="00A339A2">
        <w:rPr>
          <w:rFonts w:ascii="Times New Roman" w:hAnsi="Times New Roman"/>
          <w:sz w:val="28"/>
          <w:szCs w:val="28"/>
        </w:rPr>
        <w:t>злочину</w:t>
      </w:r>
      <w:r w:rsidRPr="00A339A2">
        <w:rPr>
          <w:rFonts w:ascii="Times New Roman" w:hAnsi="Times New Roman"/>
          <w:sz w:val="28"/>
          <w:szCs w:val="28"/>
          <w:lang w:val="en-US"/>
        </w:rPr>
        <w:t xml:space="preserve">; </w:t>
      </w:r>
      <w:r w:rsidRPr="00A339A2">
        <w:rPr>
          <w:rFonts w:ascii="Times New Roman" w:hAnsi="Times New Roman"/>
          <w:sz w:val="28"/>
          <w:szCs w:val="28"/>
        </w:rPr>
        <w:t>вона</w:t>
      </w:r>
      <w:r w:rsidRPr="00A339A2">
        <w:rPr>
          <w:rFonts w:ascii="Times New Roman" w:hAnsi="Times New Roman"/>
          <w:sz w:val="28"/>
          <w:szCs w:val="28"/>
          <w:lang w:val="en-US"/>
        </w:rPr>
        <w:t xml:space="preserve"> </w:t>
      </w:r>
      <w:r w:rsidRPr="00A339A2">
        <w:rPr>
          <w:rFonts w:ascii="Times New Roman" w:hAnsi="Times New Roman"/>
          <w:sz w:val="28"/>
          <w:szCs w:val="28"/>
        </w:rPr>
        <w:t>допомагає</w:t>
      </w:r>
      <w:r w:rsidRPr="00A339A2">
        <w:rPr>
          <w:rFonts w:ascii="Times New Roman" w:hAnsi="Times New Roman"/>
          <w:sz w:val="28"/>
          <w:szCs w:val="28"/>
          <w:lang w:val="en-US"/>
        </w:rPr>
        <w:t xml:space="preserve"> </w:t>
      </w:r>
      <w:r w:rsidRPr="00A339A2">
        <w:rPr>
          <w:rFonts w:ascii="Times New Roman" w:hAnsi="Times New Roman"/>
          <w:sz w:val="28"/>
          <w:szCs w:val="28"/>
        </w:rPr>
        <w:t>розмежувати</w:t>
      </w:r>
      <w:r w:rsidRPr="00A339A2">
        <w:rPr>
          <w:rFonts w:ascii="Times New Roman" w:hAnsi="Times New Roman"/>
          <w:sz w:val="28"/>
          <w:szCs w:val="28"/>
          <w:lang w:val="en-US"/>
        </w:rPr>
        <w:t xml:space="preserve"> </w:t>
      </w:r>
      <w:r w:rsidRPr="00A339A2">
        <w:rPr>
          <w:rFonts w:ascii="Times New Roman" w:hAnsi="Times New Roman"/>
          <w:sz w:val="28"/>
          <w:szCs w:val="28"/>
        </w:rPr>
        <w:t>злочини</w:t>
      </w:r>
      <w:r w:rsidRPr="00A339A2">
        <w:rPr>
          <w:rFonts w:ascii="Times New Roman" w:hAnsi="Times New Roman"/>
          <w:sz w:val="28"/>
          <w:szCs w:val="28"/>
          <w:lang w:val="en-US"/>
        </w:rPr>
        <w:t xml:space="preserve">, </w:t>
      </w:r>
      <w:r w:rsidRPr="00A339A2">
        <w:rPr>
          <w:rFonts w:ascii="Times New Roman" w:hAnsi="Times New Roman"/>
          <w:sz w:val="28"/>
          <w:szCs w:val="28"/>
        </w:rPr>
        <w:t>а</w:t>
      </w:r>
      <w:r w:rsidRPr="00A339A2">
        <w:rPr>
          <w:rFonts w:ascii="Times New Roman" w:hAnsi="Times New Roman"/>
          <w:sz w:val="28"/>
          <w:szCs w:val="28"/>
          <w:lang w:val="en-US"/>
        </w:rPr>
        <w:t xml:space="preserve"> </w:t>
      </w:r>
      <w:r w:rsidRPr="00A339A2">
        <w:rPr>
          <w:rFonts w:ascii="Times New Roman" w:hAnsi="Times New Roman"/>
          <w:sz w:val="28"/>
          <w:szCs w:val="28"/>
        </w:rPr>
        <w:t>також</w:t>
      </w:r>
      <w:r w:rsidRPr="00A339A2">
        <w:rPr>
          <w:rFonts w:ascii="Times New Roman" w:hAnsi="Times New Roman"/>
          <w:sz w:val="28"/>
          <w:szCs w:val="28"/>
          <w:lang w:val="en-US"/>
        </w:rPr>
        <w:t xml:space="preserve"> </w:t>
      </w:r>
      <w:r w:rsidRPr="00A339A2">
        <w:rPr>
          <w:rFonts w:ascii="Times New Roman" w:hAnsi="Times New Roman"/>
          <w:sz w:val="28"/>
          <w:szCs w:val="28"/>
        </w:rPr>
        <w:t>відмежувати</w:t>
      </w:r>
      <w:r w:rsidRPr="00A339A2">
        <w:rPr>
          <w:rFonts w:ascii="Times New Roman" w:hAnsi="Times New Roman"/>
          <w:sz w:val="28"/>
          <w:szCs w:val="28"/>
          <w:lang w:val="en-US"/>
        </w:rPr>
        <w:t xml:space="preserve"> </w:t>
      </w:r>
      <w:r w:rsidRPr="00A339A2">
        <w:rPr>
          <w:rFonts w:ascii="Times New Roman" w:hAnsi="Times New Roman"/>
          <w:sz w:val="28"/>
          <w:szCs w:val="28"/>
        </w:rPr>
        <w:t>злочинні</w:t>
      </w:r>
      <w:r w:rsidRPr="00A339A2">
        <w:rPr>
          <w:rFonts w:ascii="Times New Roman" w:hAnsi="Times New Roman"/>
          <w:sz w:val="28"/>
          <w:szCs w:val="28"/>
          <w:lang w:val="en-US"/>
        </w:rPr>
        <w:t xml:space="preserve"> </w:t>
      </w:r>
      <w:r w:rsidRPr="00A339A2">
        <w:rPr>
          <w:rFonts w:ascii="Times New Roman" w:hAnsi="Times New Roman"/>
          <w:sz w:val="28"/>
          <w:szCs w:val="28"/>
        </w:rPr>
        <w:t>діяння</w:t>
      </w:r>
      <w:r w:rsidRPr="00A339A2">
        <w:rPr>
          <w:rFonts w:ascii="Times New Roman" w:hAnsi="Times New Roman"/>
          <w:sz w:val="28"/>
          <w:szCs w:val="28"/>
          <w:lang w:val="en-US"/>
        </w:rPr>
        <w:t xml:space="preserve"> </w:t>
      </w:r>
      <w:r w:rsidRPr="00A339A2">
        <w:rPr>
          <w:rFonts w:ascii="Times New Roman" w:hAnsi="Times New Roman"/>
          <w:sz w:val="28"/>
          <w:szCs w:val="28"/>
        </w:rPr>
        <w:t>від</w:t>
      </w:r>
      <w:r w:rsidRPr="00A339A2">
        <w:rPr>
          <w:rFonts w:ascii="Times New Roman" w:hAnsi="Times New Roman"/>
          <w:sz w:val="28"/>
          <w:szCs w:val="28"/>
          <w:lang w:val="en-US"/>
        </w:rPr>
        <w:t xml:space="preserve"> </w:t>
      </w:r>
      <w:r w:rsidRPr="00A339A2">
        <w:rPr>
          <w:rFonts w:ascii="Times New Roman" w:hAnsi="Times New Roman"/>
          <w:sz w:val="28"/>
          <w:szCs w:val="28"/>
        </w:rPr>
        <w:t>незлочинних</w:t>
      </w:r>
      <w:r w:rsidRPr="00A339A2">
        <w:rPr>
          <w:rFonts w:ascii="Times New Roman" w:hAnsi="Times New Roman"/>
          <w:sz w:val="28"/>
          <w:szCs w:val="28"/>
          <w:lang w:val="en-US"/>
        </w:rPr>
        <w:t>.</w:t>
      </w:r>
    </w:p>
    <w:p w:rsidR="007D0305" w:rsidRPr="00A339A2" w:rsidRDefault="007D0305" w:rsidP="00A339A2">
      <w:pPr>
        <w:spacing w:after="0"/>
        <w:ind w:firstLine="425"/>
        <w:jc w:val="both"/>
        <w:rPr>
          <w:rFonts w:ascii="Times New Roman" w:hAnsi="Times New Roman"/>
          <w:color w:val="000000"/>
          <w:spacing w:val="5"/>
          <w:sz w:val="28"/>
          <w:szCs w:val="28"/>
          <w:lang w:val="uk-UA"/>
        </w:rPr>
      </w:pPr>
      <w:r w:rsidRPr="00A339A2">
        <w:rPr>
          <w:rFonts w:ascii="Times New Roman" w:hAnsi="Times New Roman"/>
          <w:sz w:val="28"/>
          <w:szCs w:val="28"/>
        </w:rPr>
        <w:t xml:space="preserve">Встановлення суб’єктивної сторони </w:t>
      </w:r>
      <w:r w:rsidRPr="00A339A2">
        <w:rPr>
          <w:rFonts w:ascii="Times New Roman" w:hAnsi="Times New Roman"/>
          <w:color w:val="000000"/>
          <w:spacing w:val="5"/>
          <w:sz w:val="28"/>
          <w:szCs w:val="28"/>
        </w:rPr>
        <w:t>складів злочинів проти життя та здоров’я особи</w:t>
      </w:r>
      <w:r w:rsidRPr="00A339A2">
        <w:rPr>
          <w:rFonts w:ascii="Times New Roman" w:hAnsi="Times New Roman"/>
          <w:sz w:val="28"/>
          <w:szCs w:val="28"/>
        </w:rPr>
        <w:t xml:space="preserve">. Обов’язкові та факультативні ознаки суб’єктивної сторони </w:t>
      </w:r>
      <w:r w:rsidRPr="00A339A2">
        <w:rPr>
          <w:rFonts w:ascii="Times New Roman" w:hAnsi="Times New Roman"/>
          <w:color w:val="000000"/>
          <w:spacing w:val="5"/>
          <w:sz w:val="28"/>
          <w:szCs w:val="28"/>
        </w:rPr>
        <w:t>складів злочинів проти життя та здоров’я</w:t>
      </w:r>
      <w:r w:rsidRPr="00A339A2">
        <w:rPr>
          <w:rFonts w:ascii="Times New Roman" w:hAnsi="Times New Roman"/>
          <w:sz w:val="28"/>
          <w:szCs w:val="28"/>
        </w:rPr>
        <w:t xml:space="preserve">. Дискусійні питання щодо встановлення суб’єктивної сторони деяких </w:t>
      </w:r>
      <w:r w:rsidRPr="00A339A2">
        <w:rPr>
          <w:rFonts w:ascii="Times New Roman" w:hAnsi="Times New Roman"/>
          <w:color w:val="000000"/>
          <w:spacing w:val="5"/>
          <w:sz w:val="28"/>
          <w:szCs w:val="28"/>
        </w:rPr>
        <w:t>складів злочинів проти життя та здоров’я</w:t>
      </w:r>
      <w:r w:rsidRPr="00A339A2">
        <w:rPr>
          <w:rFonts w:ascii="Times New Roman" w:hAnsi="Times New Roman"/>
          <w:sz w:val="28"/>
          <w:szCs w:val="28"/>
        </w:rPr>
        <w:t xml:space="preserve">. </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 xml:space="preserve">Тема 5. </w:t>
      </w:r>
      <w:r w:rsidR="00A07F27" w:rsidRPr="00A07F27">
        <w:rPr>
          <w:b/>
          <w:color w:val="000000"/>
          <w:spacing w:val="5"/>
          <w:lang w:val="uk-UA"/>
        </w:rPr>
        <w:t>Проблемні питання суб’єкта складів злочинів проти життя та здоров’я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Дискусійні питання щодо зниження віку, з якого може наставати кримінальна відповідальність за деякі злочини проти життя особи.</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 xml:space="preserve">Дискусійні питання щодо зниження віку, з якого може наставати кримінальна відповідальність за деякі злочини проти здоров’я особи. </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sz w:val="28"/>
          <w:szCs w:val="28"/>
          <w:lang w:val="uk-UA"/>
        </w:rPr>
        <w:t>Особли</w:t>
      </w:r>
      <w:r w:rsidR="0056665E">
        <w:rPr>
          <w:rFonts w:ascii="Times New Roman" w:hAnsi="Times New Roman"/>
          <w:sz w:val="28"/>
          <w:szCs w:val="28"/>
          <w:lang w:val="uk-UA"/>
        </w:rPr>
        <w:t>вості кримінальної відповідально</w:t>
      </w:r>
      <w:r w:rsidRPr="00CD33DD">
        <w:rPr>
          <w:rFonts w:ascii="Times New Roman" w:hAnsi="Times New Roman"/>
          <w:sz w:val="28"/>
          <w:szCs w:val="28"/>
          <w:lang w:val="uk-UA"/>
        </w:rPr>
        <w:t xml:space="preserve">сті за злочини </w:t>
      </w:r>
      <w:r w:rsidRPr="00CD33DD">
        <w:rPr>
          <w:rFonts w:ascii="Times New Roman" w:hAnsi="Times New Roman"/>
          <w:color w:val="000000"/>
          <w:spacing w:val="5"/>
          <w:sz w:val="28"/>
          <w:szCs w:val="28"/>
          <w:lang w:val="uk-UA"/>
        </w:rPr>
        <w:t>проти життя та здоров’я особи</w:t>
      </w:r>
      <w:r w:rsidRPr="00CD33DD">
        <w:rPr>
          <w:rFonts w:ascii="Times New Roman" w:hAnsi="Times New Roman"/>
          <w:sz w:val="28"/>
          <w:szCs w:val="28"/>
          <w:lang w:val="uk-UA"/>
        </w:rPr>
        <w:t xml:space="preserve">, вчинені у стані сп’яніння, внаслідок вживання алкоголю, наркотичних засобів або інших одурманюючих речовин. </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sz w:val="28"/>
          <w:szCs w:val="28"/>
        </w:rPr>
        <w:t>Встанов</w:t>
      </w:r>
      <w:proofErr w:type="spellStart"/>
      <w:r w:rsidRPr="00CD33DD">
        <w:rPr>
          <w:rFonts w:ascii="Times New Roman" w:hAnsi="Times New Roman"/>
          <w:sz w:val="28"/>
          <w:szCs w:val="28"/>
          <w:lang w:val="uk-UA"/>
        </w:rPr>
        <w:t>іть</w:t>
      </w:r>
      <w:proofErr w:type="spellEnd"/>
      <w:r w:rsidRPr="00CD33DD">
        <w:rPr>
          <w:rFonts w:ascii="Times New Roman" w:hAnsi="Times New Roman"/>
          <w:sz w:val="28"/>
          <w:szCs w:val="28"/>
          <w:lang w:val="uk-UA"/>
        </w:rPr>
        <w:t xml:space="preserve">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життя</w:t>
      </w:r>
      <w:r w:rsidRPr="00CD33DD">
        <w:rPr>
          <w:rFonts w:ascii="Times New Roman" w:hAnsi="Times New Roman"/>
          <w:sz w:val="28"/>
          <w:szCs w:val="28"/>
        </w:rPr>
        <w:t>, його значення для кваліфікації.</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sz w:val="28"/>
          <w:szCs w:val="28"/>
        </w:rPr>
        <w:lastRenderedPageBreak/>
        <w:t>Встанов</w:t>
      </w:r>
      <w:proofErr w:type="spellStart"/>
      <w:r w:rsidRPr="00CD33DD">
        <w:rPr>
          <w:rFonts w:ascii="Times New Roman" w:hAnsi="Times New Roman"/>
          <w:sz w:val="28"/>
          <w:szCs w:val="28"/>
          <w:lang w:val="uk-UA"/>
        </w:rPr>
        <w:t>іть</w:t>
      </w:r>
      <w:proofErr w:type="spellEnd"/>
      <w:r w:rsidRPr="00CD33DD">
        <w:rPr>
          <w:rFonts w:ascii="Times New Roman" w:hAnsi="Times New Roman"/>
          <w:sz w:val="28"/>
          <w:szCs w:val="28"/>
          <w:lang w:val="uk-UA"/>
        </w:rPr>
        <w:t xml:space="preserve">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здоров’я особи, </w:t>
      </w:r>
      <w:r w:rsidRPr="00CD33DD">
        <w:rPr>
          <w:rFonts w:ascii="Times New Roman" w:hAnsi="Times New Roman"/>
          <w:sz w:val="28"/>
          <w:szCs w:val="28"/>
        </w:rPr>
        <w:t>його значення для кваліфікації</w:t>
      </w:r>
      <w:r w:rsidRPr="00CD33DD">
        <w:rPr>
          <w:rFonts w:ascii="Times New Roman" w:hAnsi="Times New Roman"/>
          <w:sz w:val="28"/>
          <w:szCs w:val="28"/>
          <w:lang w:val="uk-UA"/>
        </w:rPr>
        <w:t>.</w:t>
      </w:r>
    </w:p>
    <w:p w:rsidR="004761CA" w:rsidRDefault="004761CA" w:rsidP="007D0305">
      <w:pPr>
        <w:pStyle w:val="BodyText21"/>
        <w:rPr>
          <w:b/>
          <w:lang w:val="en-US"/>
        </w:rPr>
      </w:pPr>
    </w:p>
    <w:p w:rsidR="004761CA" w:rsidRPr="004761CA" w:rsidRDefault="004761CA" w:rsidP="004761CA">
      <w:pPr>
        <w:pStyle w:val="BodyText21"/>
      </w:pPr>
      <w:r w:rsidRPr="004761CA">
        <w:t xml:space="preserve">Про те, що нести кримінальну відповідальність за вчинення суспільно небезпечного діяння по кримінальному законодавству України може тільки фізична особа (людина), </w:t>
      </w:r>
      <w:proofErr w:type="gramStart"/>
      <w:r w:rsidRPr="004761CA">
        <w:t>св</w:t>
      </w:r>
      <w:proofErr w:type="gramEnd"/>
      <w:r w:rsidRPr="004761CA">
        <w:t xml:space="preserve">ідчить аналіз статей 1, 2, 4-10, 11, 15, 17-22. У них відзначається, що дія Кримінального кодексу України поширюється на громадян України, іноземних громадян і осіб без громадянства, які не користуються дипломатичним імунітетом, а також вказується на осіб, які </w:t>
      </w:r>
      <w:proofErr w:type="gramStart"/>
      <w:r w:rsidRPr="004761CA">
        <w:t>п</w:t>
      </w:r>
      <w:proofErr w:type="gramEnd"/>
      <w:r w:rsidRPr="004761CA">
        <w:t>ідлягають кримінальній відповідальності. Тварини, неживі істоти, предмети, сили природи не можуть бути, як це було у стародавні часи, суб'єктами злочині</w:t>
      </w:r>
      <w:proofErr w:type="gramStart"/>
      <w:r w:rsidRPr="004761CA">
        <w:t>в</w:t>
      </w:r>
      <w:proofErr w:type="gramEnd"/>
      <w:r w:rsidRPr="004761CA">
        <w:t xml:space="preserve">, а заходи, які вживаються для охорони від завданої ними шкоди, не є покаранням. Якщо фізичні особи винні </w:t>
      </w:r>
      <w:proofErr w:type="gramStart"/>
      <w:r w:rsidRPr="004761CA">
        <w:t>у</w:t>
      </w:r>
      <w:proofErr w:type="gramEnd"/>
      <w:r w:rsidRPr="004761CA">
        <w:t xml:space="preserve"> </w:t>
      </w:r>
      <w:proofErr w:type="gramStart"/>
      <w:r w:rsidRPr="004761CA">
        <w:t>тому</w:t>
      </w:r>
      <w:proofErr w:type="gramEnd"/>
      <w:r w:rsidRPr="004761CA">
        <w:t xml:space="preserve">, що шкоду з їх вини спричинили тварини чи сили природи, то вони несуть за це кримінальну відповідальність. Так, завдання тілесних ушкоджень особі внаслідок того, що на неї нацькували собаку, є </w:t>
      </w:r>
      <w:proofErr w:type="gramStart"/>
      <w:r w:rsidRPr="004761CA">
        <w:t>п</w:t>
      </w:r>
      <w:proofErr w:type="gramEnd"/>
      <w:r w:rsidRPr="004761CA">
        <w:t>ідставою кримінальної відповідальності фізичної особи (тієї, що використала собаку для вчинення злочину) при наявності в її діянні складу злочину, передбаченого ст. 296 КК України, але сама собака не може бути суб'єктом складу злочину.</w:t>
      </w:r>
    </w:p>
    <w:p w:rsidR="004761CA" w:rsidRPr="004761CA" w:rsidRDefault="004761CA" w:rsidP="004761CA">
      <w:pPr>
        <w:pStyle w:val="BodyText21"/>
      </w:pPr>
      <w:r w:rsidRPr="004761CA">
        <w:t xml:space="preserve">У рабовласницькому і феодальному суспільствах відповідальність перед судом могли нести не тільки тварини, </w:t>
      </w:r>
      <w:proofErr w:type="gramStart"/>
      <w:r w:rsidRPr="004761CA">
        <w:t>але й</w:t>
      </w:r>
      <w:proofErr w:type="gramEnd"/>
      <w:r w:rsidRPr="004761CA">
        <w:t xml:space="preserve"> неживі предмети. Так у 1474 р. у Базелі до смертної кари шляхом спалення був засуджений </w:t>
      </w:r>
      <w:proofErr w:type="gramStart"/>
      <w:r w:rsidRPr="004761CA">
        <w:t>п</w:t>
      </w:r>
      <w:proofErr w:type="gramEnd"/>
      <w:r w:rsidRPr="004761CA">
        <w:t>івень, який звинувачувався у тому, що нібито зніс яйце – це послужило доказом його зв'язку "з нечистою силою". У</w:t>
      </w:r>
      <w:proofErr w:type="gramStart"/>
      <w:r w:rsidRPr="004761CA">
        <w:t xml:space="preserve"> Р</w:t>
      </w:r>
      <w:proofErr w:type="gramEnd"/>
      <w:r w:rsidRPr="004761CA">
        <w:t xml:space="preserve">осії у 1553 р. був засуджений за "державний злочин" дзвін, у який ударили на сполох при повстанні народу у м. Угличі. "Бунтівний" дзвін був покараний батогом і висланий до Сибіру у м. Тобольськ. </w:t>
      </w:r>
      <w:proofErr w:type="gramStart"/>
      <w:r w:rsidRPr="004761CA">
        <w:t>У</w:t>
      </w:r>
      <w:proofErr w:type="gramEnd"/>
      <w:r w:rsidRPr="004761CA">
        <w:t xml:space="preserve"> </w:t>
      </w:r>
      <w:proofErr w:type="gramStart"/>
      <w:r w:rsidRPr="004761CA">
        <w:t>Франц</w:t>
      </w:r>
      <w:proofErr w:type="gramEnd"/>
      <w:r w:rsidRPr="004761CA">
        <w:t>ії останній процес проти пацюків і мишей, які пошкодили хлібні поля, відбувся у 1710 р.</w:t>
      </w:r>
    </w:p>
    <w:p w:rsidR="004761CA" w:rsidRPr="00A339A2" w:rsidRDefault="004761CA" w:rsidP="00A339A2">
      <w:pPr>
        <w:pStyle w:val="BodyText21"/>
      </w:pPr>
      <w:r w:rsidRPr="004761CA">
        <w:t xml:space="preserve">Така відповідальність, на перший погляд, здається недоречною (безглуздою), якщо не зважати на загальний принцип феодальної епохи про кримінальну відповідальність не тільки за вчинення злочину, але й за завдання будь-яких небезпечних і шкідливих наслідків. Наслідки не </w:t>
      </w:r>
      <w:proofErr w:type="gramStart"/>
      <w:r w:rsidRPr="004761CA">
        <w:t>могли</w:t>
      </w:r>
      <w:proofErr w:type="gramEnd"/>
      <w:r w:rsidRPr="004761CA">
        <w:t xml:space="preserve"> бути завдані неосудними особами, тваринами, і, навіть, неживим</w:t>
      </w:r>
      <w:r w:rsidR="00A339A2">
        <w:t>и предметами, як наведено вище.</w:t>
      </w:r>
    </w:p>
    <w:p w:rsidR="004761CA" w:rsidRPr="004761CA" w:rsidRDefault="004761CA" w:rsidP="004761CA">
      <w:pPr>
        <w:pStyle w:val="BodyText21"/>
      </w:pPr>
      <w:proofErr w:type="gramStart"/>
      <w:r w:rsidRPr="004761CA">
        <w:t>Відмова</w:t>
      </w:r>
      <w:r w:rsidRPr="00A339A2">
        <w:rPr>
          <w:lang w:val="en-US"/>
        </w:rPr>
        <w:t xml:space="preserve"> </w:t>
      </w:r>
      <w:r w:rsidRPr="004761CA">
        <w:t>від</w:t>
      </w:r>
      <w:r w:rsidRPr="00A339A2">
        <w:rPr>
          <w:lang w:val="en-US"/>
        </w:rPr>
        <w:t xml:space="preserve"> </w:t>
      </w:r>
      <w:r w:rsidRPr="004761CA">
        <w:t>притягнення</w:t>
      </w:r>
      <w:r w:rsidRPr="00A339A2">
        <w:rPr>
          <w:lang w:val="en-US"/>
        </w:rPr>
        <w:t xml:space="preserve"> </w:t>
      </w:r>
      <w:r w:rsidRPr="004761CA">
        <w:t>до</w:t>
      </w:r>
      <w:r w:rsidRPr="00A339A2">
        <w:rPr>
          <w:lang w:val="en-US"/>
        </w:rPr>
        <w:t xml:space="preserve"> </w:t>
      </w:r>
      <w:r w:rsidRPr="004761CA">
        <w:t>кримінальної</w:t>
      </w:r>
      <w:r w:rsidRPr="00A339A2">
        <w:rPr>
          <w:lang w:val="en-US"/>
        </w:rPr>
        <w:t xml:space="preserve"> </w:t>
      </w:r>
      <w:r w:rsidRPr="004761CA">
        <w:t>відповідальності</w:t>
      </w:r>
      <w:r w:rsidRPr="00A339A2">
        <w:rPr>
          <w:lang w:val="en-US"/>
        </w:rPr>
        <w:t xml:space="preserve"> </w:t>
      </w:r>
      <w:r w:rsidRPr="004761CA">
        <w:t>тварин</w:t>
      </w:r>
      <w:r w:rsidRPr="00A339A2">
        <w:rPr>
          <w:lang w:val="en-US"/>
        </w:rPr>
        <w:t xml:space="preserve">, </w:t>
      </w:r>
      <w:r w:rsidRPr="004761CA">
        <w:t>неживих</w:t>
      </w:r>
      <w:r w:rsidRPr="00A339A2">
        <w:rPr>
          <w:lang w:val="en-US"/>
        </w:rPr>
        <w:t xml:space="preserve"> </w:t>
      </w:r>
      <w:r w:rsidRPr="004761CA">
        <w:t>істот</w:t>
      </w:r>
      <w:r w:rsidRPr="00A339A2">
        <w:rPr>
          <w:lang w:val="en-US"/>
        </w:rPr>
        <w:t xml:space="preserve">, </w:t>
      </w:r>
      <w:r w:rsidRPr="004761CA">
        <w:t>предметів</w:t>
      </w:r>
      <w:r w:rsidRPr="00A339A2">
        <w:rPr>
          <w:lang w:val="en-US"/>
        </w:rPr>
        <w:t xml:space="preserve">, </w:t>
      </w:r>
      <w:r w:rsidRPr="004761CA">
        <w:t>сил</w:t>
      </w:r>
      <w:r w:rsidRPr="00A339A2">
        <w:rPr>
          <w:lang w:val="en-US"/>
        </w:rPr>
        <w:t xml:space="preserve"> </w:t>
      </w:r>
      <w:r w:rsidRPr="004761CA">
        <w:t>природи</w:t>
      </w:r>
      <w:r w:rsidRPr="00A339A2">
        <w:rPr>
          <w:lang w:val="en-US"/>
        </w:rPr>
        <w:t xml:space="preserve"> </w:t>
      </w:r>
      <w:r w:rsidRPr="004761CA">
        <w:t>і</w:t>
      </w:r>
      <w:r w:rsidRPr="00A339A2">
        <w:rPr>
          <w:lang w:val="en-US"/>
        </w:rPr>
        <w:t xml:space="preserve"> </w:t>
      </w:r>
      <w:r w:rsidRPr="004761CA">
        <w:t>юридичних</w:t>
      </w:r>
      <w:r w:rsidRPr="00A339A2">
        <w:rPr>
          <w:lang w:val="en-US"/>
        </w:rPr>
        <w:t xml:space="preserve"> </w:t>
      </w:r>
      <w:r w:rsidRPr="004761CA">
        <w:t>осіб</w:t>
      </w:r>
      <w:r w:rsidRPr="00A339A2">
        <w:rPr>
          <w:lang w:val="en-US"/>
        </w:rPr>
        <w:t xml:space="preserve"> </w:t>
      </w:r>
      <w:r w:rsidRPr="004761CA">
        <w:t>повністю</w:t>
      </w:r>
      <w:r w:rsidRPr="00A339A2">
        <w:rPr>
          <w:lang w:val="en-US"/>
        </w:rPr>
        <w:t xml:space="preserve"> </w:t>
      </w:r>
      <w:r w:rsidRPr="004761CA">
        <w:t>узгоджується</w:t>
      </w:r>
      <w:r w:rsidRPr="00A339A2">
        <w:rPr>
          <w:lang w:val="en-US"/>
        </w:rPr>
        <w:t xml:space="preserve"> </w:t>
      </w:r>
      <w:r w:rsidRPr="004761CA">
        <w:t>з</w:t>
      </w:r>
      <w:r w:rsidRPr="00A339A2">
        <w:rPr>
          <w:lang w:val="en-US"/>
        </w:rPr>
        <w:t xml:space="preserve"> </w:t>
      </w:r>
      <w:r w:rsidRPr="004761CA">
        <w:t>принципом</w:t>
      </w:r>
      <w:r w:rsidRPr="00A339A2">
        <w:rPr>
          <w:lang w:val="en-US"/>
        </w:rPr>
        <w:t xml:space="preserve"> </w:t>
      </w:r>
      <w:r w:rsidRPr="004761CA">
        <w:t>індивідуальної</w:t>
      </w:r>
      <w:r w:rsidRPr="00A339A2">
        <w:rPr>
          <w:lang w:val="en-US"/>
        </w:rPr>
        <w:t xml:space="preserve">, </w:t>
      </w:r>
      <w:r w:rsidRPr="004761CA">
        <w:t>особистої</w:t>
      </w:r>
      <w:r w:rsidRPr="00A339A2">
        <w:rPr>
          <w:lang w:val="en-US"/>
        </w:rPr>
        <w:t xml:space="preserve"> </w:t>
      </w:r>
      <w:r w:rsidRPr="004761CA">
        <w:t>відповідальності</w:t>
      </w:r>
      <w:r w:rsidRPr="00A339A2">
        <w:rPr>
          <w:lang w:val="en-US"/>
        </w:rPr>
        <w:t xml:space="preserve"> </w:t>
      </w:r>
      <w:r w:rsidRPr="004761CA">
        <w:t>кожної</w:t>
      </w:r>
      <w:r w:rsidRPr="00A339A2">
        <w:rPr>
          <w:lang w:val="en-US"/>
        </w:rPr>
        <w:t xml:space="preserve"> </w:t>
      </w:r>
      <w:r w:rsidRPr="004761CA">
        <w:t>людини</w:t>
      </w:r>
      <w:r w:rsidRPr="00A339A2">
        <w:rPr>
          <w:lang w:val="en-US"/>
        </w:rPr>
        <w:t xml:space="preserve"> </w:t>
      </w:r>
      <w:r w:rsidRPr="004761CA">
        <w:t>за</w:t>
      </w:r>
      <w:r w:rsidRPr="00A339A2">
        <w:rPr>
          <w:lang w:val="en-US"/>
        </w:rPr>
        <w:t xml:space="preserve"> </w:t>
      </w:r>
      <w:r w:rsidRPr="004761CA">
        <w:t>вчинені</w:t>
      </w:r>
      <w:r w:rsidRPr="00A339A2">
        <w:rPr>
          <w:lang w:val="en-US"/>
        </w:rPr>
        <w:t xml:space="preserve"> </w:t>
      </w:r>
      <w:r w:rsidRPr="004761CA">
        <w:t>нею</w:t>
      </w:r>
      <w:r w:rsidRPr="00A339A2">
        <w:rPr>
          <w:lang w:val="en-US"/>
        </w:rPr>
        <w:t xml:space="preserve"> </w:t>
      </w:r>
      <w:r w:rsidRPr="004761CA">
        <w:t>суспільно</w:t>
      </w:r>
      <w:r w:rsidRPr="00A339A2">
        <w:rPr>
          <w:lang w:val="en-US"/>
        </w:rPr>
        <w:t xml:space="preserve"> </w:t>
      </w:r>
      <w:r w:rsidRPr="004761CA">
        <w:t>небезпечні</w:t>
      </w:r>
      <w:r w:rsidRPr="00A339A2">
        <w:rPr>
          <w:lang w:val="en-US"/>
        </w:rPr>
        <w:t xml:space="preserve"> </w:t>
      </w:r>
      <w:r w:rsidRPr="004761CA">
        <w:t>дії</w:t>
      </w:r>
      <w:r w:rsidRPr="00A339A2">
        <w:rPr>
          <w:lang w:val="en-US"/>
        </w:rPr>
        <w:t xml:space="preserve"> – </w:t>
      </w:r>
      <w:r w:rsidRPr="004761CA">
        <w:t>одним</w:t>
      </w:r>
      <w:r w:rsidRPr="00A339A2">
        <w:rPr>
          <w:lang w:val="en-US"/>
        </w:rPr>
        <w:t xml:space="preserve"> </w:t>
      </w:r>
      <w:r w:rsidRPr="004761CA">
        <w:t>з</w:t>
      </w:r>
      <w:r w:rsidRPr="00A339A2">
        <w:rPr>
          <w:lang w:val="en-US"/>
        </w:rPr>
        <w:t xml:space="preserve"> </w:t>
      </w:r>
      <w:r w:rsidRPr="004761CA">
        <w:t>основних</w:t>
      </w:r>
      <w:r w:rsidRPr="00A339A2">
        <w:rPr>
          <w:lang w:val="en-US"/>
        </w:rPr>
        <w:t xml:space="preserve"> </w:t>
      </w:r>
      <w:r w:rsidRPr="004761CA">
        <w:t>принципів</w:t>
      </w:r>
      <w:r w:rsidRPr="00A339A2">
        <w:rPr>
          <w:lang w:val="en-US"/>
        </w:rPr>
        <w:t xml:space="preserve"> </w:t>
      </w:r>
      <w:r w:rsidRPr="004761CA">
        <w:t>кримінального</w:t>
      </w:r>
      <w:r w:rsidRPr="00A339A2">
        <w:rPr>
          <w:lang w:val="en-US"/>
        </w:rPr>
        <w:t xml:space="preserve"> </w:t>
      </w:r>
      <w:r w:rsidRPr="004761CA">
        <w:t>права</w:t>
      </w:r>
      <w:r w:rsidRPr="00A339A2">
        <w:rPr>
          <w:lang w:val="en-US"/>
        </w:rPr>
        <w:t xml:space="preserve">, </w:t>
      </w:r>
      <w:r w:rsidRPr="004761CA">
        <w:t>у</w:t>
      </w:r>
      <w:r w:rsidRPr="00A339A2">
        <w:rPr>
          <w:lang w:val="en-US"/>
        </w:rPr>
        <w:t xml:space="preserve"> </w:t>
      </w:r>
      <w:r w:rsidRPr="004761CA">
        <w:t>тому</w:t>
      </w:r>
      <w:r w:rsidRPr="00A339A2">
        <w:rPr>
          <w:lang w:val="en-US"/>
        </w:rPr>
        <w:t xml:space="preserve"> </w:t>
      </w:r>
      <w:r w:rsidRPr="004761CA">
        <w:t>числі</w:t>
      </w:r>
      <w:r w:rsidRPr="00A339A2">
        <w:rPr>
          <w:lang w:val="en-US"/>
        </w:rPr>
        <w:t xml:space="preserve"> </w:t>
      </w:r>
      <w:r w:rsidRPr="004761CA">
        <w:t>і</w:t>
      </w:r>
      <w:r w:rsidRPr="00A339A2">
        <w:rPr>
          <w:lang w:val="en-US"/>
        </w:rPr>
        <w:t xml:space="preserve"> </w:t>
      </w:r>
      <w:r w:rsidRPr="004761CA">
        <w:t>кримінального</w:t>
      </w:r>
      <w:r w:rsidRPr="00A339A2">
        <w:rPr>
          <w:lang w:val="en-US"/>
        </w:rPr>
        <w:t xml:space="preserve"> </w:t>
      </w:r>
      <w:r w:rsidRPr="004761CA">
        <w:t>права</w:t>
      </w:r>
      <w:r w:rsidRPr="00A339A2">
        <w:rPr>
          <w:lang w:val="en-US"/>
        </w:rPr>
        <w:t xml:space="preserve"> </w:t>
      </w:r>
      <w:r w:rsidRPr="004761CA">
        <w:t>України</w:t>
      </w:r>
      <w:r w:rsidRPr="00A339A2">
        <w:rPr>
          <w:lang w:val="en-US"/>
        </w:rPr>
        <w:t>.</w:t>
      </w:r>
      <w:proofErr w:type="gramEnd"/>
      <w:r w:rsidRPr="00A339A2">
        <w:rPr>
          <w:lang w:val="en-US"/>
        </w:rPr>
        <w:t xml:space="preserve"> </w:t>
      </w:r>
      <w:r w:rsidRPr="004761CA">
        <w:t xml:space="preserve">Проголошений він був ще </w:t>
      </w:r>
      <w:proofErr w:type="gramStart"/>
      <w:r w:rsidRPr="004761CA">
        <w:t>у</w:t>
      </w:r>
      <w:proofErr w:type="gramEnd"/>
      <w:r w:rsidRPr="004761CA">
        <w:t xml:space="preserve"> кінці XVIII ст. в ході Великої Французької революції. Він поступово витіснив загальне уявлення феодальної епохи про кримінальну відповідальність.</w:t>
      </w:r>
    </w:p>
    <w:p w:rsidR="004761CA" w:rsidRPr="004761CA" w:rsidRDefault="004761CA" w:rsidP="004761CA">
      <w:pPr>
        <w:pStyle w:val="BodyText21"/>
      </w:pPr>
      <w:r w:rsidRPr="004761CA">
        <w:t xml:space="preserve">Термін закону "людина" означає фізичну, а не юридичну особу. Виходячи з цього принципу, юридичні особи не можуть бути суб'єктами </w:t>
      </w:r>
      <w:r w:rsidRPr="004761CA">
        <w:lastRenderedPageBreak/>
        <w:t xml:space="preserve">злочину. Судова практика констатує з цього приводу, що </w:t>
      </w:r>
      <w:proofErr w:type="gramStart"/>
      <w:r w:rsidRPr="004761CA">
        <w:t>при</w:t>
      </w:r>
      <w:proofErr w:type="gramEnd"/>
      <w:r w:rsidRPr="004761CA">
        <w:t xml:space="preserve"> чинному кримінальному законодавстві принципом філософії права є визнання того, що юридичній особі не властива здатність вчиняти злочин. </w:t>
      </w:r>
      <w:proofErr w:type="gramStart"/>
      <w:r w:rsidRPr="004761CA">
        <w:t>Це випливає з того, що кримінальне право, як можна зробити висновок зі змісту статей 1-2, 4-10, 11, 15, 17-22 та ін. КК України, визнає суб'єктом злочину фізичну осудну особу, яка досягла віку кримінальної відповідальності. За діяння, вчинені від імені юридичних осіб, у випадку, якщо у них міститься</w:t>
      </w:r>
      <w:proofErr w:type="gramEnd"/>
      <w:r w:rsidRPr="004761CA">
        <w:t xml:space="preserve"> склад злочину, відповідальність несуть фізичні особи, винні у вчиненні злочину. Так, якщо на якомусь </w:t>
      </w:r>
      <w:proofErr w:type="gramStart"/>
      <w:r w:rsidRPr="004761CA">
        <w:t>п</w:t>
      </w:r>
      <w:proofErr w:type="gramEnd"/>
      <w:r w:rsidRPr="004761CA">
        <w:t>ідприємстві внаслідок порушення певних правил виробництва, правил охорони праці загинули люди, кримінальній відповідальності підлягає не підприємство, а конкретно винні у цьому службові особи. Це передбачено цілою низкою статей КК України, зокрема ст.ст. 172, 223, 271 та іншими.</w:t>
      </w:r>
    </w:p>
    <w:p w:rsidR="007D0305" w:rsidRPr="005E685E" w:rsidRDefault="007D0305" w:rsidP="007D0305">
      <w:pPr>
        <w:pStyle w:val="BodyText21"/>
        <w:rPr>
          <w:color w:val="000000"/>
          <w:spacing w:val="5"/>
          <w:lang w:val="uk-UA"/>
        </w:rPr>
      </w:pPr>
      <w:r w:rsidRPr="005E685E">
        <w:rPr>
          <w:color w:val="000000"/>
          <w:spacing w:val="5"/>
          <w:lang w:val="uk-UA"/>
        </w:rPr>
        <w:t xml:space="preserve">Дискусійні питання щодо зниження віку, з якого може наставати кримінальна відповідальність за деякі злочини проти життя та здоров’я особи. </w:t>
      </w:r>
      <w:r w:rsidRPr="005E685E">
        <w:rPr>
          <w:lang w:val="uk-UA"/>
        </w:rPr>
        <w:t xml:space="preserve">Кримінальна відповідальність за злочини </w:t>
      </w:r>
      <w:r w:rsidRPr="005E685E">
        <w:rPr>
          <w:color w:val="000000"/>
          <w:spacing w:val="5"/>
          <w:lang w:val="uk-UA"/>
        </w:rPr>
        <w:t>проти життя та здоров’я особи</w:t>
      </w:r>
      <w:r w:rsidRPr="005E685E">
        <w:rPr>
          <w:lang w:val="uk-UA"/>
        </w:rPr>
        <w:t xml:space="preserve">, вчинені у стані сп’яніння, внаслідок вживання алкоголю, наркотичних засобів або інших одурманюючих речовин. </w:t>
      </w:r>
      <w:r w:rsidRPr="005E685E">
        <w:t xml:space="preserve">Ознаки та види </w:t>
      </w:r>
      <w:proofErr w:type="gramStart"/>
      <w:r w:rsidRPr="005E685E">
        <w:t>спец</w:t>
      </w:r>
      <w:proofErr w:type="gramEnd"/>
      <w:r w:rsidRPr="005E685E">
        <w:t>іального суб’єкта</w:t>
      </w:r>
      <w:r w:rsidRPr="005E685E">
        <w:rPr>
          <w:lang w:val="uk-UA"/>
        </w:rPr>
        <w:t xml:space="preserve"> складів злочинів проти життя та здоров’я особи</w:t>
      </w:r>
      <w:r w:rsidRPr="005E685E">
        <w:t>, його значення для кваліфікації.</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 xml:space="preserve">Тема 6. </w:t>
      </w:r>
      <w:r w:rsidR="00A07F27" w:rsidRPr="00A07F27">
        <w:rPr>
          <w:b/>
          <w:color w:val="000000"/>
          <w:spacing w:val="5"/>
          <w:lang w:val="uk-UA"/>
        </w:rPr>
        <w:t>Особливості кваліфікуючих та особливо кваліфікуючих ознак складів злочинів проти життя та здоров’я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A374DF" w:rsidRDefault="007D0305" w:rsidP="007D0305">
      <w:pPr>
        <w:pStyle w:val="a5"/>
        <w:numPr>
          <w:ilvl w:val="0"/>
          <w:numId w:val="6"/>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Дискусійні питання кваліфікуючих та особливо кваліфікуючих ознак складів злочинів проти життя особи.</w:t>
      </w:r>
    </w:p>
    <w:p w:rsidR="007D0305" w:rsidRPr="00A374DF" w:rsidRDefault="007D0305" w:rsidP="007D0305">
      <w:pPr>
        <w:pStyle w:val="a5"/>
        <w:numPr>
          <w:ilvl w:val="0"/>
          <w:numId w:val="6"/>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Дискусійні питання кваліфікуючих та особливо кваліфікуючих ознак складів злочинів проти здоров’я особи. </w:t>
      </w:r>
    </w:p>
    <w:p w:rsidR="007D0305" w:rsidRPr="00A374DF" w:rsidRDefault="007D0305" w:rsidP="007D0305">
      <w:pPr>
        <w:pStyle w:val="a5"/>
        <w:numPr>
          <w:ilvl w:val="0"/>
          <w:numId w:val="6"/>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w:t>
      </w:r>
      <w:r w:rsidR="0056665E" w:rsidRPr="0056665E">
        <w:rPr>
          <w:rFonts w:ascii="Times New Roman" w:hAnsi="Times New Roman"/>
          <w:color w:val="000000"/>
          <w:spacing w:val="5"/>
          <w:sz w:val="28"/>
          <w:szCs w:val="28"/>
          <w:lang w:val="uk-UA"/>
        </w:rPr>
        <w:t xml:space="preserve"> </w:t>
      </w:r>
      <w:r w:rsidR="0056665E">
        <w:rPr>
          <w:rFonts w:ascii="Times New Roman" w:hAnsi="Times New Roman"/>
          <w:color w:val="000000"/>
          <w:spacing w:val="5"/>
          <w:sz w:val="28"/>
          <w:szCs w:val="28"/>
          <w:lang w:val="uk-UA"/>
        </w:rPr>
        <w:t xml:space="preserve">та </w:t>
      </w:r>
      <w:r w:rsidR="0056665E" w:rsidRPr="00A374DF">
        <w:rPr>
          <w:rFonts w:ascii="Times New Roman" w:hAnsi="Times New Roman"/>
          <w:color w:val="000000"/>
          <w:spacing w:val="5"/>
          <w:sz w:val="28"/>
          <w:szCs w:val="28"/>
          <w:lang w:val="uk-UA"/>
        </w:rPr>
        <w:t>здоров’я особи</w:t>
      </w:r>
      <w:r w:rsidRPr="00A374DF">
        <w:rPr>
          <w:rFonts w:ascii="Times New Roman" w:hAnsi="Times New Roman"/>
          <w:color w:val="000000"/>
          <w:spacing w:val="5"/>
          <w:sz w:val="28"/>
          <w:szCs w:val="28"/>
          <w:lang w:val="uk-UA"/>
        </w:rPr>
        <w:t xml:space="preserve">. </w:t>
      </w:r>
    </w:p>
    <w:p w:rsidR="007D0305" w:rsidRPr="005E685E" w:rsidRDefault="007D0305" w:rsidP="007D0305">
      <w:pPr>
        <w:pStyle w:val="BodyText21"/>
        <w:jc w:val="center"/>
        <w:rPr>
          <w:b/>
          <w:color w:val="000000"/>
          <w:spacing w:val="5"/>
          <w:lang w:val="uk-UA"/>
        </w:rPr>
      </w:pPr>
    </w:p>
    <w:p w:rsidR="007D0305" w:rsidRPr="005E685E" w:rsidRDefault="007D0305" w:rsidP="007D0305">
      <w:pPr>
        <w:pStyle w:val="BodyText21"/>
        <w:rPr>
          <w:color w:val="000000"/>
          <w:spacing w:val="5"/>
          <w:lang w:val="uk-UA"/>
        </w:rPr>
      </w:pPr>
      <w:r w:rsidRPr="005E685E">
        <w:rPr>
          <w:color w:val="000000"/>
          <w:spacing w:val="5"/>
          <w:lang w:val="uk-UA"/>
        </w:rPr>
        <w:t xml:space="preserve">Дискусійні питання кваліфікуючих та особливо кваліфікуючих ознак складів злочинів проти життя та здоров’я особи.  </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 xml:space="preserve">Тема 7. </w:t>
      </w:r>
      <w:r w:rsidR="00A07F27" w:rsidRPr="00A07F27">
        <w:rPr>
          <w:b/>
          <w:color w:val="000000"/>
          <w:spacing w:val="5"/>
          <w:lang w:val="uk-UA"/>
        </w:rPr>
        <w:t>Проблемні питання кваліфікації злочинів проти життя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A374DF" w:rsidRDefault="007D0305" w:rsidP="007D0305">
      <w:pPr>
        <w:pStyle w:val="a5"/>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питання при кваліфікації дій співучасників у злочинах проти життя особи. </w:t>
      </w:r>
    </w:p>
    <w:p w:rsidR="007D0305" w:rsidRPr="00A374DF" w:rsidRDefault="007D0305" w:rsidP="007D0305">
      <w:pPr>
        <w:pStyle w:val="a5"/>
        <w:numPr>
          <w:ilvl w:val="0"/>
          <w:numId w:val="7"/>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lastRenderedPageBreak/>
        <w:t>Особливості відмежування злочинів проти життя особи від суміжник складів злочинів.</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Головним у змісті та призначенн</w:t>
      </w:r>
      <w:proofErr w:type="gramStart"/>
      <w:r w:rsidRPr="00FD5645">
        <w:rPr>
          <w:sz w:val="28"/>
          <w:szCs w:val="28"/>
        </w:rPr>
        <w:t>і О</w:t>
      </w:r>
      <w:proofErr w:type="gramEnd"/>
      <w:r w:rsidRPr="00FD5645">
        <w:rPr>
          <w:sz w:val="28"/>
          <w:szCs w:val="28"/>
        </w:rPr>
        <w:t xml:space="preserve">собливої частини кримінального права є кваліфікація злочинів. Кваліфікувати злочин – означає </w:t>
      </w:r>
      <w:r w:rsidR="00C842DC">
        <w:rPr>
          <w:sz w:val="28"/>
          <w:szCs w:val="28"/>
        </w:rPr>
        <w:t>встано</w:t>
      </w:r>
      <w:r w:rsidRPr="00FD5645">
        <w:rPr>
          <w:sz w:val="28"/>
          <w:szCs w:val="28"/>
        </w:rPr>
        <w:t xml:space="preserve">вити повну відповідність його ознак ознакам норми, що передбачає відповідальність за вчинення цього злочину. Тобто, кваліфікація злочину полягає в пошуку (визначенні) статті КК (статей, їх частин або пунктів), що передбачає відповідальність за скоєне суспільно  небезпечне діяння. </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 xml:space="preserve">Термін “кваліфікація” (від лат. “qualis” – якість, який за якістю та “facio” – роблю) у </w:t>
      </w:r>
      <w:proofErr w:type="gramStart"/>
      <w:r w:rsidRPr="00FD5645">
        <w:rPr>
          <w:sz w:val="28"/>
          <w:szCs w:val="28"/>
        </w:rPr>
        <w:t>буквальному</w:t>
      </w:r>
      <w:proofErr w:type="gramEnd"/>
      <w:r w:rsidRPr="00FD5645">
        <w:rPr>
          <w:sz w:val="28"/>
          <w:szCs w:val="28"/>
        </w:rPr>
        <w:t xml:space="preserve"> перекладі означає “визначення якості, оцінка”. У кримінальному праві слід відмежовувати поняття “кримінально-правова кваліфікація” та “кваліфікація злочині</w:t>
      </w:r>
      <w:proofErr w:type="gramStart"/>
      <w:r w:rsidRPr="00FD5645">
        <w:rPr>
          <w:sz w:val="28"/>
          <w:szCs w:val="28"/>
        </w:rPr>
        <w:t>в</w:t>
      </w:r>
      <w:proofErr w:type="gramEnd"/>
      <w:r w:rsidRPr="00FD5645">
        <w:rPr>
          <w:sz w:val="28"/>
          <w:szCs w:val="28"/>
        </w:rPr>
        <w:t xml:space="preserve">”. </w:t>
      </w:r>
    </w:p>
    <w:p w:rsidR="00FD5645" w:rsidRPr="00FD5645" w:rsidRDefault="00C842DC" w:rsidP="00C842DC">
      <w:pPr>
        <w:pStyle w:val="a6"/>
        <w:spacing w:before="0" w:beforeAutospacing="0" w:after="0" w:afterAutospacing="0" w:line="276" w:lineRule="auto"/>
        <w:ind w:firstLine="425"/>
        <w:jc w:val="both"/>
        <w:rPr>
          <w:sz w:val="28"/>
          <w:szCs w:val="28"/>
        </w:rPr>
      </w:pPr>
      <w:r>
        <w:rPr>
          <w:sz w:val="28"/>
          <w:szCs w:val="28"/>
        </w:rPr>
        <w:t>Поняття “кваліфіка</w:t>
      </w:r>
      <w:r w:rsidR="00FD5645" w:rsidRPr="00FD5645">
        <w:rPr>
          <w:sz w:val="28"/>
          <w:szCs w:val="28"/>
        </w:rPr>
        <w:t>ція злочинів” – видове, тому воно охоплюється родовим “кримінально-правова кваліфікац</w:t>
      </w:r>
      <w:r>
        <w:rPr>
          <w:sz w:val="28"/>
          <w:szCs w:val="28"/>
        </w:rPr>
        <w:t>ія” й становить</w:t>
      </w:r>
      <w:r w:rsidR="00FD5645" w:rsidRPr="00FD5645">
        <w:rPr>
          <w:sz w:val="28"/>
          <w:szCs w:val="28"/>
        </w:rPr>
        <w:t xml:space="preserve"> </w:t>
      </w:r>
      <w:r>
        <w:rPr>
          <w:sz w:val="28"/>
          <w:szCs w:val="28"/>
        </w:rPr>
        <w:t>лише його частину. Криміналь</w:t>
      </w:r>
      <w:r w:rsidR="00FD5645" w:rsidRPr="00FD5645">
        <w:rPr>
          <w:sz w:val="28"/>
          <w:szCs w:val="28"/>
        </w:rPr>
        <w:t xml:space="preserve">но-правова кваліфікація включає не тільки кваліфікацію злочинів, </w:t>
      </w:r>
      <w:proofErr w:type="gramStart"/>
      <w:r w:rsidR="00FD5645" w:rsidRPr="00FD5645">
        <w:rPr>
          <w:sz w:val="28"/>
          <w:szCs w:val="28"/>
        </w:rPr>
        <w:t>а й</w:t>
      </w:r>
      <w:proofErr w:type="gramEnd"/>
      <w:r w:rsidR="00FD5645" w:rsidRPr="00FD5645">
        <w:rPr>
          <w:sz w:val="28"/>
          <w:szCs w:val="28"/>
        </w:rPr>
        <w:t xml:space="preserve"> кваліфікацію інших діянь, які можуть і не бути злочинами (малозначних діянь; діянь, учинених за обставин, що виключають злочинність діяння; діянь осіб, які є неосудними </w:t>
      </w:r>
      <w:proofErr w:type="gramStart"/>
      <w:r w:rsidR="00FD5645" w:rsidRPr="00FD5645">
        <w:rPr>
          <w:sz w:val="28"/>
          <w:szCs w:val="28"/>
        </w:rPr>
        <w:t>чи не</w:t>
      </w:r>
      <w:proofErr w:type="gramEnd"/>
      <w:r w:rsidR="00FD5645" w:rsidRPr="00FD5645">
        <w:rPr>
          <w:sz w:val="28"/>
          <w:szCs w:val="28"/>
        </w:rPr>
        <w:t xml:space="preserve"> досягли віку кримі</w:t>
      </w:r>
      <w:r w:rsidR="00FD5645" w:rsidRPr="00FD5645">
        <w:rPr>
          <w:sz w:val="28"/>
          <w:szCs w:val="28"/>
        </w:rPr>
        <w:softHyphen/>
        <w:t xml:space="preserve">нальної відповідальності; тощо). </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 xml:space="preserve">Кваліфікація ж злочину – це реалізація кримінального закону, застосування до вчиненого діяння конкретної кримінально-правової норми чи </w:t>
      </w:r>
      <w:proofErr w:type="gramStart"/>
      <w:r w:rsidRPr="00FD5645">
        <w:rPr>
          <w:sz w:val="28"/>
          <w:szCs w:val="28"/>
        </w:rPr>
        <w:t>п</w:t>
      </w:r>
      <w:proofErr w:type="gramEnd"/>
      <w:r w:rsidRPr="00FD5645">
        <w:rPr>
          <w:sz w:val="28"/>
          <w:szCs w:val="28"/>
        </w:rPr>
        <w:t xml:space="preserve">ідведення певного злочину під ознаки конкретної норми. </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 xml:space="preserve">Слід зазначити, що кваліфікація злочину – це й певна </w:t>
      </w:r>
      <w:proofErr w:type="gramStart"/>
      <w:r w:rsidRPr="00FD5645">
        <w:rPr>
          <w:sz w:val="28"/>
          <w:szCs w:val="28"/>
        </w:rPr>
        <w:t>п</w:t>
      </w:r>
      <w:proofErr w:type="gramEnd"/>
      <w:r w:rsidRPr="00FD5645">
        <w:rPr>
          <w:sz w:val="28"/>
          <w:szCs w:val="28"/>
        </w:rPr>
        <w:t>ізнавально-оцінювальна діяльність, розумовий процес, при якому використовуються певні прийоми та беруться до уваги особливості певних кримінально-правових ситуацій (конкуренція кримінально-правових норм, множинність злочинів тощо). У процесі кваліфікації встановлюються фактичні обставини, що мають значення для кваліфікації (фактичний склад злочину), здійснюється їх зіставлення з юридичним складом злочину, задіюється правосвідомість особи, яка репрезентує правозастосовчий орган, і відбувається тлумачення кримінального закону. Все це загалом має вплинути на висновок щодо відповідності фактич</w:t>
      </w:r>
      <w:r w:rsidRPr="00FD5645">
        <w:rPr>
          <w:sz w:val="28"/>
          <w:szCs w:val="28"/>
        </w:rPr>
        <w:softHyphen/>
        <w:t xml:space="preserve">них обставин скоєного діяння юридичному складу злочину.  </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Учення (доктрина) про кваліфікацію злочинів має назву “теорія кваліфікації злочині</w:t>
      </w:r>
      <w:proofErr w:type="gramStart"/>
      <w:r w:rsidRPr="00FD5645">
        <w:rPr>
          <w:sz w:val="28"/>
          <w:szCs w:val="28"/>
        </w:rPr>
        <w:t>в</w:t>
      </w:r>
      <w:proofErr w:type="gramEnd"/>
      <w:r w:rsidRPr="00FD5645">
        <w:rPr>
          <w:sz w:val="28"/>
          <w:szCs w:val="28"/>
        </w:rPr>
        <w:t xml:space="preserve">”. Це вчення почало розвиватися зовсім недавно. Перші праці з теорії кваліфікації злочинів були надруковані лише </w:t>
      </w:r>
      <w:proofErr w:type="gramStart"/>
      <w:r w:rsidRPr="00FD5645">
        <w:rPr>
          <w:sz w:val="28"/>
          <w:szCs w:val="28"/>
        </w:rPr>
        <w:t>п</w:t>
      </w:r>
      <w:proofErr w:type="gramEnd"/>
      <w:r w:rsidRPr="00FD5645">
        <w:rPr>
          <w:sz w:val="28"/>
          <w:szCs w:val="28"/>
        </w:rPr>
        <w:t xml:space="preserve">ісля Другої світової війни. Зумовлювалося це </w:t>
      </w:r>
      <w:proofErr w:type="gramStart"/>
      <w:r w:rsidRPr="00FD5645">
        <w:rPr>
          <w:sz w:val="28"/>
          <w:szCs w:val="28"/>
        </w:rPr>
        <w:t>р</w:t>
      </w:r>
      <w:proofErr w:type="gramEnd"/>
      <w:r w:rsidRPr="00FD5645">
        <w:rPr>
          <w:sz w:val="28"/>
          <w:szCs w:val="28"/>
        </w:rPr>
        <w:t xml:space="preserve">ізними чинниками: потребами ефективного  кримінально-правового впливу на загальнокримінальну </w:t>
      </w:r>
      <w:r w:rsidRPr="00FD5645">
        <w:rPr>
          <w:sz w:val="28"/>
          <w:szCs w:val="28"/>
        </w:rPr>
        <w:lastRenderedPageBreak/>
        <w:t xml:space="preserve">злочинність, що значно активізувалася у післявоєнні роки; послабленням репресивних механізмів сталінського режиму в колишньому СРСР і посиленням позицій громадської думки та кримінально-правової науки; наявністю низки міжнародних зобов’язань, </w:t>
      </w:r>
      <w:proofErr w:type="gramStart"/>
      <w:r w:rsidRPr="00FD5645">
        <w:rPr>
          <w:sz w:val="28"/>
          <w:szCs w:val="28"/>
        </w:rPr>
        <w:t>як</w:t>
      </w:r>
      <w:proofErr w:type="gramEnd"/>
      <w:r w:rsidRPr="00FD5645">
        <w:rPr>
          <w:sz w:val="28"/>
          <w:szCs w:val="28"/>
        </w:rPr>
        <w:t xml:space="preserve">і взяв на себе СРСР щодо дотримання прав і свобод людини та громадянина, тощо. </w:t>
      </w:r>
    </w:p>
    <w:p w:rsidR="0013604D" w:rsidRPr="00C842DC" w:rsidRDefault="00FD5645" w:rsidP="00C842DC">
      <w:pPr>
        <w:pStyle w:val="a6"/>
        <w:spacing w:before="0" w:beforeAutospacing="0" w:after="0" w:afterAutospacing="0" w:line="276" w:lineRule="auto"/>
        <w:ind w:firstLine="425"/>
        <w:jc w:val="both"/>
        <w:rPr>
          <w:sz w:val="28"/>
          <w:szCs w:val="28"/>
        </w:rPr>
      </w:pPr>
      <w:r w:rsidRPr="00FD5645">
        <w:rPr>
          <w:sz w:val="28"/>
          <w:szCs w:val="28"/>
        </w:rPr>
        <w:t xml:space="preserve">Відомо, що в перші роки радянської влади ті, на кого держава покладала функцію здійснювати кримінально-правову оцінку діянь винних осіб (кваліфікацію злочинів), керувалися своєю “революційною </w:t>
      </w:r>
      <w:proofErr w:type="gramStart"/>
      <w:r w:rsidRPr="00FD5645">
        <w:rPr>
          <w:sz w:val="28"/>
          <w:szCs w:val="28"/>
        </w:rPr>
        <w:t>св</w:t>
      </w:r>
      <w:proofErr w:type="gramEnd"/>
      <w:r w:rsidRPr="00FD5645">
        <w:rPr>
          <w:sz w:val="28"/>
          <w:szCs w:val="28"/>
        </w:rPr>
        <w:t xml:space="preserve">ідомістю” та “пролетарським (селянським) походженням”, отож цей процес був занадто швидким і, зазвичай, закінчувався розстрілом. Переважно, тим же розстрілом або концтаборами закінчувалася кваліфікація злочинів </w:t>
      </w:r>
      <w:proofErr w:type="gramStart"/>
      <w:r w:rsidRPr="00FD5645">
        <w:rPr>
          <w:sz w:val="28"/>
          <w:szCs w:val="28"/>
        </w:rPr>
        <w:t>п</w:t>
      </w:r>
      <w:proofErr w:type="gramEnd"/>
      <w:r w:rsidRPr="00FD5645">
        <w:rPr>
          <w:sz w:val="28"/>
          <w:szCs w:val="28"/>
        </w:rPr>
        <w:t>ід час сталінських репресій. Проте подальший розвиток історії посприяв активізації наукови</w:t>
      </w:r>
      <w:r w:rsidR="00C842DC">
        <w:rPr>
          <w:sz w:val="28"/>
          <w:szCs w:val="28"/>
        </w:rPr>
        <w:t>х пошуків щодо питань кваліфіка</w:t>
      </w:r>
      <w:r w:rsidRPr="00FD5645">
        <w:rPr>
          <w:sz w:val="28"/>
          <w:szCs w:val="28"/>
        </w:rPr>
        <w:t>ції злочині</w:t>
      </w:r>
      <w:proofErr w:type="gramStart"/>
      <w:r w:rsidRPr="00FD5645">
        <w:rPr>
          <w:sz w:val="28"/>
          <w:szCs w:val="28"/>
        </w:rPr>
        <w:t>в</w:t>
      </w:r>
      <w:proofErr w:type="gramEnd"/>
      <w:r w:rsidRPr="00FD5645">
        <w:rPr>
          <w:sz w:val="28"/>
          <w:szCs w:val="28"/>
        </w:rPr>
        <w:t xml:space="preserve">. </w:t>
      </w:r>
    </w:p>
    <w:p w:rsidR="007D0305" w:rsidRPr="005E685E" w:rsidRDefault="007D0305" w:rsidP="00C842DC">
      <w:pPr>
        <w:pStyle w:val="BodyText21"/>
        <w:spacing w:line="276" w:lineRule="auto"/>
        <w:ind w:firstLine="425"/>
        <w:rPr>
          <w:color w:val="000000"/>
          <w:spacing w:val="5"/>
          <w:lang w:val="uk-UA"/>
        </w:rPr>
      </w:pPr>
      <w:r w:rsidRPr="00FD5645">
        <w:rPr>
          <w:lang w:val="uk-UA"/>
        </w:rPr>
        <w:t>Вивчаючи дану тему, студентам перед усім слід визначитись</w:t>
      </w:r>
      <w:r w:rsidRPr="00262B36">
        <w:rPr>
          <w:lang w:val="uk-UA"/>
        </w:rPr>
        <w:t xml:space="preserve"> із</w:t>
      </w:r>
      <w:r w:rsidRPr="005E685E">
        <w:rPr>
          <w:color w:val="000000"/>
          <w:spacing w:val="5"/>
          <w:lang w:val="uk-UA"/>
        </w:rPr>
        <w:t xml:space="preserve"> </w:t>
      </w:r>
      <w:r>
        <w:rPr>
          <w:color w:val="000000"/>
          <w:spacing w:val="5"/>
          <w:lang w:val="uk-UA"/>
        </w:rPr>
        <w:t>а</w:t>
      </w:r>
      <w:r w:rsidRPr="005E685E">
        <w:rPr>
          <w:color w:val="000000"/>
          <w:spacing w:val="5"/>
          <w:lang w:val="uk-UA"/>
        </w:rPr>
        <w:t>наліз</w:t>
      </w:r>
      <w:r>
        <w:rPr>
          <w:color w:val="000000"/>
          <w:spacing w:val="5"/>
          <w:lang w:val="uk-UA"/>
        </w:rPr>
        <w:t>у</w:t>
      </w:r>
      <w:r w:rsidRPr="005E685E">
        <w:rPr>
          <w:color w:val="000000"/>
          <w:spacing w:val="5"/>
          <w:lang w:val="uk-UA"/>
        </w:rPr>
        <w:t xml:space="preserve">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Проблемні питання при кваліфікації дій співучасників у злочинах проти життя особи. Відмежування злочинів проти життя особи від суміжник складів злочинів.</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 xml:space="preserve">Тема 8. </w:t>
      </w:r>
      <w:r w:rsidR="00A07F27" w:rsidRPr="00A07F27">
        <w:rPr>
          <w:b/>
          <w:color w:val="000000"/>
          <w:spacing w:val="5"/>
          <w:lang w:val="uk-UA"/>
        </w:rPr>
        <w:t>Проблемні питання кваліфікації злочинів проти здоров’я особи</w:t>
      </w:r>
    </w:p>
    <w:p w:rsidR="007D0305"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A374DF" w:rsidRDefault="007D0305" w:rsidP="007D0305">
      <w:pPr>
        <w:pStyle w:val="a5"/>
        <w:numPr>
          <w:ilvl w:val="0"/>
          <w:numId w:val="8"/>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w:t>
      </w:r>
      <w:r w:rsidRPr="00A374DF">
        <w:rPr>
          <w:rFonts w:ascii="Times New Roman" w:hAnsi="Times New Roman"/>
          <w:sz w:val="28"/>
          <w:szCs w:val="28"/>
          <w:lang w:val="uk-UA"/>
        </w:rPr>
        <w:t xml:space="preserve">питання при кваліфікації дій співучасників у злочинах проти здоров’я особи. </w:t>
      </w:r>
    </w:p>
    <w:p w:rsidR="007D0305" w:rsidRPr="00A374DF" w:rsidRDefault="007D0305" w:rsidP="007D0305">
      <w:pPr>
        <w:pStyle w:val="a5"/>
        <w:numPr>
          <w:ilvl w:val="0"/>
          <w:numId w:val="8"/>
        </w:numPr>
        <w:jc w:val="both"/>
        <w:rPr>
          <w:rFonts w:ascii="Times New Roman" w:hAnsi="Times New Roman"/>
          <w:sz w:val="28"/>
          <w:szCs w:val="28"/>
          <w:lang w:val="uk-UA"/>
        </w:rPr>
      </w:pPr>
      <w:r w:rsidRPr="00A374DF">
        <w:rPr>
          <w:rFonts w:ascii="Times New Roman" w:hAnsi="Times New Roman"/>
          <w:sz w:val="28"/>
          <w:szCs w:val="28"/>
          <w:lang w:val="uk-UA"/>
        </w:rPr>
        <w:t>Відмежування злочинів проти здоров'я особи від суміжник складів злочинів.</w:t>
      </w:r>
    </w:p>
    <w:p w:rsidR="0013604D" w:rsidRPr="0013604D" w:rsidRDefault="0013604D" w:rsidP="0013604D">
      <w:pPr>
        <w:pStyle w:val="a6"/>
        <w:spacing w:before="0" w:beforeAutospacing="0" w:after="0" w:afterAutospacing="0" w:line="360" w:lineRule="auto"/>
        <w:ind w:firstLine="426"/>
        <w:jc w:val="both"/>
        <w:rPr>
          <w:sz w:val="28"/>
          <w:szCs w:val="28"/>
        </w:rPr>
      </w:pPr>
      <w:r w:rsidRPr="0013604D">
        <w:rPr>
          <w:sz w:val="28"/>
          <w:szCs w:val="28"/>
        </w:rPr>
        <w:t xml:space="preserve">Кримінальне право, норми якого закріплені в Кримінальному Кодексі України (прийнятий сьомою сесією Верховної Ради України 5 квітня 2001 p.), складається із двох органічно пов'язаних між собою частин — Загальної та Особливої. У Загальній частині зібрані принципові відправні положення: </w:t>
      </w:r>
      <w:proofErr w:type="gramStart"/>
      <w:r w:rsidRPr="0013604D">
        <w:rPr>
          <w:sz w:val="28"/>
          <w:szCs w:val="28"/>
        </w:rPr>
        <w:t>п</w:t>
      </w:r>
      <w:proofErr w:type="gramEnd"/>
      <w:r w:rsidRPr="0013604D">
        <w:rPr>
          <w:sz w:val="28"/>
          <w:szCs w:val="28"/>
        </w:rPr>
        <w:t xml:space="preserve">ідстава кримінальної відповідальності, поняття злочину, мета та система покарань, </w:t>
      </w:r>
      <w:proofErr w:type="gramStart"/>
      <w:r w:rsidRPr="0013604D">
        <w:rPr>
          <w:sz w:val="28"/>
          <w:szCs w:val="28"/>
        </w:rPr>
        <w:t>п</w:t>
      </w:r>
      <w:proofErr w:type="gramEnd"/>
      <w:r w:rsidRPr="0013604D">
        <w:rPr>
          <w:sz w:val="28"/>
          <w:szCs w:val="28"/>
        </w:rPr>
        <w:t xml:space="preserve">ідстави і порядок їх призначення, умови звільнення від кримінальної відповідальності та покарання. В Особливій частині формулюються ознаки окремих злочинів із вказівкою на види покарань і межі, в яких </w:t>
      </w:r>
      <w:proofErr w:type="gramStart"/>
      <w:r w:rsidRPr="0013604D">
        <w:rPr>
          <w:sz w:val="28"/>
          <w:szCs w:val="28"/>
        </w:rPr>
        <w:t>вони</w:t>
      </w:r>
      <w:proofErr w:type="gramEnd"/>
      <w:r w:rsidRPr="0013604D">
        <w:rPr>
          <w:sz w:val="28"/>
          <w:szCs w:val="28"/>
        </w:rPr>
        <w:t xml:space="preserve"> можуть призначатися.</w:t>
      </w:r>
    </w:p>
    <w:p w:rsidR="0013604D" w:rsidRPr="0013604D" w:rsidRDefault="0013604D" w:rsidP="0013604D">
      <w:pPr>
        <w:pStyle w:val="a6"/>
        <w:spacing w:before="0" w:beforeAutospacing="0" w:after="0" w:afterAutospacing="0" w:line="360" w:lineRule="auto"/>
        <w:ind w:firstLine="426"/>
        <w:jc w:val="both"/>
        <w:rPr>
          <w:sz w:val="28"/>
          <w:szCs w:val="28"/>
        </w:rPr>
      </w:pPr>
      <w:r w:rsidRPr="0013604D">
        <w:rPr>
          <w:sz w:val="28"/>
          <w:szCs w:val="28"/>
        </w:rPr>
        <w:lastRenderedPageBreak/>
        <w:t>Норми Загальної та Особливої частин кримінального права як певні підсистеми Кримінального Кодексу України перебувають у тісній і нерозривній єдності. Перш за все, норми</w:t>
      </w:r>
      <w:proofErr w:type="gramStart"/>
      <w:r w:rsidRPr="0013604D">
        <w:rPr>
          <w:sz w:val="28"/>
          <w:szCs w:val="28"/>
        </w:rPr>
        <w:t xml:space="preserve"> О</w:t>
      </w:r>
      <w:proofErr w:type="gramEnd"/>
      <w:r w:rsidRPr="0013604D">
        <w:rPr>
          <w:sz w:val="28"/>
          <w:szCs w:val="28"/>
        </w:rPr>
        <w:t>собливої частини базуються на нормах Загальної частини. Тому неможливо розкрити дійсний змі</w:t>
      </w:r>
      <w:proofErr w:type="gramStart"/>
      <w:r w:rsidRPr="0013604D">
        <w:rPr>
          <w:sz w:val="28"/>
          <w:szCs w:val="28"/>
        </w:rPr>
        <w:t>ст</w:t>
      </w:r>
      <w:proofErr w:type="gramEnd"/>
      <w:r w:rsidRPr="0013604D">
        <w:rPr>
          <w:sz w:val="28"/>
          <w:szCs w:val="28"/>
        </w:rPr>
        <w:t xml:space="preserve"> норм Особливої частини, не звертаючись до частини Загальної. Разом з тим, всі інститути Загальної частини в своїй основі узагальнюють ті ознаки, що властиві усім злочинам, передбаченим Особливою частиною. Неможливе також застосування окремих видів покарань за злочини, передбачені Особливою частиною, без урахування положень, закріплених у Загальній частині, щодо мети, видів, меж і порядку призначення </w:t>
      </w:r>
      <w:proofErr w:type="gramStart"/>
      <w:r w:rsidRPr="0013604D">
        <w:rPr>
          <w:sz w:val="28"/>
          <w:szCs w:val="28"/>
        </w:rPr>
        <w:t>вс</w:t>
      </w:r>
      <w:proofErr w:type="gramEnd"/>
      <w:r w:rsidRPr="0013604D">
        <w:rPr>
          <w:sz w:val="28"/>
          <w:szCs w:val="28"/>
        </w:rPr>
        <w:t xml:space="preserve">іх покарань. Сама ж система покарань, що визначена в Загальній частині, знаходить своє виявлення і практичне застосування тільки через призначення конкретних покарань за окремі злочини, передбачені </w:t>
      </w:r>
      <w:proofErr w:type="gramStart"/>
      <w:r w:rsidRPr="0013604D">
        <w:rPr>
          <w:sz w:val="28"/>
          <w:szCs w:val="28"/>
        </w:rPr>
        <w:t>Особливою</w:t>
      </w:r>
      <w:proofErr w:type="gramEnd"/>
      <w:r w:rsidRPr="0013604D">
        <w:rPr>
          <w:sz w:val="28"/>
          <w:szCs w:val="28"/>
        </w:rPr>
        <w:t xml:space="preserve"> частиною КК.</w:t>
      </w:r>
    </w:p>
    <w:p w:rsidR="0013604D" w:rsidRPr="0013604D" w:rsidRDefault="0013604D" w:rsidP="0013604D">
      <w:pPr>
        <w:pStyle w:val="a6"/>
        <w:spacing w:before="0" w:beforeAutospacing="0" w:after="0" w:afterAutospacing="0" w:line="360" w:lineRule="auto"/>
        <w:ind w:firstLine="426"/>
        <w:jc w:val="both"/>
        <w:rPr>
          <w:sz w:val="28"/>
          <w:szCs w:val="28"/>
        </w:rPr>
      </w:pPr>
      <w:r w:rsidRPr="0013604D">
        <w:rPr>
          <w:sz w:val="28"/>
          <w:szCs w:val="28"/>
        </w:rPr>
        <w:t>Нерозривний зв'язок норм Загальної та</w:t>
      </w:r>
      <w:proofErr w:type="gramStart"/>
      <w:r w:rsidRPr="0013604D">
        <w:rPr>
          <w:sz w:val="28"/>
          <w:szCs w:val="28"/>
        </w:rPr>
        <w:t xml:space="preserve"> О</w:t>
      </w:r>
      <w:proofErr w:type="gramEnd"/>
      <w:r w:rsidRPr="0013604D">
        <w:rPr>
          <w:sz w:val="28"/>
          <w:szCs w:val="28"/>
        </w:rPr>
        <w:t>собливої частин КК полягає ще й у тому, що при кваліфікації діянь, вирішенні питань, пов'язаних зі звільненням від кримінальної відповідальності та покарання, застосовуються водночас норми обох частин. Так, при кваліфікації замаху на злочин застосуванню підлягають як норма Загальної частини, так і норма</w:t>
      </w:r>
      <w:proofErr w:type="gramStart"/>
      <w:r w:rsidRPr="0013604D">
        <w:rPr>
          <w:sz w:val="28"/>
          <w:szCs w:val="28"/>
        </w:rPr>
        <w:t xml:space="preserve"> О</w:t>
      </w:r>
      <w:proofErr w:type="gramEnd"/>
      <w:r w:rsidRPr="0013604D">
        <w:rPr>
          <w:sz w:val="28"/>
          <w:szCs w:val="28"/>
        </w:rPr>
        <w:t>собливої частини, у яких передбачено злочин, на який вчинювався замах. Отже, єдність Загальної та</w:t>
      </w:r>
      <w:proofErr w:type="gramStart"/>
      <w:r w:rsidRPr="0013604D">
        <w:rPr>
          <w:sz w:val="28"/>
          <w:szCs w:val="28"/>
        </w:rPr>
        <w:t xml:space="preserve"> О</w:t>
      </w:r>
      <w:proofErr w:type="gramEnd"/>
      <w:r w:rsidRPr="0013604D">
        <w:rPr>
          <w:sz w:val="28"/>
          <w:szCs w:val="28"/>
        </w:rPr>
        <w:t>собливої частин КК забезпечує внутрішню узгодженість інститутів та норм Кодексу і, в кінцевому результаті, ефективність їх застосування. При цьому кожному юристу важливо розуміти що саме являє собою Особлива частина кримінального права, яка її система та за яким принципом вона побудована, у чому специфіка норм, котрими вона репрезентована, у чому полягає її теоретичне та практичне значення, що становлять собою наукові основи кваліфікації злочинів тощо.</w:t>
      </w:r>
    </w:p>
    <w:p w:rsidR="0013604D" w:rsidRPr="0013604D" w:rsidRDefault="0013604D" w:rsidP="0013604D">
      <w:pPr>
        <w:pStyle w:val="a6"/>
        <w:spacing w:before="0" w:beforeAutospacing="0" w:after="0" w:afterAutospacing="0" w:line="360" w:lineRule="auto"/>
        <w:ind w:firstLine="426"/>
        <w:jc w:val="both"/>
        <w:rPr>
          <w:sz w:val="28"/>
          <w:szCs w:val="28"/>
        </w:rPr>
      </w:pPr>
      <w:r w:rsidRPr="0013604D">
        <w:rPr>
          <w:sz w:val="28"/>
          <w:szCs w:val="28"/>
        </w:rPr>
        <w:t>Враховуючи наведені вище положення, варто приділити значну увагу саме положенням про поняття, систему та значення</w:t>
      </w:r>
      <w:proofErr w:type="gramStart"/>
      <w:r w:rsidRPr="0013604D">
        <w:rPr>
          <w:sz w:val="28"/>
          <w:szCs w:val="28"/>
        </w:rPr>
        <w:t xml:space="preserve"> О</w:t>
      </w:r>
      <w:proofErr w:type="gramEnd"/>
      <w:r w:rsidRPr="0013604D">
        <w:rPr>
          <w:sz w:val="28"/>
          <w:szCs w:val="28"/>
        </w:rPr>
        <w:t>собливої частини кримінального права, а також про наукові основи кваліфікації злочинів.</w:t>
      </w:r>
    </w:p>
    <w:p w:rsidR="007D0305" w:rsidRPr="005E685E" w:rsidRDefault="007D0305" w:rsidP="007D0305">
      <w:pPr>
        <w:pStyle w:val="BodyText21"/>
        <w:rPr>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t xml:space="preserve"> </w:t>
      </w:r>
      <w:r>
        <w:rPr>
          <w:lang w:val="uk-UA"/>
        </w:rPr>
        <w:t>а</w:t>
      </w:r>
      <w:r w:rsidRPr="005E685E">
        <w:t>наліз</w:t>
      </w:r>
      <w:r>
        <w:rPr>
          <w:lang w:val="uk-UA"/>
        </w:rPr>
        <w:t>у</w:t>
      </w:r>
      <w:r w:rsidRPr="005E685E">
        <w:t xml:space="preserve"> </w:t>
      </w:r>
      <w:r w:rsidRPr="005E685E">
        <w:lastRenderedPageBreak/>
        <w:t>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Проблемні питання при кваліфікації дій співучасникі</w:t>
      </w:r>
      <w:proofErr w:type="gramStart"/>
      <w:r w:rsidRPr="005E685E">
        <w:t>в</w:t>
      </w:r>
      <w:proofErr w:type="gramEnd"/>
      <w:r w:rsidRPr="005E685E">
        <w:t xml:space="preserve"> у злочинах проти </w:t>
      </w:r>
      <w:proofErr w:type="gramStart"/>
      <w:r w:rsidRPr="005E685E">
        <w:t>здоров</w:t>
      </w:r>
      <w:proofErr w:type="gramEnd"/>
      <w:r w:rsidRPr="005E685E">
        <w:t>’я особи. Відмежування злочинів проти здоров'я особи від суміжник складів злочині</w:t>
      </w:r>
      <w:proofErr w:type="gramStart"/>
      <w:r w:rsidRPr="005E685E">
        <w:t>в</w:t>
      </w:r>
      <w:proofErr w:type="gramEnd"/>
      <w:r w:rsidRPr="005E685E">
        <w:t>.</w:t>
      </w:r>
    </w:p>
    <w:p w:rsidR="007D0305" w:rsidRDefault="007D0305" w:rsidP="007D0305">
      <w:pPr>
        <w:tabs>
          <w:tab w:val="left" w:pos="851"/>
        </w:tabs>
        <w:ind w:left="567"/>
        <w:jc w:val="center"/>
        <w:rPr>
          <w:rFonts w:ascii="Times New Roman" w:hAnsi="Times New Roman" w:cs="Times New Roman"/>
          <w:b/>
          <w:sz w:val="28"/>
          <w:szCs w:val="28"/>
          <w:lang w:val="uk-UA"/>
        </w:rPr>
      </w:pPr>
    </w:p>
    <w:p w:rsidR="007D0305" w:rsidRPr="007D0305" w:rsidRDefault="007D0305">
      <w:pPr>
        <w:rPr>
          <w:lang w:val="en-US"/>
        </w:rPr>
      </w:pPr>
    </w:p>
    <w:sectPr w:rsidR="007D0305" w:rsidRPr="007D0305" w:rsidSect="00B60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E3F"/>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83BA5"/>
    <w:multiLevelType w:val="hybridMultilevel"/>
    <w:tmpl w:val="E5ACA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B3D67"/>
    <w:multiLevelType w:val="hybridMultilevel"/>
    <w:tmpl w:val="A60CA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A2B49"/>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C32482"/>
    <w:multiLevelType w:val="hybridMultilevel"/>
    <w:tmpl w:val="A14ED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0D6ABB"/>
    <w:multiLevelType w:val="hybridMultilevel"/>
    <w:tmpl w:val="BB9A9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3493E"/>
    <w:multiLevelType w:val="hybridMultilevel"/>
    <w:tmpl w:val="15E69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11939"/>
    <w:multiLevelType w:val="hybridMultilevel"/>
    <w:tmpl w:val="993C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0305"/>
    <w:rsid w:val="0013604D"/>
    <w:rsid w:val="004761CA"/>
    <w:rsid w:val="00546105"/>
    <w:rsid w:val="0056665E"/>
    <w:rsid w:val="007D0305"/>
    <w:rsid w:val="00A07F27"/>
    <w:rsid w:val="00A339A2"/>
    <w:rsid w:val="00B6047B"/>
    <w:rsid w:val="00C842DC"/>
    <w:rsid w:val="00FD5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3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305"/>
    <w:rPr>
      <w:rFonts w:ascii="Tahoma" w:hAnsi="Tahoma" w:cs="Tahoma"/>
      <w:sz w:val="16"/>
      <w:szCs w:val="16"/>
    </w:rPr>
  </w:style>
  <w:style w:type="paragraph" w:customStyle="1" w:styleId="BodyText21">
    <w:name w:val="Body Text 21"/>
    <w:basedOn w:val="a"/>
    <w:rsid w:val="007D0305"/>
    <w:pPr>
      <w:widowControl w:val="0"/>
      <w:spacing w:after="0" w:line="240" w:lineRule="auto"/>
      <w:ind w:firstLine="567"/>
      <w:jc w:val="both"/>
    </w:pPr>
    <w:rPr>
      <w:rFonts w:ascii="Times New Roman" w:eastAsia="Times New Roman" w:hAnsi="Times New Roman" w:cs="Times New Roman"/>
      <w:sz w:val="28"/>
      <w:szCs w:val="28"/>
    </w:rPr>
  </w:style>
  <w:style w:type="paragraph" w:styleId="a5">
    <w:name w:val="List Paragraph"/>
    <w:basedOn w:val="a"/>
    <w:uiPriority w:val="99"/>
    <w:qFormat/>
    <w:rsid w:val="007D0305"/>
    <w:pPr>
      <w:ind w:left="720"/>
      <w:contextualSpacing/>
    </w:pPr>
    <w:rPr>
      <w:rFonts w:ascii="Calibri" w:eastAsia="Times New Roman" w:hAnsi="Calibri" w:cs="Times New Roman"/>
    </w:rPr>
  </w:style>
  <w:style w:type="paragraph" w:styleId="a6">
    <w:name w:val="Normal (Web)"/>
    <w:basedOn w:val="a"/>
    <w:uiPriority w:val="99"/>
    <w:unhideWhenUsed/>
    <w:rsid w:val="00A339A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FD5645"/>
    <w:rPr>
      <w:color w:val="0000FF"/>
      <w:u w:val="single"/>
    </w:rPr>
  </w:style>
</w:styles>
</file>

<file path=word/webSettings.xml><?xml version="1.0" encoding="utf-8"?>
<w:webSettings xmlns:r="http://schemas.openxmlformats.org/officeDocument/2006/relationships" xmlns:w="http://schemas.openxmlformats.org/wordprocessingml/2006/main">
  <w:divs>
    <w:div w:id="21133663">
      <w:bodyDiv w:val="1"/>
      <w:marLeft w:val="0"/>
      <w:marRight w:val="0"/>
      <w:marTop w:val="0"/>
      <w:marBottom w:val="0"/>
      <w:divBdr>
        <w:top w:val="none" w:sz="0" w:space="0" w:color="auto"/>
        <w:left w:val="none" w:sz="0" w:space="0" w:color="auto"/>
        <w:bottom w:val="none" w:sz="0" w:space="0" w:color="auto"/>
        <w:right w:val="none" w:sz="0" w:space="0" w:color="auto"/>
      </w:divBdr>
    </w:div>
    <w:div w:id="497885892">
      <w:bodyDiv w:val="1"/>
      <w:marLeft w:val="0"/>
      <w:marRight w:val="0"/>
      <w:marTop w:val="0"/>
      <w:marBottom w:val="0"/>
      <w:divBdr>
        <w:top w:val="none" w:sz="0" w:space="0" w:color="auto"/>
        <w:left w:val="none" w:sz="0" w:space="0" w:color="auto"/>
        <w:bottom w:val="none" w:sz="0" w:space="0" w:color="auto"/>
        <w:right w:val="none" w:sz="0" w:space="0" w:color="auto"/>
      </w:divBdr>
    </w:div>
    <w:div w:id="577180677">
      <w:bodyDiv w:val="1"/>
      <w:marLeft w:val="0"/>
      <w:marRight w:val="0"/>
      <w:marTop w:val="0"/>
      <w:marBottom w:val="0"/>
      <w:divBdr>
        <w:top w:val="none" w:sz="0" w:space="0" w:color="auto"/>
        <w:left w:val="none" w:sz="0" w:space="0" w:color="auto"/>
        <w:bottom w:val="none" w:sz="0" w:space="0" w:color="auto"/>
        <w:right w:val="none" w:sz="0" w:space="0" w:color="auto"/>
      </w:divBdr>
    </w:div>
    <w:div w:id="700252960">
      <w:bodyDiv w:val="1"/>
      <w:marLeft w:val="0"/>
      <w:marRight w:val="0"/>
      <w:marTop w:val="0"/>
      <w:marBottom w:val="0"/>
      <w:divBdr>
        <w:top w:val="none" w:sz="0" w:space="0" w:color="auto"/>
        <w:left w:val="none" w:sz="0" w:space="0" w:color="auto"/>
        <w:bottom w:val="none" w:sz="0" w:space="0" w:color="auto"/>
        <w:right w:val="none" w:sz="0" w:space="0" w:color="auto"/>
      </w:divBdr>
    </w:div>
    <w:div w:id="809439363">
      <w:bodyDiv w:val="1"/>
      <w:marLeft w:val="0"/>
      <w:marRight w:val="0"/>
      <w:marTop w:val="0"/>
      <w:marBottom w:val="0"/>
      <w:divBdr>
        <w:top w:val="none" w:sz="0" w:space="0" w:color="auto"/>
        <w:left w:val="none" w:sz="0" w:space="0" w:color="auto"/>
        <w:bottom w:val="none" w:sz="0" w:space="0" w:color="auto"/>
        <w:right w:val="none" w:sz="0" w:space="0" w:color="auto"/>
      </w:divBdr>
    </w:div>
    <w:div w:id="835649693">
      <w:bodyDiv w:val="1"/>
      <w:marLeft w:val="0"/>
      <w:marRight w:val="0"/>
      <w:marTop w:val="0"/>
      <w:marBottom w:val="0"/>
      <w:divBdr>
        <w:top w:val="none" w:sz="0" w:space="0" w:color="auto"/>
        <w:left w:val="none" w:sz="0" w:space="0" w:color="auto"/>
        <w:bottom w:val="none" w:sz="0" w:space="0" w:color="auto"/>
        <w:right w:val="none" w:sz="0" w:space="0" w:color="auto"/>
      </w:divBdr>
    </w:div>
    <w:div w:id="979382213">
      <w:bodyDiv w:val="1"/>
      <w:marLeft w:val="0"/>
      <w:marRight w:val="0"/>
      <w:marTop w:val="0"/>
      <w:marBottom w:val="0"/>
      <w:divBdr>
        <w:top w:val="none" w:sz="0" w:space="0" w:color="auto"/>
        <w:left w:val="none" w:sz="0" w:space="0" w:color="auto"/>
        <w:bottom w:val="none" w:sz="0" w:space="0" w:color="auto"/>
        <w:right w:val="none" w:sz="0" w:space="0" w:color="auto"/>
      </w:divBdr>
    </w:div>
    <w:div w:id="1069351433">
      <w:bodyDiv w:val="1"/>
      <w:marLeft w:val="0"/>
      <w:marRight w:val="0"/>
      <w:marTop w:val="0"/>
      <w:marBottom w:val="0"/>
      <w:divBdr>
        <w:top w:val="none" w:sz="0" w:space="0" w:color="auto"/>
        <w:left w:val="none" w:sz="0" w:space="0" w:color="auto"/>
        <w:bottom w:val="none" w:sz="0" w:space="0" w:color="auto"/>
        <w:right w:val="none" w:sz="0" w:space="0" w:color="auto"/>
      </w:divBdr>
    </w:div>
    <w:div w:id="1287200397">
      <w:bodyDiv w:val="1"/>
      <w:marLeft w:val="0"/>
      <w:marRight w:val="0"/>
      <w:marTop w:val="0"/>
      <w:marBottom w:val="0"/>
      <w:divBdr>
        <w:top w:val="none" w:sz="0" w:space="0" w:color="auto"/>
        <w:left w:val="none" w:sz="0" w:space="0" w:color="auto"/>
        <w:bottom w:val="none" w:sz="0" w:space="0" w:color="auto"/>
        <w:right w:val="none" w:sz="0" w:space="0" w:color="auto"/>
      </w:divBdr>
    </w:div>
    <w:div w:id="1415660085">
      <w:bodyDiv w:val="1"/>
      <w:marLeft w:val="0"/>
      <w:marRight w:val="0"/>
      <w:marTop w:val="0"/>
      <w:marBottom w:val="0"/>
      <w:divBdr>
        <w:top w:val="none" w:sz="0" w:space="0" w:color="auto"/>
        <w:left w:val="none" w:sz="0" w:space="0" w:color="auto"/>
        <w:bottom w:val="none" w:sz="0" w:space="0" w:color="auto"/>
        <w:right w:val="none" w:sz="0" w:space="0" w:color="auto"/>
      </w:divBdr>
    </w:div>
    <w:div w:id="14696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5263</Words>
  <Characters>30001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2018-02-07T19:01:00Z</dcterms:created>
  <dcterms:modified xsi:type="dcterms:W3CDTF">2018-03-20T19:21:00Z</dcterms:modified>
</cp:coreProperties>
</file>