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DF" w:rsidRPr="009F5D86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86">
        <w:rPr>
          <w:rFonts w:ascii="Times New Roman" w:hAnsi="Times New Roman" w:cs="Times New Roman"/>
          <w:b/>
          <w:sz w:val="28"/>
          <w:szCs w:val="28"/>
        </w:rPr>
        <w:t>Тестові завдання з дисципліни</w:t>
      </w:r>
    </w:p>
    <w:p w:rsidR="00E447DF" w:rsidRPr="004A32E9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5D86">
        <w:rPr>
          <w:rFonts w:ascii="Times New Roman" w:hAnsi="Times New Roman" w:cs="Times New Roman"/>
          <w:b/>
          <w:sz w:val="28"/>
          <w:szCs w:val="28"/>
        </w:rPr>
        <w:t>«Регулювання спадкових правовідносин у нотаріальному процесі»</w:t>
      </w:r>
    </w:p>
    <w:p w:rsidR="00E447DF" w:rsidRPr="007C58E9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47DF" w:rsidRPr="007C58E9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47DF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E447DF" w:rsidRPr="00725F80" w:rsidRDefault="00E447DF" w:rsidP="00E44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>Спадкоємцями за заповітом можуть бути:</w:t>
      </w:r>
    </w:p>
    <w:p w:rsidR="00E447DF" w:rsidRPr="00725F80" w:rsidRDefault="00E447DF" w:rsidP="00E447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юридичні та фізичні особи, інші учасники цивільних відносин;</w:t>
      </w:r>
    </w:p>
    <w:p w:rsidR="00E447DF" w:rsidRDefault="00E447DF" w:rsidP="00E447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 фізичні особи;</w:t>
      </w:r>
    </w:p>
    <w:p w:rsidR="00E447DF" w:rsidRDefault="00E447DF" w:rsidP="00E447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 юридичні особи.</w:t>
      </w:r>
    </w:p>
    <w:p w:rsidR="00E447DF" w:rsidRPr="00725F80" w:rsidRDefault="00E447DF" w:rsidP="00E447DF">
      <w:pPr>
        <w:pStyle w:val="a3"/>
        <w:numPr>
          <w:ilvl w:val="0"/>
          <w:numId w:val="1"/>
        </w:num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 xml:space="preserve">Черговість одержання спадкоємцями </w:t>
      </w:r>
      <w:r>
        <w:rPr>
          <w:rFonts w:ascii="Times New Roman" w:hAnsi="Times New Roman" w:cs="Times New Roman"/>
          <w:b/>
          <w:sz w:val="28"/>
          <w:szCs w:val="28"/>
        </w:rPr>
        <w:t>за законом права на</w:t>
      </w:r>
    </w:p>
    <w:p w:rsidR="00E447DF" w:rsidRPr="00725F80" w:rsidRDefault="00E447DF" w:rsidP="00E447DF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 xml:space="preserve">спадкування може бути змінена: </w:t>
      </w:r>
    </w:p>
    <w:p w:rsidR="00E447DF" w:rsidRPr="00725F80" w:rsidRDefault="00E447DF" w:rsidP="00E447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нотаріально посвідченим договором заінтересованих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D86">
        <w:rPr>
          <w:rFonts w:ascii="Times New Roman" w:hAnsi="Times New Roman" w:cs="Times New Roman"/>
          <w:sz w:val="28"/>
          <w:szCs w:val="28"/>
        </w:rPr>
        <w:t>спадкоємців, укладеним до відкриття спадщини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7DF" w:rsidRPr="00725F80" w:rsidRDefault="00E447DF" w:rsidP="00E447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нотаріально посвідченим договором заінтересованих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спадкоємців, укладеним після відкриття спадщини та закінчення строку на її прийняття;</w:t>
      </w:r>
    </w:p>
    <w:p w:rsidR="00E447DF" w:rsidRDefault="00E447DF" w:rsidP="00E447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черговість одержання права на спадкування не може бути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змінена спадкоємцями за законом.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47DF" w:rsidRPr="00725F80" w:rsidRDefault="00E447DF" w:rsidP="00E447DF">
      <w:pPr>
        <w:pStyle w:val="a3"/>
        <w:numPr>
          <w:ilvl w:val="0"/>
          <w:numId w:val="1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>Спадкоємець за законом має право відмовитися від прийняття</w:t>
      </w:r>
    </w:p>
    <w:p w:rsidR="00E447DF" w:rsidRPr="00725F80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>спадщини на користь:</w:t>
      </w:r>
    </w:p>
    <w:p w:rsidR="00E447DF" w:rsidRDefault="00E447DF" w:rsidP="00E447DF">
      <w:pPr>
        <w:pStyle w:val="a3"/>
        <w:numPr>
          <w:ilvl w:val="0"/>
          <w:numId w:val="4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будь-кого із спадкоємців за законом незалежно від черги;</w:t>
      </w:r>
    </w:p>
    <w:p w:rsidR="00E447DF" w:rsidRDefault="00E447DF" w:rsidP="00E447DF">
      <w:pPr>
        <w:pStyle w:val="a3"/>
        <w:numPr>
          <w:ilvl w:val="0"/>
          <w:numId w:val="4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будь-кого із спадкоємців як за законом так і за заповітом;</w:t>
      </w:r>
    </w:p>
    <w:p w:rsidR="00E447DF" w:rsidRDefault="00E447DF" w:rsidP="00E447DF">
      <w:pPr>
        <w:pStyle w:val="a3"/>
        <w:numPr>
          <w:ilvl w:val="0"/>
          <w:numId w:val="4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будь-кого із спадкоємців за законом лише тієї черги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1C0">
        <w:rPr>
          <w:rFonts w:ascii="Times New Roman" w:hAnsi="Times New Roman" w:cs="Times New Roman"/>
          <w:sz w:val="28"/>
          <w:szCs w:val="28"/>
        </w:rPr>
        <w:t>спадкоємців, які закликані до спадкування.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1C0">
        <w:rPr>
          <w:rFonts w:ascii="Times New Roman" w:hAnsi="Times New Roman" w:cs="Times New Roman"/>
          <w:b/>
          <w:sz w:val="28"/>
          <w:szCs w:val="28"/>
        </w:rPr>
        <w:t>Строк для прийняття спадщини встановлюється:</w:t>
      </w:r>
    </w:p>
    <w:p w:rsidR="00E447DF" w:rsidRDefault="00E447DF" w:rsidP="00E447DF">
      <w:pPr>
        <w:pStyle w:val="a3"/>
        <w:numPr>
          <w:ilvl w:val="0"/>
          <w:numId w:val="5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шість місяців, який починається з моменту подання заяви про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15">
        <w:rPr>
          <w:rFonts w:ascii="Times New Roman" w:hAnsi="Times New Roman" w:cs="Times New Roman"/>
          <w:sz w:val="28"/>
          <w:szCs w:val="28"/>
        </w:rPr>
        <w:t xml:space="preserve">прийняття спадщини; </w:t>
      </w:r>
    </w:p>
    <w:p w:rsidR="00E447DF" w:rsidRDefault="00E447DF" w:rsidP="00E447DF">
      <w:pPr>
        <w:pStyle w:val="a3"/>
        <w:numPr>
          <w:ilvl w:val="0"/>
          <w:numId w:val="5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шість місяців, який починається з моменту заведення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15">
        <w:rPr>
          <w:rFonts w:ascii="Times New Roman" w:hAnsi="Times New Roman" w:cs="Times New Roman"/>
          <w:sz w:val="28"/>
          <w:szCs w:val="28"/>
        </w:rPr>
        <w:t>спадкової справи;</w:t>
      </w:r>
    </w:p>
    <w:p w:rsidR="00E447DF" w:rsidRDefault="00E447DF" w:rsidP="00E447DF">
      <w:pPr>
        <w:pStyle w:val="a3"/>
        <w:numPr>
          <w:ilvl w:val="0"/>
          <w:numId w:val="5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шість місяців, який починається з моменту відкриття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15">
        <w:rPr>
          <w:rFonts w:ascii="Times New Roman" w:hAnsi="Times New Roman" w:cs="Times New Roman"/>
          <w:sz w:val="28"/>
          <w:szCs w:val="28"/>
        </w:rPr>
        <w:t>спадщини.</w:t>
      </w:r>
    </w:p>
    <w:p w:rsidR="00E447DF" w:rsidRDefault="00E447DF" w:rsidP="00E447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383F">
        <w:rPr>
          <w:rFonts w:ascii="Times New Roman" w:hAnsi="Times New Roman" w:cs="Times New Roman"/>
          <w:b/>
          <w:sz w:val="28"/>
          <w:szCs w:val="28"/>
        </w:rPr>
        <w:t>Право на спадкування виникає:</w:t>
      </w:r>
    </w:p>
    <w:p w:rsidR="00E447DF" w:rsidRDefault="00E447DF" w:rsidP="00E447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день відкриття спадщини;</w:t>
      </w:r>
    </w:p>
    <w:p w:rsidR="00E447DF" w:rsidRDefault="00E447DF" w:rsidP="00E447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день одержання свідоцтва про право на спадщину;</w:t>
      </w:r>
    </w:p>
    <w:p w:rsidR="00E447DF" w:rsidRDefault="00E447DF" w:rsidP="00E447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часу заведення спадкової справи.</w:t>
      </w:r>
    </w:p>
    <w:p w:rsidR="00E447DF" w:rsidRDefault="00E447DF" w:rsidP="00E447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Справи про спадкування за н</w:t>
      </w:r>
      <w:r>
        <w:rPr>
          <w:rFonts w:ascii="Times New Roman" w:hAnsi="Times New Roman" w:cs="Times New Roman"/>
          <w:b/>
          <w:sz w:val="28"/>
          <w:szCs w:val="28"/>
        </w:rPr>
        <w:t>аявності спору між спадкоємцями</w:t>
      </w:r>
    </w:p>
    <w:p w:rsidR="00E447DF" w:rsidRDefault="00E447DF" w:rsidP="00E44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розглядаються судами:</w:t>
      </w:r>
    </w:p>
    <w:p w:rsidR="00E447DF" w:rsidRDefault="00E447DF" w:rsidP="00E447D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правилами позовного провадження;</w:t>
      </w:r>
    </w:p>
    <w:p w:rsidR="00E447DF" w:rsidRDefault="00E447DF" w:rsidP="00E447D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правилами окремого провадження;</w:t>
      </w:r>
    </w:p>
    <w:p w:rsidR="00E447DF" w:rsidRDefault="00E447DF" w:rsidP="00E447D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47DF" w:rsidRDefault="00E447DF" w:rsidP="00E447DF">
      <w:pPr>
        <w:pStyle w:val="a3"/>
        <w:spacing w:after="0"/>
        <w:ind w:left="1890"/>
        <w:rPr>
          <w:rFonts w:ascii="Times New Roman" w:hAnsi="Times New Roman" w:cs="Times New Roman"/>
          <w:sz w:val="28"/>
          <w:szCs w:val="28"/>
        </w:rPr>
      </w:pPr>
    </w:p>
    <w:p w:rsidR="00E447DF" w:rsidRDefault="00E447DF" w:rsidP="00E447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Право на успадкування нерухомого майна регулюється:</w:t>
      </w:r>
    </w:p>
    <w:p w:rsidR="00E447DF" w:rsidRDefault="00E447DF" w:rsidP="00E447D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законодавством країни, на території якої мав останнє місце</w:t>
      </w:r>
    </w:p>
    <w:p w:rsidR="00E447DF" w:rsidRDefault="00E447DF" w:rsidP="00E44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E52">
        <w:rPr>
          <w:rFonts w:ascii="Times New Roman" w:hAnsi="Times New Roman" w:cs="Times New Roman"/>
          <w:sz w:val="28"/>
          <w:szCs w:val="28"/>
        </w:rPr>
        <w:t>проживання спадкодавець;</w:t>
      </w:r>
    </w:p>
    <w:p w:rsidR="00E447DF" w:rsidRDefault="00E447DF" w:rsidP="00E447D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законодавством країни, на території якої знаходиться нерухоме</w:t>
      </w:r>
    </w:p>
    <w:p w:rsidR="00E447DF" w:rsidRPr="00915E52" w:rsidRDefault="00E447DF" w:rsidP="00E44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E52">
        <w:rPr>
          <w:rFonts w:ascii="Times New Roman" w:hAnsi="Times New Roman" w:cs="Times New Roman"/>
          <w:sz w:val="28"/>
          <w:szCs w:val="28"/>
        </w:rPr>
        <w:t>майно;</w:t>
      </w:r>
    </w:p>
    <w:p w:rsidR="00E447DF" w:rsidRDefault="00E447DF" w:rsidP="00E447D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місце відкриття спадщини на території України –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DE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Відмова від прийняття спадщини допускається: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7DF" w:rsidRDefault="00E447DF" w:rsidP="00E447DF">
      <w:pPr>
        <w:pStyle w:val="a3"/>
        <w:numPr>
          <w:ilvl w:val="0"/>
          <w:numId w:val="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строку, встановленого для прийняття спадщини;</w:t>
      </w:r>
    </w:p>
    <w:p w:rsidR="00E447DF" w:rsidRDefault="00E447DF" w:rsidP="00E447DF">
      <w:pPr>
        <w:pStyle w:val="a3"/>
        <w:numPr>
          <w:ilvl w:val="0"/>
          <w:numId w:val="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видачі нотаріусом свідоцтва про право на спадкування;</w:t>
      </w:r>
    </w:p>
    <w:p w:rsidR="00E447DF" w:rsidRDefault="00E447DF" w:rsidP="00E447DF">
      <w:pPr>
        <w:pStyle w:val="a3"/>
        <w:numPr>
          <w:ilvl w:val="0"/>
          <w:numId w:val="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подачі хоча б одним із спадкоємців заяви про видачу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DE">
        <w:rPr>
          <w:rFonts w:ascii="Times New Roman" w:hAnsi="Times New Roman" w:cs="Times New Roman"/>
          <w:sz w:val="28"/>
          <w:szCs w:val="28"/>
        </w:rPr>
        <w:t>свідоцтва.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26A">
        <w:rPr>
          <w:rFonts w:ascii="Times New Roman" w:hAnsi="Times New Roman" w:cs="Times New Roman"/>
          <w:b/>
          <w:sz w:val="28"/>
          <w:szCs w:val="28"/>
        </w:rPr>
        <w:t>Не входять до складу спадщини:</w:t>
      </w:r>
    </w:p>
    <w:p w:rsidR="00E447DF" w:rsidRDefault="00E447DF" w:rsidP="00E447DF">
      <w:pPr>
        <w:pStyle w:val="a3"/>
        <w:numPr>
          <w:ilvl w:val="0"/>
          <w:numId w:val="1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участь у товариствах та право членства в об’єднаннях</w:t>
      </w:r>
    </w:p>
    <w:p w:rsidR="00E447DF" w:rsidRDefault="00E447DF" w:rsidP="00E447DF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526A">
        <w:rPr>
          <w:rFonts w:ascii="Times New Roman" w:hAnsi="Times New Roman" w:cs="Times New Roman"/>
          <w:sz w:val="28"/>
          <w:szCs w:val="28"/>
        </w:rPr>
        <w:t>громадян;</w:t>
      </w:r>
    </w:p>
    <w:p w:rsidR="00E447DF" w:rsidRDefault="00E447DF" w:rsidP="00E447DF">
      <w:pPr>
        <w:pStyle w:val="a3"/>
        <w:numPr>
          <w:ilvl w:val="0"/>
          <w:numId w:val="1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майнові права інтелектуальної власності;</w:t>
      </w:r>
    </w:p>
    <w:p w:rsidR="00E447DF" w:rsidRDefault="00E447DF" w:rsidP="00E447DF">
      <w:pPr>
        <w:pStyle w:val="a3"/>
        <w:numPr>
          <w:ilvl w:val="0"/>
          <w:numId w:val="1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частку в статутному капіталі господарського</w:t>
      </w:r>
    </w:p>
    <w:p w:rsidR="00E447DF" w:rsidRPr="00C57B75" w:rsidRDefault="00E447DF" w:rsidP="00E447DF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7B75">
        <w:rPr>
          <w:rFonts w:ascii="Times New Roman" w:hAnsi="Times New Roman" w:cs="Times New Roman"/>
          <w:sz w:val="28"/>
          <w:szCs w:val="28"/>
        </w:rPr>
        <w:t>товариства.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26A">
        <w:rPr>
          <w:rFonts w:ascii="Times New Roman" w:hAnsi="Times New Roman" w:cs="Times New Roman"/>
          <w:b/>
          <w:sz w:val="28"/>
          <w:szCs w:val="28"/>
        </w:rPr>
        <w:t>Не мають права на спадкування особи:</w:t>
      </w:r>
    </w:p>
    <w:p w:rsidR="00E447DF" w:rsidRDefault="00E447DF" w:rsidP="00E447DF">
      <w:pPr>
        <w:pStyle w:val="a3"/>
        <w:numPr>
          <w:ilvl w:val="0"/>
          <w:numId w:val="11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 необережності позбавили життя спадкодавця;</w:t>
      </w:r>
    </w:p>
    <w:p w:rsidR="00E447DF" w:rsidRDefault="00E447DF" w:rsidP="00E447DF">
      <w:pPr>
        <w:pStyle w:val="a3"/>
        <w:numPr>
          <w:ilvl w:val="0"/>
          <w:numId w:val="11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умисно вчинили замах на життя спадкодавця;</w:t>
      </w:r>
    </w:p>
    <w:p w:rsidR="00E447DF" w:rsidRDefault="00E447DF" w:rsidP="00E447DF">
      <w:pPr>
        <w:pStyle w:val="a3"/>
        <w:numPr>
          <w:ilvl w:val="0"/>
          <w:numId w:val="1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батьки, після дитини, щодо якої вони були позбавлені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DE">
        <w:rPr>
          <w:rFonts w:ascii="Times New Roman" w:hAnsi="Times New Roman" w:cs="Times New Roman"/>
          <w:sz w:val="28"/>
          <w:szCs w:val="28"/>
        </w:rPr>
        <w:t>батьківських прав, але на час відкриття спадщини їх права поновлені.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26A">
        <w:rPr>
          <w:rFonts w:ascii="Times New Roman" w:hAnsi="Times New Roman" w:cs="Times New Roman"/>
          <w:b/>
          <w:sz w:val="28"/>
          <w:szCs w:val="28"/>
        </w:rPr>
        <w:t>Розмір обов’язкової частки складає:</w:t>
      </w:r>
    </w:p>
    <w:p w:rsidR="00E447DF" w:rsidRDefault="00E447DF" w:rsidP="00E447DF">
      <w:pPr>
        <w:pStyle w:val="a3"/>
        <w:numPr>
          <w:ilvl w:val="0"/>
          <w:numId w:val="12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2/3 частки, яка б йому належала у разі спадкування за законом;</w:t>
      </w:r>
    </w:p>
    <w:p w:rsidR="00E447DF" w:rsidRDefault="00E447DF" w:rsidP="00E447DF">
      <w:pPr>
        <w:pStyle w:val="a3"/>
        <w:numPr>
          <w:ilvl w:val="0"/>
          <w:numId w:val="12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частку, яка б йому належала як спадкоємцю за законом;</w:t>
      </w:r>
    </w:p>
    <w:p w:rsidR="00E447DF" w:rsidRDefault="00E447DF" w:rsidP="00E447DF">
      <w:pPr>
        <w:pStyle w:val="a3"/>
        <w:numPr>
          <w:ilvl w:val="0"/>
          <w:numId w:val="12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1/2 від частки, яка б йому належала, якби спадкування</w:t>
      </w:r>
    </w:p>
    <w:p w:rsidR="00E447DF" w:rsidRPr="00C57B75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7B75">
        <w:rPr>
          <w:rFonts w:ascii="Times New Roman" w:hAnsi="Times New Roman" w:cs="Times New Roman"/>
          <w:sz w:val="28"/>
          <w:szCs w:val="28"/>
        </w:rPr>
        <w:t>здійснювалось за законом 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C8">
        <w:rPr>
          <w:rFonts w:ascii="Times New Roman" w:hAnsi="Times New Roman" w:cs="Times New Roman"/>
          <w:b/>
          <w:sz w:val="28"/>
          <w:szCs w:val="28"/>
        </w:rPr>
        <w:t>Якщо спадкування за правом представ</w:t>
      </w:r>
      <w:r>
        <w:rPr>
          <w:rFonts w:ascii="Times New Roman" w:hAnsi="Times New Roman" w:cs="Times New Roman"/>
          <w:b/>
          <w:sz w:val="28"/>
          <w:szCs w:val="28"/>
        </w:rPr>
        <w:t>лення здійснюється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8C8">
        <w:rPr>
          <w:rFonts w:ascii="Times New Roman" w:hAnsi="Times New Roman" w:cs="Times New Roman"/>
          <w:b/>
          <w:sz w:val="28"/>
          <w:szCs w:val="28"/>
        </w:rPr>
        <w:t>кількома особами:</w:t>
      </w:r>
    </w:p>
    <w:p w:rsidR="00E447DF" w:rsidRDefault="00E447DF" w:rsidP="00E447DF">
      <w:pPr>
        <w:pStyle w:val="a3"/>
        <w:numPr>
          <w:ilvl w:val="0"/>
          <w:numId w:val="13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58C8">
        <w:rPr>
          <w:rFonts w:ascii="Times New Roman" w:hAnsi="Times New Roman" w:cs="Times New Roman"/>
          <w:sz w:val="28"/>
          <w:szCs w:val="28"/>
        </w:rPr>
        <w:t>ожний із них спадкує таку ж частку</w:t>
      </w:r>
      <w:r>
        <w:rPr>
          <w:rFonts w:ascii="Times New Roman" w:hAnsi="Times New Roman" w:cs="Times New Roman"/>
          <w:sz w:val="28"/>
          <w:szCs w:val="28"/>
        </w:rPr>
        <w:t>, як і спадкоємець,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58C8">
        <w:rPr>
          <w:rFonts w:ascii="Times New Roman" w:hAnsi="Times New Roman" w:cs="Times New Roman"/>
          <w:sz w:val="28"/>
          <w:szCs w:val="28"/>
        </w:rPr>
        <w:t xml:space="preserve">закликаний до спадкування відповідно до черги; </w:t>
      </w:r>
    </w:p>
    <w:p w:rsidR="00E447DF" w:rsidRDefault="00E447DF" w:rsidP="00E447DF">
      <w:pPr>
        <w:pStyle w:val="a3"/>
        <w:numPr>
          <w:ilvl w:val="0"/>
          <w:numId w:val="13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такі спадкоємці частку померлого родича ділять між собою</w:t>
      </w:r>
    </w:p>
    <w:p w:rsidR="00E447DF" w:rsidRPr="00C57B75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7B75">
        <w:rPr>
          <w:rFonts w:ascii="Times New Roman" w:hAnsi="Times New Roman" w:cs="Times New Roman"/>
          <w:sz w:val="28"/>
          <w:szCs w:val="28"/>
        </w:rPr>
        <w:t>порівну;</w:t>
      </w:r>
    </w:p>
    <w:p w:rsidR="00E447DF" w:rsidRDefault="00E447DF" w:rsidP="00E447DF">
      <w:pPr>
        <w:pStyle w:val="a3"/>
        <w:numPr>
          <w:ilvl w:val="0"/>
          <w:numId w:val="13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частки визначаються згідно договору, укладеного між цими</w:t>
      </w:r>
    </w:p>
    <w:p w:rsidR="00E447DF" w:rsidRPr="00C57B75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7B75">
        <w:rPr>
          <w:rFonts w:ascii="Times New Roman" w:hAnsi="Times New Roman" w:cs="Times New Roman"/>
          <w:sz w:val="28"/>
          <w:szCs w:val="28"/>
        </w:rPr>
        <w:t>спадкоємцями.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C8">
        <w:rPr>
          <w:rFonts w:ascii="Times New Roman" w:hAnsi="Times New Roman" w:cs="Times New Roman"/>
          <w:b/>
          <w:sz w:val="28"/>
          <w:szCs w:val="28"/>
        </w:rPr>
        <w:t>Заява про прийняття спадщини подається спадкоємцем:</w:t>
      </w:r>
    </w:p>
    <w:p w:rsidR="00E447DF" w:rsidRDefault="00E447DF" w:rsidP="00E447DF">
      <w:pPr>
        <w:pStyle w:val="a3"/>
        <w:numPr>
          <w:ilvl w:val="0"/>
          <w:numId w:val="14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 особисто, шляхом звернення до нотаріуса;</w:t>
      </w:r>
    </w:p>
    <w:p w:rsidR="00E447DF" w:rsidRDefault="00E447DF" w:rsidP="00E447DF">
      <w:pPr>
        <w:pStyle w:val="a3"/>
        <w:numPr>
          <w:ilvl w:val="0"/>
          <w:numId w:val="14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особисто або передається поштовим відправленням із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58C8">
        <w:rPr>
          <w:rFonts w:ascii="Times New Roman" w:hAnsi="Times New Roman" w:cs="Times New Roman"/>
          <w:sz w:val="28"/>
          <w:szCs w:val="28"/>
        </w:rPr>
        <w:t xml:space="preserve">засвідченням на такій заяві справжності підпису; </w:t>
      </w:r>
    </w:p>
    <w:p w:rsidR="00E447DF" w:rsidRDefault="00E447DF" w:rsidP="00E447DF">
      <w:pPr>
        <w:pStyle w:val="a3"/>
        <w:numPr>
          <w:ilvl w:val="0"/>
          <w:numId w:val="14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DE">
        <w:rPr>
          <w:rFonts w:ascii="Times New Roman" w:hAnsi="Times New Roman" w:cs="Times New Roman"/>
          <w:sz w:val="28"/>
          <w:szCs w:val="28"/>
        </w:rPr>
        <w:t>особисто або через представника.</w:t>
      </w:r>
    </w:p>
    <w:p w:rsidR="00E447DF" w:rsidRDefault="00E447DF" w:rsidP="00E447DF">
      <w:pPr>
        <w:pStyle w:val="a3"/>
        <w:tabs>
          <w:tab w:val="left" w:pos="4845"/>
        </w:tabs>
        <w:spacing w:after="0"/>
        <w:ind w:left="1905"/>
        <w:jc w:val="both"/>
        <w:rPr>
          <w:rFonts w:ascii="Times New Roman" w:hAnsi="Times New Roman" w:cs="Times New Roman"/>
          <w:sz w:val="28"/>
          <w:szCs w:val="28"/>
        </w:rPr>
      </w:pP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B2B">
        <w:rPr>
          <w:rFonts w:ascii="Times New Roman" w:hAnsi="Times New Roman" w:cs="Times New Roman"/>
          <w:b/>
          <w:sz w:val="28"/>
          <w:szCs w:val="28"/>
        </w:rPr>
        <w:t xml:space="preserve">Якщо від прийняття спадщини відмовився один із спадкоємців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B2B">
        <w:rPr>
          <w:rFonts w:ascii="Times New Roman" w:hAnsi="Times New Roman" w:cs="Times New Roman"/>
          <w:b/>
          <w:sz w:val="28"/>
          <w:szCs w:val="28"/>
        </w:rPr>
        <w:t>заповітом:</w:t>
      </w:r>
    </w:p>
    <w:p w:rsidR="00E447DF" w:rsidRDefault="00E447DF" w:rsidP="00E447DF">
      <w:pPr>
        <w:pStyle w:val="a3"/>
        <w:numPr>
          <w:ilvl w:val="0"/>
          <w:numId w:val="15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частка у спадщині, яку він мав право прийняти, переходить до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5B2B">
        <w:rPr>
          <w:rFonts w:ascii="Times New Roman" w:hAnsi="Times New Roman" w:cs="Times New Roman"/>
          <w:sz w:val="28"/>
          <w:szCs w:val="28"/>
        </w:rPr>
        <w:t>спадкоємців за законом;</w:t>
      </w:r>
    </w:p>
    <w:p w:rsidR="00E447DF" w:rsidRDefault="00E447DF" w:rsidP="00E447DF">
      <w:pPr>
        <w:pStyle w:val="a3"/>
        <w:numPr>
          <w:ilvl w:val="0"/>
          <w:numId w:val="15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частка у спадщині, яку він мав право прийняти, переходить до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5B2B">
        <w:rPr>
          <w:rFonts w:ascii="Times New Roman" w:hAnsi="Times New Roman" w:cs="Times New Roman"/>
          <w:sz w:val="28"/>
          <w:szCs w:val="28"/>
        </w:rPr>
        <w:t>інших спадкоємців за заповітом;</w:t>
      </w:r>
    </w:p>
    <w:p w:rsidR="00E447DF" w:rsidRDefault="00E447DF" w:rsidP="00E447DF">
      <w:pPr>
        <w:pStyle w:val="a3"/>
        <w:numPr>
          <w:ilvl w:val="0"/>
          <w:numId w:val="15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ділиться між іншими спадкоємцями за заповітом та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DE">
        <w:rPr>
          <w:rFonts w:ascii="Times New Roman" w:hAnsi="Times New Roman" w:cs="Times New Roman"/>
          <w:sz w:val="28"/>
          <w:szCs w:val="28"/>
        </w:rPr>
        <w:t>спадкоємцями за законом.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B2B">
        <w:rPr>
          <w:rFonts w:ascii="Times New Roman" w:hAnsi="Times New Roman" w:cs="Times New Roman"/>
          <w:b/>
          <w:sz w:val="28"/>
          <w:szCs w:val="28"/>
        </w:rPr>
        <w:t>Право на подачу заяви п</w:t>
      </w:r>
      <w:r>
        <w:rPr>
          <w:rFonts w:ascii="Times New Roman" w:hAnsi="Times New Roman" w:cs="Times New Roman"/>
          <w:b/>
          <w:sz w:val="28"/>
          <w:szCs w:val="28"/>
        </w:rPr>
        <w:t>ро прийняття спадщини в порядку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B2B">
        <w:rPr>
          <w:rFonts w:ascii="Times New Roman" w:hAnsi="Times New Roman" w:cs="Times New Roman"/>
          <w:b/>
          <w:sz w:val="28"/>
          <w:szCs w:val="28"/>
        </w:rPr>
        <w:t>спадкової трансмісії реалізується: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47DF" w:rsidRDefault="00E447DF" w:rsidP="00E447DF">
      <w:pPr>
        <w:pStyle w:val="a3"/>
        <w:numPr>
          <w:ilvl w:val="0"/>
          <w:numId w:val="1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межах строків, визначених статтею 1270 ЦК; </w:t>
      </w:r>
    </w:p>
    <w:p w:rsidR="00E447DF" w:rsidRDefault="00E447DF" w:rsidP="00E447DF">
      <w:pPr>
        <w:pStyle w:val="a3"/>
        <w:numPr>
          <w:ilvl w:val="0"/>
          <w:numId w:val="1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шести місяців з дня смерті спадкоємця, який помер, не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7B70">
        <w:rPr>
          <w:rFonts w:ascii="Times New Roman" w:hAnsi="Times New Roman" w:cs="Times New Roman"/>
          <w:sz w:val="28"/>
          <w:szCs w:val="28"/>
        </w:rPr>
        <w:t>встигнувши</w:t>
      </w:r>
      <w:r>
        <w:rPr>
          <w:rFonts w:ascii="Times New Roman" w:hAnsi="Times New Roman" w:cs="Times New Roman"/>
          <w:sz w:val="28"/>
          <w:szCs w:val="28"/>
        </w:rPr>
        <w:t xml:space="preserve"> прийняти спадщину;</w:t>
      </w:r>
    </w:p>
    <w:p w:rsidR="00E447DF" w:rsidRDefault="00E447DF" w:rsidP="00E447DF">
      <w:pPr>
        <w:pStyle w:val="a3"/>
        <w:numPr>
          <w:ilvl w:val="0"/>
          <w:numId w:val="1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строку, що залишився для прийняття спадщини, але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7B70">
        <w:rPr>
          <w:rFonts w:ascii="Times New Roman" w:hAnsi="Times New Roman" w:cs="Times New Roman"/>
          <w:sz w:val="28"/>
          <w:szCs w:val="28"/>
        </w:rPr>
        <w:t>не менше трьох місяців.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B70">
        <w:rPr>
          <w:rFonts w:ascii="Times New Roman" w:hAnsi="Times New Roman" w:cs="Times New Roman"/>
          <w:b/>
          <w:sz w:val="28"/>
          <w:szCs w:val="28"/>
        </w:rPr>
        <w:t>Внесення змін до свідоцтва про право на спадщину відбувається:</w:t>
      </w:r>
    </w:p>
    <w:p w:rsidR="00E447DF" w:rsidRDefault="00E447DF" w:rsidP="00E447DF">
      <w:pPr>
        <w:pStyle w:val="a3"/>
        <w:numPr>
          <w:ilvl w:val="0"/>
          <w:numId w:val="17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197B70">
        <w:rPr>
          <w:rFonts w:ascii="Times New Roman" w:hAnsi="Times New Roman" w:cs="Times New Roman"/>
          <w:sz w:val="28"/>
          <w:szCs w:val="28"/>
        </w:rPr>
        <w:t xml:space="preserve">ляхом видачі спадкоємцям нових свідоцтв; </w:t>
      </w:r>
    </w:p>
    <w:p w:rsidR="00E447DF" w:rsidRDefault="00E447DF" w:rsidP="00E447DF">
      <w:pPr>
        <w:pStyle w:val="a3"/>
        <w:numPr>
          <w:ilvl w:val="0"/>
          <w:numId w:val="17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шляхом внесення виправлень до вже виданих свідоцтв;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777">
        <w:rPr>
          <w:rFonts w:ascii="Times New Roman" w:hAnsi="Times New Roman" w:cs="Times New Roman"/>
          <w:sz w:val="28"/>
          <w:szCs w:val="28"/>
        </w:rPr>
        <w:t>шляхом ухвалення відповідного рішення судом.</w:t>
      </w:r>
    </w:p>
    <w:p w:rsidR="00E447DF" w:rsidRPr="0087310A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10A">
        <w:rPr>
          <w:rFonts w:ascii="Times New Roman" w:hAnsi="Times New Roman" w:cs="Times New Roman"/>
          <w:b/>
          <w:sz w:val="28"/>
          <w:szCs w:val="28"/>
        </w:rPr>
        <w:t>Якщо на спадкове майно накладено заборону чи арешт, нотаріус:</w:t>
      </w:r>
    </w:p>
    <w:p w:rsidR="00E447DF" w:rsidRDefault="00E447DF" w:rsidP="00E447DF">
      <w:pPr>
        <w:pStyle w:val="a3"/>
        <w:numPr>
          <w:ilvl w:val="0"/>
          <w:numId w:val="18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усіх випадках видає свідоцтво про право на спадщину;</w:t>
      </w:r>
    </w:p>
    <w:p w:rsidR="00E447DF" w:rsidRDefault="00E447DF" w:rsidP="00E447DF">
      <w:pPr>
        <w:pStyle w:val="a3"/>
        <w:numPr>
          <w:ilvl w:val="0"/>
          <w:numId w:val="18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усіх випадках на видає свідоцтво про право на спадщину;</w:t>
      </w:r>
    </w:p>
    <w:p w:rsidR="00E447DF" w:rsidRDefault="00E447DF" w:rsidP="00E447DF">
      <w:pPr>
        <w:pStyle w:val="a3"/>
        <w:numPr>
          <w:ilvl w:val="0"/>
          <w:numId w:val="18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накладено заборону – свідоцтво видається, а якщо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арешт – не видається.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899">
        <w:rPr>
          <w:rFonts w:ascii="Times New Roman" w:hAnsi="Times New Roman" w:cs="Times New Roman"/>
          <w:b/>
          <w:sz w:val="28"/>
          <w:szCs w:val="28"/>
        </w:rPr>
        <w:t>По спадковій трансмісії не переходить право:</w:t>
      </w:r>
    </w:p>
    <w:p w:rsidR="00E447DF" w:rsidRDefault="00E447DF" w:rsidP="00E447DF">
      <w:pPr>
        <w:pStyle w:val="a3"/>
        <w:numPr>
          <w:ilvl w:val="0"/>
          <w:numId w:val="19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прийняття спадщини спадкоємцем за заповітом;</w:t>
      </w:r>
    </w:p>
    <w:p w:rsidR="00E447DF" w:rsidRDefault="00E447DF" w:rsidP="00E447DF">
      <w:pPr>
        <w:pStyle w:val="a3"/>
        <w:numPr>
          <w:ilvl w:val="0"/>
          <w:numId w:val="19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прийняття обов’язкової частки у спадщині.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05">
        <w:rPr>
          <w:rFonts w:ascii="Times New Roman" w:hAnsi="Times New Roman" w:cs="Times New Roman"/>
          <w:b/>
          <w:sz w:val="28"/>
          <w:szCs w:val="28"/>
        </w:rPr>
        <w:t>Строк для видачі свідоцтва про право на спадщину:</w:t>
      </w:r>
    </w:p>
    <w:p w:rsidR="00E447DF" w:rsidRDefault="00E447DF" w:rsidP="00E447DF">
      <w:pPr>
        <w:pStyle w:val="a3"/>
        <w:numPr>
          <w:ilvl w:val="0"/>
          <w:numId w:val="20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3105">
        <w:rPr>
          <w:rFonts w:ascii="Times New Roman" w:hAnsi="Times New Roman" w:cs="Times New Roman"/>
          <w:sz w:val="28"/>
          <w:szCs w:val="28"/>
        </w:rPr>
        <w:t>ротягом року з часу відкриття спадщини;</w:t>
      </w:r>
    </w:p>
    <w:p w:rsidR="00E447DF" w:rsidRDefault="00E447DF" w:rsidP="00E447DF">
      <w:pPr>
        <w:pStyle w:val="a3"/>
        <w:numPr>
          <w:ilvl w:val="0"/>
          <w:numId w:val="20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закінчення строку на прийняття спадщини, але не</w:t>
      </w:r>
    </w:p>
    <w:p w:rsidR="00E447DF" w:rsidRDefault="00E447DF" w:rsidP="00E447DF">
      <w:pPr>
        <w:tabs>
          <w:tab w:val="left" w:pos="1890"/>
          <w:tab w:val="left" w:pos="484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3105">
        <w:rPr>
          <w:rFonts w:ascii="Times New Roman" w:hAnsi="Times New Roman" w:cs="Times New Roman"/>
          <w:sz w:val="28"/>
          <w:szCs w:val="28"/>
        </w:rPr>
        <w:t>пізніше трьох років з часу відкриття спадщини;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47DF" w:rsidRDefault="00E447DF" w:rsidP="00E447DF">
      <w:pPr>
        <w:pStyle w:val="a3"/>
        <w:numPr>
          <w:ilvl w:val="0"/>
          <w:numId w:val="20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закінчення строку на прийняття спадщини.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4845"/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05">
        <w:rPr>
          <w:rFonts w:ascii="Times New Roman" w:hAnsi="Times New Roman" w:cs="Times New Roman"/>
          <w:b/>
          <w:sz w:val="28"/>
          <w:szCs w:val="28"/>
        </w:rPr>
        <w:t>Неповнолітня особа може відмовитися від прийняття спадщини:</w:t>
      </w:r>
    </w:p>
    <w:p w:rsidR="00E447DF" w:rsidRDefault="00E447DF" w:rsidP="00E447DF">
      <w:pPr>
        <w:pStyle w:val="a3"/>
        <w:numPr>
          <w:ilvl w:val="0"/>
          <w:numId w:val="21"/>
        </w:numPr>
        <w:tabs>
          <w:tab w:val="left" w:pos="1890"/>
          <w:tab w:val="left" w:pos="484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згодою батьків;</w:t>
      </w:r>
    </w:p>
    <w:p w:rsidR="00E447DF" w:rsidRDefault="00E447DF" w:rsidP="00E447DF">
      <w:pPr>
        <w:pStyle w:val="a3"/>
        <w:numPr>
          <w:ilvl w:val="0"/>
          <w:numId w:val="21"/>
        </w:numPr>
        <w:tabs>
          <w:tab w:val="left" w:pos="1890"/>
          <w:tab w:val="left" w:pos="484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згодою батьків та органів опіки і піклування;</w:t>
      </w:r>
    </w:p>
    <w:p w:rsidR="00E447DF" w:rsidRPr="00133105" w:rsidRDefault="00E447DF" w:rsidP="00E447DF">
      <w:pPr>
        <w:pStyle w:val="a3"/>
        <w:numPr>
          <w:ilvl w:val="0"/>
          <w:numId w:val="21"/>
        </w:numPr>
        <w:tabs>
          <w:tab w:val="left" w:pos="1890"/>
          <w:tab w:val="left" w:pos="484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самостійно.</w:t>
      </w:r>
    </w:p>
    <w:p w:rsidR="00E447DF" w:rsidRPr="00395777" w:rsidRDefault="00E447DF" w:rsidP="00E447DF">
      <w:pPr>
        <w:pStyle w:val="a3"/>
        <w:tabs>
          <w:tab w:val="left" w:pos="4845"/>
        </w:tabs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447DF" w:rsidRPr="009F5D86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86">
        <w:rPr>
          <w:rFonts w:ascii="Times New Roman" w:hAnsi="Times New Roman" w:cs="Times New Roman"/>
          <w:b/>
          <w:sz w:val="28"/>
          <w:szCs w:val="28"/>
        </w:rPr>
        <w:lastRenderedPageBreak/>
        <w:t>Тестові завдання з дисципліни</w:t>
      </w:r>
    </w:p>
    <w:p w:rsidR="00E447DF" w:rsidRPr="007C58E9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5D86">
        <w:rPr>
          <w:rFonts w:ascii="Times New Roman" w:hAnsi="Times New Roman" w:cs="Times New Roman"/>
          <w:b/>
          <w:sz w:val="28"/>
          <w:szCs w:val="28"/>
        </w:rPr>
        <w:t>«Регулювання спадкових правовідносин у нотаріальному процесі»</w:t>
      </w:r>
    </w:p>
    <w:p w:rsidR="00E447DF" w:rsidRPr="007C58E9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47DF" w:rsidRPr="007C58E9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47DF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 2</w:t>
      </w:r>
    </w:p>
    <w:p w:rsidR="00E447DF" w:rsidRPr="00725F80" w:rsidRDefault="00E447DF" w:rsidP="00E447DF">
      <w:pPr>
        <w:pStyle w:val="a3"/>
        <w:numPr>
          <w:ilvl w:val="0"/>
          <w:numId w:val="22"/>
        </w:num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 xml:space="preserve">Черговість одержання спадкоємцями </w:t>
      </w:r>
      <w:r>
        <w:rPr>
          <w:rFonts w:ascii="Times New Roman" w:hAnsi="Times New Roman" w:cs="Times New Roman"/>
          <w:b/>
          <w:sz w:val="28"/>
          <w:szCs w:val="28"/>
        </w:rPr>
        <w:t>за законом права на</w:t>
      </w:r>
    </w:p>
    <w:p w:rsidR="00E447DF" w:rsidRPr="00725F80" w:rsidRDefault="00E447DF" w:rsidP="00E447DF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 xml:space="preserve">спадкування може бути змінена: </w:t>
      </w:r>
    </w:p>
    <w:p w:rsidR="00E447DF" w:rsidRPr="009628FB" w:rsidRDefault="00E447DF" w:rsidP="00E447D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нотаріально посвідченим договором заінтересованих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D86">
        <w:rPr>
          <w:rFonts w:ascii="Times New Roman" w:hAnsi="Times New Roman" w:cs="Times New Roman"/>
          <w:sz w:val="28"/>
          <w:szCs w:val="28"/>
        </w:rPr>
        <w:t>спадкоємців, укладеним до відкриття спадщини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7DF" w:rsidRPr="009628FB" w:rsidRDefault="00E447DF" w:rsidP="00E447D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нотаріально посвідченим договором заінтересованих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спадкоємців, укладеним після відкриття спадщини та закінчення строку на її прийняття;</w:t>
      </w:r>
    </w:p>
    <w:p w:rsidR="00E447DF" w:rsidRDefault="00E447DF" w:rsidP="00E447D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черговість одержання права на спадкування не може бути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змінена спадкоємцями за законом.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b/>
          <w:sz w:val="28"/>
          <w:szCs w:val="28"/>
        </w:rPr>
        <w:t>Чинність заповіту щодо складу спадщини встановлюється:</w:t>
      </w:r>
    </w:p>
    <w:p w:rsidR="00E447DF" w:rsidRDefault="00E447DF" w:rsidP="00E447DF">
      <w:pPr>
        <w:pStyle w:val="a3"/>
        <w:numPr>
          <w:ilvl w:val="0"/>
          <w:numId w:val="23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31C0">
        <w:rPr>
          <w:rFonts w:ascii="Times New Roman" w:hAnsi="Times New Roman" w:cs="Times New Roman"/>
          <w:sz w:val="28"/>
          <w:szCs w:val="28"/>
        </w:rPr>
        <w:t>а момент відкриття спадщини;</w:t>
      </w:r>
    </w:p>
    <w:p w:rsidR="00E447DF" w:rsidRDefault="00E447DF" w:rsidP="00E447DF">
      <w:pPr>
        <w:pStyle w:val="a3"/>
        <w:numPr>
          <w:ilvl w:val="0"/>
          <w:numId w:val="23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оформлення свідоцтва про право на спадщину;</w:t>
      </w:r>
    </w:p>
    <w:p w:rsidR="00E447DF" w:rsidRDefault="00E447DF" w:rsidP="00E447DF">
      <w:pPr>
        <w:pStyle w:val="a3"/>
        <w:numPr>
          <w:ilvl w:val="0"/>
          <w:numId w:val="23"/>
        </w:numPr>
        <w:tabs>
          <w:tab w:val="left" w:pos="4845"/>
        </w:tabs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посвідчення заповіту.</w:t>
      </w:r>
    </w:p>
    <w:p w:rsidR="00E447DF" w:rsidRPr="00395777" w:rsidRDefault="00E447DF" w:rsidP="00E447D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395777">
        <w:rPr>
          <w:rFonts w:ascii="Times New Roman" w:hAnsi="Times New Roman" w:cs="Times New Roman"/>
          <w:b/>
          <w:sz w:val="28"/>
          <w:szCs w:val="28"/>
        </w:rPr>
        <w:t>Право на відмову від прийняття спадщини мають:</w:t>
      </w:r>
    </w:p>
    <w:p w:rsidR="00E447DF" w:rsidRDefault="00E447DF" w:rsidP="00E447D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спадкоємець за заповітом;</w:t>
      </w:r>
    </w:p>
    <w:p w:rsidR="00E447DF" w:rsidRDefault="00E447DF" w:rsidP="00E447D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спадкоємець за законом або за заповітом;</w:t>
      </w:r>
    </w:p>
    <w:p w:rsidR="00E447DF" w:rsidRDefault="00E447DF" w:rsidP="00E447DF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спадкоємець за законом.</w:t>
      </w:r>
    </w:p>
    <w:p w:rsidR="00E447DF" w:rsidRPr="007B2D2E" w:rsidRDefault="00E447DF" w:rsidP="00E447D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Свідоцтво про право на спадщину видається:</w:t>
      </w:r>
    </w:p>
    <w:p w:rsidR="00E447DF" w:rsidRDefault="00E447DF" w:rsidP="00E447D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закінчення шести місяців з моменту подання заяви про</w:t>
      </w:r>
    </w:p>
    <w:p w:rsidR="00E447DF" w:rsidRDefault="00E447DF" w:rsidP="00E44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83F">
        <w:rPr>
          <w:rFonts w:ascii="Times New Roman" w:hAnsi="Times New Roman" w:cs="Times New Roman"/>
          <w:sz w:val="28"/>
          <w:szCs w:val="28"/>
        </w:rPr>
        <w:t>прийняття спадщини;</w:t>
      </w:r>
    </w:p>
    <w:p w:rsidR="00E447DF" w:rsidRPr="003B383F" w:rsidRDefault="00E447DF" w:rsidP="00E447D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383F">
        <w:rPr>
          <w:rFonts w:ascii="Times New Roman" w:hAnsi="Times New Roman" w:cs="Times New Roman"/>
          <w:sz w:val="28"/>
          <w:szCs w:val="28"/>
        </w:rPr>
        <w:t>після закінчення шести міся</w:t>
      </w:r>
      <w:r>
        <w:rPr>
          <w:rFonts w:ascii="Times New Roman" w:hAnsi="Times New Roman" w:cs="Times New Roman"/>
          <w:sz w:val="28"/>
          <w:szCs w:val="28"/>
        </w:rPr>
        <w:t>ців з моменту прийняття спа</w:t>
      </w:r>
      <w:r w:rsidRPr="003B38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B38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ни;</w:t>
      </w:r>
    </w:p>
    <w:p w:rsidR="00E447DF" w:rsidRDefault="00E447DF" w:rsidP="00E447D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закінчення шести місяців з часу відкриття спадщини.</w:t>
      </w:r>
    </w:p>
    <w:p w:rsidR="00E447DF" w:rsidRPr="007B2D2E" w:rsidRDefault="00E447DF" w:rsidP="00E447D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Справи про спадкування за наявності спору між спадкоємцями</w:t>
      </w:r>
    </w:p>
    <w:p w:rsidR="00E447DF" w:rsidRDefault="00E447DF" w:rsidP="00E44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розглядаються судами:</w:t>
      </w:r>
    </w:p>
    <w:p w:rsidR="00E447DF" w:rsidRPr="007B2D2E" w:rsidRDefault="00E447DF" w:rsidP="00E447D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за правилами позовного провадження;</w:t>
      </w:r>
    </w:p>
    <w:p w:rsidR="00E447DF" w:rsidRPr="007B2D2E" w:rsidRDefault="00E447DF" w:rsidP="00E447D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за правилами окремого провадження;</w:t>
      </w:r>
    </w:p>
    <w:p w:rsidR="00E447DF" w:rsidRDefault="00E447DF" w:rsidP="00E447D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47DF" w:rsidRPr="007B2D2E" w:rsidRDefault="00E447DF" w:rsidP="00E447D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Право на успадкування нерухомого майна регулюється:</w:t>
      </w:r>
    </w:p>
    <w:p w:rsidR="00E447DF" w:rsidRPr="007B2D2E" w:rsidRDefault="00E447DF" w:rsidP="00E447DF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законодавством країни, на території якої мав останнє місце</w:t>
      </w:r>
    </w:p>
    <w:p w:rsidR="00E447DF" w:rsidRDefault="00E447DF" w:rsidP="00E44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E52">
        <w:rPr>
          <w:rFonts w:ascii="Times New Roman" w:hAnsi="Times New Roman" w:cs="Times New Roman"/>
          <w:sz w:val="28"/>
          <w:szCs w:val="28"/>
        </w:rPr>
        <w:t>проживання спадкодавець;</w:t>
      </w:r>
    </w:p>
    <w:p w:rsidR="00E447DF" w:rsidRPr="007B2D2E" w:rsidRDefault="00E447DF" w:rsidP="00E447DF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законодавством країни, на території якої знаходиться нерухоме</w:t>
      </w:r>
    </w:p>
    <w:p w:rsidR="00E447DF" w:rsidRPr="00915E52" w:rsidRDefault="00E447DF" w:rsidP="00E44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E52">
        <w:rPr>
          <w:rFonts w:ascii="Times New Roman" w:hAnsi="Times New Roman" w:cs="Times New Roman"/>
          <w:sz w:val="28"/>
          <w:szCs w:val="28"/>
        </w:rPr>
        <w:t>майно;</w:t>
      </w:r>
    </w:p>
    <w:p w:rsidR="00E447DF" w:rsidRDefault="00E447DF" w:rsidP="00E447DF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місце відкриття спадщини на території України –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lastRenderedPageBreak/>
        <w:t>законодавством України.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7DF" w:rsidRPr="007B2D2E" w:rsidRDefault="00E447DF" w:rsidP="00E447D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Спадкоємець, який має право на обов’язкову частку у спадщині</w:t>
      </w:r>
    </w:p>
    <w:p w:rsidR="00E447DF" w:rsidRDefault="00E447DF" w:rsidP="00E447DF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може бути: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47DF" w:rsidRDefault="00E447DF" w:rsidP="00E447DF">
      <w:pPr>
        <w:pStyle w:val="a3"/>
        <w:numPr>
          <w:ilvl w:val="0"/>
          <w:numId w:val="2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позбавлений судом права на неї;</w:t>
      </w:r>
    </w:p>
    <w:p w:rsidR="00E447DF" w:rsidRDefault="00E447DF" w:rsidP="00E447DF">
      <w:pPr>
        <w:pStyle w:val="a3"/>
        <w:numPr>
          <w:ilvl w:val="0"/>
          <w:numId w:val="2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усунений від права на спадкування з підстав, встановлених ЦК;</w:t>
      </w:r>
    </w:p>
    <w:p w:rsidR="00E447DF" w:rsidRDefault="00E447DF" w:rsidP="00E447D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позбавлений заповідачем права на обов’язкову частку.</w:t>
      </w:r>
    </w:p>
    <w:p w:rsidR="00E447DF" w:rsidRPr="007B2D2E" w:rsidRDefault="00E447DF" w:rsidP="00E447DF">
      <w:pPr>
        <w:pStyle w:val="a3"/>
        <w:numPr>
          <w:ilvl w:val="0"/>
          <w:numId w:val="22"/>
        </w:num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Не входять до складу спадщини:</w:t>
      </w:r>
    </w:p>
    <w:p w:rsidR="00E447DF" w:rsidRPr="007B2D2E" w:rsidRDefault="00E447DF" w:rsidP="00E447DF">
      <w:pPr>
        <w:pStyle w:val="a3"/>
        <w:numPr>
          <w:ilvl w:val="0"/>
          <w:numId w:val="3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право на участь у товариствах та право членства в об’єднаннях</w:t>
      </w:r>
    </w:p>
    <w:p w:rsidR="00E447DF" w:rsidRDefault="00E447DF" w:rsidP="00E447DF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526A">
        <w:rPr>
          <w:rFonts w:ascii="Times New Roman" w:hAnsi="Times New Roman" w:cs="Times New Roman"/>
          <w:sz w:val="28"/>
          <w:szCs w:val="28"/>
        </w:rPr>
        <w:t>громадян;</w:t>
      </w:r>
    </w:p>
    <w:p w:rsidR="00E447DF" w:rsidRPr="007B2D2E" w:rsidRDefault="00E447DF" w:rsidP="00E447DF">
      <w:pPr>
        <w:pStyle w:val="a3"/>
        <w:numPr>
          <w:ilvl w:val="0"/>
          <w:numId w:val="3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майнові права інтелектуальної власності;</w:t>
      </w:r>
    </w:p>
    <w:p w:rsidR="00E447DF" w:rsidRDefault="00E447DF" w:rsidP="00E447DF">
      <w:pPr>
        <w:pStyle w:val="a3"/>
        <w:numPr>
          <w:ilvl w:val="0"/>
          <w:numId w:val="3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частку в статутному капіталі господарського</w:t>
      </w:r>
    </w:p>
    <w:p w:rsidR="00E447DF" w:rsidRPr="00C57B75" w:rsidRDefault="00E447DF" w:rsidP="00E447DF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7B75">
        <w:rPr>
          <w:rFonts w:ascii="Times New Roman" w:hAnsi="Times New Roman" w:cs="Times New Roman"/>
          <w:sz w:val="28"/>
          <w:szCs w:val="28"/>
        </w:rPr>
        <w:t>товариства.</w:t>
      </w:r>
    </w:p>
    <w:p w:rsidR="00E447DF" w:rsidRPr="007B2D2E" w:rsidRDefault="00E447DF" w:rsidP="00E447DF">
      <w:pPr>
        <w:pStyle w:val="a3"/>
        <w:numPr>
          <w:ilvl w:val="0"/>
          <w:numId w:val="22"/>
        </w:num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Не мають права на спадкування особи:</w:t>
      </w:r>
    </w:p>
    <w:p w:rsidR="00E447DF" w:rsidRPr="009628FB" w:rsidRDefault="00E447DF" w:rsidP="00E447DF">
      <w:pPr>
        <w:pStyle w:val="a3"/>
        <w:numPr>
          <w:ilvl w:val="0"/>
          <w:numId w:val="32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які з необережності позбавили життя спадкодавця;</w:t>
      </w:r>
    </w:p>
    <w:p w:rsidR="00E447DF" w:rsidRPr="009628FB" w:rsidRDefault="00E447DF" w:rsidP="00E447DF">
      <w:pPr>
        <w:pStyle w:val="a3"/>
        <w:numPr>
          <w:ilvl w:val="0"/>
          <w:numId w:val="32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які умисно вчинили замах на життя спадкодавця;</w:t>
      </w:r>
    </w:p>
    <w:p w:rsidR="00E447DF" w:rsidRDefault="00E447DF" w:rsidP="00E447DF">
      <w:pPr>
        <w:pStyle w:val="a3"/>
        <w:numPr>
          <w:ilvl w:val="0"/>
          <w:numId w:val="32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батьки, після дитини, щодо якої вони були позбавлені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батьківських прав, але на час відкриття спадщини їх права поновлені.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Розмір обов’язкової частки може бути:</w:t>
      </w:r>
    </w:p>
    <w:p w:rsidR="00E447DF" w:rsidRDefault="00E447DF" w:rsidP="00E447DF">
      <w:pPr>
        <w:pStyle w:val="a3"/>
        <w:numPr>
          <w:ilvl w:val="0"/>
          <w:numId w:val="26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збільшений судом;</w:t>
      </w:r>
    </w:p>
    <w:p w:rsidR="00E447DF" w:rsidRDefault="00E447DF" w:rsidP="00E447DF">
      <w:pPr>
        <w:pStyle w:val="a3"/>
        <w:numPr>
          <w:ilvl w:val="0"/>
          <w:numId w:val="26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зменшений судом;</w:t>
      </w:r>
    </w:p>
    <w:p w:rsidR="00E447DF" w:rsidRDefault="00E447DF" w:rsidP="00E447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визначений договором між спадкоємцями.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Право на подачу заяви про прийняття спадщини в порядку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B2B">
        <w:rPr>
          <w:rFonts w:ascii="Times New Roman" w:hAnsi="Times New Roman" w:cs="Times New Roman"/>
          <w:b/>
          <w:sz w:val="28"/>
          <w:szCs w:val="28"/>
        </w:rPr>
        <w:t>спадкової трансмісії реалізується: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47DF" w:rsidRPr="009628FB" w:rsidRDefault="00E447DF" w:rsidP="00E447DF">
      <w:pPr>
        <w:pStyle w:val="a3"/>
        <w:numPr>
          <w:ilvl w:val="0"/>
          <w:numId w:val="3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в межах строків, визначених статтею 1270 ЦК; </w:t>
      </w:r>
    </w:p>
    <w:p w:rsidR="00E447DF" w:rsidRPr="009628FB" w:rsidRDefault="00E447DF" w:rsidP="00E447DF">
      <w:pPr>
        <w:pStyle w:val="a3"/>
        <w:numPr>
          <w:ilvl w:val="0"/>
          <w:numId w:val="3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протягом шести місяців з дня смерті спадкоємця, який помер, не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7B70">
        <w:rPr>
          <w:rFonts w:ascii="Times New Roman" w:hAnsi="Times New Roman" w:cs="Times New Roman"/>
          <w:sz w:val="28"/>
          <w:szCs w:val="28"/>
        </w:rPr>
        <w:t>встигнувши</w:t>
      </w:r>
      <w:r>
        <w:rPr>
          <w:rFonts w:ascii="Times New Roman" w:hAnsi="Times New Roman" w:cs="Times New Roman"/>
          <w:sz w:val="28"/>
          <w:szCs w:val="28"/>
        </w:rPr>
        <w:t xml:space="preserve"> прийняти спадщину;</w:t>
      </w:r>
    </w:p>
    <w:p w:rsidR="00E447DF" w:rsidRDefault="00E447DF" w:rsidP="00E447DF">
      <w:pPr>
        <w:pStyle w:val="a3"/>
        <w:numPr>
          <w:ilvl w:val="0"/>
          <w:numId w:val="3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строку, що залишився для прийняття спадщини, але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7B70">
        <w:rPr>
          <w:rFonts w:ascii="Times New Roman" w:hAnsi="Times New Roman" w:cs="Times New Roman"/>
          <w:sz w:val="28"/>
          <w:szCs w:val="28"/>
        </w:rPr>
        <w:t>не менше трьох місяців.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 xml:space="preserve">Заява до суду про визнання спадщини </w:t>
      </w:r>
      <w:proofErr w:type="spellStart"/>
      <w:r w:rsidRPr="009628FB">
        <w:rPr>
          <w:rFonts w:ascii="Times New Roman" w:hAnsi="Times New Roman" w:cs="Times New Roman"/>
          <w:b/>
          <w:sz w:val="28"/>
          <w:szCs w:val="28"/>
        </w:rPr>
        <w:t>відумерлою</w:t>
      </w:r>
      <w:proofErr w:type="spellEnd"/>
      <w:r w:rsidRPr="009628FB">
        <w:rPr>
          <w:rFonts w:ascii="Times New Roman" w:hAnsi="Times New Roman" w:cs="Times New Roman"/>
          <w:b/>
          <w:sz w:val="28"/>
          <w:szCs w:val="28"/>
        </w:rPr>
        <w:t xml:space="preserve"> подається:</w:t>
      </w:r>
    </w:p>
    <w:p w:rsidR="00E447DF" w:rsidRDefault="00E447DF" w:rsidP="00E447DF">
      <w:pPr>
        <w:pStyle w:val="a3"/>
        <w:numPr>
          <w:ilvl w:val="0"/>
          <w:numId w:val="34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 з часу відкриття спадщини;</w:t>
      </w:r>
    </w:p>
    <w:p w:rsidR="00E447DF" w:rsidRDefault="00E447DF" w:rsidP="00E447DF">
      <w:pPr>
        <w:pStyle w:val="a3"/>
        <w:numPr>
          <w:ilvl w:val="0"/>
          <w:numId w:val="34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спливу одного року з часу відкриття спадщини;</w:t>
      </w:r>
    </w:p>
    <w:p w:rsidR="00E447DF" w:rsidRDefault="00E447DF" w:rsidP="00E447DF">
      <w:pPr>
        <w:pStyle w:val="a3"/>
        <w:numPr>
          <w:ilvl w:val="0"/>
          <w:numId w:val="34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 після закінчення строку на прийняття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7B70">
        <w:rPr>
          <w:rFonts w:ascii="Times New Roman" w:hAnsi="Times New Roman" w:cs="Times New Roman"/>
          <w:sz w:val="28"/>
          <w:szCs w:val="28"/>
        </w:rPr>
        <w:t>спадщини.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Внесення змін до свідоцтва про право на спадщину відбувається:</w:t>
      </w:r>
    </w:p>
    <w:p w:rsidR="00E447DF" w:rsidRPr="009628FB" w:rsidRDefault="00E447DF" w:rsidP="00E447DF">
      <w:pPr>
        <w:pStyle w:val="a3"/>
        <w:numPr>
          <w:ilvl w:val="0"/>
          <w:numId w:val="35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шляхом видачі спадкоємцям нових свідоцтв; </w:t>
      </w:r>
    </w:p>
    <w:p w:rsidR="00E447DF" w:rsidRPr="009628FB" w:rsidRDefault="00E447DF" w:rsidP="00E447DF">
      <w:pPr>
        <w:pStyle w:val="a3"/>
        <w:numPr>
          <w:ilvl w:val="0"/>
          <w:numId w:val="35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шляхом внесення виправлень до вже виданих свідоцтв;</w:t>
      </w:r>
    </w:p>
    <w:p w:rsidR="00E447DF" w:rsidRPr="007C58E9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628FB">
        <w:rPr>
          <w:rFonts w:ascii="Times New Roman" w:hAnsi="Times New Roman" w:cs="Times New Roman"/>
          <w:sz w:val="28"/>
          <w:szCs w:val="28"/>
        </w:rPr>
        <w:t>шляхом ухвалення відповідного рішення судом.</w:t>
      </w:r>
    </w:p>
    <w:p w:rsidR="00E447DF" w:rsidRPr="007C58E9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47DF" w:rsidRPr="007C58E9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Право на вклад:</w:t>
      </w:r>
    </w:p>
    <w:p w:rsidR="00E447DF" w:rsidRDefault="00E447DF" w:rsidP="00E447DF">
      <w:pPr>
        <w:pStyle w:val="a3"/>
        <w:numPr>
          <w:ilvl w:val="0"/>
          <w:numId w:val="3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7B70">
        <w:rPr>
          <w:rFonts w:ascii="Times New Roman" w:hAnsi="Times New Roman" w:cs="Times New Roman"/>
          <w:sz w:val="28"/>
          <w:szCs w:val="28"/>
        </w:rPr>
        <w:t xml:space="preserve">ходить до складу спадщини; </w:t>
      </w:r>
    </w:p>
    <w:p w:rsidR="00E447DF" w:rsidRDefault="00E447DF" w:rsidP="00E447DF">
      <w:pPr>
        <w:pStyle w:val="a3"/>
        <w:numPr>
          <w:ilvl w:val="0"/>
          <w:numId w:val="3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до складу спадщини за умови відсутності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заповідального розпорядження;</w:t>
      </w:r>
    </w:p>
    <w:p w:rsidR="00E447DF" w:rsidRDefault="00E447DF" w:rsidP="00E447DF">
      <w:pPr>
        <w:pStyle w:val="a3"/>
        <w:numPr>
          <w:ilvl w:val="0"/>
          <w:numId w:val="3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не входить до складу спадщини.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Якщо на спадкове майно накладено заборону чи арешт, нотаріус:</w:t>
      </w:r>
    </w:p>
    <w:p w:rsidR="00E447DF" w:rsidRPr="009628FB" w:rsidRDefault="00E447DF" w:rsidP="00E447DF">
      <w:pPr>
        <w:pStyle w:val="a3"/>
        <w:numPr>
          <w:ilvl w:val="0"/>
          <w:numId w:val="37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в усіх випадках видає свідоцтво про право на спадщину;</w:t>
      </w:r>
    </w:p>
    <w:p w:rsidR="00E447DF" w:rsidRPr="009628FB" w:rsidRDefault="00E447DF" w:rsidP="00E447DF">
      <w:pPr>
        <w:pStyle w:val="a3"/>
        <w:numPr>
          <w:ilvl w:val="0"/>
          <w:numId w:val="37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в усіх випадках на видає свідоцтво про право на спадщину;</w:t>
      </w:r>
    </w:p>
    <w:p w:rsidR="00E447DF" w:rsidRPr="009628FB" w:rsidRDefault="00E447DF" w:rsidP="00E447DF">
      <w:pPr>
        <w:pStyle w:val="a3"/>
        <w:numPr>
          <w:ilvl w:val="0"/>
          <w:numId w:val="37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якщо накладено заборону – свідоцтво видається, а якщо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арешт – не видається.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Спадкоємець за заповітом, який одночасно є спадкоємцем за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10A">
        <w:rPr>
          <w:rFonts w:ascii="Times New Roman" w:hAnsi="Times New Roman" w:cs="Times New Roman"/>
          <w:b/>
          <w:sz w:val="28"/>
          <w:szCs w:val="28"/>
        </w:rPr>
        <w:t>законом може відмовитися від:</w:t>
      </w:r>
    </w:p>
    <w:p w:rsidR="00E447DF" w:rsidRDefault="00E447DF" w:rsidP="00E447DF">
      <w:pPr>
        <w:pStyle w:val="a3"/>
        <w:numPr>
          <w:ilvl w:val="0"/>
          <w:numId w:val="38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спадкування за заповітом і прийняти спадщину за законом;</w:t>
      </w:r>
    </w:p>
    <w:p w:rsidR="00E447DF" w:rsidRDefault="00E447DF" w:rsidP="00E447DF">
      <w:pPr>
        <w:pStyle w:val="a3"/>
        <w:numPr>
          <w:ilvl w:val="0"/>
          <w:numId w:val="38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спадкування за законом, прийнявши спадщину за заповітом.</w:t>
      </w:r>
    </w:p>
    <w:p w:rsidR="00E447DF" w:rsidRPr="00921126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126">
        <w:rPr>
          <w:rFonts w:ascii="Times New Roman" w:hAnsi="Times New Roman" w:cs="Times New Roman"/>
          <w:sz w:val="28"/>
          <w:szCs w:val="28"/>
        </w:rPr>
        <w:t xml:space="preserve"> </w:t>
      </w:r>
      <w:r w:rsidRPr="00921126">
        <w:rPr>
          <w:rFonts w:ascii="Times New Roman" w:hAnsi="Times New Roman" w:cs="Times New Roman"/>
          <w:b/>
          <w:sz w:val="28"/>
          <w:szCs w:val="28"/>
        </w:rPr>
        <w:t>Яку частку у спадщині спадкують спадкоємці за правом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10A">
        <w:rPr>
          <w:rFonts w:ascii="Times New Roman" w:hAnsi="Times New Roman" w:cs="Times New Roman"/>
          <w:b/>
          <w:sz w:val="28"/>
          <w:szCs w:val="28"/>
        </w:rPr>
        <w:t>представлення:</w:t>
      </w:r>
    </w:p>
    <w:p w:rsidR="00E447DF" w:rsidRDefault="00E447DF" w:rsidP="00E447DF">
      <w:pPr>
        <w:pStyle w:val="a3"/>
        <w:numPr>
          <w:ilvl w:val="0"/>
          <w:numId w:val="39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частку померлого родича ділять між собою;</w:t>
      </w:r>
    </w:p>
    <w:p w:rsidR="00E447DF" w:rsidRDefault="00E447DF" w:rsidP="00E447DF">
      <w:pPr>
        <w:pStyle w:val="a3"/>
        <w:numPr>
          <w:ilvl w:val="0"/>
          <w:numId w:val="39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рівних частках з іншими спадкоємцями;</w:t>
      </w:r>
    </w:p>
    <w:p w:rsidR="00E447DF" w:rsidRDefault="00E447DF" w:rsidP="00E447DF">
      <w:pPr>
        <w:pStyle w:val="a3"/>
        <w:numPr>
          <w:ilvl w:val="0"/>
          <w:numId w:val="39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 частка складає завжди ½ від спадкової маси.</w:t>
      </w:r>
    </w:p>
    <w:p w:rsidR="00E447DF" w:rsidRPr="00921126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126">
        <w:rPr>
          <w:rFonts w:ascii="Times New Roman" w:hAnsi="Times New Roman" w:cs="Times New Roman"/>
          <w:sz w:val="28"/>
          <w:szCs w:val="28"/>
        </w:rPr>
        <w:t xml:space="preserve"> </w:t>
      </w:r>
      <w:r w:rsidRPr="00921126">
        <w:rPr>
          <w:rFonts w:ascii="Times New Roman" w:hAnsi="Times New Roman" w:cs="Times New Roman"/>
          <w:b/>
          <w:sz w:val="28"/>
          <w:szCs w:val="28"/>
        </w:rPr>
        <w:t>Спадкоємець, який прийняв спадщину, зобов’язаний звернутися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6899">
        <w:rPr>
          <w:rFonts w:ascii="Times New Roman" w:hAnsi="Times New Roman" w:cs="Times New Roman"/>
          <w:b/>
          <w:sz w:val="28"/>
          <w:szCs w:val="28"/>
        </w:rPr>
        <w:t>за видачею свідоцтва;</w:t>
      </w:r>
    </w:p>
    <w:p w:rsidR="00E447DF" w:rsidRPr="00E06899" w:rsidRDefault="00E447DF" w:rsidP="00E447DF">
      <w:pPr>
        <w:pStyle w:val="a3"/>
        <w:numPr>
          <w:ilvl w:val="0"/>
          <w:numId w:val="40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06899">
        <w:rPr>
          <w:rFonts w:ascii="Times New Roman" w:hAnsi="Times New Roman" w:cs="Times New Roman"/>
          <w:sz w:val="28"/>
          <w:szCs w:val="28"/>
        </w:rPr>
        <w:t>усіх випадках;</w:t>
      </w:r>
    </w:p>
    <w:p w:rsidR="00E447DF" w:rsidRDefault="00E447DF" w:rsidP="00E447DF">
      <w:pPr>
        <w:pStyle w:val="a3"/>
        <w:numPr>
          <w:ilvl w:val="0"/>
          <w:numId w:val="40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у складі спадщини є грошові вклади;</w:t>
      </w:r>
    </w:p>
    <w:p w:rsidR="00E447DF" w:rsidRDefault="00E447DF" w:rsidP="00E447DF">
      <w:pPr>
        <w:pStyle w:val="a3"/>
        <w:numPr>
          <w:ilvl w:val="0"/>
          <w:numId w:val="40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у складі спадщини є нерухоме майно.</w:t>
      </w:r>
    </w:p>
    <w:p w:rsidR="00E447DF" w:rsidRPr="00921126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126">
        <w:rPr>
          <w:rFonts w:ascii="Times New Roman" w:hAnsi="Times New Roman" w:cs="Times New Roman"/>
          <w:sz w:val="28"/>
          <w:szCs w:val="28"/>
        </w:rPr>
        <w:t xml:space="preserve"> </w:t>
      </w:r>
      <w:r w:rsidRPr="00921126">
        <w:rPr>
          <w:rFonts w:ascii="Times New Roman" w:hAnsi="Times New Roman" w:cs="Times New Roman"/>
          <w:b/>
          <w:sz w:val="28"/>
          <w:szCs w:val="28"/>
        </w:rPr>
        <w:t>Частки спадкоємців за законом є:</w:t>
      </w:r>
    </w:p>
    <w:p w:rsidR="00E447DF" w:rsidRDefault="00E447DF" w:rsidP="00E447DF">
      <w:pPr>
        <w:pStyle w:val="a3"/>
        <w:numPr>
          <w:ilvl w:val="0"/>
          <w:numId w:val="4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рівними;</w:t>
      </w:r>
    </w:p>
    <w:p w:rsidR="00E447DF" w:rsidRDefault="00E447DF" w:rsidP="00E447DF">
      <w:pPr>
        <w:pStyle w:val="a3"/>
        <w:numPr>
          <w:ilvl w:val="0"/>
          <w:numId w:val="4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залежать від того, до якої черги належить спадкоємець;</w:t>
      </w:r>
    </w:p>
    <w:p w:rsidR="00E447DF" w:rsidRDefault="00E447DF" w:rsidP="00E447DF">
      <w:pPr>
        <w:pStyle w:val="a3"/>
        <w:numPr>
          <w:ilvl w:val="0"/>
          <w:numId w:val="4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серед спадкоємців є дружина, вона обов’язково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1126">
        <w:rPr>
          <w:rFonts w:ascii="Times New Roman" w:hAnsi="Times New Roman" w:cs="Times New Roman"/>
          <w:sz w:val="28"/>
          <w:szCs w:val="28"/>
        </w:rPr>
        <w:t>спадкує ½ частки.</w:t>
      </w:r>
    </w:p>
    <w:p w:rsidR="00E447DF" w:rsidRPr="00921126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126">
        <w:rPr>
          <w:rFonts w:ascii="Times New Roman" w:hAnsi="Times New Roman" w:cs="Times New Roman"/>
          <w:sz w:val="28"/>
          <w:szCs w:val="28"/>
        </w:rPr>
        <w:t xml:space="preserve"> </w:t>
      </w:r>
      <w:r w:rsidRPr="00921126">
        <w:rPr>
          <w:rFonts w:ascii="Times New Roman" w:hAnsi="Times New Roman" w:cs="Times New Roman"/>
          <w:b/>
          <w:sz w:val="28"/>
          <w:szCs w:val="28"/>
        </w:rPr>
        <w:t>Спадкова трансмісія – це:</w:t>
      </w:r>
    </w:p>
    <w:p w:rsidR="00E447DF" w:rsidRDefault="00E447DF" w:rsidP="00E447DF">
      <w:pPr>
        <w:pStyle w:val="a3"/>
        <w:numPr>
          <w:ilvl w:val="0"/>
          <w:numId w:val="4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перехід права на прийняття спадщини;</w:t>
      </w:r>
    </w:p>
    <w:p w:rsidR="00E447DF" w:rsidRPr="00921126" w:rsidRDefault="00E447DF" w:rsidP="00E447DF">
      <w:pPr>
        <w:pStyle w:val="a3"/>
        <w:numPr>
          <w:ilvl w:val="0"/>
          <w:numId w:val="4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перехід права на отримання спадкового майна.</w:t>
      </w:r>
    </w:p>
    <w:p w:rsidR="00967D55" w:rsidRDefault="00967D55"/>
    <w:sectPr w:rsidR="00967D55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AF5"/>
    <w:multiLevelType w:val="hybridMultilevel"/>
    <w:tmpl w:val="E1089D2E"/>
    <w:lvl w:ilvl="0" w:tplc="DE4EEEC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7795BFA"/>
    <w:multiLevelType w:val="hybridMultilevel"/>
    <w:tmpl w:val="75C6ADCA"/>
    <w:lvl w:ilvl="0" w:tplc="FE3CF36E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081A08F9"/>
    <w:multiLevelType w:val="hybridMultilevel"/>
    <w:tmpl w:val="6C068194"/>
    <w:lvl w:ilvl="0" w:tplc="6B725DD2">
      <w:start w:val="1"/>
      <w:numFmt w:val="decimal"/>
      <w:lvlText w:val="%1)"/>
      <w:lvlJc w:val="left"/>
      <w:pPr>
        <w:ind w:left="23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">
    <w:nsid w:val="09F9555A"/>
    <w:multiLevelType w:val="hybridMultilevel"/>
    <w:tmpl w:val="A7948A8C"/>
    <w:lvl w:ilvl="0" w:tplc="FB84808A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0A643EE9"/>
    <w:multiLevelType w:val="hybridMultilevel"/>
    <w:tmpl w:val="4022C424"/>
    <w:lvl w:ilvl="0" w:tplc="49C46C0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EF54DD"/>
    <w:multiLevelType w:val="hybridMultilevel"/>
    <w:tmpl w:val="5B740068"/>
    <w:lvl w:ilvl="0" w:tplc="0798A4B0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3A96655"/>
    <w:multiLevelType w:val="hybridMultilevel"/>
    <w:tmpl w:val="AF8E668C"/>
    <w:lvl w:ilvl="0" w:tplc="2B58586C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14C73840"/>
    <w:multiLevelType w:val="hybridMultilevel"/>
    <w:tmpl w:val="89E457C6"/>
    <w:lvl w:ilvl="0" w:tplc="81307E9C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14DD1F37"/>
    <w:multiLevelType w:val="hybridMultilevel"/>
    <w:tmpl w:val="EB6AD942"/>
    <w:lvl w:ilvl="0" w:tplc="32320F32">
      <w:start w:val="1"/>
      <w:numFmt w:val="decimal"/>
      <w:lvlText w:val="%1)"/>
      <w:lvlJc w:val="left"/>
      <w:pPr>
        <w:ind w:left="21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9">
    <w:nsid w:val="18813D67"/>
    <w:multiLevelType w:val="hybridMultilevel"/>
    <w:tmpl w:val="A17EE9B8"/>
    <w:lvl w:ilvl="0" w:tplc="D924E492">
      <w:start w:val="1"/>
      <w:numFmt w:val="decimal"/>
      <w:lvlText w:val="%1)"/>
      <w:lvlJc w:val="left"/>
      <w:pPr>
        <w:ind w:left="178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1A026606"/>
    <w:multiLevelType w:val="hybridMultilevel"/>
    <w:tmpl w:val="511E4A9C"/>
    <w:lvl w:ilvl="0" w:tplc="4D5E7836">
      <w:start w:val="1"/>
      <w:numFmt w:val="decimal"/>
      <w:lvlText w:val="%1)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1">
    <w:nsid w:val="1CDE1714"/>
    <w:multiLevelType w:val="hybridMultilevel"/>
    <w:tmpl w:val="44DE4BBE"/>
    <w:lvl w:ilvl="0" w:tplc="4EE89CA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>
    <w:nsid w:val="20256665"/>
    <w:multiLevelType w:val="hybridMultilevel"/>
    <w:tmpl w:val="6D7235C0"/>
    <w:lvl w:ilvl="0" w:tplc="C0807FAC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20CE3892"/>
    <w:multiLevelType w:val="hybridMultilevel"/>
    <w:tmpl w:val="FB78EC22"/>
    <w:lvl w:ilvl="0" w:tplc="E2BCF70A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>
    <w:nsid w:val="225433E7"/>
    <w:multiLevelType w:val="hybridMultilevel"/>
    <w:tmpl w:val="978C684E"/>
    <w:lvl w:ilvl="0" w:tplc="D6FABC54">
      <w:start w:val="1"/>
      <w:numFmt w:val="decimal"/>
      <w:lvlText w:val="%1)"/>
      <w:lvlJc w:val="left"/>
      <w:pPr>
        <w:ind w:left="18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22ED1CB8"/>
    <w:multiLevelType w:val="hybridMultilevel"/>
    <w:tmpl w:val="567AEA20"/>
    <w:lvl w:ilvl="0" w:tplc="C0AE5A3E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278838EB"/>
    <w:multiLevelType w:val="hybridMultilevel"/>
    <w:tmpl w:val="5FDAC6D0"/>
    <w:lvl w:ilvl="0" w:tplc="CAB6361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7">
    <w:nsid w:val="29C2335A"/>
    <w:multiLevelType w:val="hybridMultilevel"/>
    <w:tmpl w:val="D6F87036"/>
    <w:lvl w:ilvl="0" w:tplc="6704907E">
      <w:start w:val="1"/>
      <w:numFmt w:val="decimal"/>
      <w:lvlText w:val="%1)"/>
      <w:lvlJc w:val="left"/>
      <w:pPr>
        <w:ind w:left="22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>
    <w:nsid w:val="36EF2E0E"/>
    <w:multiLevelType w:val="hybridMultilevel"/>
    <w:tmpl w:val="B6126AF2"/>
    <w:lvl w:ilvl="0" w:tplc="1D22EF88">
      <w:start w:val="1"/>
      <w:numFmt w:val="decimal"/>
      <w:lvlText w:val="%1)"/>
      <w:lvlJc w:val="left"/>
      <w:pPr>
        <w:ind w:left="23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9">
    <w:nsid w:val="37E630D4"/>
    <w:multiLevelType w:val="hybridMultilevel"/>
    <w:tmpl w:val="785A9B3E"/>
    <w:lvl w:ilvl="0" w:tplc="6C1CF214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0">
    <w:nsid w:val="38A41CDF"/>
    <w:multiLevelType w:val="hybridMultilevel"/>
    <w:tmpl w:val="8326AC30"/>
    <w:lvl w:ilvl="0" w:tplc="9D6EEC00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1">
    <w:nsid w:val="3BEE5A76"/>
    <w:multiLevelType w:val="hybridMultilevel"/>
    <w:tmpl w:val="7B1C8052"/>
    <w:lvl w:ilvl="0" w:tplc="741CE1C8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2">
    <w:nsid w:val="3E4B04C1"/>
    <w:multiLevelType w:val="hybridMultilevel"/>
    <w:tmpl w:val="4B2083DA"/>
    <w:lvl w:ilvl="0" w:tplc="6508610A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3">
    <w:nsid w:val="41DE151F"/>
    <w:multiLevelType w:val="hybridMultilevel"/>
    <w:tmpl w:val="5EC40DF4"/>
    <w:lvl w:ilvl="0" w:tplc="0E46E324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4">
    <w:nsid w:val="437E002A"/>
    <w:multiLevelType w:val="hybridMultilevel"/>
    <w:tmpl w:val="1B9EDEE0"/>
    <w:lvl w:ilvl="0" w:tplc="7A3811FA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5">
    <w:nsid w:val="4678381D"/>
    <w:multiLevelType w:val="hybridMultilevel"/>
    <w:tmpl w:val="7D9C4580"/>
    <w:lvl w:ilvl="0" w:tplc="A878863E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6">
    <w:nsid w:val="469469D8"/>
    <w:multiLevelType w:val="hybridMultilevel"/>
    <w:tmpl w:val="AB24F5BA"/>
    <w:lvl w:ilvl="0" w:tplc="0A16672E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>
    <w:nsid w:val="47D0434D"/>
    <w:multiLevelType w:val="hybridMultilevel"/>
    <w:tmpl w:val="8752CEBE"/>
    <w:lvl w:ilvl="0" w:tplc="F3468F22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8">
    <w:nsid w:val="4FB065FF"/>
    <w:multiLevelType w:val="hybridMultilevel"/>
    <w:tmpl w:val="55D09F9A"/>
    <w:lvl w:ilvl="0" w:tplc="A70E3728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9">
    <w:nsid w:val="54FA535E"/>
    <w:multiLevelType w:val="hybridMultilevel"/>
    <w:tmpl w:val="98186B16"/>
    <w:lvl w:ilvl="0" w:tplc="DB9C92B4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0">
    <w:nsid w:val="57325950"/>
    <w:multiLevelType w:val="hybridMultilevel"/>
    <w:tmpl w:val="4D5E64F8"/>
    <w:lvl w:ilvl="0" w:tplc="DEF29554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1">
    <w:nsid w:val="60DC2878"/>
    <w:multiLevelType w:val="hybridMultilevel"/>
    <w:tmpl w:val="E654D348"/>
    <w:lvl w:ilvl="0" w:tplc="544E913A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>
    <w:nsid w:val="62116879"/>
    <w:multiLevelType w:val="hybridMultilevel"/>
    <w:tmpl w:val="1862E8A2"/>
    <w:lvl w:ilvl="0" w:tplc="852C8DCA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3">
    <w:nsid w:val="661A43F6"/>
    <w:multiLevelType w:val="hybridMultilevel"/>
    <w:tmpl w:val="C7546508"/>
    <w:lvl w:ilvl="0" w:tplc="498E2410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4">
    <w:nsid w:val="672F3E02"/>
    <w:multiLevelType w:val="hybridMultilevel"/>
    <w:tmpl w:val="B97EB8E8"/>
    <w:lvl w:ilvl="0" w:tplc="114E5C06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5">
    <w:nsid w:val="678103D4"/>
    <w:multiLevelType w:val="hybridMultilevel"/>
    <w:tmpl w:val="68A4F584"/>
    <w:lvl w:ilvl="0" w:tplc="0BF2C1C0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6">
    <w:nsid w:val="6B0D320E"/>
    <w:multiLevelType w:val="hybridMultilevel"/>
    <w:tmpl w:val="68589528"/>
    <w:lvl w:ilvl="0" w:tplc="DE4E0CD4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>
    <w:nsid w:val="6DE414E6"/>
    <w:multiLevelType w:val="hybridMultilevel"/>
    <w:tmpl w:val="F42CF1D2"/>
    <w:lvl w:ilvl="0" w:tplc="79A2AD4E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8">
    <w:nsid w:val="72416C1C"/>
    <w:multiLevelType w:val="hybridMultilevel"/>
    <w:tmpl w:val="99641874"/>
    <w:lvl w:ilvl="0" w:tplc="7D489662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9">
    <w:nsid w:val="76783E10"/>
    <w:multiLevelType w:val="hybridMultilevel"/>
    <w:tmpl w:val="9F0E59A2"/>
    <w:lvl w:ilvl="0" w:tplc="1496236E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0">
    <w:nsid w:val="78791F2B"/>
    <w:multiLevelType w:val="hybridMultilevel"/>
    <w:tmpl w:val="4126D194"/>
    <w:lvl w:ilvl="0" w:tplc="342AB0A6">
      <w:start w:val="1"/>
      <w:numFmt w:val="decimal"/>
      <w:lvlText w:val="%1)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1">
    <w:nsid w:val="7A5D2015"/>
    <w:multiLevelType w:val="hybridMultilevel"/>
    <w:tmpl w:val="AC140398"/>
    <w:lvl w:ilvl="0" w:tplc="1EB6A78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1"/>
  </w:num>
  <w:num w:numId="2">
    <w:abstractNumId w:val="9"/>
  </w:num>
  <w:num w:numId="3">
    <w:abstractNumId w:val="13"/>
  </w:num>
  <w:num w:numId="4">
    <w:abstractNumId w:val="27"/>
  </w:num>
  <w:num w:numId="5">
    <w:abstractNumId w:val="32"/>
  </w:num>
  <w:num w:numId="6">
    <w:abstractNumId w:val="36"/>
  </w:num>
  <w:num w:numId="7">
    <w:abstractNumId w:val="6"/>
  </w:num>
  <w:num w:numId="8">
    <w:abstractNumId w:val="15"/>
  </w:num>
  <w:num w:numId="9">
    <w:abstractNumId w:val="12"/>
  </w:num>
  <w:num w:numId="10">
    <w:abstractNumId w:val="5"/>
  </w:num>
  <w:num w:numId="11">
    <w:abstractNumId w:val="37"/>
  </w:num>
  <w:num w:numId="12">
    <w:abstractNumId w:val="21"/>
  </w:num>
  <w:num w:numId="13">
    <w:abstractNumId w:val="14"/>
  </w:num>
  <w:num w:numId="14">
    <w:abstractNumId w:val="23"/>
  </w:num>
  <w:num w:numId="15">
    <w:abstractNumId w:val="39"/>
  </w:num>
  <w:num w:numId="16">
    <w:abstractNumId w:val="20"/>
  </w:num>
  <w:num w:numId="17">
    <w:abstractNumId w:val="8"/>
  </w:num>
  <w:num w:numId="18">
    <w:abstractNumId w:val="31"/>
  </w:num>
  <w:num w:numId="19">
    <w:abstractNumId w:val="28"/>
  </w:num>
  <w:num w:numId="20">
    <w:abstractNumId w:val="18"/>
  </w:num>
  <w:num w:numId="21">
    <w:abstractNumId w:val="30"/>
  </w:num>
  <w:num w:numId="22">
    <w:abstractNumId w:val="4"/>
  </w:num>
  <w:num w:numId="23">
    <w:abstractNumId w:val="22"/>
  </w:num>
  <w:num w:numId="24">
    <w:abstractNumId w:val="11"/>
  </w:num>
  <w:num w:numId="25">
    <w:abstractNumId w:val="16"/>
  </w:num>
  <w:num w:numId="26">
    <w:abstractNumId w:val="33"/>
  </w:num>
  <w:num w:numId="27">
    <w:abstractNumId w:val="24"/>
  </w:num>
  <w:num w:numId="28">
    <w:abstractNumId w:val="34"/>
  </w:num>
  <w:num w:numId="29">
    <w:abstractNumId w:val="26"/>
  </w:num>
  <w:num w:numId="30">
    <w:abstractNumId w:val="1"/>
  </w:num>
  <w:num w:numId="31">
    <w:abstractNumId w:val="7"/>
  </w:num>
  <w:num w:numId="32">
    <w:abstractNumId w:val="29"/>
  </w:num>
  <w:num w:numId="33">
    <w:abstractNumId w:val="35"/>
  </w:num>
  <w:num w:numId="34">
    <w:abstractNumId w:val="3"/>
  </w:num>
  <w:num w:numId="35">
    <w:abstractNumId w:val="38"/>
  </w:num>
  <w:num w:numId="36">
    <w:abstractNumId w:val="17"/>
  </w:num>
  <w:num w:numId="37">
    <w:abstractNumId w:val="0"/>
  </w:num>
  <w:num w:numId="38">
    <w:abstractNumId w:val="40"/>
  </w:num>
  <w:num w:numId="39">
    <w:abstractNumId w:val="10"/>
  </w:num>
  <w:num w:numId="40">
    <w:abstractNumId w:val="2"/>
  </w:num>
  <w:num w:numId="41">
    <w:abstractNumId w:val="25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447DF"/>
    <w:rsid w:val="00005881"/>
    <w:rsid w:val="00011033"/>
    <w:rsid w:val="000116EB"/>
    <w:rsid w:val="0001286C"/>
    <w:rsid w:val="00014995"/>
    <w:rsid w:val="00017358"/>
    <w:rsid w:val="000356E0"/>
    <w:rsid w:val="00035BB6"/>
    <w:rsid w:val="00037A0F"/>
    <w:rsid w:val="00047B39"/>
    <w:rsid w:val="00052C25"/>
    <w:rsid w:val="00070035"/>
    <w:rsid w:val="000733F1"/>
    <w:rsid w:val="00083EEB"/>
    <w:rsid w:val="0009109F"/>
    <w:rsid w:val="000B6F53"/>
    <w:rsid w:val="000B73A5"/>
    <w:rsid w:val="000B7544"/>
    <w:rsid w:val="000C19AA"/>
    <w:rsid w:val="000C1E3C"/>
    <w:rsid w:val="000C25F3"/>
    <w:rsid w:val="000C6844"/>
    <w:rsid w:val="000D7BFF"/>
    <w:rsid w:val="000E14DA"/>
    <w:rsid w:val="000F46BE"/>
    <w:rsid w:val="00102736"/>
    <w:rsid w:val="0010284E"/>
    <w:rsid w:val="001105B3"/>
    <w:rsid w:val="00112C96"/>
    <w:rsid w:val="00113479"/>
    <w:rsid w:val="00114941"/>
    <w:rsid w:val="0012685D"/>
    <w:rsid w:val="001370FF"/>
    <w:rsid w:val="001731B0"/>
    <w:rsid w:val="001764B4"/>
    <w:rsid w:val="001815B4"/>
    <w:rsid w:val="00182CB4"/>
    <w:rsid w:val="00185D62"/>
    <w:rsid w:val="001A1D72"/>
    <w:rsid w:val="001C09EB"/>
    <w:rsid w:val="001C3955"/>
    <w:rsid w:val="001C5E30"/>
    <w:rsid w:val="001F53CF"/>
    <w:rsid w:val="001F5D62"/>
    <w:rsid w:val="001F7BAF"/>
    <w:rsid w:val="00200EDC"/>
    <w:rsid w:val="00207B53"/>
    <w:rsid w:val="00214C92"/>
    <w:rsid w:val="00216743"/>
    <w:rsid w:val="00217791"/>
    <w:rsid w:val="0022447F"/>
    <w:rsid w:val="00224C5A"/>
    <w:rsid w:val="002300DF"/>
    <w:rsid w:val="00234EFB"/>
    <w:rsid w:val="00236402"/>
    <w:rsid w:val="002507ED"/>
    <w:rsid w:val="0026415D"/>
    <w:rsid w:val="002B668A"/>
    <w:rsid w:val="002C61CC"/>
    <w:rsid w:val="002C69EC"/>
    <w:rsid w:val="002E0D2C"/>
    <w:rsid w:val="002E68DC"/>
    <w:rsid w:val="002F46EB"/>
    <w:rsid w:val="002F703B"/>
    <w:rsid w:val="00310FDA"/>
    <w:rsid w:val="00314CA7"/>
    <w:rsid w:val="00321C53"/>
    <w:rsid w:val="00341F47"/>
    <w:rsid w:val="00363CC4"/>
    <w:rsid w:val="00371D78"/>
    <w:rsid w:val="00385918"/>
    <w:rsid w:val="003B290E"/>
    <w:rsid w:val="003B58BD"/>
    <w:rsid w:val="003B5A51"/>
    <w:rsid w:val="003D0974"/>
    <w:rsid w:val="003D6221"/>
    <w:rsid w:val="003E5FB7"/>
    <w:rsid w:val="003E7E83"/>
    <w:rsid w:val="004273AA"/>
    <w:rsid w:val="00427FD2"/>
    <w:rsid w:val="00437330"/>
    <w:rsid w:val="00444889"/>
    <w:rsid w:val="00447258"/>
    <w:rsid w:val="00452264"/>
    <w:rsid w:val="004651C0"/>
    <w:rsid w:val="0047139D"/>
    <w:rsid w:val="00471BEA"/>
    <w:rsid w:val="004A2964"/>
    <w:rsid w:val="004E16F2"/>
    <w:rsid w:val="004E18D4"/>
    <w:rsid w:val="004F1061"/>
    <w:rsid w:val="00506BAC"/>
    <w:rsid w:val="0050710D"/>
    <w:rsid w:val="00514D60"/>
    <w:rsid w:val="00520621"/>
    <w:rsid w:val="00520FA6"/>
    <w:rsid w:val="0052346F"/>
    <w:rsid w:val="00525FEC"/>
    <w:rsid w:val="0055211A"/>
    <w:rsid w:val="00554408"/>
    <w:rsid w:val="005579BF"/>
    <w:rsid w:val="00563C5E"/>
    <w:rsid w:val="0057007E"/>
    <w:rsid w:val="00580D35"/>
    <w:rsid w:val="00582FAD"/>
    <w:rsid w:val="00594578"/>
    <w:rsid w:val="00595A9B"/>
    <w:rsid w:val="005A7E48"/>
    <w:rsid w:val="005B0EF5"/>
    <w:rsid w:val="005C3BCF"/>
    <w:rsid w:val="005C682D"/>
    <w:rsid w:val="005C7CE7"/>
    <w:rsid w:val="005D0954"/>
    <w:rsid w:val="005D2D0E"/>
    <w:rsid w:val="005D4E2D"/>
    <w:rsid w:val="005D5A7C"/>
    <w:rsid w:val="005D7655"/>
    <w:rsid w:val="005E0137"/>
    <w:rsid w:val="005F0238"/>
    <w:rsid w:val="005F3508"/>
    <w:rsid w:val="0060304E"/>
    <w:rsid w:val="00616F55"/>
    <w:rsid w:val="00617663"/>
    <w:rsid w:val="00620901"/>
    <w:rsid w:val="00634B81"/>
    <w:rsid w:val="0064511B"/>
    <w:rsid w:val="00647CAC"/>
    <w:rsid w:val="00660263"/>
    <w:rsid w:val="00661E66"/>
    <w:rsid w:val="00665925"/>
    <w:rsid w:val="00692703"/>
    <w:rsid w:val="006A5891"/>
    <w:rsid w:val="006B3FD6"/>
    <w:rsid w:val="006C034C"/>
    <w:rsid w:val="006E5CCE"/>
    <w:rsid w:val="006F4D72"/>
    <w:rsid w:val="00715FE1"/>
    <w:rsid w:val="007171A7"/>
    <w:rsid w:val="00723324"/>
    <w:rsid w:val="00731B14"/>
    <w:rsid w:val="00746F5A"/>
    <w:rsid w:val="007508C2"/>
    <w:rsid w:val="00762F04"/>
    <w:rsid w:val="00764E40"/>
    <w:rsid w:val="00775E85"/>
    <w:rsid w:val="00776B68"/>
    <w:rsid w:val="007866B6"/>
    <w:rsid w:val="00791AE4"/>
    <w:rsid w:val="00794605"/>
    <w:rsid w:val="007B3622"/>
    <w:rsid w:val="007B77C2"/>
    <w:rsid w:val="007B7F3E"/>
    <w:rsid w:val="007C6AD6"/>
    <w:rsid w:val="007D2743"/>
    <w:rsid w:val="007F54E3"/>
    <w:rsid w:val="0081301F"/>
    <w:rsid w:val="008174A3"/>
    <w:rsid w:val="00817DD2"/>
    <w:rsid w:val="00823A53"/>
    <w:rsid w:val="00824852"/>
    <w:rsid w:val="00833D82"/>
    <w:rsid w:val="00843325"/>
    <w:rsid w:val="00845D68"/>
    <w:rsid w:val="00845F55"/>
    <w:rsid w:val="00857522"/>
    <w:rsid w:val="00871E7F"/>
    <w:rsid w:val="00873F1F"/>
    <w:rsid w:val="00875BAC"/>
    <w:rsid w:val="00894A5D"/>
    <w:rsid w:val="008959F4"/>
    <w:rsid w:val="008B021B"/>
    <w:rsid w:val="008B0339"/>
    <w:rsid w:val="008B6C91"/>
    <w:rsid w:val="008C56F4"/>
    <w:rsid w:val="008E27C9"/>
    <w:rsid w:val="008E3AFA"/>
    <w:rsid w:val="008F63A3"/>
    <w:rsid w:val="00916908"/>
    <w:rsid w:val="00921165"/>
    <w:rsid w:val="0092728C"/>
    <w:rsid w:val="00927F31"/>
    <w:rsid w:val="00942ED8"/>
    <w:rsid w:val="009442AB"/>
    <w:rsid w:val="00946A8A"/>
    <w:rsid w:val="00953502"/>
    <w:rsid w:val="00953C80"/>
    <w:rsid w:val="00955082"/>
    <w:rsid w:val="0095555B"/>
    <w:rsid w:val="009642C7"/>
    <w:rsid w:val="009678B9"/>
    <w:rsid w:val="00967D55"/>
    <w:rsid w:val="00980013"/>
    <w:rsid w:val="009923FA"/>
    <w:rsid w:val="009A0EB2"/>
    <w:rsid w:val="009C5E68"/>
    <w:rsid w:val="009C68B9"/>
    <w:rsid w:val="009D558B"/>
    <w:rsid w:val="009D621E"/>
    <w:rsid w:val="009D6C17"/>
    <w:rsid w:val="009E4219"/>
    <w:rsid w:val="00A02E6D"/>
    <w:rsid w:val="00A0388D"/>
    <w:rsid w:val="00A04272"/>
    <w:rsid w:val="00A05380"/>
    <w:rsid w:val="00A05D08"/>
    <w:rsid w:val="00A11276"/>
    <w:rsid w:val="00A264EA"/>
    <w:rsid w:val="00A51A7B"/>
    <w:rsid w:val="00A53BD4"/>
    <w:rsid w:val="00A5401C"/>
    <w:rsid w:val="00A61E51"/>
    <w:rsid w:val="00A62EE8"/>
    <w:rsid w:val="00A63BA1"/>
    <w:rsid w:val="00A82E3C"/>
    <w:rsid w:val="00A8464C"/>
    <w:rsid w:val="00AB3572"/>
    <w:rsid w:val="00AB533E"/>
    <w:rsid w:val="00AC3710"/>
    <w:rsid w:val="00AC7EB0"/>
    <w:rsid w:val="00AE0F55"/>
    <w:rsid w:val="00AE2E37"/>
    <w:rsid w:val="00AE3747"/>
    <w:rsid w:val="00AF24F4"/>
    <w:rsid w:val="00B109FF"/>
    <w:rsid w:val="00B12BC7"/>
    <w:rsid w:val="00B13D96"/>
    <w:rsid w:val="00B27255"/>
    <w:rsid w:val="00B34EAF"/>
    <w:rsid w:val="00B4225B"/>
    <w:rsid w:val="00B52A4C"/>
    <w:rsid w:val="00B7613A"/>
    <w:rsid w:val="00B90542"/>
    <w:rsid w:val="00B94C2F"/>
    <w:rsid w:val="00B95315"/>
    <w:rsid w:val="00BB2D41"/>
    <w:rsid w:val="00BC0A32"/>
    <w:rsid w:val="00BC4CB4"/>
    <w:rsid w:val="00BC73F5"/>
    <w:rsid w:val="00BE2B09"/>
    <w:rsid w:val="00BE5BB3"/>
    <w:rsid w:val="00BF1472"/>
    <w:rsid w:val="00BF6A4F"/>
    <w:rsid w:val="00C01F2F"/>
    <w:rsid w:val="00C05DA6"/>
    <w:rsid w:val="00C118A0"/>
    <w:rsid w:val="00C22765"/>
    <w:rsid w:val="00C62EC5"/>
    <w:rsid w:val="00C741A2"/>
    <w:rsid w:val="00C80551"/>
    <w:rsid w:val="00C84691"/>
    <w:rsid w:val="00C85F00"/>
    <w:rsid w:val="00CA7D45"/>
    <w:rsid w:val="00CB6C8F"/>
    <w:rsid w:val="00CC2DC6"/>
    <w:rsid w:val="00CC35EE"/>
    <w:rsid w:val="00CD0832"/>
    <w:rsid w:val="00CD61B3"/>
    <w:rsid w:val="00CD7C32"/>
    <w:rsid w:val="00CF13A4"/>
    <w:rsid w:val="00CF540E"/>
    <w:rsid w:val="00D07DFF"/>
    <w:rsid w:val="00D12CDD"/>
    <w:rsid w:val="00D30866"/>
    <w:rsid w:val="00D42C7A"/>
    <w:rsid w:val="00D64132"/>
    <w:rsid w:val="00D6414E"/>
    <w:rsid w:val="00D8575B"/>
    <w:rsid w:val="00D97473"/>
    <w:rsid w:val="00DA05EC"/>
    <w:rsid w:val="00DA4823"/>
    <w:rsid w:val="00DB3728"/>
    <w:rsid w:val="00DB62DA"/>
    <w:rsid w:val="00DD312C"/>
    <w:rsid w:val="00DD49C1"/>
    <w:rsid w:val="00DE1121"/>
    <w:rsid w:val="00DF22DE"/>
    <w:rsid w:val="00DF2A8D"/>
    <w:rsid w:val="00E01297"/>
    <w:rsid w:val="00E16A26"/>
    <w:rsid w:val="00E175D1"/>
    <w:rsid w:val="00E34989"/>
    <w:rsid w:val="00E37912"/>
    <w:rsid w:val="00E43582"/>
    <w:rsid w:val="00E43DD1"/>
    <w:rsid w:val="00E447DF"/>
    <w:rsid w:val="00E55A2B"/>
    <w:rsid w:val="00E7672A"/>
    <w:rsid w:val="00E90F5D"/>
    <w:rsid w:val="00EF061F"/>
    <w:rsid w:val="00EF11C3"/>
    <w:rsid w:val="00EF17DA"/>
    <w:rsid w:val="00EF3A12"/>
    <w:rsid w:val="00EF6FFA"/>
    <w:rsid w:val="00F02D95"/>
    <w:rsid w:val="00F0676D"/>
    <w:rsid w:val="00F0782B"/>
    <w:rsid w:val="00F2504D"/>
    <w:rsid w:val="00F33093"/>
    <w:rsid w:val="00F46AB4"/>
    <w:rsid w:val="00F56075"/>
    <w:rsid w:val="00F56B27"/>
    <w:rsid w:val="00F6793D"/>
    <w:rsid w:val="00F84B86"/>
    <w:rsid w:val="00F917A8"/>
    <w:rsid w:val="00FB6526"/>
    <w:rsid w:val="00FC1572"/>
    <w:rsid w:val="00FE1676"/>
    <w:rsid w:val="00FE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5861</Words>
  <Characters>3342</Characters>
  <Application>Microsoft Office Word</Application>
  <DocSecurity>0</DocSecurity>
  <Lines>27</Lines>
  <Paragraphs>18</Paragraphs>
  <ScaleCrop>false</ScaleCrop>
  <Company>Microsoft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2017-02-03T17:34:00Z</dcterms:created>
  <dcterms:modified xsi:type="dcterms:W3CDTF">2017-02-03T17:35:00Z</dcterms:modified>
</cp:coreProperties>
</file>