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76" w:rsidRDefault="00C60E76" w:rsidP="00C60E76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Рубрика</w:t>
      </w:r>
      <w:r w:rsidR="000F122B">
        <w:rPr>
          <w:rFonts w:ascii="Times New Roman" w:hAnsi="Times New Roman" w:cs="Times New Roman"/>
          <w:sz w:val="28"/>
        </w:rPr>
        <w:t xml:space="preserve"> «Загальне мовознавство»</w:t>
      </w:r>
    </w:p>
    <w:p w:rsidR="00C60E76" w:rsidRDefault="00C60E76" w:rsidP="00C60E76">
      <w:pPr>
        <w:jc w:val="left"/>
        <w:rPr>
          <w:rFonts w:ascii="Times New Roman" w:hAnsi="Times New Roman" w:cs="Times New Roman"/>
          <w:b/>
          <w:sz w:val="28"/>
        </w:rPr>
      </w:pPr>
      <w:r w:rsidRPr="00C60E76">
        <w:rPr>
          <w:rFonts w:ascii="Times New Roman" w:hAnsi="Times New Roman" w:cs="Times New Roman"/>
          <w:b/>
          <w:sz w:val="28"/>
        </w:rPr>
        <w:t>УДК</w:t>
      </w:r>
      <w:r w:rsidR="00AF203E" w:rsidRPr="00C60E76">
        <w:rPr>
          <w:rFonts w:ascii="Times New Roman" w:hAnsi="Times New Roman" w:cs="Times New Roman"/>
          <w:b/>
          <w:sz w:val="28"/>
        </w:rPr>
        <w:t xml:space="preserve"> </w:t>
      </w:r>
      <w:r w:rsidR="00D57ADB">
        <w:rPr>
          <w:rFonts w:ascii="Times New Roman" w:hAnsi="Times New Roman" w:cs="Times New Roman"/>
          <w:b/>
          <w:sz w:val="28"/>
        </w:rPr>
        <w:t>341. 81</w:t>
      </w:r>
    </w:p>
    <w:p w:rsidR="00C60E76" w:rsidRDefault="00C60E76" w:rsidP="00C60E7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Т. Журавель</w:t>
      </w:r>
    </w:p>
    <w:p w:rsidR="00C60E76" w:rsidRDefault="00C60E76" w:rsidP="00C60E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викладач кафедри іноземної філології</w:t>
      </w:r>
    </w:p>
    <w:p w:rsidR="00C60E76" w:rsidRPr="00C60E76" w:rsidRDefault="00C60E76" w:rsidP="00C60E7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Національного авіаційного університету</w:t>
      </w:r>
    </w:p>
    <w:p w:rsidR="00C60E76" w:rsidRDefault="00C60E76" w:rsidP="00C60E76">
      <w:pPr>
        <w:jc w:val="right"/>
        <w:rPr>
          <w:rFonts w:ascii="Times New Roman" w:hAnsi="Times New Roman" w:cs="Times New Roman"/>
          <w:b/>
          <w:sz w:val="28"/>
        </w:rPr>
      </w:pPr>
    </w:p>
    <w:p w:rsidR="00C60E76" w:rsidRPr="00C60E76" w:rsidRDefault="00C60E76" w:rsidP="00C60E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МІЖНАРОДНІ НОРМАТИВНО-ПРАВОВІ АКТИ У ЛІНГВІСТИЧНОМУ АСПЕКТІ (НА МАТЕРІАЛІ </w:t>
      </w:r>
      <w:r w:rsidR="005B467B">
        <w:rPr>
          <w:rFonts w:ascii="Times New Roman" w:hAnsi="Times New Roman" w:cs="Times New Roman"/>
          <w:b/>
          <w:sz w:val="28"/>
        </w:rPr>
        <w:t>КОНВЕНЦІЇ ПРО МІЖНАРОДНУ ЦИВІЛЬНУ АВІАЦІЮ)</w:t>
      </w:r>
    </w:p>
    <w:p w:rsidR="005B467B" w:rsidRDefault="005B467B" w:rsidP="006B11FD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584780" w:rsidRDefault="006B11FD" w:rsidP="00BC7859">
      <w:pPr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У сучасних умовах стрімкого розвитку міжнародних суспільних відносин підвищується актуальність дослідження міжнародних нормативно-правових </w:t>
      </w:r>
      <w:r w:rsidR="0005103E">
        <w:rPr>
          <w:rFonts w:ascii="Times New Roman" w:hAnsi="Times New Roman" w:cs="Times New Roman"/>
          <w:sz w:val="28"/>
          <w:szCs w:val="18"/>
          <w:shd w:val="clear" w:color="auto" w:fill="FFFFFF"/>
        </w:rPr>
        <w:t>актів</w:t>
      </w:r>
      <w:r w:rsidRP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 точки зору лінгвістики, оскільки такі види документів мають надзвичайно важливий вплив на діяльність та якісне функціонування суспільства в цілому. Не можливо недооцінювати </w:t>
      </w:r>
      <w:r w:rsidR="00FE3128" w:rsidRP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>роль та значення міжнародних</w:t>
      </w:r>
      <w:r w:rsid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4212C1">
        <w:rPr>
          <w:rFonts w:ascii="Times New Roman" w:hAnsi="Times New Roman" w:cs="Times New Roman"/>
          <w:sz w:val="28"/>
          <w:szCs w:val="18"/>
          <w:shd w:val="clear" w:color="auto" w:fill="FFFFFF"/>
        </w:rPr>
        <w:t>нормативних документів</w:t>
      </w:r>
      <w:r w:rsid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>, адже саме вони є засобом взаєморозуміння і погодження між різними державами світу. Але, на жаль, на сьогоднішній день ця проблема не піддавалася ретельному розгляду та аналізу</w:t>
      </w:r>
      <w:r w:rsidR="00E421E5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у рамках мовознавства чи лінгвістики</w:t>
      </w:r>
      <w:r w:rsid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як українськими, так і закордонними </w:t>
      </w:r>
      <w:r w:rsidR="00E421E5">
        <w:rPr>
          <w:rFonts w:ascii="Times New Roman" w:hAnsi="Times New Roman" w:cs="Times New Roman"/>
          <w:sz w:val="28"/>
          <w:szCs w:val="18"/>
          <w:shd w:val="clear" w:color="auto" w:fill="FFFFFF"/>
        </w:rPr>
        <w:t>вченими</w:t>
      </w:r>
      <w:r w:rsidR="00FE312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. </w:t>
      </w:r>
      <w:r w:rsidR="0058478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Серед вітчизняних вчених нормативно-правовим актам приділила увагу </w:t>
      </w:r>
      <w:proofErr w:type="spellStart"/>
      <w:r w:rsidR="00584780">
        <w:rPr>
          <w:rFonts w:ascii="Times New Roman" w:hAnsi="Times New Roman" w:cs="Times New Roman"/>
          <w:sz w:val="28"/>
          <w:szCs w:val="18"/>
          <w:shd w:val="clear" w:color="auto" w:fill="FFFFFF"/>
        </w:rPr>
        <w:t>Юлінецька</w:t>
      </w:r>
      <w:proofErr w:type="spellEnd"/>
      <w:r w:rsidR="0058478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Ю.В., яка у своїх дослідженнях розкрила їх </w:t>
      </w:r>
      <w:proofErr w:type="spellStart"/>
      <w:r w:rsidR="00584780">
        <w:rPr>
          <w:rFonts w:ascii="Times New Roman" w:hAnsi="Times New Roman" w:cs="Times New Roman"/>
          <w:sz w:val="28"/>
          <w:szCs w:val="18"/>
          <w:shd w:val="clear" w:color="auto" w:fill="FFFFFF"/>
        </w:rPr>
        <w:t>кодифікаційно</w:t>
      </w:r>
      <w:proofErr w:type="spellEnd"/>
      <w:r w:rsidR="00584780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-інтерпретаційні особливості. </w:t>
      </w:r>
    </w:p>
    <w:p w:rsidR="00E421E5" w:rsidRDefault="00E421E5" w:rsidP="00BC7859">
      <w:pPr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Метою роботи є комплексний лінгвістичний аналіз</w:t>
      </w:r>
      <w:r w:rsidR="0005103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англомовних версій міжнародних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нормативно-правових ак</w:t>
      </w:r>
      <w:r w:rsidR="005B467B">
        <w:rPr>
          <w:rFonts w:ascii="Times New Roman" w:hAnsi="Times New Roman" w:cs="Times New Roman"/>
          <w:sz w:val="28"/>
          <w:szCs w:val="18"/>
          <w:shd w:val="clear" w:color="auto" w:fill="FFFFFF"/>
        </w:rPr>
        <w:t>тів та визначення їх основних особливостей.</w:t>
      </w:r>
      <w:r w:rsidRPr="009C21D8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</w:p>
    <w:p w:rsidR="00AF203E" w:rsidRDefault="002B7706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До переліку міжнародних нормативно-правових</w:t>
      </w:r>
      <w:r w:rsidR="00E46F7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акт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ів відносяться різноманітні міжнародні договори, угоди, протоколи, конвенції тощо.</w:t>
      </w:r>
      <w:r w:rsidR="00F51E9B">
        <w:t xml:space="preserve"> </w:t>
      </w:r>
      <w:r w:rsidR="00F51E9B">
        <w:rPr>
          <w:rFonts w:ascii="Times New Roman" w:hAnsi="Times New Roman" w:cs="Times New Roman"/>
          <w:sz w:val="28"/>
        </w:rPr>
        <w:t xml:space="preserve">Як і будь-які інші документи, нормативно-правові акти належать до офіційно-ділового стилю мови. </w:t>
      </w:r>
      <w:r w:rsidR="00AF203E">
        <w:rPr>
          <w:rFonts w:ascii="Times New Roman" w:hAnsi="Times New Roman" w:cs="Times New Roman"/>
          <w:sz w:val="28"/>
        </w:rPr>
        <w:t xml:space="preserve">Серед інших </w:t>
      </w:r>
      <w:proofErr w:type="spellStart"/>
      <w:r w:rsidR="00AF203E">
        <w:rPr>
          <w:rFonts w:ascii="Times New Roman" w:hAnsi="Times New Roman" w:cs="Times New Roman"/>
          <w:sz w:val="28"/>
        </w:rPr>
        <w:t>мовних</w:t>
      </w:r>
      <w:proofErr w:type="spellEnd"/>
      <w:r w:rsidR="00AF203E">
        <w:rPr>
          <w:rFonts w:ascii="Times New Roman" w:hAnsi="Times New Roman" w:cs="Times New Roman"/>
          <w:sz w:val="28"/>
        </w:rPr>
        <w:t xml:space="preserve"> стилів о</w:t>
      </w:r>
      <w:r w:rsidR="00AF203E" w:rsidRPr="00AF203E">
        <w:rPr>
          <w:rFonts w:ascii="Times New Roman" w:hAnsi="Times New Roman" w:cs="Times New Roman"/>
          <w:sz w:val="28"/>
        </w:rPr>
        <w:t xml:space="preserve">фіційно-діловий </w:t>
      </w:r>
      <w:r w:rsidR="00AF203E">
        <w:rPr>
          <w:rFonts w:ascii="Times New Roman" w:hAnsi="Times New Roman" w:cs="Times New Roman"/>
          <w:sz w:val="28"/>
        </w:rPr>
        <w:t>вирізняється</w:t>
      </w:r>
      <w:r w:rsidR="00AF203E" w:rsidRPr="00AF203E">
        <w:rPr>
          <w:rFonts w:ascii="Times New Roman" w:hAnsi="Times New Roman" w:cs="Times New Roman"/>
          <w:sz w:val="28"/>
        </w:rPr>
        <w:t xml:space="preserve"> своєю стабі</w:t>
      </w:r>
      <w:r w:rsidR="00AF203E">
        <w:rPr>
          <w:rFonts w:ascii="Times New Roman" w:hAnsi="Times New Roman" w:cs="Times New Roman"/>
          <w:sz w:val="28"/>
        </w:rPr>
        <w:t>льністю та стандарти</w:t>
      </w:r>
      <w:r w:rsidR="00AF203E" w:rsidRPr="00AF203E">
        <w:rPr>
          <w:rFonts w:ascii="Times New Roman" w:hAnsi="Times New Roman" w:cs="Times New Roman"/>
          <w:sz w:val="28"/>
        </w:rPr>
        <w:t>зова</w:t>
      </w:r>
      <w:r w:rsidR="00AF203E">
        <w:rPr>
          <w:rFonts w:ascii="Times New Roman" w:hAnsi="Times New Roman" w:cs="Times New Roman"/>
          <w:sz w:val="28"/>
        </w:rPr>
        <w:t>ністю</w:t>
      </w:r>
      <w:r w:rsidR="00AF203E" w:rsidRPr="00AF203E">
        <w:rPr>
          <w:rFonts w:ascii="Times New Roman" w:hAnsi="Times New Roman" w:cs="Times New Roman"/>
          <w:sz w:val="28"/>
        </w:rPr>
        <w:t xml:space="preserve">. Він передбачає </w:t>
      </w:r>
      <w:r w:rsidR="00AF203E" w:rsidRPr="00AF203E">
        <w:rPr>
          <w:rFonts w:ascii="Times New Roman" w:hAnsi="Times New Roman" w:cs="Times New Roman"/>
          <w:sz w:val="28"/>
        </w:rPr>
        <w:lastRenderedPageBreak/>
        <w:t>точн</w:t>
      </w:r>
      <w:r w:rsidR="00AF203E">
        <w:rPr>
          <w:rFonts w:ascii="Times New Roman" w:hAnsi="Times New Roman" w:cs="Times New Roman"/>
          <w:sz w:val="28"/>
        </w:rPr>
        <w:t xml:space="preserve">ість формулювань правових норм, </w:t>
      </w:r>
      <w:r w:rsidR="00AF203E" w:rsidRPr="00AF203E">
        <w:rPr>
          <w:rFonts w:ascii="Times New Roman" w:hAnsi="Times New Roman" w:cs="Times New Roman"/>
          <w:sz w:val="28"/>
        </w:rPr>
        <w:t>с</w:t>
      </w:r>
      <w:r w:rsidR="00AF203E">
        <w:rPr>
          <w:rFonts w:ascii="Times New Roman" w:hAnsi="Times New Roman" w:cs="Times New Roman"/>
          <w:sz w:val="28"/>
        </w:rPr>
        <w:t>тандартизований характер подачі матеріалу, стійку</w:t>
      </w:r>
      <w:r w:rsidR="00AF203E" w:rsidRPr="00AF203E">
        <w:rPr>
          <w:rFonts w:ascii="Times New Roman" w:hAnsi="Times New Roman" w:cs="Times New Roman"/>
          <w:sz w:val="28"/>
        </w:rPr>
        <w:t xml:space="preserve"> форми розташування </w:t>
      </w:r>
      <w:r w:rsidR="00AF203E">
        <w:rPr>
          <w:rFonts w:ascii="Times New Roman" w:hAnsi="Times New Roman" w:cs="Times New Roman"/>
          <w:sz w:val="28"/>
        </w:rPr>
        <w:t>інформації у</w:t>
      </w:r>
      <w:r w:rsidR="00117046">
        <w:rPr>
          <w:rFonts w:ascii="Times New Roman" w:hAnsi="Times New Roman" w:cs="Times New Roman"/>
          <w:sz w:val="28"/>
        </w:rPr>
        <w:t xml:space="preserve"> певній логічній послідовності. Зрозуміло, що використання розмовних лексико-фразеологічних засобів, жаргонізмів, розмовних синтаксичних конструкцій є неприпустимим для текстів офіційно-ділового стилю. </w:t>
      </w:r>
      <w:r w:rsidR="00AF203E" w:rsidRPr="00AF203E">
        <w:rPr>
          <w:rFonts w:ascii="Times New Roman" w:hAnsi="Times New Roman" w:cs="Times New Roman"/>
          <w:sz w:val="28"/>
        </w:rPr>
        <w:t>Офіційно</w:t>
      </w:r>
      <w:r w:rsidR="00117046">
        <w:rPr>
          <w:rFonts w:ascii="Times New Roman" w:hAnsi="Times New Roman" w:cs="Times New Roman"/>
          <w:sz w:val="28"/>
        </w:rPr>
        <w:t>-діловий стиль не містить у собі</w:t>
      </w:r>
      <w:r w:rsidR="00AF203E" w:rsidRPr="00AF203E">
        <w:rPr>
          <w:rFonts w:ascii="Times New Roman" w:hAnsi="Times New Roman" w:cs="Times New Roman"/>
          <w:sz w:val="28"/>
        </w:rPr>
        <w:t xml:space="preserve"> експресивних елементів: оцінної лексики, жартівливих, іронічних</w:t>
      </w:r>
      <w:r w:rsidR="00117046">
        <w:rPr>
          <w:rFonts w:ascii="Times New Roman" w:hAnsi="Times New Roman" w:cs="Times New Roman"/>
          <w:sz w:val="28"/>
        </w:rPr>
        <w:t xml:space="preserve"> слів та словосполучень, образних виразів. Найважливішими вимогами до мови документа є </w:t>
      </w:r>
      <w:r w:rsidR="00AF203E" w:rsidRPr="00AF203E">
        <w:rPr>
          <w:rFonts w:ascii="Times New Roman" w:hAnsi="Times New Roman" w:cs="Times New Roman"/>
          <w:sz w:val="28"/>
        </w:rPr>
        <w:t>об'єктивність і неупередженість викладу фактів.</w:t>
      </w:r>
    </w:p>
    <w:p w:rsidR="007267B2" w:rsidRDefault="007267B2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Значення стилю і мови нормативно-правових актів переоцінити складно, адже єдина нелогічно побудована фраза, різниця у контекстуальному вираженні думок може призв</w:t>
      </w:r>
      <w:r w:rsidR="005B45D9">
        <w:rPr>
          <w:rFonts w:ascii="Times New Roman" w:hAnsi="Times New Roman" w:cs="Times New Roman"/>
          <w:sz w:val="28"/>
        </w:rPr>
        <w:t xml:space="preserve">ести до </w:t>
      </w:r>
      <w:r>
        <w:rPr>
          <w:rFonts w:ascii="Times New Roman" w:hAnsi="Times New Roman" w:cs="Times New Roman"/>
          <w:sz w:val="28"/>
        </w:rPr>
        <w:t xml:space="preserve">різноманітних порушень, у тому числі, спотворення змісту та неправильної його інтерпретації реципієнтами. Саме тому, мова нормативно-правових актів неодмінно передбачає неухильне дотримання стилю, тим самим забезпечуючи простоту, зрозумілість та доступність того чи іншого документу для широких верств населення. </w:t>
      </w:r>
    </w:p>
    <w:p w:rsidR="005B45D9" w:rsidRDefault="005B45D9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Основною мовленнєвою (а саме </w:t>
      </w:r>
      <w:proofErr w:type="spellStart"/>
      <w:r>
        <w:rPr>
          <w:rFonts w:ascii="Times New Roman" w:hAnsi="Times New Roman" w:cs="Times New Roman"/>
          <w:sz w:val="28"/>
        </w:rPr>
        <w:t>іллокутивною</w:t>
      </w:r>
      <w:proofErr w:type="spellEnd"/>
      <w:r>
        <w:rPr>
          <w:rFonts w:ascii="Times New Roman" w:hAnsi="Times New Roman" w:cs="Times New Roman"/>
          <w:sz w:val="28"/>
        </w:rPr>
        <w:t>) функцією</w:t>
      </w:r>
      <w:r w:rsidRPr="005B45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нормативно-правових актів є вплив</w:t>
      </w:r>
      <w:r w:rsidRPr="005B45D9">
        <w:rPr>
          <w:rFonts w:ascii="Times New Roman" w:hAnsi="Times New Roman" w:cs="Times New Roman"/>
          <w:sz w:val="28"/>
        </w:rPr>
        <w:t xml:space="preserve"> на адресата з метою здійснення ним певних правових дій. Це документ, </w:t>
      </w:r>
      <w:r>
        <w:rPr>
          <w:rFonts w:ascii="Times New Roman" w:hAnsi="Times New Roman" w:cs="Times New Roman"/>
          <w:sz w:val="28"/>
        </w:rPr>
        <w:t>в основі якого лежить</w:t>
      </w:r>
      <w:r w:rsidRPr="005B45D9">
        <w:rPr>
          <w:rFonts w:ascii="Times New Roman" w:hAnsi="Times New Roman" w:cs="Times New Roman"/>
          <w:sz w:val="28"/>
        </w:rPr>
        <w:t xml:space="preserve"> імперативність.</w:t>
      </w:r>
      <w:r>
        <w:rPr>
          <w:rFonts w:ascii="Times New Roman" w:hAnsi="Times New Roman" w:cs="Times New Roman"/>
          <w:sz w:val="28"/>
        </w:rPr>
        <w:t xml:space="preserve"> </w:t>
      </w:r>
      <w:r w:rsidR="00951989" w:rsidRPr="00951989">
        <w:rPr>
          <w:rFonts w:ascii="Times New Roman" w:hAnsi="Times New Roman" w:cs="Times New Roman"/>
          <w:sz w:val="28"/>
        </w:rPr>
        <w:t>Імперативні</w:t>
      </w:r>
      <w:r w:rsidR="00951989">
        <w:rPr>
          <w:rFonts w:ascii="Times New Roman" w:hAnsi="Times New Roman" w:cs="Times New Roman"/>
          <w:sz w:val="28"/>
        </w:rPr>
        <w:t>сть передбачає наявність у тек</w:t>
      </w:r>
      <w:r w:rsidR="00951989" w:rsidRPr="00951989">
        <w:rPr>
          <w:rFonts w:ascii="Times New Roman" w:hAnsi="Times New Roman" w:cs="Times New Roman"/>
          <w:sz w:val="28"/>
        </w:rPr>
        <w:t xml:space="preserve">сті </w:t>
      </w:r>
      <w:proofErr w:type="spellStart"/>
      <w:r w:rsidR="00951989" w:rsidRPr="00951989">
        <w:rPr>
          <w:rFonts w:ascii="Times New Roman" w:hAnsi="Times New Roman" w:cs="Times New Roman"/>
          <w:sz w:val="28"/>
        </w:rPr>
        <w:t>мовних</w:t>
      </w:r>
      <w:proofErr w:type="spellEnd"/>
      <w:r w:rsidR="00951989" w:rsidRPr="00951989">
        <w:rPr>
          <w:rFonts w:ascii="Times New Roman" w:hAnsi="Times New Roman" w:cs="Times New Roman"/>
          <w:sz w:val="28"/>
        </w:rPr>
        <w:t xml:space="preserve"> засобів зі значенням спонукання (волевиявлення) та пов’язана зі спроможністю текстових засо</w:t>
      </w:r>
      <w:r w:rsidR="00951989">
        <w:rPr>
          <w:rFonts w:ascii="Times New Roman" w:hAnsi="Times New Roman" w:cs="Times New Roman"/>
          <w:sz w:val="28"/>
        </w:rPr>
        <w:t>бів передавати явні (прямі) ав</w:t>
      </w:r>
      <w:r w:rsidR="00951989" w:rsidRPr="00951989">
        <w:rPr>
          <w:rFonts w:ascii="Times New Roman" w:hAnsi="Times New Roman" w:cs="Times New Roman"/>
          <w:sz w:val="28"/>
        </w:rPr>
        <w:t>торські інтенції волевиявлення, які адекватно розпізнає в</w:t>
      </w:r>
      <w:r w:rsidR="00435185">
        <w:rPr>
          <w:rFonts w:ascii="Times New Roman" w:hAnsi="Times New Roman" w:cs="Times New Roman"/>
          <w:sz w:val="28"/>
        </w:rPr>
        <w:t xml:space="preserve"> тексті реципієнт [1</w:t>
      </w:r>
      <w:r w:rsidR="00951989">
        <w:rPr>
          <w:rFonts w:ascii="Times New Roman" w:hAnsi="Times New Roman" w:cs="Times New Roman"/>
          <w:sz w:val="28"/>
        </w:rPr>
        <w:t xml:space="preserve">, с. 80]. </w:t>
      </w:r>
      <w:r>
        <w:rPr>
          <w:rFonts w:ascii="Times New Roman" w:hAnsi="Times New Roman" w:cs="Times New Roman"/>
          <w:sz w:val="28"/>
        </w:rPr>
        <w:t>Зазначена</w:t>
      </w:r>
      <w:r w:rsidRPr="005B4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sz w:val="28"/>
        </w:rPr>
        <w:t>іллокутивна</w:t>
      </w:r>
      <w:proofErr w:type="spellEnd"/>
      <w:r w:rsidRPr="005B45D9">
        <w:rPr>
          <w:rFonts w:ascii="Times New Roman" w:hAnsi="Times New Roman" w:cs="Times New Roman"/>
          <w:sz w:val="28"/>
        </w:rPr>
        <w:t xml:space="preserve"> функція </w:t>
      </w:r>
      <w:r>
        <w:rPr>
          <w:rFonts w:ascii="Times New Roman" w:hAnsi="Times New Roman" w:cs="Times New Roman"/>
          <w:sz w:val="28"/>
        </w:rPr>
        <w:t>досягається за допомогою різноманітних</w:t>
      </w:r>
      <w:r w:rsidRPr="005B4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sz w:val="28"/>
        </w:rPr>
        <w:t>лінгво</w:t>
      </w:r>
      <w:proofErr w:type="spellEnd"/>
      <w:r w:rsidRPr="005B45D9">
        <w:rPr>
          <w:rFonts w:ascii="Times New Roman" w:hAnsi="Times New Roman" w:cs="Times New Roman"/>
          <w:sz w:val="28"/>
        </w:rPr>
        <w:t xml:space="preserve">-прагматичних засобів, а саме за допомогою </w:t>
      </w:r>
      <w:proofErr w:type="spellStart"/>
      <w:r w:rsidRPr="005B45D9">
        <w:rPr>
          <w:rFonts w:ascii="Times New Roman" w:hAnsi="Times New Roman" w:cs="Times New Roman"/>
          <w:sz w:val="28"/>
        </w:rPr>
        <w:t>мовних</w:t>
      </w:r>
      <w:proofErr w:type="spellEnd"/>
      <w:r w:rsidRPr="005B45D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sz w:val="28"/>
        </w:rPr>
        <w:t>актуалі</w:t>
      </w:r>
      <w:r>
        <w:rPr>
          <w:rFonts w:ascii="Times New Roman" w:hAnsi="Times New Roman" w:cs="Times New Roman"/>
          <w:sz w:val="28"/>
        </w:rPr>
        <w:t>заторів</w:t>
      </w:r>
      <w:proofErr w:type="spellEnd"/>
      <w:r>
        <w:rPr>
          <w:rFonts w:ascii="Times New Roman" w:hAnsi="Times New Roman" w:cs="Times New Roman"/>
          <w:sz w:val="28"/>
        </w:rPr>
        <w:t xml:space="preserve"> категорії імперативності</w:t>
      </w:r>
      <w:r w:rsidRPr="005B45D9">
        <w:rPr>
          <w:rFonts w:ascii="Times New Roman" w:hAnsi="Times New Roman" w:cs="Times New Roman"/>
          <w:sz w:val="28"/>
        </w:rPr>
        <w:t>, у тому числ</w:t>
      </w:r>
      <w:r>
        <w:rPr>
          <w:rFonts w:ascii="Times New Roman" w:hAnsi="Times New Roman" w:cs="Times New Roman"/>
          <w:sz w:val="28"/>
        </w:rPr>
        <w:t xml:space="preserve">і відповідних модальних дієслів, наприклад </w:t>
      </w:r>
      <w:r w:rsidRPr="005B45D9">
        <w:rPr>
          <w:rFonts w:ascii="Times New Roman" w:hAnsi="Times New Roman" w:cs="Times New Roman"/>
          <w:sz w:val="28"/>
        </w:rPr>
        <w:t xml:space="preserve">дієслова </w:t>
      </w:r>
      <w:proofErr w:type="spellStart"/>
      <w:r w:rsidRPr="005B45D9">
        <w:rPr>
          <w:rFonts w:ascii="Times New Roman" w:hAnsi="Times New Roman" w:cs="Times New Roman"/>
          <w:sz w:val="28"/>
        </w:rPr>
        <w:t>shall</w:t>
      </w:r>
      <w:proofErr w:type="spellEnd"/>
      <w:r w:rsidRPr="005B45D9">
        <w:rPr>
          <w:rFonts w:ascii="Times New Roman" w:hAnsi="Times New Roman" w:cs="Times New Roman"/>
          <w:sz w:val="28"/>
        </w:rPr>
        <w:t xml:space="preserve">, що є </w:t>
      </w:r>
      <w:proofErr w:type="spellStart"/>
      <w:r w:rsidRPr="005B45D9">
        <w:rPr>
          <w:rFonts w:ascii="Times New Roman" w:hAnsi="Times New Roman" w:cs="Times New Roman"/>
          <w:sz w:val="28"/>
        </w:rPr>
        <w:t>інгерентною</w:t>
      </w:r>
      <w:proofErr w:type="spellEnd"/>
      <w:r w:rsidRPr="005B45D9">
        <w:rPr>
          <w:rFonts w:ascii="Times New Roman" w:hAnsi="Times New Roman" w:cs="Times New Roman"/>
          <w:sz w:val="28"/>
        </w:rPr>
        <w:t xml:space="preserve"> властивістю б</w:t>
      </w:r>
      <w:r w:rsidR="00D46FA5">
        <w:rPr>
          <w:rFonts w:ascii="Times New Roman" w:hAnsi="Times New Roman" w:cs="Times New Roman"/>
          <w:sz w:val="28"/>
        </w:rPr>
        <w:t>удь-якого директивного документа</w:t>
      </w:r>
      <w:r w:rsidR="00435185">
        <w:rPr>
          <w:rFonts w:ascii="Times New Roman" w:hAnsi="Times New Roman" w:cs="Times New Roman"/>
          <w:sz w:val="28"/>
        </w:rPr>
        <w:t xml:space="preserve"> </w:t>
      </w:r>
      <w:r w:rsidR="00435185" w:rsidRPr="00435185">
        <w:rPr>
          <w:rFonts w:ascii="Times New Roman" w:hAnsi="Times New Roman" w:cs="Times New Roman"/>
          <w:sz w:val="28"/>
        </w:rPr>
        <w:t>[2]</w:t>
      </w:r>
      <w:r w:rsidRPr="005B45D9">
        <w:rPr>
          <w:rFonts w:ascii="Times New Roman" w:hAnsi="Times New Roman" w:cs="Times New Roman"/>
          <w:sz w:val="28"/>
        </w:rPr>
        <w:t>:</w:t>
      </w:r>
      <w:r w:rsidR="00D94EEC">
        <w:rPr>
          <w:rFonts w:ascii="Times New Roman" w:hAnsi="Times New Roman" w:cs="Times New Roman"/>
          <w:sz w:val="28"/>
        </w:rPr>
        <w:t xml:space="preserve"> </w:t>
      </w:r>
    </w:p>
    <w:p w:rsidR="005B45D9" w:rsidRDefault="005B45D9" w:rsidP="00BC7859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5B45D9">
        <w:rPr>
          <w:rFonts w:ascii="Times New Roman" w:hAnsi="Times New Roman" w:cs="Times New Roman"/>
          <w:i/>
          <w:sz w:val="28"/>
        </w:rPr>
        <w:lastRenderedPageBreak/>
        <w:t>No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capable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of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being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flown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without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pilot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be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flown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without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pilot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over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the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territory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of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State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without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special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authorization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by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that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State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and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in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accordance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with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the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terms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of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such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authorization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</w:t>
      </w:r>
      <w:r w:rsidRPr="005B45D9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5B45D9" w:rsidRPr="00664E84" w:rsidRDefault="005B45D9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5B45D9">
        <w:rPr>
          <w:rFonts w:ascii="Times New Roman" w:hAnsi="Times New Roman" w:cs="Times New Roman"/>
          <w:i/>
          <w:sz w:val="28"/>
        </w:rPr>
        <w:t>No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state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aircraft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8"/>
        </w:rPr>
        <w:t>contracting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State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fly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over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the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ter</w:t>
      </w:r>
      <w:r>
        <w:rPr>
          <w:rFonts w:ascii="Times New Roman" w:hAnsi="Times New Roman" w:cs="Times New Roman"/>
          <w:i/>
          <w:sz w:val="28"/>
        </w:rPr>
        <w:t>ritory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another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State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land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thereon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without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author</w:t>
      </w:r>
      <w:r>
        <w:rPr>
          <w:rFonts w:ascii="Times New Roman" w:hAnsi="Times New Roman" w:cs="Times New Roman"/>
          <w:i/>
          <w:sz w:val="28"/>
        </w:rPr>
        <w:t>ization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by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special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agreement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otherwise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and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in</w:t>
      </w:r>
      <w:proofErr w:type="spellEnd"/>
      <w:r w:rsidRPr="005B45D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B45D9">
        <w:rPr>
          <w:rFonts w:ascii="Times New Roman" w:hAnsi="Times New Roman" w:cs="Times New Roman"/>
          <w:i/>
          <w:sz w:val="28"/>
        </w:rPr>
        <w:t>ac</w:t>
      </w:r>
      <w:r w:rsidR="00664E84">
        <w:rPr>
          <w:rFonts w:ascii="Times New Roman" w:hAnsi="Times New Roman" w:cs="Times New Roman"/>
          <w:i/>
          <w:sz w:val="28"/>
        </w:rPr>
        <w:t>cordance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with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the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terns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thereof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A456EE" w:rsidRDefault="008573BC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сучасній англійській мові дієслово </w:t>
      </w:r>
      <w:proofErr w:type="spellStart"/>
      <w:r w:rsidRPr="008573BC">
        <w:rPr>
          <w:rFonts w:ascii="Times New Roman" w:hAnsi="Times New Roman" w:cs="Times New Roman"/>
          <w:sz w:val="28"/>
        </w:rPr>
        <w:t>shall</w:t>
      </w:r>
      <w:proofErr w:type="spellEnd"/>
      <w:r w:rsidRPr="008573BC">
        <w:rPr>
          <w:rFonts w:ascii="Times New Roman" w:hAnsi="Times New Roman" w:cs="Times New Roman"/>
          <w:sz w:val="28"/>
        </w:rPr>
        <w:t xml:space="preserve"> уже давно </w:t>
      </w:r>
      <w:r>
        <w:rPr>
          <w:rFonts w:ascii="Times New Roman" w:hAnsi="Times New Roman" w:cs="Times New Roman"/>
          <w:sz w:val="28"/>
        </w:rPr>
        <w:t>поступилося</w:t>
      </w:r>
      <w:r w:rsidRPr="008573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своєю функцією</w:t>
      </w:r>
      <w:r w:rsidRPr="008573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допоміжного дієслова для утворення майбутнього часу дієслову </w:t>
      </w:r>
      <w:proofErr w:type="spellStart"/>
      <w:r w:rsidRPr="008573BC">
        <w:rPr>
          <w:rFonts w:ascii="Times New Roman" w:hAnsi="Times New Roman" w:cs="Times New Roman"/>
          <w:sz w:val="28"/>
        </w:rPr>
        <w:t>will</w:t>
      </w:r>
      <w:proofErr w:type="spellEnd"/>
      <w:r>
        <w:rPr>
          <w:rFonts w:ascii="Times New Roman" w:hAnsi="Times New Roman" w:cs="Times New Roman"/>
          <w:sz w:val="28"/>
        </w:rPr>
        <w:t xml:space="preserve">, і використовується досить </w:t>
      </w:r>
      <w:proofErr w:type="spellStart"/>
      <w:r>
        <w:rPr>
          <w:rFonts w:ascii="Times New Roman" w:hAnsi="Times New Roman" w:cs="Times New Roman"/>
          <w:sz w:val="28"/>
        </w:rPr>
        <w:t>рідко</w:t>
      </w:r>
      <w:proofErr w:type="spellEnd"/>
      <w:r w:rsidR="00664E84" w:rsidRPr="00664E84">
        <w:rPr>
          <w:rFonts w:ascii="Times New Roman" w:hAnsi="Times New Roman" w:cs="Times New Roman"/>
          <w:sz w:val="28"/>
        </w:rPr>
        <w:t xml:space="preserve"> [4, </w:t>
      </w:r>
      <w:r w:rsidR="00664E84">
        <w:rPr>
          <w:rFonts w:ascii="Times New Roman" w:hAnsi="Times New Roman" w:cs="Times New Roman"/>
          <w:sz w:val="28"/>
          <w:lang w:val="en-US"/>
        </w:rPr>
        <w:t>c</w:t>
      </w:r>
      <w:r w:rsidR="00664E84">
        <w:rPr>
          <w:rFonts w:ascii="Times New Roman" w:hAnsi="Times New Roman" w:cs="Times New Roman"/>
          <w:sz w:val="28"/>
        </w:rPr>
        <w:t>. </w:t>
      </w:r>
      <w:r w:rsidR="00664E84" w:rsidRPr="00664E84">
        <w:rPr>
          <w:rFonts w:ascii="Times New Roman" w:hAnsi="Times New Roman" w:cs="Times New Roman"/>
          <w:sz w:val="28"/>
        </w:rPr>
        <w:t>215]</w:t>
      </w:r>
      <w:r>
        <w:rPr>
          <w:rFonts w:ascii="Times New Roman" w:hAnsi="Times New Roman" w:cs="Times New Roman"/>
          <w:sz w:val="28"/>
        </w:rPr>
        <w:t xml:space="preserve">. Проте, дослідивши мову нормативно-правових актів, можемо спостерігати, що у таких текстах дієслово </w:t>
      </w:r>
      <w:proofErr w:type="spellStart"/>
      <w:r w:rsidRPr="008573BC">
        <w:rPr>
          <w:rFonts w:ascii="Times New Roman" w:hAnsi="Times New Roman" w:cs="Times New Roman"/>
          <w:sz w:val="28"/>
        </w:rPr>
        <w:t>shall</w:t>
      </w:r>
      <w:proofErr w:type="spellEnd"/>
      <w:r w:rsidRPr="008573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є</w:t>
      </w:r>
      <w:r w:rsidRPr="008573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найрозповсюдженішим модальним дієсловом.</w:t>
      </w:r>
      <w:r w:rsidR="00291185">
        <w:rPr>
          <w:rFonts w:ascii="Times New Roman" w:hAnsi="Times New Roman" w:cs="Times New Roman"/>
          <w:sz w:val="28"/>
        </w:rPr>
        <w:t xml:space="preserve">  Але мова нормативно-правових актів відрізняється від будь-якого іншого стилю мовлення не лише частотою вживання дієслова</w:t>
      </w:r>
      <w:r w:rsidRPr="008573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73BC">
        <w:rPr>
          <w:rFonts w:ascii="Times New Roman" w:hAnsi="Times New Roman" w:cs="Times New Roman"/>
          <w:sz w:val="28"/>
        </w:rPr>
        <w:t>shall</w:t>
      </w:r>
      <w:proofErr w:type="spellEnd"/>
      <w:r w:rsidRPr="008573BC">
        <w:rPr>
          <w:rFonts w:ascii="Times New Roman" w:hAnsi="Times New Roman" w:cs="Times New Roman"/>
          <w:sz w:val="28"/>
        </w:rPr>
        <w:t xml:space="preserve">, </w:t>
      </w:r>
      <w:r w:rsidR="00291185">
        <w:rPr>
          <w:rFonts w:ascii="Times New Roman" w:hAnsi="Times New Roman" w:cs="Times New Roman"/>
          <w:sz w:val="28"/>
        </w:rPr>
        <w:t>а і його функціональністю</w:t>
      </w:r>
      <w:r w:rsidRPr="008573BC">
        <w:rPr>
          <w:rFonts w:ascii="Times New Roman" w:hAnsi="Times New Roman" w:cs="Times New Roman"/>
          <w:sz w:val="28"/>
        </w:rPr>
        <w:t xml:space="preserve">. </w:t>
      </w:r>
      <w:r w:rsidR="00291185">
        <w:rPr>
          <w:rFonts w:ascii="Times New Roman" w:hAnsi="Times New Roman" w:cs="Times New Roman"/>
          <w:sz w:val="28"/>
        </w:rPr>
        <w:t>У таких документах</w:t>
      </w:r>
      <w:r w:rsidRPr="008573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573BC">
        <w:rPr>
          <w:rFonts w:ascii="Times New Roman" w:hAnsi="Times New Roman" w:cs="Times New Roman"/>
          <w:sz w:val="28"/>
        </w:rPr>
        <w:t>shall</w:t>
      </w:r>
      <w:proofErr w:type="spellEnd"/>
      <w:r w:rsidRPr="008573BC">
        <w:rPr>
          <w:rFonts w:ascii="Times New Roman" w:hAnsi="Times New Roman" w:cs="Times New Roman"/>
          <w:sz w:val="28"/>
        </w:rPr>
        <w:t xml:space="preserve"> не </w:t>
      </w:r>
      <w:r w:rsidR="00291185">
        <w:rPr>
          <w:rFonts w:ascii="Times New Roman" w:hAnsi="Times New Roman" w:cs="Times New Roman"/>
          <w:sz w:val="28"/>
        </w:rPr>
        <w:t>вживається</w:t>
      </w:r>
      <w:r w:rsidRPr="008573BC">
        <w:rPr>
          <w:rFonts w:ascii="Times New Roman" w:hAnsi="Times New Roman" w:cs="Times New Roman"/>
          <w:sz w:val="28"/>
        </w:rPr>
        <w:t xml:space="preserve"> для </w:t>
      </w:r>
      <w:r w:rsidR="00291185">
        <w:rPr>
          <w:rFonts w:ascii="Times New Roman" w:hAnsi="Times New Roman" w:cs="Times New Roman"/>
          <w:sz w:val="28"/>
        </w:rPr>
        <w:t>вираження майбутньої дії</w:t>
      </w:r>
      <w:r w:rsidRPr="008573BC">
        <w:rPr>
          <w:rFonts w:ascii="Times New Roman" w:hAnsi="Times New Roman" w:cs="Times New Roman"/>
          <w:sz w:val="28"/>
        </w:rPr>
        <w:t xml:space="preserve">, </w:t>
      </w:r>
      <w:r w:rsidR="00291185">
        <w:rPr>
          <w:rFonts w:ascii="Times New Roman" w:hAnsi="Times New Roman" w:cs="Times New Roman"/>
          <w:sz w:val="28"/>
        </w:rPr>
        <w:t>тобто не виконує функцію допоміжного дієслова</w:t>
      </w:r>
      <w:r w:rsidRPr="008573BC">
        <w:rPr>
          <w:rFonts w:ascii="Times New Roman" w:hAnsi="Times New Roman" w:cs="Times New Roman"/>
          <w:sz w:val="28"/>
        </w:rPr>
        <w:t xml:space="preserve">. </w:t>
      </w:r>
      <w:r w:rsidR="00291185">
        <w:rPr>
          <w:rFonts w:ascii="Times New Roman" w:hAnsi="Times New Roman" w:cs="Times New Roman"/>
          <w:sz w:val="28"/>
        </w:rPr>
        <w:t xml:space="preserve">Виступаючи в ролі модального дієслова, </w:t>
      </w:r>
      <w:proofErr w:type="spellStart"/>
      <w:r w:rsidR="00291185" w:rsidRPr="008573BC">
        <w:rPr>
          <w:rFonts w:ascii="Times New Roman" w:hAnsi="Times New Roman" w:cs="Times New Roman"/>
          <w:sz w:val="28"/>
        </w:rPr>
        <w:t>shall</w:t>
      </w:r>
      <w:proofErr w:type="spellEnd"/>
      <w:r w:rsidR="00291185">
        <w:rPr>
          <w:rFonts w:ascii="Times New Roman" w:hAnsi="Times New Roman" w:cs="Times New Roman"/>
          <w:sz w:val="28"/>
        </w:rPr>
        <w:t xml:space="preserve"> </w:t>
      </w:r>
      <w:r w:rsidR="00A456EE">
        <w:rPr>
          <w:rFonts w:ascii="Times New Roman" w:hAnsi="Times New Roman" w:cs="Times New Roman"/>
          <w:sz w:val="28"/>
        </w:rPr>
        <w:t xml:space="preserve">може </w:t>
      </w:r>
      <w:r w:rsidR="00291185">
        <w:rPr>
          <w:rFonts w:ascii="Times New Roman" w:hAnsi="Times New Roman" w:cs="Times New Roman"/>
          <w:sz w:val="28"/>
        </w:rPr>
        <w:t>викону</w:t>
      </w:r>
      <w:r w:rsidR="00A456EE">
        <w:rPr>
          <w:rFonts w:ascii="Times New Roman" w:hAnsi="Times New Roman" w:cs="Times New Roman"/>
          <w:sz w:val="28"/>
        </w:rPr>
        <w:t xml:space="preserve">вати декілька різних функцій. У даній статті було вирішено розглянути наступні: імперативну, </w:t>
      </w:r>
      <w:proofErr w:type="spellStart"/>
      <w:r w:rsidR="00A456EE">
        <w:rPr>
          <w:rFonts w:ascii="Times New Roman" w:hAnsi="Times New Roman" w:cs="Times New Roman"/>
          <w:sz w:val="28"/>
        </w:rPr>
        <w:t>пермісивну</w:t>
      </w:r>
      <w:proofErr w:type="spellEnd"/>
      <w:r w:rsidR="00A456E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A456EE">
        <w:rPr>
          <w:rFonts w:ascii="Times New Roman" w:hAnsi="Times New Roman" w:cs="Times New Roman"/>
          <w:sz w:val="28"/>
        </w:rPr>
        <w:t>кондиціональну</w:t>
      </w:r>
      <w:proofErr w:type="spellEnd"/>
      <w:r w:rsidR="00A456EE">
        <w:rPr>
          <w:rFonts w:ascii="Times New Roman" w:hAnsi="Times New Roman" w:cs="Times New Roman"/>
          <w:sz w:val="28"/>
        </w:rPr>
        <w:t>.</w:t>
      </w:r>
    </w:p>
    <w:p w:rsidR="00D8457C" w:rsidRPr="00533C79" w:rsidRDefault="00AA58D2" w:rsidP="00BC7859">
      <w:pPr>
        <w:pStyle w:val="a4"/>
        <w:numPr>
          <w:ilvl w:val="0"/>
          <w:numId w:val="1"/>
        </w:numPr>
        <w:ind w:left="709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33C79">
        <w:rPr>
          <w:rFonts w:ascii="Times New Roman" w:hAnsi="Times New Roman" w:cs="Times New Roman"/>
          <w:sz w:val="28"/>
        </w:rPr>
        <w:t xml:space="preserve">Імперативна функція. Найчастіше </w:t>
      </w:r>
      <w:proofErr w:type="spellStart"/>
      <w:r w:rsidRPr="00533C79">
        <w:rPr>
          <w:rFonts w:ascii="Times New Roman" w:hAnsi="Times New Roman" w:cs="Times New Roman"/>
          <w:sz w:val="28"/>
        </w:rPr>
        <w:t>shall</w:t>
      </w:r>
      <w:proofErr w:type="spellEnd"/>
      <w:r w:rsidRPr="00533C79">
        <w:rPr>
          <w:rFonts w:ascii="Times New Roman" w:hAnsi="Times New Roman" w:cs="Times New Roman"/>
          <w:sz w:val="28"/>
        </w:rPr>
        <w:t xml:space="preserve"> використовується для позначення обов'язків або примусу до вчинення певних дій або заборони на їх вчинення. Для прикладу: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Every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aireraft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engaged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in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international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air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navigation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r w:rsidR="00D8457C" w:rsidRPr="00533C79">
        <w:rPr>
          <w:rFonts w:ascii="Times New Roman" w:hAnsi="Times New Roman" w:cs="Times New Roman"/>
          <w:b/>
          <w:i/>
          <w:sz w:val="28"/>
          <w:lang w:val="en-US"/>
        </w:rPr>
        <w:t>s</w:t>
      </w:r>
      <w:proofErr w:type="spellStart"/>
      <w:r w:rsidR="00D8457C" w:rsidRPr="00533C79">
        <w:rPr>
          <w:rFonts w:ascii="Times New Roman" w:hAnsi="Times New Roman" w:cs="Times New Roman"/>
          <w:b/>
          <w:i/>
          <w:sz w:val="28"/>
        </w:rPr>
        <w:t>hall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bear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its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appropriate</w:t>
      </w:r>
      <w:proofErr w:type="spellEnd"/>
      <w:r w:rsidR="00D8457C"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533C79">
        <w:rPr>
          <w:rFonts w:ascii="Times New Roman" w:hAnsi="Times New Roman" w:cs="Times New Roman"/>
          <w:i/>
          <w:sz w:val="28"/>
        </w:rPr>
        <w:t>nati</w:t>
      </w:r>
      <w:r w:rsidR="00664E84">
        <w:rPr>
          <w:rFonts w:ascii="Times New Roman" w:hAnsi="Times New Roman" w:cs="Times New Roman"/>
          <w:i/>
          <w:sz w:val="28"/>
        </w:rPr>
        <w:t>onality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and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registrat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ion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marks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7C0225" w:rsidRPr="00D8457C" w:rsidRDefault="00AA58D2" w:rsidP="00BC7859">
      <w:pPr>
        <w:pStyle w:val="a4"/>
        <w:numPr>
          <w:ilvl w:val="0"/>
          <w:numId w:val="1"/>
        </w:numPr>
        <w:ind w:left="709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Пермісивна</w:t>
      </w:r>
      <w:proofErr w:type="spellEnd"/>
      <w:r>
        <w:rPr>
          <w:rFonts w:ascii="Times New Roman" w:hAnsi="Times New Roman" w:cs="Times New Roman"/>
          <w:sz w:val="28"/>
        </w:rPr>
        <w:t xml:space="preserve"> функція. </w:t>
      </w:r>
      <w:proofErr w:type="spellStart"/>
      <w:r w:rsidR="007C0225" w:rsidRPr="007C0225">
        <w:rPr>
          <w:rFonts w:ascii="Times New Roman" w:hAnsi="Times New Roman" w:cs="Times New Roman"/>
          <w:sz w:val="28"/>
        </w:rPr>
        <w:t>Shall</w:t>
      </w:r>
      <w:proofErr w:type="spellEnd"/>
      <w:r w:rsidR="007C0225" w:rsidRPr="007C0225">
        <w:rPr>
          <w:rFonts w:ascii="Times New Roman" w:hAnsi="Times New Roman" w:cs="Times New Roman"/>
          <w:sz w:val="28"/>
        </w:rPr>
        <w:t xml:space="preserve"> </w:t>
      </w:r>
      <w:r w:rsidR="007C0225">
        <w:rPr>
          <w:rFonts w:ascii="Times New Roman" w:hAnsi="Times New Roman" w:cs="Times New Roman"/>
          <w:sz w:val="28"/>
        </w:rPr>
        <w:t xml:space="preserve">вживається у нормативно-правових актах для вираження </w:t>
      </w:r>
      <w:r w:rsidR="007C0225" w:rsidRPr="007C02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дозволу, можливості або наявності повноважень  здійснювати певні</w:t>
      </w:r>
      <w:r w:rsidR="007C0225" w:rsidRPr="007C02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дії. Наприклад: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laws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and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regulations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contracting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State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clearance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regulations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asto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theadmissiontoordeparturefromiteterritory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passengers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crew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cargo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aircraft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such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regulations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relating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entry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clearance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immigration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passports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customs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and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quarantine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>
        <w:rPr>
          <w:rFonts w:ascii="Times New Roman" w:hAnsi="Times New Roman" w:cs="Times New Roman"/>
          <w:i/>
          <w:sz w:val="28"/>
        </w:rPr>
        <w:t>be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complied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with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by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on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lastRenderedPageBreak/>
        <w:t>behalf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such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passengers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crew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cargo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upon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entra.nce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into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departure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from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while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wit</w:t>
      </w:r>
      <w:r w:rsidR="00664E84">
        <w:rPr>
          <w:rFonts w:ascii="Times New Roman" w:hAnsi="Times New Roman" w:cs="Times New Roman"/>
          <w:i/>
          <w:sz w:val="28"/>
        </w:rPr>
        <w:t>hin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the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territory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of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that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State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</w:t>
      </w:r>
      <w:r w:rsidR="00D8457C">
        <w:rPr>
          <w:rFonts w:ascii="Times New Roman" w:hAnsi="Times New Roman" w:cs="Times New Roman"/>
          <w:i/>
          <w:sz w:val="28"/>
          <w:lang w:val="en-US"/>
        </w:rPr>
        <w:t>3</w:t>
      </w:r>
      <w:r w:rsidR="00664E84">
        <w:rPr>
          <w:rFonts w:ascii="Times New Roman" w:hAnsi="Times New Roman" w:cs="Times New Roman"/>
          <w:i/>
          <w:sz w:val="28"/>
          <w:lang w:val="en-US"/>
        </w:rPr>
        <w:t>].</w:t>
      </w:r>
    </w:p>
    <w:p w:rsidR="008573BC" w:rsidRPr="00D8457C" w:rsidRDefault="00AA58D2" w:rsidP="00BC7859">
      <w:pPr>
        <w:pStyle w:val="a4"/>
        <w:numPr>
          <w:ilvl w:val="0"/>
          <w:numId w:val="1"/>
        </w:numPr>
        <w:ind w:left="709"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Кондиціональна</w:t>
      </w:r>
      <w:proofErr w:type="spellEnd"/>
      <w:r>
        <w:rPr>
          <w:rFonts w:ascii="Times New Roman" w:hAnsi="Times New Roman" w:cs="Times New Roman"/>
          <w:sz w:val="28"/>
        </w:rPr>
        <w:t xml:space="preserve"> функція. Ще одним значенням, яке передає дієслово</w:t>
      </w:r>
      <w:r w:rsidRPr="00AA58D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58D2">
        <w:rPr>
          <w:rFonts w:ascii="Times New Roman" w:hAnsi="Times New Roman" w:cs="Times New Roman"/>
          <w:sz w:val="28"/>
        </w:rPr>
        <w:t>shall</w:t>
      </w:r>
      <w:proofErr w:type="spellEnd"/>
      <w:r w:rsidRPr="00AA58D2">
        <w:rPr>
          <w:rFonts w:ascii="Times New Roman" w:hAnsi="Times New Roman" w:cs="Times New Roman"/>
          <w:sz w:val="28"/>
        </w:rPr>
        <w:t xml:space="preserve"> </w:t>
      </w:r>
      <w:r w:rsidR="00A456EE">
        <w:rPr>
          <w:rFonts w:ascii="Times New Roman" w:hAnsi="Times New Roman" w:cs="Times New Roman"/>
          <w:sz w:val="28"/>
        </w:rPr>
        <w:t xml:space="preserve">у нормативних документах </w:t>
      </w:r>
      <w:r>
        <w:rPr>
          <w:rFonts w:ascii="Times New Roman" w:hAnsi="Times New Roman" w:cs="Times New Roman"/>
          <w:sz w:val="28"/>
        </w:rPr>
        <w:t xml:space="preserve">є вираження умови для когось, </w:t>
      </w:r>
      <w:r w:rsidR="00A456EE">
        <w:rPr>
          <w:rFonts w:ascii="Times New Roman" w:hAnsi="Times New Roman" w:cs="Times New Roman"/>
          <w:sz w:val="28"/>
        </w:rPr>
        <w:t>щоб отримати щось</w:t>
      </w:r>
      <w:r>
        <w:rPr>
          <w:rFonts w:ascii="Times New Roman" w:hAnsi="Times New Roman" w:cs="Times New Roman"/>
          <w:sz w:val="28"/>
        </w:rPr>
        <w:t xml:space="preserve"> (</w:t>
      </w:r>
      <w:r w:rsidRPr="00AA58D2">
        <w:rPr>
          <w:rFonts w:ascii="Times New Roman" w:hAnsi="Times New Roman" w:cs="Times New Roman"/>
          <w:sz w:val="28"/>
        </w:rPr>
        <w:t>певн</w:t>
      </w:r>
      <w:r w:rsidR="00A456EE">
        <w:rPr>
          <w:rFonts w:ascii="Times New Roman" w:hAnsi="Times New Roman" w:cs="Times New Roman"/>
          <w:sz w:val="28"/>
        </w:rPr>
        <w:t>ий статус</w:t>
      </w:r>
      <w:r w:rsidRPr="00AA58D2">
        <w:rPr>
          <w:rFonts w:ascii="Times New Roman" w:hAnsi="Times New Roman" w:cs="Times New Roman"/>
          <w:sz w:val="28"/>
        </w:rPr>
        <w:t>, повноваження</w:t>
      </w:r>
      <w:r>
        <w:rPr>
          <w:rFonts w:ascii="Times New Roman" w:hAnsi="Times New Roman" w:cs="Times New Roman"/>
          <w:sz w:val="28"/>
        </w:rPr>
        <w:t>)</w:t>
      </w:r>
      <w:r w:rsidR="00A456EE">
        <w:rPr>
          <w:rFonts w:ascii="Times New Roman" w:hAnsi="Times New Roman" w:cs="Times New Roman"/>
          <w:sz w:val="28"/>
        </w:rPr>
        <w:t>. Наприклад:</w:t>
      </w:r>
      <w:r w:rsidR="00D8457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For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purposes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this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Convention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territory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State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be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deemed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to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b</w:t>
      </w:r>
      <w:r w:rsidR="00D8457C" w:rsidRPr="00D8457C">
        <w:rPr>
          <w:rFonts w:ascii="Times New Roman" w:hAnsi="Times New Roman" w:cs="Times New Roman"/>
          <w:i/>
          <w:sz w:val="28"/>
        </w:rPr>
        <w:t>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land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areas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and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territorial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waters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ad</w:t>
      </w:r>
      <w:r w:rsidR="00D8457C" w:rsidRPr="00D8457C">
        <w:rPr>
          <w:rFonts w:ascii="Times New Roman" w:hAnsi="Times New Roman" w:cs="Times New Roman"/>
          <w:i/>
          <w:sz w:val="28"/>
        </w:rPr>
        <w:t>jacent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thereto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under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="00D8457C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D8457C" w:rsidRPr="00D8457C">
        <w:rPr>
          <w:rFonts w:ascii="Times New Roman" w:hAnsi="Times New Roman" w:cs="Times New Roman"/>
          <w:i/>
          <w:sz w:val="28"/>
        </w:rPr>
        <w:t>sover</w:t>
      </w:r>
      <w:r w:rsidR="00B3609B" w:rsidRPr="00D8457C">
        <w:rPr>
          <w:rFonts w:ascii="Times New Roman" w:hAnsi="Times New Roman" w:cs="Times New Roman"/>
          <w:i/>
          <w:sz w:val="28"/>
        </w:rPr>
        <w:t>eignty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suzerainty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prot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ection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mandate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such</w:t>
      </w:r>
      <w:proofErr w:type="spellEnd"/>
      <w:r w:rsidR="00B3609B"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B3609B" w:rsidRPr="00D8457C">
        <w:rPr>
          <w:rFonts w:ascii="Times New Roman" w:hAnsi="Times New Roman" w:cs="Times New Roman"/>
          <w:i/>
          <w:sz w:val="28"/>
        </w:rPr>
        <w:t>State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r w:rsidR="00664E84">
        <w:rPr>
          <w:rFonts w:ascii="Times New Roman" w:hAnsi="Times New Roman" w:cs="Times New Roman"/>
          <w:i/>
          <w:sz w:val="28"/>
          <w:lang w:val="en-US"/>
        </w:rPr>
        <w:t>[3].</w:t>
      </w:r>
    </w:p>
    <w:p w:rsidR="008573BC" w:rsidRDefault="008573BC" w:rsidP="00BC785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Важлива</w:t>
      </w:r>
      <w:proofErr w:type="spellEnd"/>
      <w:r w:rsidRPr="008573BC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роль</w:t>
      </w:r>
      <w:r w:rsidRPr="008573B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реалізації</w:t>
      </w:r>
      <w:proofErr w:type="spellEnd"/>
      <w:r w:rsidRPr="008573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імперативності у нормативно-правових </w:t>
      </w:r>
      <w:proofErr w:type="gramStart"/>
      <w:r>
        <w:rPr>
          <w:rFonts w:ascii="Times New Roman" w:hAnsi="Times New Roman" w:cs="Times New Roman"/>
          <w:sz w:val="28"/>
        </w:rPr>
        <w:t>актах</w:t>
      </w:r>
      <w:proofErr w:type="gramEnd"/>
      <w:r>
        <w:rPr>
          <w:rFonts w:ascii="Times New Roman" w:hAnsi="Times New Roman" w:cs="Times New Roman"/>
          <w:sz w:val="28"/>
        </w:rPr>
        <w:t xml:space="preserve"> належить також і іншим модальним дієсловам (</w:t>
      </w:r>
      <w:proofErr w:type="spellStart"/>
      <w:r>
        <w:rPr>
          <w:rFonts w:ascii="Times New Roman" w:hAnsi="Times New Roman" w:cs="Times New Roman"/>
          <w:sz w:val="28"/>
        </w:rPr>
        <w:t>must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may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is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are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should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A456EE">
        <w:rPr>
          <w:rFonts w:ascii="Times New Roman" w:hAnsi="Times New Roman" w:cs="Times New Roman"/>
          <w:sz w:val="28"/>
        </w:rPr>
        <w:t xml:space="preserve">. Вони, як і </w:t>
      </w:r>
      <w:proofErr w:type="spellStart"/>
      <w:r w:rsidR="00A456EE">
        <w:rPr>
          <w:rFonts w:ascii="Times New Roman" w:hAnsi="Times New Roman" w:cs="Times New Roman"/>
          <w:sz w:val="28"/>
        </w:rPr>
        <w:t>shall</w:t>
      </w:r>
      <w:proofErr w:type="spellEnd"/>
      <w:r w:rsidR="00A456EE">
        <w:rPr>
          <w:rFonts w:ascii="Times New Roman" w:hAnsi="Times New Roman" w:cs="Times New Roman"/>
          <w:sz w:val="28"/>
        </w:rPr>
        <w:t>, можуть виконувати згадані вище функції</w:t>
      </w:r>
      <w:r>
        <w:rPr>
          <w:rFonts w:ascii="Times New Roman" w:hAnsi="Times New Roman" w:cs="Times New Roman"/>
          <w:sz w:val="28"/>
        </w:rPr>
        <w:t>:</w:t>
      </w:r>
    </w:p>
    <w:p w:rsidR="00D8457C" w:rsidRPr="00664E84" w:rsidRDefault="00D8457C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D8457C">
        <w:rPr>
          <w:rFonts w:ascii="Times New Roman" w:hAnsi="Times New Roman" w:cs="Times New Roman"/>
          <w:i/>
          <w:sz w:val="28"/>
        </w:rPr>
        <w:t>No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scheduled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international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air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service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b/>
          <w:i/>
          <w:sz w:val="28"/>
        </w:rPr>
        <w:t>may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be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operated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over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into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territory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State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except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with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special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permission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or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other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authorization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that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State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and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in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accordance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with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the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terms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of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such</w:t>
      </w:r>
      <w:proofErr w:type="spellEnd"/>
      <w:r w:rsidRPr="00D8457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8457C">
        <w:rPr>
          <w:rFonts w:ascii="Times New Roman" w:hAnsi="Times New Roman" w:cs="Times New Roman"/>
          <w:i/>
          <w:sz w:val="28"/>
        </w:rPr>
        <w:t>permissio</w:t>
      </w:r>
      <w:r w:rsidR="00664E84">
        <w:rPr>
          <w:rFonts w:ascii="Times New Roman" w:hAnsi="Times New Roman" w:cs="Times New Roman"/>
          <w:i/>
          <w:sz w:val="28"/>
        </w:rPr>
        <w:t>n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or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authorization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533C79" w:rsidRPr="00664E84" w:rsidRDefault="00533C79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533C79">
        <w:rPr>
          <w:rFonts w:ascii="Times New Roman" w:hAnsi="Times New Roman" w:cs="Times New Roman"/>
          <w:i/>
          <w:sz w:val="28"/>
        </w:rPr>
        <w:t>Any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proposed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amendment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to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this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Convention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b/>
          <w:i/>
          <w:sz w:val="28"/>
        </w:rPr>
        <w:t>must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be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approved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by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two-thirds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vote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Assembly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and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shall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come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into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force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respect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States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which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have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ratified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such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amendment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when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ratified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by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number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</w:t>
      </w:r>
      <w:r w:rsidR="00664E84">
        <w:rPr>
          <w:rFonts w:ascii="Times New Roman" w:hAnsi="Times New Roman" w:cs="Times New Roman"/>
          <w:i/>
          <w:sz w:val="28"/>
        </w:rPr>
        <w:t>tates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specified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by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the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Assembly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533C79" w:rsidRPr="00664E84" w:rsidRDefault="00533C79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533C79">
        <w:rPr>
          <w:rFonts w:ascii="Times New Roman" w:hAnsi="Times New Roman" w:cs="Times New Roman"/>
          <w:i/>
          <w:sz w:val="28"/>
        </w:rPr>
        <w:t>Each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State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b/>
          <w:i/>
          <w:sz w:val="28"/>
        </w:rPr>
        <w:t>may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for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reasons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areas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military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necessity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public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safety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restrict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prohibit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uniformly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other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States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from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flying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over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certain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areas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its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territory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provided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th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>at</w:t>
      </w:r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no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distinction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this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respect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made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between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State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whose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territory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involved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engaged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international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scheduled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airline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services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and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of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the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other</w:t>
      </w:r>
      <w:proofErr w:type="spellEnd"/>
      <w:r w:rsidRPr="00533C7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33C79">
        <w:rPr>
          <w:rFonts w:ascii="Times New Roman" w:hAnsi="Times New Roman" w:cs="Times New Roman"/>
          <w:i/>
          <w:sz w:val="28"/>
        </w:rPr>
        <w:t>cont</w:t>
      </w:r>
      <w:r w:rsidR="00664E84">
        <w:rPr>
          <w:rFonts w:ascii="Times New Roman" w:hAnsi="Times New Roman" w:cs="Times New Roman"/>
          <w:i/>
          <w:sz w:val="28"/>
        </w:rPr>
        <w:t>racting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States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likewise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engaged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DA513F" w:rsidRPr="00664E84" w:rsidRDefault="00DA513F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Об</w:t>
      </w:r>
      <w:r w:rsidRPr="00DA513F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єктивність подачі інформації</w:t>
      </w:r>
      <w:r w:rsidR="00997B2D">
        <w:rPr>
          <w:rFonts w:ascii="Times New Roman" w:hAnsi="Times New Roman" w:cs="Times New Roman"/>
          <w:sz w:val="28"/>
        </w:rPr>
        <w:t xml:space="preserve"> у міжнародних нормативно-</w:t>
      </w:r>
      <w:r w:rsidRPr="00DA513F">
        <w:rPr>
          <w:rFonts w:ascii="Times New Roman" w:hAnsi="Times New Roman" w:cs="Times New Roman"/>
          <w:sz w:val="28"/>
        </w:rPr>
        <w:t>правових актах забезпечується шляхом використання теперішнього часу дієслова (</w:t>
      </w:r>
      <w:r>
        <w:rPr>
          <w:rFonts w:ascii="Times New Roman" w:hAnsi="Times New Roman" w:cs="Times New Roman"/>
          <w:sz w:val="28"/>
          <w:lang w:val="en-US"/>
        </w:rPr>
        <w:t>Present</w:t>
      </w:r>
      <w:r w:rsidRPr="00DA51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Simple</w:t>
      </w:r>
      <w:r w:rsidRPr="00DA513F">
        <w:rPr>
          <w:rFonts w:ascii="Times New Roman" w:hAnsi="Times New Roman" w:cs="Times New Roman"/>
          <w:sz w:val="28"/>
        </w:rPr>
        <w:t xml:space="preserve">):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Each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contracting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State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reserves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also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the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right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in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exceptional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circumstances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during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period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of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emergency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in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the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interest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of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lastRenderedPageBreak/>
        <w:t>public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sdety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and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with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immediate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effect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temporarily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to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restrict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prohibit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flying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over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the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whole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any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part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of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it6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territory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condition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that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such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restriction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or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prohibition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ehall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be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applicable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without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distinction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of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C21D8" w:rsidRPr="009C21D8">
        <w:rPr>
          <w:rFonts w:ascii="Times New Roman" w:hAnsi="Times New Roman" w:cs="Times New Roman"/>
          <w:i/>
          <w:sz w:val="28"/>
        </w:rPr>
        <w:t>nationality</w:t>
      </w:r>
      <w:proofErr w:type="spellEnd"/>
      <w:r w:rsidR="009C21D8" w:rsidRPr="009C21D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to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aircraft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of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all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other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States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B3609B" w:rsidRPr="00664E84" w:rsidRDefault="00B3609B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B3609B">
        <w:rPr>
          <w:rFonts w:ascii="Times New Roman" w:hAnsi="Times New Roman" w:cs="Times New Roman"/>
          <w:i/>
          <w:sz w:val="28"/>
        </w:rPr>
        <w:t>The</w:t>
      </w:r>
      <w:proofErr w:type="spellEnd"/>
      <w:r w:rsidRPr="00B3609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3609B">
        <w:rPr>
          <w:rFonts w:ascii="Times New Roman" w:hAnsi="Times New Roman" w:cs="Times New Roman"/>
          <w:i/>
          <w:sz w:val="28"/>
        </w:rPr>
        <w:t>contracting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States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recognize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that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every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Stаte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3609B">
        <w:rPr>
          <w:rFonts w:ascii="Times New Roman" w:hAnsi="Times New Roman" w:cs="Times New Roman"/>
          <w:i/>
          <w:sz w:val="28"/>
        </w:rPr>
        <w:t>has</w:t>
      </w:r>
      <w:proofErr w:type="spellEnd"/>
      <w:r w:rsidRPr="00B3609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3609B">
        <w:rPr>
          <w:rFonts w:ascii="Times New Roman" w:hAnsi="Times New Roman" w:cs="Times New Roman"/>
          <w:i/>
          <w:sz w:val="28"/>
        </w:rPr>
        <w:t>comglete</w:t>
      </w:r>
      <w:proofErr w:type="spellEnd"/>
      <w:r w:rsidRPr="00B3609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3609B">
        <w:rPr>
          <w:rFonts w:ascii="Times New Roman" w:hAnsi="Times New Roman" w:cs="Times New Roman"/>
          <w:i/>
          <w:sz w:val="28"/>
        </w:rPr>
        <w:t>and</w:t>
      </w:r>
      <w:proofErr w:type="spellEnd"/>
      <w:r w:rsidRPr="00B3609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3609B">
        <w:rPr>
          <w:rFonts w:ascii="Times New Roman" w:hAnsi="Times New Roman" w:cs="Times New Roman"/>
          <w:i/>
          <w:sz w:val="28"/>
        </w:rPr>
        <w:t>exclusiv</w:t>
      </w:r>
      <w:r>
        <w:rPr>
          <w:rFonts w:ascii="Times New Roman" w:hAnsi="Times New Roman" w:cs="Times New Roman"/>
          <w:i/>
          <w:sz w:val="28"/>
        </w:rPr>
        <w:t>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sovereignty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over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the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airspace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above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its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territory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7F2D69" w:rsidRPr="008A144B" w:rsidRDefault="008A144B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144B"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>Синтаксис</w:t>
      </w:r>
      <w:r w:rsidR="00997B2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 офіційно-ділового 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>стилю відображає безособовий характер ділового мовлення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  <w:lang w:val="ru-RU"/>
        </w:rPr>
        <w:t xml:space="preserve"> тому,</w:t>
      </w:r>
      <w:r>
        <w:rPr>
          <w:rFonts w:ascii="Times New Roman" w:hAnsi="Times New Roman" w:cs="Times New Roman"/>
          <w:sz w:val="28"/>
        </w:rPr>
        <w:t xml:space="preserve"> р</w:t>
      </w:r>
      <w:r w:rsidR="006C1122">
        <w:rPr>
          <w:rFonts w:ascii="Times New Roman" w:hAnsi="Times New Roman" w:cs="Times New Roman"/>
          <w:sz w:val="28"/>
        </w:rPr>
        <w:t>озглядаючи мову нормативно-правових актів, не можливо не згадати</w:t>
      </w:r>
      <w:r>
        <w:rPr>
          <w:rFonts w:ascii="Times New Roman" w:hAnsi="Times New Roman" w:cs="Times New Roman"/>
          <w:sz w:val="28"/>
        </w:rPr>
        <w:t xml:space="preserve"> </w:t>
      </w:r>
      <w:r w:rsidR="006C1122">
        <w:rPr>
          <w:rFonts w:ascii="Times New Roman" w:hAnsi="Times New Roman" w:cs="Times New Roman"/>
          <w:sz w:val="28"/>
        </w:rPr>
        <w:t>щ</w:t>
      </w:r>
      <w:r w:rsidR="009C21D8">
        <w:rPr>
          <w:rFonts w:ascii="Times New Roman" w:hAnsi="Times New Roman" w:cs="Times New Roman"/>
          <w:sz w:val="28"/>
        </w:rPr>
        <w:t xml:space="preserve">е </w:t>
      </w:r>
      <w:r w:rsidR="006C1122">
        <w:rPr>
          <w:rFonts w:ascii="Times New Roman" w:hAnsi="Times New Roman" w:cs="Times New Roman"/>
          <w:sz w:val="28"/>
        </w:rPr>
        <w:t>одну граматичну конструкцію</w:t>
      </w:r>
      <w:r w:rsidR="009C21D8">
        <w:rPr>
          <w:rFonts w:ascii="Times New Roman" w:hAnsi="Times New Roman" w:cs="Times New Roman"/>
          <w:sz w:val="28"/>
        </w:rPr>
        <w:t xml:space="preserve">, </w:t>
      </w:r>
      <w:r w:rsidR="006C1122">
        <w:rPr>
          <w:rFonts w:ascii="Times New Roman" w:hAnsi="Times New Roman" w:cs="Times New Roman"/>
          <w:sz w:val="28"/>
        </w:rPr>
        <w:t>яка є невід</w:t>
      </w:r>
      <w:r w:rsidR="006C1122" w:rsidRPr="006C1122">
        <w:rPr>
          <w:rFonts w:ascii="Times New Roman" w:hAnsi="Times New Roman" w:cs="Times New Roman"/>
          <w:sz w:val="28"/>
          <w:lang w:val="ru-RU"/>
        </w:rPr>
        <w:t>’</w:t>
      </w:r>
      <w:r w:rsidR="006C1122">
        <w:rPr>
          <w:rFonts w:ascii="Times New Roman" w:hAnsi="Times New Roman" w:cs="Times New Roman"/>
          <w:sz w:val="28"/>
        </w:rPr>
        <w:t xml:space="preserve">ємною частиною </w:t>
      </w:r>
      <w:r w:rsidR="007F2D69">
        <w:rPr>
          <w:rFonts w:ascii="Times New Roman" w:hAnsi="Times New Roman" w:cs="Times New Roman"/>
          <w:sz w:val="28"/>
        </w:rPr>
        <w:t>нормативних</w:t>
      </w:r>
      <w:r w:rsidR="006C1122">
        <w:rPr>
          <w:rFonts w:ascii="Times New Roman" w:hAnsi="Times New Roman" w:cs="Times New Roman"/>
          <w:sz w:val="28"/>
        </w:rPr>
        <w:t xml:space="preserve"> документів,</w:t>
      </w:r>
      <w:r w:rsidR="00F843C2">
        <w:rPr>
          <w:rFonts w:ascii="Times New Roman" w:hAnsi="Times New Roman" w:cs="Times New Roman"/>
          <w:sz w:val="28"/>
        </w:rPr>
        <w:t xml:space="preserve"> а саме пасивний стан дієслова</w:t>
      </w:r>
      <w:r w:rsidR="007F2D69">
        <w:rPr>
          <w:rFonts w:ascii="Times New Roman" w:hAnsi="Times New Roman" w:cs="Times New Roman"/>
          <w:sz w:val="28"/>
          <w:lang w:val="ru-RU"/>
        </w:rPr>
        <w:t xml:space="preserve">. Як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відомо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>,</w:t>
      </w:r>
      <w:r w:rsidR="007C0225">
        <w:rPr>
          <w:rFonts w:ascii="Times New Roman" w:hAnsi="Times New Roman" w:cs="Times New Roman"/>
          <w:sz w:val="28"/>
          <w:lang w:val="ru-RU"/>
        </w:rPr>
        <w:t xml:space="preserve"> </w:t>
      </w:r>
      <w:r w:rsidR="007F2D69">
        <w:rPr>
          <w:rFonts w:ascii="Times New Roman" w:hAnsi="Times New Roman" w:cs="Times New Roman"/>
          <w:sz w:val="28"/>
          <w:lang w:val="ru-RU"/>
        </w:rPr>
        <w:t xml:space="preserve">в </w:t>
      </w:r>
      <w:proofErr w:type="spellStart"/>
      <w:proofErr w:type="gramStart"/>
      <w:r w:rsidR="007F2D69">
        <w:rPr>
          <w:rFonts w:ascii="Times New Roman" w:hAnsi="Times New Roman" w:cs="Times New Roman"/>
          <w:sz w:val="28"/>
          <w:lang w:val="ru-RU"/>
        </w:rPr>
        <w:t>англ</w:t>
      </w:r>
      <w:proofErr w:type="gramEnd"/>
      <w:r w:rsidR="007F2D69">
        <w:rPr>
          <w:rFonts w:ascii="Times New Roman" w:hAnsi="Times New Roman" w:cs="Times New Roman"/>
          <w:sz w:val="28"/>
          <w:lang w:val="ru-RU"/>
        </w:rPr>
        <w:t>ійській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мові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пасивний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стан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використовується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наступних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випадках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: коли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невідомо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хто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виконав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певну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дію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; коли не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хто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виконавцем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дії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; коли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виконавець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очевидним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; а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коли сама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дія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вижливіша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виконавця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Зрозуміло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в нормативно-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правових</w:t>
      </w:r>
      <w:proofErr w:type="spellEnd"/>
      <w:r w:rsidR="007F2D69">
        <w:rPr>
          <w:rFonts w:ascii="Times New Roman" w:hAnsi="Times New Roman" w:cs="Times New Roman"/>
          <w:sz w:val="28"/>
          <w:lang w:val="ru-RU"/>
        </w:rPr>
        <w:t xml:space="preserve"> актах </w:t>
      </w:r>
      <w:proofErr w:type="spellStart"/>
      <w:r w:rsidR="007F2D69">
        <w:rPr>
          <w:rFonts w:ascii="Times New Roman" w:hAnsi="Times New Roman" w:cs="Times New Roman"/>
          <w:sz w:val="28"/>
          <w:lang w:val="ru-RU"/>
        </w:rPr>
        <w:t>пасивн</w:t>
      </w:r>
      <w:r w:rsidR="00D8686D">
        <w:rPr>
          <w:rFonts w:ascii="Times New Roman" w:hAnsi="Times New Roman" w:cs="Times New Roman"/>
          <w:sz w:val="28"/>
          <w:lang w:val="ru-RU"/>
        </w:rPr>
        <w:t>ий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стан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дієслова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застосовується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оскільки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виконавці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дії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є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очевидними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(у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нашому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випадку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держави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уклали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Конвенцію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міжнародну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цивільну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авіацію</w:t>
      </w:r>
      <w:proofErr w:type="spellEnd"/>
      <w:r w:rsidR="00D8686D">
        <w:rPr>
          <w:rFonts w:ascii="Times New Roman" w:hAnsi="Times New Roman" w:cs="Times New Roman"/>
          <w:sz w:val="28"/>
          <w:lang w:val="ru-RU"/>
        </w:rPr>
        <w:t xml:space="preserve"> </w:t>
      </w:r>
      <w:r w:rsidR="00D8686D" w:rsidRPr="009802F0">
        <w:rPr>
          <w:rFonts w:ascii="Times New Roman" w:hAnsi="Times New Roman" w:cs="Times New Roman"/>
          <w:sz w:val="28"/>
          <w:lang w:val="ru-RU"/>
        </w:rPr>
        <w:t>1944</w:t>
      </w:r>
      <w:r w:rsidR="00D8686D">
        <w:rPr>
          <w:rFonts w:ascii="Times New Roman" w:hAnsi="Times New Roman" w:cs="Times New Roman"/>
          <w:sz w:val="28"/>
          <w:lang w:val="ru-RU"/>
        </w:rPr>
        <w:t>р</w:t>
      </w:r>
      <w:r w:rsidR="00D8686D" w:rsidRPr="009802F0">
        <w:rPr>
          <w:rFonts w:ascii="Times New Roman" w:hAnsi="Times New Roman" w:cs="Times New Roman"/>
          <w:sz w:val="28"/>
          <w:lang w:val="ru-RU"/>
        </w:rPr>
        <w:t>.)</w:t>
      </w:r>
      <w:r w:rsidR="009802F0" w:rsidRPr="009802F0">
        <w:rPr>
          <w:rFonts w:ascii="Times New Roman" w:hAnsi="Times New Roman" w:cs="Times New Roman"/>
          <w:sz w:val="28"/>
          <w:lang w:val="ru-RU"/>
        </w:rPr>
        <w:t xml:space="preserve">, </w:t>
      </w:r>
      <w:r w:rsidR="009802F0">
        <w:rPr>
          <w:rFonts w:ascii="Times New Roman" w:hAnsi="Times New Roman" w:cs="Times New Roman"/>
          <w:sz w:val="28"/>
          <w:lang w:val="ru-RU"/>
        </w:rPr>
        <w:t xml:space="preserve">а </w:t>
      </w:r>
      <w:proofErr w:type="spellStart"/>
      <w:r w:rsidR="009802F0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="009802F0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proofErr w:type="gramStart"/>
      <w:r w:rsidR="009802F0">
        <w:rPr>
          <w:rFonts w:ascii="Times New Roman" w:hAnsi="Times New Roman" w:cs="Times New Roman"/>
          <w:sz w:val="28"/>
          <w:lang w:val="ru-RU"/>
        </w:rPr>
        <w:t>п</w:t>
      </w:r>
      <w:proofErr w:type="gramEnd"/>
      <w:r w:rsidR="009802F0">
        <w:rPr>
          <w:rFonts w:ascii="Times New Roman" w:hAnsi="Times New Roman" w:cs="Times New Roman"/>
          <w:sz w:val="28"/>
          <w:lang w:val="ru-RU"/>
        </w:rPr>
        <w:t>ідкреслення</w:t>
      </w:r>
      <w:proofErr w:type="spellEnd"/>
      <w:r w:rsid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802F0">
        <w:rPr>
          <w:rFonts w:ascii="Times New Roman" w:hAnsi="Times New Roman" w:cs="Times New Roman"/>
          <w:sz w:val="28"/>
          <w:lang w:val="ru-RU"/>
        </w:rPr>
        <w:t>важливості</w:t>
      </w:r>
      <w:proofErr w:type="spellEnd"/>
      <w:r w:rsid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802F0">
        <w:rPr>
          <w:rFonts w:ascii="Times New Roman" w:hAnsi="Times New Roman" w:cs="Times New Roman"/>
          <w:sz w:val="28"/>
          <w:lang w:val="ru-RU"/>
        </w:rPr>
        <w:t>самої</w:t>
      </w:r>
      <w:proofErr w:type="spellEnd"/>
      <w:r w:rsid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9802F0">
        <w:rPr>
          <w:rFonts w:ascii="Times New Roman" w:hAnsi="Times New Roman" w:cs="Times New Roman"/>
          <w:sz w:val="28"/>
          <w:lang w:val="ru-RU"/>
        </w:rPr>
        <w:t>дії</w:t>
      </w:r>
      <w:proofErr w:type="spellEnd"/>
      <w:r w:rsidR="009802F0">
        <w:rPr>
          <w:rFonts w:ascii="Times New Roman" w:hAnsi="Times New Roman" w:cs="Times New Roman"/>
          <w:sz w:val="28"/>
          <w:lang w:val="ru-RU"/>
        </w:rPr>
        <w:t>.</w:t>
      </w:r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Наведемо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кілька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прикладів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вживання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пасивного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r w:rsidR="00D8686D">
        <w:rPr>
          <w:rFonts w:ascii="Times New Roman" w:hAnsi="Times New Roman" w:cs="Times New Roman"/>
          <w:sz w:val="28"/>
          <w:lang w:val="ru-RU"/>
        </w:rPr>
        <w:t>стану</w:t>
      </w:r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r w:rsidR="00D8686D">
        <w:rPr>
          <w:rFonts w:ascii="Times New Roman" w:hAnsi="Times New Roman" w:cs="Times New Roman"/>
          <w:sz w:val="28"/>
          <w:lang w:val="ru-RU"/>
        </w:rPr>
        <w:t>у</w:t>
      </w:r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Чиказькій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D8686D">
        <w:rPr>
          <w:rFonts w:ascii="Times New Roman" w:hAnsi="Times New Roman" w:cs="Times New Roman"/>
          <w:sz w:val="28"/>
          <w:lang w:val="ru-RU"/>
        </w:rPr>
        <w:t>конвенції</w:t>
      </w:r>
      <w:proofErr w:type="spellEnd"/>
      <w:r w:rsidR="00D8686D" w:rsidRPr="009802F0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D94EEC" w:rsidRPr="00664E84" w:rsidRDefault="0061300A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61300A">
        <w:rPr>
          <w:rFonts w:ascii="Times New Roman" w:hAnsi="Times New Roman" w:cs="Times New Roman"/>
          <w:i/>
          <w:sz w:val="28"/>
        </w:rPr>
        <w:t>An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cannot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be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validly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registered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in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more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than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one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State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but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its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registration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may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be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changed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fro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>m</w:t>
      </w:r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one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State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to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anothe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>r</w:t>
      </w:r>
      <w:r w:rsidR="00664E84" w:rsidRPr="00177639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664E84">
        <w:rPr>
          <w:rFonts w:ascii="Times New Roman" w:hAnsi="Times New Roman" w:cs="Times New Roman"/>
          <w:i/>
          <w:sz w:val="28"/>
          <w:lang w:val="en-US"/>
        </w:rPr>
        <w:t>[3].</w:t>
      </w:r>
    </w:p>
    <w:p w:rsidR="0005103E" w:rsidRPr="00664E84" w:rsidRDefault="0061300A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61300A">
        <w:rPr>
          <w:rFonts w:ascii="Times New Roman" w:hAnsi="Times New Roman" w:cs="Times New Roman"/>
          <w:i/>
          <w:sz w:val="28"/>
        </w:rPr>
        <w:t>The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registration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or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transfer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of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registration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of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in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any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State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be</w:t>
      </w:r>
      <w:proofErr w:type="spellEnd"/>
      <w:r w:rsidRPr="0061300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b/>
          <w:i/>
          <w:sz w:val="28"/>
        </w:rPr>
        <w:t>made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in</w:t>
      </w:r>
      <w:proofErr w:type="spellEnd"/>
      <w:r w:rsidRPr="0061300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1300A">
        <w:rPr>
          <w:rFonts w:ascii="Times New Roman" w:hAnsi="Times New Roman" w:cs="Times New Roman"/>
          <w:i/>
          <w:sz w:val="28"/>
        </w:rPr>
        <w:t>accordanc</w:t>
      </w:r>
      <w:r w:rsidR="00664E84">
        <w:rPr>
          <w:rFonts w:ascii="Times New Roman" w:hAnsi="Times New Roman" w:cs="Times New Roman"/>
          <w:i/>
          <w:sz w:val="28"/>
        </w:rPr>
        <w:t>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with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its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laws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and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regulations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8A144B" w:rsidRDefault="008A144B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862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Крім того, с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интаксичні конструкції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нормативно-правових актів 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насичені клішованими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словами та словосполученнями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>. Такі кліше є специфічною рисою офіційно-ділового стилю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, зокрема нормативних документів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. Вживання подібних синтаксичних конструкцій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є необхідним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для виражен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ня типових ситуацій</w:t>
      </w:r>
      <w:r w:rsidRPr="008A144B">
        <w:rPr>
          <w:rFonts w:ascii="Times New Roman" w:hAnsi="Times New Roman" w:cs="Times New Roman"/>
          <w:sz w:val="28"/>
          <w:szCs w:val="18"/>
          <w:shd w:val="clear" w:color="auto" w:fill="FFFFFF"/>
        </w:rPr>
        <w:t>.</w:t>
      </w:r>
      <w:r w:rsidR="00E171BE" w:rsidRPr="00E171B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E1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r w:rsidR="00E171BE" w:rsidRPr="00E17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зумовно, </w:t>
      </w:r>
      <w:r w:rsidR="00E171B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171BE" w:rsidRPr="00E171BE">
        <w:rPr>
          <w:rFonts w:ascii="Times New Roman" w:hAnsi="Times New Roman" w:cs="Times New Roman"/>
          <w:sz w:val="28"/>
          <w:szCs w:val="28"/>
          <w:shd w:val="clear" w:color="auto" w:fill="FFFFFF"/>
        </w:rPr>
        <w:t>икористання</w:t>
      </w:r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>мовного</w:t>
      </w:r>
      <w:proofErr w:type="spellEnd"/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кліше </w:t>
      </w:r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>є однією</w:t>
      </w:r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 особливостей мови права. Кліше дозволяють забезпечувати точність мови </w:t>
      </w:r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>нормативно-правових актів та їх розуміння</w:t>
      </w:r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. </w:t>
      </w:r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Але слід </w:t>
      </w:r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 xml:space="preserve">розрізняти кліше і </w:t>
      </w:r>
      <w:proofErr w:type="spellStart"/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>мовні</w:t>
      </w:r>
      <w:proofErr w:type="spellEnd"/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штампи, оскільки вживання останніх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у нормативних документах може</w:t>
      </w:r>
      <w:r w:rsid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призвести</w:t>
      </w:r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до недотримання таких вимог офіційно-ділового 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документу</w:t>
      </w:r>
      <w:r w:rsidR="00E171BE" w:rsidRPr="00E171BE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як точність, стислість, стандартність. </w:t>
      </w:r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Кліше 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є певним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и</w:t>
      </w:r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мовни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м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и</w:t>
      </w:r>
      <w:proofErr w:type="spellEnd"/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стандарт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ами</w:t>
      </w:r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стійким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и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зворо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тами</w:t>
      </w:r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, 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або іншими словами, конструктивн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ими</w:t>
      </w:r>
      <w:r w:rsid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одиниц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>ями</w:t>
      </w:r>
      <w:r w:rsidR="00A22CDC"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тексту. До </w:t>
      </w:r>
      <w:r w:rsidR="00D46FA5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типових кліше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Конвенції</w:t>
      </w:r>
      <w:proofErr w:type="spellEnd"/>
      <w:r w:rsidR="00D46FA5" w:rsidRPr="00C60E76">
        <w:rPr>
          <w:rFonts w:ascii="Times New Roman" w:hAnsi="Times New Roman" w:cs="Times New Roman"/>
          <w:sz w:val="28"/>
          <w:lang w:val="en-US"/>
        </w:rPr>
        <w:t xml:space="preserve"> </w:t>
      </w:r>
      <w:r w:rsidR="00D46FA5">
        <w:rPr>
          <w:rFonts w:ascii="Times New Roman" w:hAnsi="Times New Roman" w:cs="Times New Roman"/>
          <w:sz w:val="28"/>
          <w:lang w:val="ru-RU"/>
        </w:rPr>
        <w:t>про</w:t>
      </w:r>
      <w:r w:rsidR="00D46FA5" w:rsidRPr="00C60E7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міжнародну</w:t>
      </w:r>
      <w:proofErr w:type="spellEnd"/>
      <w:r w:rsidR="00D46FA5" w:rsidRPr="00C60E7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цивільну</w:t>
      </w:r>
      <w:proofErr w:type="spellEnd"/>
      <w:r w:rsidR="00D46FA5" w:rsidRPr="00C60E7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авіацію</w:t>
      </w:r>
      <w:proofErr w:type="spellEnd"/>
      <w:r w:rsidR="00D46FA5" w:rsidRPr="00C60E76">
        <w:rPr>
          <w:rFonts w:ascii="Times New Roman" w:hAnsi="Times New Roman" w:cs="Times New Roman"/>
          <w:sz w:val="28"/>
          <w:lang w:val="en-US"/>
        </w:rPr>
        <w:t xml:space="preserve"> </w:t>
      </w:r>
      <w:r w:rsidR="00D46FA5" w:rsidRPr="00D37E93">
        <w:rPr>
          <w:rFonts w:ascii="Times New Roman" w:hAnsi="Times New Roman" w:cs="Times New Roman"/>
          <w:sz w:val="28"/>
          <w:lang w:val="en-US"/>
        </w:rPr>
        <w:t>1944</w:t>
      </w:r>
      <w:r w:rsidR="00D46FA5">
        <w:rPr>
          <w:rFonts w:ascii="Times New Roman" w:hAnsi="Times New Roman" w:cs="Times New Roman"/>
          <w:sz w:val="28"/>
          <w:lang w:val="ru-RU"/>
        </w:rPr>
        <w:t>р</w:t>
      </w:r>
      <w:r w:rsidR="00D46FA5" w:rsidRPr="00D37E93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="00D37E93">
        <w:rPr>
          <w:rFonts w:ascii="Times New Roman" w:hAnsi="Times New Roman" w:cs="Times New Roman"/>
          <w:sz w:val="28"/>
          <w:lang w:val="ru-RU"/>
        </w:rPr>
        <w:t>м</w:t>
      </w:r>
      <w:r w:rsidR="00D46FA5">
        <w:rPr>
          <w:rFonts w:ascii="Times New Roman" w:hAnsi="Times New Roman" w:cs="Times New Roman"/>
          <w:sz w:val="28"/>
          <w:lang w:val="ru-RU"/>
        </w:rPr>
        <w:t>ожемо</w:t>
      </w:r>
      <w:proofErr w:type="spellEnd"/>
      <w:r w:rsidR="00D46FA5" w:rsidRPr="00D37E9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віднести</w:t>
      </w:r>
      <w:proofErr w:type="spellEnd"/>
      <w:r w:rsidR="00D46FA5" w:rsidRPr="00D37E9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D46FA5">
        <w:rPr>
          <w:rFonts w:ascii="Times New Roman" w:hAnsi="Times New Roman" w:cs="Times New Roman"/>
          <w:sz w:val="28"/>
          <w:lang w:val="ru-RU"/>
        </w:rPr>
        <w:t>наступні</w:t>
      </w:r>
      <w:proofErr w:type="spellEnd"/>
      <w:r w:rsidR="00D46FA5" w:rsidRPr="00D37E93">
        <w:rPr>
          <w:rFonts w:ascii="Times New Roman" w:hAnsi="Times New Roman" w:cs="Times New Roman"/>
          <w:sz w:val="28"/>
          <w:lang w:val="en-US"/>
        </w:rPr>
        <w:t xml:space="preserve">: </w:t>
      </w:r>
      <w:r w:rsidR="00D37E93" w:rsidRPr="005D7D0D">
        <w:rPr>
          <w:rFonts w:ascii="Times New Roman" w:hAnsi="Times New Roman" w:cs="Times New Roman"/>
          <w:i/>
          <w:sz w:val="28"/>
          <w:lang w:val="en-US"/>
        </w:rPr>
        <w:t>the laws and regulations; in accordance with the terms/ under the terms; ea</w:t>
      </w:r>
      <w:r w:rsidR="005D7D0D" w:rsidRPr="005D7D0D">
        <w:rPr>
          <w:rFonts w:ascii="Times New Roman" w:hAnsi="Times New Roman" w:cs="Times New Roman"/>
          <w:i/>
          <w:sz w:val="28"/>
          <w:lang w:val="en-US"/>
        </w:rPr>
        <w:t>ch contracting State undertakes; for the purpose of;</w:t>
      </w:r>
      <w:r w:rsidR="00D37E93" w:rsidRPr="005D7D0D">
        <w:rPr>
          <w:rFonts w:ascii="Times New Roman" w:hAnsi="Times New Roman" w:cs="Times New Roman"/>
          <w:i/>
          <w:sz w:val="28"/>
          <w:lang w:val="en-US"/>
        </w:rPr>
        <w:t xml:space="preserve"> shall be applicable to</w:t>
      </w:r>
      <w:r w:rsidR="005D7D0D">
        <w:rPr>
          <w:rFonts w:ascii="Times New Roman" w:hAnsi="Times New Roman" w:cs="Times New Roman"/>
          <w:i/>
          <w:sz w:val="28"/>
          <w:lang w:val="en-US"/>
        </w:rPr>
        <w:t xml:space="preserve">, shall be deemed. </w:t>
      </w:r>
      <w:r w:rsidR="005D7D0D">
        <w:rPr>
          <w:rFonts w:ascii="Times New Roman" w:hAnsi="Times New Roman" w:cs="Times New Roman"/>
          <w:sz w:val="28"/>
        </w:rPr>
        <w:t xml:space="preserve">Прослідкуємо їх вживання у статтях конвенції: </w:t>
      </w:r>
    </w:p>
    <w:p w:rsidR="00015057" w:rsidRPr="00664E84" w:rsidRDefault="00015057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015057">
        <w:rPr>
          <w:rFonts w:ascii="Times New Roman" w:hAnsi="Times New Roman" w:cs="Times New Roman"/>
          <w:i/>
          <w:sz w:val="28"/>
        </w:rPr>
        <w:t>No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scheduled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international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air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service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may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be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air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services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operated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over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into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territory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of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a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contracting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State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except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with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special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permission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other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authorization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of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that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State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and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in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accordance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with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terms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of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such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permission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autho</w:t>
      </w:r>
      <w:r w:rsidR="00664E84">
        <w:rPr>
          <w:rFonts w:ascii="Times New Roman" w:hAnsi="Times New Roman" w:cs="Times New Roman"/>
          <w:i/>
          <w:sz w:val="28"/>
        </w:rPr>
        <w:t>rization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015057" w:rsidRDefault="00015057" w:rsidP="00BC7859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Each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contracting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State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undertakes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keep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its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own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regulations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in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these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respects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uniform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greatest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poesible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extent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with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thoee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established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from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time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time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under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this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Convention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r w:rsidR="00664E84">
        <w:rPr>
          <w:rFonts w:ascii="Times New Roman" w:hAnsi="Times New Roman" w:cs="Times New Roman"/>
          <w:i/>
          <w:sz w:val="28"/>
          <w:lang w:val="en-US"/>
        </w:rPr>
        <w:t>[3].</w:t>
      </w:r>
      <w:r w:rsidR="00C60E76">
        <w:rPr>
          <w:rFonts w:ascii="Times New Roman" w:hAnsi="Times New Roman" w:cs="Times New Roman"/>
          <w:i/>
          <w:sz w:val="28"/>
        </w:rPr>
        <w:t xml:space="preserve"> </w:t>
      </w:r>
    </w:p>
    <w:p w:rsidR="00015057" w:rsidRPr="00664E84" w:rsidRDefault="00015057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015057">
        <w:rPr>
          <w:rFonts w:ascii="Times New Roman" w:hAnsi="Times New Roman" w:cs="Times New Roman"/>
          <w:i/>
          <w:sz w:val="28"/>
        </w:rPr>
        <w:t>Each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contractin</w:t>
      </w:r>
      <w:r>
        <w:rPr>
          <w:rFonts w:ascii="Times New Roman" w:hAnsi="Times New Roman" w:cs="Times New Roman"/>
          <w:i/>
          <w:sz w:val="28"/>
        </w:rPr>
        <w:t>g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State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reserve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right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refuse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to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recognize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for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the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purpose</w:t>
      </w:r>
      <w:proofErr w:type="spellEnd"/>
      <w:r w:rsidRPr="00015057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b/>
          <w:i/>
          <w:sz w:val="28"/>
        </w:rPr>
        <w:t>of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flight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above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its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own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territory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certificates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of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competency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an</w:t>
      </w:r>
      <w:r>
        <w:rPr>
          <w:rFonts w:ascii="Times New Roman" w:hAnsi="Times New Roman" w:cs="Times New Roman"/>
          <w:i/>
          <w:sz w:val="28"/>
        </w:rPr>
        <w:t>d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licenses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granted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any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of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it</w:t>
      </w:r>
      <w:proofErr w:type="spellEnd"/>
      <w:r w:rsidRPr="00015057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015057">
        <w:rPr>
          <w:rFonts w:ascii="Times New Roman" w:hAnsi="Times New Roman" w:cs="Times New Roman"/>
          <w:i/>
          <w:sz w:val="28"/>
        </w:rPr>
        <w:t>nationa</w:t>
      </w:r>
      <w:r w:rsidR="00664E84">
        <w:rPr>
          <w:rFonts w:ascii="Times New Roman" w:hAnsi="Times New Roman" w:cs="Times New Roman"/>
          <w:i/>
          <w:sz w:val="28"/>
        </w:rPr>
        <w:t>le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by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another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contracting</w:t>
      </w:r>
      <w:proofErr w:type="spellEnd"/>
      <w:r w:rsidR="00664E8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664E84">
        <w:rPr>
          <w:rFonts w:ascii="Times New Roman" w:hAnsi="Times New Roman" w:cs="Times New Roman"/>
          <w:i/>
          <w:sz w:val="28"/>
        </w:rPr>
        <w:t>State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92235C" w:rsidRPr="00664E84" w:rsidRDefault="0092235C" w:rsidP="00BC7859">
      <w:pPr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proofErr w:type="spellStart"/>
      <w:r w:rsidRPr="0092235C">
        <w:rPr>
          <w:rFonts w:ascii="Times New Roman" w:hAnsi="Times New Roman" w:cs="Times New Roman"/>
          <w:i/>
          <w:sz w:val="28"/>
        </w:rPr>
        <w:t>This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Convention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b/>
          <w:i/>
          <w:sz w:val="28"/>
        </w:rPr>
        <w:t>shall</w:t>
      </w:r>
      <w:proofErr w:type="spellEnd"/>
      <w:r w:rsidRPr="0092235C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b/>
          <w:i/>
          <w:sz w:val="28"/>
        </w:rPr>
        <w:t>be</w:t>
      </w:r>
      <w:proofErr w:type="spellEnd"/>
      <w:r w:rsidRPr="0092235C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b/>
          <w:i/>
          <w:sz w:val="28"/>
        </w:rPr>
        <w:t>applicable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only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b/>
          <w:i/>
          <w:sz w:val="28"/>
        </w:rPr>
        <w:t>to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civil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aircraft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and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shall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235C">
        <w:rPr>
          <w:rFonts w:ascii="Times New Roman" w:hAnsi="Times New Roman" w:cs="Times New Roman"/>
          <w:i/>
          <w:sz w:val="28"/>
        </w:rPr>
        <w:t>not</w:t>
      </w:r>
      <w:proofErr w:type="spellEnd"/>
      <w:r w:rsidRPr="009223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0E76">
        <w:rPr>
          <w:rFonts w:ascii="Times New Roman" w:hAnsi="Times New Roman" w:cs="Times New Roman"/>
          <w:i/>
          <w:sz w:val="28"/>
        </w:rPr>
        <w:t>be</w:t>
      </w:r>
      <w:proofErr w:type="spellEnd"/>
      <w:r w:rsidR="00C60E7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0E76">
        <w:rPr>
          <w:rFonts w:ascii="Times New Roman" w:hAnsi="Times New Roman" w:cs="Times New Roman"/>
          <w:i/>
          <w:sz w:val="28"/>
        </w:rPr>
        <w:t>applicable</w:t>
      </w:r>
      <w:proofErr w:type="spellEnd"/>
      <w:r w:rsidR="00C60E7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0E76">
        <w:rPr>
          <w:rFonts w:ascii="Times New Roman" w:hAnsi="Times New Roman" w:cs="Times New Roman"/>
          <w:i/>
          <w:sz w:val="28"/>
        </w:rPr>
        <w:t>to</w:t>
      </w:r>
      <w:proofErr w:type="spellEnd"/>
      <w:r w:rsidR="00C60E7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0E76">
        <w:rPr>
          <w:rFonts w:ascii="Times New Roman" w:hAnsi="Times New Roman" w:cs="Times New Roman"/>
          <w:i/>
          <w:sz w:val="28"/>
        </w:rPr>
        <w:t>state</w:t>
      </w:r>
      <w:proofErr w:type="spellEnd"/>
      <w:r w:rsidR="00C60E7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0E76">
        <w:rPr>
          <w:rFonts w:ascii="Times New Roman" w:hAnsi="Times New Roman" w:cs="Times New Roman"/>
          <w:i/>
          <w:sz w:val="28"/>
        </w:rPr>
        <w:t>aircraft</w:t>
      </w:r>
      <w:proofErr w:type="spellEnd"/>
      <w:r w:rsidR="00664E84">
        <w:rPr>
          <w:rFonts w:ascii="Times New Roman" w:hAnsi="Times New Roman" w:cs="Times New Roman"/>
          <w:i/>
          <w:sz w:val="28"/>
          <w:lang w:val="en-US"/>
        </w:rPr>
        <w:t xml:space="preserve"> [3].</w:t>
      </w:r>
    </w:p>
    <w:p w:rsidR="00BE707E" w:rsidRPr="00C60E76" w:rsidRDefault="00C60E76" w:rsidP="00BC7859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Як бачимо, основною метою кліше є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швидке передання інформації,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а також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оператив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не і точне складання документа. 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нормативно-правових актах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клішованими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можуть 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вважа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тися лише 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стійкі одиниці юридичного характеру, які є необх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ідними елементами нормативних </w:t>
      </w:r>
      <w:r w:rsidRPr="00A22CDC">
        <w:rPr>
          <w:rFonts w:ascii="Times New Roman" w:hAnsi="Times New Roman" w:cs="Times New Roman"/>
          <w:sz w:val="28"/>
          <w:szCs w:val="18"/>
          <w:shd w:val="clear" w:color="auto" w:fill="FFFFFF"/>
        </w:rPr>
        <w:t>актів, що сприяють однозначному, короткому висловленню думки.</w:t>
      </w:r>
    </w:p>
    <w:p w:rsidR="00BE707E" w:rsidRDefault="00BE707E" w:rsidP="00BC785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Отже,</w:t>
      </w:r>
      <w:r w:rsidR="005B467B">
        <w:t xml:space="preserve"> </w:t>
      </w:r>
      <w:r w:rsidR="005B467B">
        <w:rPr>
          <w:rFonts w:ascii="Times New Roman" w:hAnsi="Times New Roman" w:cs="Times New Roman"/>
          <w:sz w:val="28"/>
        </w:rPr>
        <w:t>а</w:t>
      </w:r>
      <w:r w:rsidR="005B467B" w:rsidRPr="005B467B">
        <w:rPr>
          <w:rFonts w:ascii="Times New Roman" w:hAnsi="Times New Roman" w:cs="Times New Roman"/>
          <w:sz w:val="28"/>
        </w:rPr>
        <w:t xml:space="preserve">наліз </w:t>
      </w:r>
      <w:r w:rsidR="005B467B">
        <w:rPr>
          <w:rFonts w:ascii="Times New Roman" w:hAnsi="Times New Roman" w:cs="Times New Roman"/>
          <w:sz w:val="28"/>
        </w:rPr>
        <w:t>лінгвістичних особливостей</w:t>
      </w:r>
      <w:r w:rsidR="005B467B" w:rsidRPr="005B467B">
        <w:rPr>
          <w:rFonts w:ascii="Times New Roman" w:hAnsi="Times New Roman" w:cs="Times New Roman"/>
          <w:sz w:val="28"/>
        </w:rPr>
        <w:t xml:space="preserve"> </w:t>
      </w:r>
      <w:r w:rsidR="005B467B">
        <w:rPr>
          <w:rFonts w:ascii="Times New Roman" w:hAnsi="Times New Roman" w:cs="Times New Roman"/>
          <w:sz w:val="28"/>
        </w:rPr>
        <w:t>нормативно-правових актів дозволив з</w:t>
      </w:r>
      <w:r w:rsidR="005B467B" w:rsidRPr="005B467B">
        <w:rPr>
          <w:rFonts w:ascii="Times New Roman" w:hAnsi="Times New Roman" w:cs="Times New Roman"/>
          <w:sz w:val="28"/>
          <w:lang w:val="ru-RU"/>
        </w:rPr>
        <w:t>’</w:t>
      </w:r>
      <w:r w:rsidR="005B467B">
        <w:rPr>
          <w:rFonts w:ascii="Times New Roman" w:hAnsi="Times New Roman" w:cs="Times New Roman"/>
          <w:sz w:val="28"/>
        </w:rPr>
        <w:t xml:space="preserve">ясувати, що міжнародні </w:t>
      </w:r>
      <w:r>
        <w:rPr>
          <w:rFonts w:ascii="Times New Roman" w:hAnsi="Times New Roman" w:cs="Times New Roman"/>
          <w:sz w:val="28"/>
        </w:rPr>
        <w:t>нормативно-правові акти</w:t>
      </w:r>
      <w:r w:rsidRPr="00BE707E">
        <w:rPr>
          <w:rFonts w:ascii="Times New Roman" w:hAnsi="Times New Roman" w:cs="Times New Roman"/>
          <w:sz w:val="28"/>
        </w:rPr>
        <w:t xml:space="preserve"> характер</w:t>
      </w:r>
      <w:r>
        <w:rPr>
          <w:rFonts w:ascii="Times New Roman" w:hAnsi="Times New Roman" w:cs="Times New Roman"/>
          <w:sz w:val="28"/>
        </w:rPr>
        <w:t xml:space="preserve">изуються об’єктивністю, </w:t>
      </w:r>
      <w:r w:rsidR="005B467B">
        <w:rPr>
          <w:rFonts w:ascii="Times New Roman" w:hAnsi="Times New Roman" w:cs="Times New Roman"/>
          <w:sz w:val="28"/>
        </w:rPr>
        <w:t>яка д</w:t>
      </w:r>
      <w:r>
        <w:rPr>
          <w:rFonts w:ascii="Times New Roman" w:hAnsi="Times New Roman" w:cs="Times New Roman"/>
          <w:sz w:val="28"/>
        </w:rPr>
        <w:t xml:space="preserve">осягається </w:t>
      </w:r>
      <w:r w:rsidR="005B467B">
        <w:rPr>
          <w:rFonts w:ascii="Times New Roman" w:hAnsi="Times New Roman" w:cs="Times New Roman"/>
          <w:sz w:val="28"/>
        </w:rPr>
        <w:t>шляхом</w:t>
      </w:r>
      <w:r w:rsidRPr="00BE707E">
        <w:rPr>
          <w:rFonts w:ascii="Times New Roman" w:hAnsi="Times New Roman" w:cs="Times New Roman"/>
          <w:sz w:val="28"/>
        </w:rPr>
        <w:t xml:space="preserve"> повн</w:t>
      </w:r>
      <w:r w:rsidR="005B467B">
        <w:rPr>
          <w:rFonts w:ascii="Times New Roman" w:hAnsi="Times New Roman" w:cs="Times New Roman"/>
          <w:sz w:val="28"/>
        </w:rPr>
        <w:t>ої</w:t>
      </w:r>
      <w:r w:rsidRPr="00BE707E">
        <w:rPr>
          <w:rFonts w:ascii="Times New Roman" w:hAnsi="Times New Roman" w:cs="Times New Roman"/>
          <w:sz w:val="28"/>
        </w:rPr>
        <w:t xml:space="preserve"> відсутності будь-якої </w:t>
      </w:r>
      <w:proofErr w:type="spellStart"/>
      <w:r w:rsidRPr="00BE707E">
        <w:rPr>
          <w:rFonts w:ascii="Times New Roman" w:hAnsi="Times New Roman" w:cs="Times New Roman"/>
          <w:sz w:val="28"/>
        </w:rPr>
        <w:t>емоційно</w:t>
      </w:r>
      <w:proofErr w:type="spellEnd"/>
      <w:r w:rsidRPr="00BE707E">
        <w:rPr>
          <w:rFonts w:ascii="Times New Roman" w:hAnsi="Times New Roman" w:cs="Times New Roman"/>
          <w:sz w:val="28"/>
        </w:rPr>
        <w:t xml:space="preserve"> забарвленої лексики. </w:t>
      </w:r>
      <w:r w:rsidR="005B467B">
        <w:rPr>
          <w:rFonts w:ascii="Times New Roman" w:hAnsi="Times New Roman" w:cs="Times New Roman"/>
          <w:sz w:val="28"/>
        </w:rPr>
        <w:t>Це, у</w:t>
      </w:r>
      <w:r w:rsidRPr="00BE707E">
        <w:rPr>
          <w:rFonts w:ascii="Times New Roman" w:hAnsi="Times New Roman" w:cs="Times New Roman"/>
          <w:sz w:val="28"/>
        </w:rPr>
        <w:t xml:space="preserve"> свою чергу, </w:t>
      </w:r>
      <w:r w:rsidR="005B467B">
        <w:rPr>
          <w:rFonts w:ascii="Times New Roman" w:hAnsi="Times New Roman" w:cs="Times New Roman"/>
          <w:sz w:val="28"/>
        </w:rPr>
        <w:lastRenderedPageBreak/>
        <w:t>призводить до офіційності</w:t>
      </w:r>
      <w:r w:rsidRPr="00BE707E">
        <w:rPr>
          <w:rFonts w:ascii="Times New Roman" w:hAnsi="Times New Roman" w:cs="Times New Roman"/>
          <w:sz w:val="28"/>
        </w:rPr>
        <w:t xml:space="preserve">, </w:t>
      </w:r>
      <w:r w:rsidR="005B467B">
        <w:rPr>
          <w:rFonts w:ascii="Times New Roman" w:hAnsi="Times New Roman" w:cs="Times New Roman"/>
          <w:sz w:val="28"/>
        </w:rPr>
        <w:t xml:space="preserve">яка, </w:t>
      </w:r>
      <w:r w:rsidRPr="00BE707E">
        <w:rPr>
          <w:rFonts w:ascii="Times New Roman" w:hAnsi="Times New Roman" w:cs="Times New Roman"/>
          <w:sz w:val="28"/>
        </w:rPr>
        <w:t xml:space="preserve">як ще одна притаманна </w:t>
      </w:r>
      <w:r>
        <w:rPr>
          <w:rFonts w:ascii="Times New Roman" w:hAnsi="Times New Roman" w:cs="Times New Roman"/>
          <w:sz w:val="28"/>
        </w:rPr>
        <w:t>нормативно-правовому акту риса, виявляється у відсут</w:t>
      </w:r>
      <w:r w:rsidRPr="00BE707E">
        <w:rPr>
          <w:rFonts w:ascii="Times New Roman" w:hAnsi="Times New Roman" w:cs="Times New Roman"/>
          <w:sz w:val="28"/>
        </w:rPr>
        <w:t>ності слів, уживаних у переносному значенні, а також відсутності розмовної та жаргонно</w:t>
      </w:r>
      <w:r>
        <w:rPr>
          <w:rFonts w:ascii="Times New Roman" w:hAnsi="Times New Roman" w:cs="Times New Roman"/>
          <w:sz w:val="28"/>
        </w:rPr>
        <w:t>ї лек</w:t>
      </w:r>
      <w:r w:rsidRPr="00BE707E">
        <w:rPr>
          <w:rFonts w:ascii="Times New Roman" w:hAnsi="Times New Roman" w:cs="Times New Roman"/>
          <w:sz w:val="28"/>
        </w:rPr>
        <w:t>сики</w:t>
      </w:r>
      <w:r w:rsidR="005B467B">
        <w:rPr>
          <w:rFonts w:ascii="Times New Roman" w:hAnsi="Times New Roman" w:cs="Times New Roman"/>
          <w:sz w:val="28"/>
        </w:rPr>
        <w:t xml:space="preserve">. Неухильне дотримання стилю, </w:t>
      </w:r>
      <w:r w:rsidR="00194D38">
        <w:rPr>
          <w:rFonts w:ascii="Times New Roman" w:hAnsi="Times New Roman" w:cs="Times New Roman"/>
          <w:sz w:val="28"/>
        </w:rPr>
        <w:t xml:space="preserve">наявність у тексті </w:t>
      </w:r>
      <w:proofErr w:type="spellStart"/>
      <w:r w:rsidR="00194D38">
        <w:rPr>
          <w:rFonts w:ascii="Times New Roman" w:hAnsi="Times New Roman" w:cs="Times New Roman"/>
          <w:sz w:val="28"/>
        </w:rPr>
        <w:t>мовних</w:t>
      </w:r>
      <w:proofErr w:type="spellEnd"/>
      <w:r w:rsidR="00194D38">
        <w:rPr>
          <w:rFonts w:ascii="Times New Roman" w:hAnsi="Times New Roman" w:cs="Times New Roman"/>
          <w:sz w:val="28"/>
        </w:rPr>
        <w:t xml:space="preserve"> засобів вираження</w:t>
      </w:r>
      <w:r w:rsidR="005B467B">
        <w:rPr>
          <w:rFonts w:ascii="Times New Roman" w:hAnsi="Times New Roman" w:cs="Times New Roman"/>
          <w:sz w:val="28"/>
        </w:rPr>
        <w:t xml:space="preserve"> </w:t>
      </w:r>
      <w:r w:rsidR="00194D38">
        <w:rPr>
          <w:rFonts w:ascii="Times New Roman" w:hAnsi="Times New Roman" w:cs="Times New Roman"/>
          <w:sz w:val="28"/>
        </w:rPr>
        <w:t>і</w:t>
      </w:r>
      <w:r w:rsidR="005B467B">
        <w:rPr>
          <w:rFonts w:ascii="Times New Roman" w:hAnsi="Times New Roman" w:cs="Times New Roman"/>
          <w:sz w:val="28"/>
        </w:rPr>
        <w:t>мперативн</w:t>
      </w:r>
      <w:r w:rsidR="00194D38">
        <w:rPr>
          <w:rFonts w:ascii="Times New Roman" w:hAnsi="Times New Roman" w:cs="Times New Roman"/>
          <w:sz w:val="28"/>
        </w:rPr>
        <w:t>ості</w:t>
      </w:r>
      <w:r w:rsidR="005B467B">
        <w:rPr>
          <w:rFonts w:ascii="Times New Roman" w:hAnsi="Times New Roman" w:cs="Times New Roman"/>
          <w:sz w:val="28"/>
        </w:rPr>
        <w:t>, використання</w:t>
      </w:r>
      <w:r w:rsidR="00194D38">
        <w:rPr>
          <w:rFonts w:ascii="Times New Roman" w:hAnsi="Times New Roman" w:cs="Times New Roman"/>
          <w:sz w:val="28"/>
        </w:rPr>
        <w:t xml:space="preserve"> притаманних синтаксичних конструкцій та кліше сприяють якісному функціонуванню міжнародних нормативно-правових актів та виконанню ними своїх основних функцій</w:t>
      </w:r>
      <w:r w:rsidRPr="00BE707E">
        <w:rPr>
          <w:rFonts w:ascii="Times New Roman" w:hAnsi="Times New Roman" w:cs="Times New Roman"/>
          <w:sz w:val="28"/>
        </w:rPr>
        <w:t xml:space="preserve">. </w:t>
      </w:r>
    </w:p>
    <w:p w:rsidR="00194D38" w:rsidRDefault="00194D38" w:rsidP="00BC785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94D38" w:rsidRDefault="00194D38" w:rsidP="00BC7859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94D38">
        <w:rPr>
          <w:rFonts w:ascii="Times New Roman" w:hAnsi="Times New Roman" w:cs="Times New Roman"/>
          <w:b/>
          <w:sz w:val="28"/>
        </w:rPr>
        <w:t>Література:</w:t>
      </w:r>
    </w:p>
    <w:p w:rsidR="00584780" w:rsidRPr="00F3606A" w:rsidRDefault="00D63157" w:rsidP="00BC785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43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1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584780" w:rsidRPr="004351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B03E8">
        <w:rPr>
          <w:rFonts w:ascii="Times New Roman" w:hAnsi="Times New Roman" w:cs="Times New Roman"/>
          <w:sz w:val="28"/>
          <w:szCs w:val="28"/>
        </w:rPr>
        <w:t>Гурова Н.</w:t>
      </w:r>
      <w:r w:rsidR="00584780" w:rsidRPr="0043518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84780" w:rsidRPr="00435185">
        <w:rPr>
          <w:rFonts w:ascii="Times New Roman" w:hAnsi="Times New Roman" w:cs="Times New Roman"/>
          <w:sz w:val="28"/>
          <w:szCs w:val="28"/>
        </w:rPr>
        <w:t>Категория</w:t>
      </w:r>
      <w:proofErr w:type="spellEnd"/>
      <w:r w:rsidR="00584780" w:rsidRPr="00435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780" w:rsidRPr="00435185">
        <w:rPr>
          <w:rFonts w:ascii="Times New Roman" w:hAnsi="Times New Roman" w:cs="Times New Roman"/>
          <w:sz w:val="28"/>
          <w:szCs w:val="28"/>
        </w:rPr>
        <w:t>побудительности</w:t>
      </w:r>
      <w:proofErr w:type="spellEnd"/>
      <w:r w:rsidR="00584780" w:rsidRPr="004351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4780" w:rsidRPr="0043518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584780" w:rsidRPr="00435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780" w:rsidRPr="00435185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="00584780" w:rsidRPr="00435185">
        <w:rPr>
          <w:rFonts w:ascii="Times New Roman" w:hAnsi="Times New Roman" w:cs="Times New Roman"/>
          <w:sz w:val="28"/>
          <w:szCs w:val="28"/>
        </w:rPr>
        <w:t xml:space="preserve"> в</w:t>
      </w:r>
      <w:r w:rsidR="001B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E8">
        <w:rPr>
          <w:rFonts w:ascii="Times New Roman" w:hAnsi="Times New Roman" w:cs="Times New Roman"/>
          <w:sz w:val="28"/>
          <w:szCs w:val="28"/>
        </w:rPr>
        <w:t>политической</w:t>
      </w:r>
      <w:proofErr w:type="spellEnd"/>
      <w:r w:rsidR="001B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3E8">
        <w:rPr>
          <w:rFonts w:ascii="Times New Roman" w:hAnsi="Times New Roman" w:cs="Times New Roman"/>
          <w:sz w:val="28"/>
          <w:szCs w:val="28"/>
        </w:rPr>
        <w:t>коммуникации</w:t>
      </w:r>
      <w:proofErr w:type="spellEnd"/>
      <w:r w:rsidR="001B03E8">
        <w:rPr>
          <w:rFonts w:ascii="Times New Roman" w:hAnsi="Times New Roman" w:cs="Times New Roman"/>
          <w:sz w:val="28"/>
          <w:szCs w:val="28"/>
        </w:rPr>
        <w:t xml:space="preserve"> / Н.В. Гурова</w:t>
      </w:r>
      <w:r w:rsidR="001B03E8" w:rsidRPr="001B0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06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F3606A">
        <w:rPr>
          <w:rFonts w:ascii="Times New Roman" w:hAnsi="Times New Roman" w:cs="Times New Roman"/>
          <w:sz w:val="28"/>
          <w:szCs w:val="28"/>
        </w:rPr>
        <w:t>Политическая</w:t>
      </w:r>
      <w:proofErr w:type="spellEnd"/>
      <w:r w:rsidR="00F36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06A">
        <w:rPr>
          <w:rFonts w:ascii="Times New Roman" w:hAnsi="Times New Roman" w:cs="Times New Roman"/>
          <w:sz w:val="28"/>
          <w:szCs w:val="28"/>
        </w:rPr>
        <w:t>лингвистика</w:t>
      </w:r>
      <w:proofErr w:type="spellEnd"/>
      <w:r w:rsidR="00F360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84780" w:rsidRPr="00435185">
        <w:rPr>
          <w:rFonts w:ascii="Times New Roman" w:hAnsi="Times New Roman" w:cs="Times New Roman"/>
          <w:sz w:val="28"/>
          <w:szCs w:val="28"/>
        </w:rPr>
        <w:t xml:space="preserve"> – </w:t>
      </w:r>
      <w:r w:rsidR="00F3606A">
        <w:rPr>
          <w:rFonts w:ascii="Times New Roman" w:hAnsi="Times New Roman" w:cs="Times New Roman"/>
          <w:sz w:val="28"/>
          <w:szCs w:val="28"/>
          <w:lang w:val="ru-RU"/>
        </w:rPr>
        <w:t xml:space="preserve">Екатеринбург : </w:t>
      </w:r>
      <w:r w:rsidR="00F3606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Уральский государственный педагогический университет,</w:t>
      </w:r>
      <w:r w:rsidR="00F3606A" w:rsidRPr="00435185">
        <w:rPr>
          <w:rFonts w:ascii="Times New Roman" w:hAnsi="Times New Roman" w:cs="Times New Roman"/>
          <w:sz w:val="28"/>
          <w:szCs w:val="28"/>
        </w:rPr>
        <w:t xml:space="preserve"> </w:t>
      </w:r>
      <w:r w:rsidR="00584780" w:rsidRPr="00435185">
        <w:rPr>
          <w:rFonts w:ascii="Times New Roman" w:hAnsi="Times New Roman" w:cs="Times New Roman"/>
          <w:sz w:val="28"/>
          <w:szCs w:val="28"/>
        </w:rPr>
        <w:t>2011. – № 4. – С. 79–86.</w:t>
      </w:r>
      <w:r w:rsidR="00584780" w:rsidRPr="0043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4780" w:rsidRPr="00435185" w:rsidRDefault="00435185" w:rsidP="00BC7859">
      <w:pPr>
        <w:pStyle w:val="a5"/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35185">
        <w:rPr>
          <w:rFonts w:eastAsia="Times New Roman"/>
          <w:bCs/>
          <w:sz w:val="28"/>
          <w:szCs w:val="28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proofErr w:type="spellStart"/>
      <w:r w:rsidR="00584780" w:rsidRPr="00435185">
        <w:rPr>
          <w:rFonts w:eastAsia="Times New Roman"/>
          <w:bCs/>
          <w:sz w:val="28"/>
          <w:szCs w:val="28"/>
          <w:lang w:eastAsia="ru-RU"/>
        </w:rPr>
        <w:t>Юлінецька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 Ю.В. </w:t>
      </w:r>
      <w:proofErr w:type="spellStart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>Кодифікаційно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-інтерпретаційні особливості текстів міжнародних нормативно-правових актів (на матеріалі англомовних версій МНПА XX–XXI ст.) : </w:t>
      </w:r>
      <w:proofErr w:type="spellStart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>автореф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>дис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. … </w:t>
      </w:r>
      <w:proofErr w:type="spellStart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>канд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>філол</w:t>
      </w:r>
      <w:proofErr w:type="spellEnd"/>
      <w:r w:rsidR="00584780" w:rsidRPr="00435185">
        <w:rPr>
          <w:rFonts w:eastAsia="Times New Roman"/>
          <w:bCs/>
          <w:color w:val="000000"/>
          <w:sz w:val="28"/>
          <w:szCs w:val="28"/>
          <w:lang w:eastAsia="ru-RU"/>
        </w:rPr>
        <w:t xml:space="preserve">. наук : 10.02.04 [Електронний ресурс]. – Режим доступу : </w:t>
      </w:r>
      <w:r w:rsidRPr="00435185">
        <w:rPr>
          <w:rFonts w:eastAsia="Times New Roman"/>
          <w:sz w:val="28"/>
          <w:szCs w:val="28"/>
          <w:lang w:eastAsia="ru-RU"/>
        </w:rPr>
        <w:t>https://www.br.com.ua/referats/dysertacii_ta_autoreferaty/34320-1.html</w:t>
      </w:r>
    </w:p>
    <w:p w:rsidR="00194D38" w:rsidRPr="00664E84" w:rsidRDefault="00435185" w:rsidP="00BC785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Chicago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Convention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Civil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>Aviation</w:t>
      </w:r>
      <w:proofErr w:type="spellEnd"/>
      <w:r w:rsidR="00584780" w:rsidRPr="0058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1944 [Електронний ресурс]. – Режим доступу : </w:t>
      </w:r>
      <w:r w:rsidRPr="0043518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https://www.icao.int/publications/Documents/7300_orig.pdf</w:t>
      </w:r>
    </w:p>
    <w:bookmarkEnd w:id="0"/>
    <w:p w:rsidR="002D58C7" w:rsidRPr="00F52900" w:rsidRDefault="00664E84" w:rsidP="00BC7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90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35185" w:rsidRPr="00F52900">
        <w:rPr>
          <w:rFonts w:ascii="Times New Roman" w:hAnsi="Times New Roman" w:cs="Times New Roman"/>
          <w:sz w:val="28"/>
          <w:szCs w:val="28"/>
        </w:rPr>
        <w:t xml:space="preserve">. </w:t>
      </w:r>
      <w:r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Parrott</w:t>
      </w:r>
      <w:proofErr w:type="spellEnd"/>
      <w:r w:rsidR="00F3606A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185" w:rsidRPr="00F52900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="00435185" w:rsidRPr="00F5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35185" w:rsidRPr="00F5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435185" w:rsidRPr="00F5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435185" w:rsidRPr="00F5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="00F3606A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/ M. Parrot</w:t>
      </w:r>
      <w:r w:rsidR="00F52900" w:rsidRPr="00F5290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F52900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5290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F52900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5185" w:rsidRPr="00F5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185" w:rsidRPr="00F52900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proofErr w:type="gramEnd"/>
      <w:r w:rsidR="00F52900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: Cambridge University Press</w:t>
      </w:r>
      <w:r w:rsidR="00435185" w:rsidRPr="00F52900">
        <w:rPr>
          <w:rFonts w:ascii="Times New Roman" w:hAnsi="Times New Roman" w:cs="Times New Roman"/>
          <w:sz w:val="28"/>
          <w:szCs w:val="28"/>
        </w:rPr>
        <w:t>, 2000.</w:t>
      </w:r>
      <w:r w:rsidR="00F52900" w:rsidRPr="00F5290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435185" w:rsidRPr="00F52900">
        <w:rPr>
          <w:rFonts w:ascii="Times New Roman" w:hAnsi="Times New Roman" w:cs="Times New Roman"/>
          <w:sz w:val="28"/>
          <w:szCs w:val="28"/>
        </w:rPr>
        <w:t>462 p.</w:t>
      </w:r>
    </w:p>
    <w:p w:rsidR="000F122B" w:rsidRDefault="000F122B" w:rsidP="00BC785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122B" w:rsidRPr="000F122B" w:rsidRDefault="000F122B" w:rsidP="000F122B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0F122B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0F122B" w:rsidRDefault="000F122B" w:rsidP="00125672">
      <w:pPr>
        <w:rPr>
          <w:rFonts w:ascii="Times New Roman" w:hAnsi="Times New Roman" w:cs="Times New Roman"/>
          <w:b/>
          <w:sz w:val="28"/>
        </w:rPr>
      </w:pPr>
      <w:r w:rsidRPr="000F122B">
        <w:rPr>
          <w:rFonts w:ascii="Times New Roman" w:hAnsi="Times New Roman" w:cs="Times New Roman"/>
          <w:b/>
          <w:sz w:val="28"/>
          <w:szCs w:val="28"/>
        </w:rPr>
        <w:t xml:space="preserve">Т. ЖУРАВЕЛЬ. </w:t>
      </w:r>
      <w:r w:rsidRPr="000F122B">
        <w:rPr>
          <w:rFonts w:ascii="Times New Roman" w:hAnsi="Times New Roman" w:cs="Times New Roman"/>
          <w:b/>
          <w:sz w:val="28"/>
        </w:rPr>
        <w:t>МІЖНАРОДНІ НОРМАТИВНО-ПРАВОВІ АКТИ У ЛІНГВІСТИЧНОМУ АСПЕКТІ (НА МАТЕРІАЛІ КОНВЕНЦІЇ ПРО МІЖНАРОДНУ ЦИВІЛЬНУ АВІАЦІЮ)</w:t>
      </w:r>
    </w:p>
    <w:p w:rsidR="005641D9" w:rsidRDefault="000F122B" w:rsidP="00997B2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 xml:space="preserve">У статті </w:t>
      </w:r>
      <w:r w:rsidR="00125672">
        <w:rPr>
          <w:rFonts w:ascii="Times New Roman" w:hAnsi="Times New Roman" w:cs="Times New Roman"/>
          <w:sz w:val="28"/>
        </w:rPr>
        <w:t xml:space="preserve">проведено лінгвістичний аналіз </w:t>
      </w:r>
      <w:r>
        <w:rPr>
          <w:rFonts w:ascii="Times New Roman" w:hAnsi="Times New Roman" w:cs="Times New Roman"/>
          <w:sz w:val="28"/>
        </w:rPr>
        <w:t>міжнародних нормативно-правових актів</w:t>
      </w:r>
      <w:r w:rsidR="00125672">
        <w:rPr>
          <w:rFonts w:ascii="Times New Roman" w:hAnsi="Times New Roman" w:cs="Times New Roman"/>
          <w:sz w:val="28"/>
        </w:rPr>
        <w:t xml:space="preserve">. Основна увага зосереджена на </w:t>
      </w:r>
      <w:r w:rsidR="00997B2D">
        <w:rPr>
          <w:rFonts w:ascii="Times New Roman" w:hAnsi="Times New Roman" w:cs="Times New Roman"/>
          <w:sz w:val="28"/>
        </w:rPr>
        <w:t>засобах</w:t>
      </w:r>
      <w:r w:rsidR="00125672">
        <w:rPr>
          <w:rFonts w:ascii="Times New Roman" w:hAnsi="Times New Roman" w:cs="Times New Roman"/>
          <w:sz w:val="28"/>
        </w:rPr>
        <w:t xml:space="preserve"> вираження </w:t>
      </w:r>
      <w:r w:rsidR="00125672">
        <w:rPr>
          <w:rFonts w:ascii="Times New Roman" w:hAnsi="Times New Roman" w:cs="Times New Roman"/>
          <w:sz w:val="28"/>
        </w:rPr>
        <w:lastRenderedPageBreak/>
        <w:t>імперативності, вживанні пасивних конструкцій та кліше, як невід</w:t>
      </w:r>
      <w:r w:rsidR="00125672" w:rsidRPr="00125672">
        <w:rPr>
          <w:rFonts w:ascii="Times New Roman" w:hAnsi="Times New Roman" w:cs="Times New Roman"/>
          <w:sz w:val="28"/>
          <w:lang w:val="ru-RU"/>
        </w:rPr>
        <w:t>’</w:t>
      </w:r>
      <w:r w:rsidR="00125672">
        <w:rPr>
          <w:rFonts w:ascii="Times New Roman" w:hAnsi="Times New Roman" w:cs="Times New Roman"/>
          <w:sz w:val="28"/>
        </w:rPr>
        <w:t>ємних</w:t>
      </w:r>
      <w:r w:rsidR="00E161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E16196">
        <w:rPr>
          <w:rFonts w:ascii="Times New Roman" w:hAnsi="Times New Roman" w:cs="Times New Roman"/>
          <w:sz w:val="28"/>
          <w:lang w:val="ru-RU"/>
        </w:rPr>
        <w:t>особливостях</w:t>
      </w:r>
      <w:proofErr w:type="spellEnd"/>
      <w:r w:rsidR="00E16196">
        <w:rPr>
          <w:rFonts w:ascii="Times New Roman" w:hAnsi="Times New Roman" w:cs="Times New Roman"/>
          <w:sz w:val="28"/>
          <w:lang w:val="ru-RU"/>
        </w:rPr>
        <w:t xml:space="preserve"> </w:t>
      </w:r>
      <w:r w:rsidR="00125672">
        <w:rPr>
          <w:rFonts w:ascii="Times New Roman" w:hAnsi="Times New Roman" w:cs="Times New Roman"/>
          <w:sz w:val="28"/>
        </w:rPr>
        <w:t>нормативних документів. Матеріалом дослідження</w:t>
      </w:r>
      <w:r w:rsidR="005641D9">
        <w:rPr>
          <w:rFonts w:ascii="Times New Roman" w:hAnsi="Times New Roman" w:cs="Times New Roman"/>
          <w:sz w:val="28"/>
        </w:rPr>
        <w:t xml:space="preserve"> слугувала англомовна версія </w:t>
      </w:r>
      <w:r w:rsidR="00125672">
        <w:rPr>
          <w:rFonts w:ascii="Times New Roman" w:hAnsi="Times New Roman" w:cs="Times New Roman"/>
          <w:sz w:val="28"/>
        </w:rPr>
        <w:t>стат</w:t>
      </w:r>
      <w:r w:rsidR="005641D9">
        <w:rPr>
          <w:rFonts w:ascii="Times New Roman" w:hAnsi="Times New Roman" w:cs="Times New Roman"/>
          <w:sz w:val="28"/>
        </w:rPr>
        <w:t>ей</w:t>
      </w:r>
      <w:r w:rsidR="00125672">
        <w:rPr>
          <w:rFonts w:ascii="Times New Roman" w:hAnsi="Times New Roman" w:cs="Times New Roman"/>
          <w:sz w:val="28"/>
        </w:rPr>
        <w:t xml:space="preserve"> Конвенції про міжнародну цивільну авіацію 1944р.</w:t>
      </w:r>
    </w:p>
    <w:p w:rsidR="005641D9" w:rsidRDefault="00E16196" w:rsidP="00CD045B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A0EE5">
        <w:rPr>
          <w:rFonts w:ascii="Times New Roman" w:hAnsi="Times New Roman" w:cs="Times New Roman"/>
          <w:b/>
          <w:sz w:val="28"/>
          <w:lang w:val="ru-RU"/>
        </w:rPr>
        <w:t>Ключові</w:t>
      </w:r>
      <w:proofErr w:type="spellEnd"/>
      <w:r w:rsidRPr="00CA0EE5">
        <w:rPr>
          <w:rFonts w:ascii="Times New Roman" w:hAnsi="Times New Roman" w:cs="Times New Roman"/>
          <w:b/>
          <w:sz w:val="28"/>
          <w:lang w:val="ru-RU"/>
        </w:rPr>
        <w:t xml:space="preserve"> слова: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нормативні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документи</w:t>
      </w:r>
      <w:proofErr w:type="spellEnd"/>
      <w:r>
        <w:rPr>
          <w:rFonts w:ascii="Times New Roman" w:hAnsi="Times New Roman" w:cs="Times New Roman"/>
          <w:sz w:val="28"/>
          <w:lang w:val="ru-RU"/>
        </w:rPr>
        <w:t>, нормативно-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правові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акти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імперативність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CA0EE5">
        <w:rPr>
          <w:rFonts w:ascii="Times New Roman" w:hAnsi="Times New Roman" w:cs="Times New Roman"/>
          <w:sz w:val="28"/>
          <w:lang w:val="ru-RU"/>
        </w:rPr>
        <w:t>кліше</w:t>
      </w:r>
      <w:proofErr w:type="spellEnd"/>
      <w:r w:rsidR="00CA0EE5">
        <w:rPr>
          <w:rFonts w:ascii="Times New Roman" w:hAnsi="Times New Roman" w:cs="Times New Roman"/>
          <w:sz w:val="28"/>
          <w:lang w:val="ru-RU"/>
        </w:rPr>
        <w:t>.</w:t>
      </w:r>
    </w:p>
    <w:p w:rsidR="00CD045B" w:rsidRPr="00CD045B" w:rsidRDefault="00CD045B" w:rsidP="00CD045B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0F122B" w:rsidRPr="005641D9" w:rsidRDefault="005641D9" w:rsidP="005641D9">
      <w:pPr>
        <w:rPr>
          <w:rFonts w:ascii="Times New Roman" w:hAnsi="Times New Roman" w:cs="Times New Roman"/>
          <w:b/>
          <w:sz w:val="28"/>
          <w:lang w:val="ru-RU"/>
        </w:rPr>
      </w:pPr>
      <w:r w:rsidRPr="005641D9">
        <w:rPr>
          <w:rFonts w:ascii="Times New Roman" w:hAnsi="Times New Roman" w:cs="Times New Roman"/>
          <w:b/>
          <w:sz w:val="28"/>
          <w:lang w:val="ru-RU"/>
        </w:rPr>
        <w:t>Аннотация</w:t>
      </w:r>
    </w:p>
    <w:p w:rsidR="005641D9" w:rsidRPr="005641D9" w:rsidRDefault="005641D9" w:rsidP="005641D9">
      <w:pPr>
        <w:rPr>
          <w:rFonts w:ascii="Times New Roman" w:hAnsi="Times New Roman" w:cs="Times New Roman"/>
          <w:b/>
          <w:sz w:val="28"/>
          <w:lang w:val="ru-RU"/>
        </w:rPr>
      </w:pPr>
      <w:r w:rsidRPr="005641D9">
        <w:rPr>
          <w:rFonts w:ascii="Times New Roman" w:hAnsi="Times New Roman" w:cs="Times New Roman"/>
          <w:b/>
          <w:sz w:val="28"/>
          <w:lang w:val="ru-RU"/>
        </w:rPr>
        <w:t>Т. ЖУРАВЕЛЬ. МЕЖДУНАРОДНЫЕ НОРМАТИВНО-ПРАВОВЫЕ АКТЫ В ЛИНГВИСТИЧЕСКОМ АСПЕКТЕ (НА МАТЕРИАЛЕ КОНВЕНЦИИ О МЕЖДУНАРОДНОЙ ГРАЖДАНСКОЙ АВИАЦИИ)</w:t>
      </w:r>
    </w:p>
    <w:p w:rsidR="005641D9" w:rsidRDefault="005641D9" w:rsidP="00997B2D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1" w:name="_GoBack"/>
      <w:bookmarkEnd w:id="1"/>
      <w:r w:rsidRPr="005641D9">
        <w:rPr>
          <w:rFonts w:ascii="Times New Roman" w:hAnsi="Times New Roman" w:cs="Times New Roman"/>
          <w:sz w:val="28"/>
          <w:lang w:val="ru-RU"/>
        </w:rPr>
        <w:t xml:space="preserve">В статье проведен лингвистический анализ международных нормативно-правовых актов. Основное внимание сосредоточено на способах выражения императивности, употреблении пассивных конструкций и клише, как неотъемлемых </w:t>
      </w:r>
      <w:r w:rsidR="00E16196">
        <w:rPr>
          <w:rFonts w:ascii="Times New Roman" w:hAnsi="Times New Roman" w:cs="Times New Roman"/>
          <w:sz w:val="28"/>
          <w:lang w:val="ru-RU"/>
        </w:rPr>
        <w:t>особенностях</w:t>
      </w:r>
      <w:r w:rsidRPr="005641D9">
        <w:rPr>
          <w:rFonts w:ascii="Times New Roman" w:hAnsi="Times New Roman" w:cs="Times New Roman"/>
          <w:sz w:val="28"/>
          <w:lang w:val="ru-RU"/>
        </w:rPr>
        <w:t xml:space="preserve"> нормативных документов. Материалом исследования </w:t>
      </w:r>
      <w:r>
        <w:rPr>
          <w:rFonts w:ascii="Times New Roman" w:hAnsi="Times New Roman" w:cs="Times New Roman"/>
          <w:sz w:val="28"/>
          <w:lang w:val="ru-RU"/>
        </w:rPr>
        <w:t>по</w:t>
      </w:r>
      <w:r w:rsidRPr="005641D9">
        <w:rPr>
          <w:rFonts w:ascii="Times New Roman" w:hAnsi="Times New Roman" w:cs="Times New Roman"/>
          <w:sz w:val="28"/>
          <w:lang w:val="ru-RU"/>
        </w:rPr>
        <w:t>служила англоязычная версия статей Конвенции о международной гражданской авиации 1944г.</w:t>
      </w:r>
    </w:p>
    <w:p w:rsidR="00CA0EE5" w:rsidRPr="00CA0EE5" w:rsidRDefault="00CA0EE5" w:rsidP="005641D9">
      <w:pPr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CA0EE5">
        <w:rPr>
          <w:rFonts w:ascii="Times New Roman" w:hAnsi="Times New Roman" w:cs="Times New Roman"/>
          <w:b/>
          <w:sz w:val="28"/>
        </w:rPr>
        <w:t>Ключев</w:t>
      </w:r>
      <w:r w:rsidRPr="00CA0EE5">
        <w:rPr>
          <w:rFonts w:ascii="Times New Roman" w:hAnsi="Times New Roman" w:cs="Times New Roman"/>
          <w:b/>
          <w:sz w:val="28"/>
          <w:lang w:val="ru-RU"/>
        </w:rPr>
        <w:t>ые</w:t>
      </w:r>
      <w:proofErr w:type="spellEnd"/>
      <w:r w:rsidRPr="00CA0EE5">
        <w:rPr>
          <w:rFonts w:ascii="Times New Roman" w:hAnsi="Times New Roman" w:cs="Times New Roman"/>
          <w:b/>
          <w:sz w:val="28"/>
          <w:lang w:val="ru-RU"/>
        </w:rPr>
        <w:t xml:space="preserve"> слова:</w:t>
      </w:r>
      <w:r>
        <w:rPr>
          <w:rFonts w:ascii="Times New Roman" w:hAnsi="Times New Roman" w:cs="Times New Roman"/>
          <w:sz w:val="28"/>
          <w:lang w:val="ru-RU"/>
        </w:rPr>
        <w:t xml:space="preserve"> нормативные документы, нормативно-правовые акты, императивность, клише.</w:t>
      </w:r>
    </w:p>
    <w:p w:rsidR="00CD045B" w:rsidRDefault="00CD045B" w:rsidP="005641D9">
      <w:pPr>
        <w:rPr>
          <w:rFonts w:ascii="Times New Roman" w:hAnsi="Times New Roman" w:cs="Times New Roman"/>
          <w:sz w:val="28"/>
          <w:lang w:val="ru-RU"/>
        </w:rPr>
      </w:pPr>
    </w:p>
    <w:p w:rsidR="005641D9" w:rsidRPr="008356D6" w:rsidRDefault="005641D9" w:rsidP="005641D9">
      <w:pPr>
        <w:rPr>
          <w:rFonts w:ascii="Times New Roman" w:hAnsi="Times New Roman" w:cs="Times New Roman"/>
          <w:b/>
          <w:sz w:val="28"/>
          <w:lang w:val="en-US"/>
        </w:rPr>
      </w:pPr>
      <w:r w:rsidRPr="008356D6">
        <w:rPr>
          <w:rFonts w:ascii="Times New Roman" w:hAnsi="Times New Roman" w:cs="Times New Roman"/>
          <w:b/>
          <w:sz w:val="28"/>
          <w:lang w:val="en-US"/>
        </w:rPr>
        <w:t>Summary</w:t>
      </w:r>
    </w:p>
    <w:p w:rsidR="005641D9" w:rsidRPr="008356D6" w:rsidRDefault="005641D9" w:rsidP="005641D9">
      <w:pPr>
        <w:rPr>
          <w:rFonts w:ascii="Times New Roman" w:hAnsi="Times New Roman" w:cs="Times New Roman"/>
          <w:b/>
          <w:sz w:val="28"/>
          <w:lang w:val="en-US"/>
        </w:rPr>
      </w:pPr>
      <w:r w:rsidRPr="008356D6">
        <w:rPr>
          <w:rFonts w:ascii="Times New Roman" w:hAnsi="Times New Roman" w:cs="Times New Roman"/>
          <w:b/>
          <w:sz w:val="28"/>
          <w:lang w:val="en-US"/>
        </w:rPr>
        <w:t xml:space="preserve">T. ZHURAVEL. INTERNATIONAL </w:t>
      </w:r>
      <w:r w:rsidR="00177639">
        <w:rPr>
          <w:rFonts w:ascii="Times New Roman" w:hAnsi="Times New Roman" w:cs="Times New Roman"/>
          <w:b/>
          <w:sz w:val="28"/>
          <w:lang w:val="en-US"/>
        </w:rPr>
        <w:t>REGULATORY LEGAL ACTS</w:t>
      </w:r>
      <w:r w:rsidRPr="008356D6">
        <w:rPr>
          <w:rFonts w:ascii="Times New Roman" w:hAnsi="Times New Roman" w:cs="Times New Roman"/>
          <w:b/>
          <w:sz w:val="28"/>
          <w:lang w:val="en-US"/>
        </w:rPr>
        <w:t xml:space="preserve"> IN LINGUISTIC ASPECT (</w:t>
      </w:r>
      <w:r w:rsidR="00260F2B" w:rsidRPr="008356D6">
        <w:rPr>
          <w:rFonts w:ascii="Times New Roman" w:hAnsi="Times New Roman" w:cs="Times New Roman"/>
          <w:b/>
          <w:sz w:val="28"/>
          <w:lang w:val="en-US"/>
        </w:rPr>
        <w:t>BASED ON THE CONVENTION ON INTERNATIONAL CIVIL AVIATION)</w:t>
      </w:r>
    </w:p>
    <w:p w:rsidR="000F122B" w:rsidRPr="00D57ADB" w:rsidRDefault="00260F2B" w:rsidP="00997B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0F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deals with the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 w:rsidR="00177639">
        <w:rPr>
          <w:rFonts w:ascii="Times New Roman" w:hAnsi="Times New Roman" w:cs="Times New Roman"/>
          <w:sz w:val="28"/>
          <w:szCs w:val="28"/>
          <w:lang w:val="en-US"/>
        </w:rPr>
        <w:t>regulatory legal acts</w:t>
      </w:r>
      <w:r w:rsidRPr="00260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Special attention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paid to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 w:rsidR="001776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ways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EE5">
        <w:rPr>
          <w:rFonts w:ascii="Times New Roman" w:hAnsi="Times New Roman" w:cs="Times New Roman"/>
          <w:sz w:val="28"/>
          <w:szCs w:val="28"/>
          <w:lang w:val="en-US"/>
        </w:rPr>
        <w:t>the i</w:t>
      </w:r>
      <w:r>
        <w:rPr>
          <w:rFonts w:ascii="Times New Roman" w:hAnsi="Times New Roman" w:cs="Times New Roman"/>
          <w:sz w:val="28"/>
          <w:szCs w:val="28"/>
          <w:lang w:val="en-US"/>
        </w:rPr>
        <w:t>mperative</w:t>
      </w:r>
      <w:r w:rsidRPr="00260F2B">
        <w:rPr>
          <w:rFonts w:ascii="Times New Roman" w:hAnsi="Times New Roman" w:cs="Times New Roman"/>
          <w:sz w:val="28"/>
          <w:szCs w:val="28"/>
        </w:rPr>
        <w:t xml:space="preserve">, </w:t>
      </w:r>
      <w:r w:rsidR="00CA0EE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use of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passive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clich</w:t>
      </w:r>
      <w:proofErr w:type="spellEnd"/>
      <w:r w:rsidR="008356D6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Pr="00260F2B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 w:rsidR="00E16196">
        <w:rPr>
          <w:rFonts w:ascii="Times New Roman" w:hAnsi="Times New Roman" w:cs="Times New Roman"/>
          <w:sz w:val="28"/>
          <w:szCs w:val="28"/>
          <w:lang w:val="en-US"/>
        </w:rPr>
        <w:t>features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based on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F2B">
        <w:rPr>
          <w:rFonts w:ascii="Times New Roman" w:hAnsi="Times New Roman" w:cs="Times New Roman"/>
          <w:sz w:val="28"/>
          <w:szCs w:val="28"/>
        </w:rPr>
        <w:t>Aviation</w:t>
      </w:r>
      <w:proofErr w:type="spellEnd"/>
      <w:r w:rsidRPr="00260F2B">
        <w:rPr>
          <w:rFonts w:ascii="Times New Roman" w:hAnsi="Times New Roman" w:cs="Times New Roman"/>
          <w:sz w:val="28"/>
          <w:szCs w:val="28"/>
        </w:rPr>
        <w:t>, 1944.</w:t>
      </w:r>
    </w:p>
    <w:p w:rsidR="00CA0EE5" w:rsidRPr="00CA0EE5" w:rsidRDefault="00CA0EE5" w:rsidP="00260F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56D6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regulatory documents, </w:t>
      </w:r>
      <w:r w:rsidR="00177639">
        <w:rPr>
          <w:rFonts w:ascii="Times New Roman" w:hAnsi="Times New Roman" w:cs="Times New Roman"/>
          <w:sz w:val="28"/>
          <w:szCs w:val="28"/>
          <w:lang w:val="en-US"/>
        </w:rPr>
        <w:t>regulatory legal acts</w:t>
      </w:r>
      <w:r>
        <w:rPr>
          <w:rFonts w:ascii="Times New Roman" w:hAnsi="Times New Roman" w:cs="Times New Roman"/>
          <w:sz w:val="28"/>
          <w:szCs w:val="28"/>
          <w:lang w:val="en-US"/>
        </w:rPr>
        <w:t>, imperative, cliché</w:t>
      </w:r>
      <w:r w:rsidR="00177639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sectPr w:rsidR="00CA0EE5" w:rsidRPr="00CA0EE5" w:rsidSect="00BE707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404"/>
    <w:multiLevelType w:val="hybridMultilevel"/>
    <w:tmpl w:val="E1B6B9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8E7FF9"/>
    <w:multiLevelType w:val="hybridMultilevel"/>
    <w:tmpl w:val="EDE05D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7"/>
    <w:rsid w:val="00015057"/>
    <w:rsid w:val="0005103E"/>
    <w:rsid w:val="000B0DB1"/>
    <w:rsid w:val="000F122B"/>
    <w:rsid w:val="00117046"/>
    <w:rsid w:val="00125672"/>
    <w:rsid w:val="00177639"/>
    <w:rsid w:val="00194D38"/>
    <w:rsid w:val="001B03E8"/>
    <w:rsid w:val="00260F2B"/>
    <w:rsid w:val="00291185"/>
    <w:rsid w:val="002B7706"/>
    <w:rsid w:val="002D58C7"/>
    <w:rsid w:val="004212C1"/>
    <w:rsid w:val="00435185"/>
    <w:rsid w:val="004C21C9"/>
    <w:rsid w:val="00510876"/>
    <w:rsid w:val="00533C79"/>
    <w:rsid w:val="005641D9"/>
    <w:rsid w:val="00584780"/>
    <w:rsid w:val="005B45D9"/>
    <w:rsid w:val="005B467B"/>
    <w:rsid w:val="005D7D0D"/>
    <w:rsid w:val="0061300A"/>
    <w:rsid w:val="00664E84"/>
    <w:rsid w:val="006B11FD"/>
    <w:rsid w:val="006C1122"/>
    <w:rsid w:val="00721AC7"/>
    <w:rsid w:val="007267B2"/>
    <w:rsid w:val="007C0225"/>
    <w:rsid w:val="007F2D69"/>
    <w:rsid w:val="00835039"/>
    <w:rsid w:val="008356D6"/>
    <w:rsid w:val="008573BC"/>
    <w:rsid w:val="008A144B"/>
    <w:rsid w:val="0092235C"/>
    <w:rsid w:val="00951989"/>
    <w:rsid w:val="009802F0"/>
    <w:rsid w:val="00997B2D"/>
    <w:rsid w:val="009C21D8"/>
    <w:rsid w:val="00A019BB"/>
    <w:rsid w:val="00A22CDC"/>
    <w:rsid w:val="00A31BFB"/>
    <w:rsid w:val="00A456EE"/>
    <w:rsid w:val="00AA58D2"/>
    <w:rsid w:val="00AF203E"/>
    <w:rsid w:val="00B02A30"/>
    <w:rsid w:val="00B3609B"/>
    <w:rsid w:val="00BC7859"/>
    <w:rsid w:val="00BE707E"/>
    <w:rsid w:val="00C60E76"/>
    <w:rsid w:val="00CA0EE5"/>
    <w:rsid w:val="00CD045B"/>
    <w:rsid w:val="00D37E93"/>
    <w:rsid w:val="00D46FA5"/>
    <w:rsid w:val="00D57ADB"/>
    <w:rsid w:val="00D63157"/>
    <w:rsid w:val="00D8457C"/>
    <w:rsid w:val="00D8686D"/>
    <w:rsid w:val="00D94EEC"/>
    <w:rsid w:val="00DA513F"/>
    <w:rsid w:val="00E1614B"/>
    <w:rsid w:val="00E16196"/>
    <w:rsid w:val="00E171BE"/>
    <w:rsid w:val="00E421E5"/>
    <w:rsid w:val="00E46F7B"/>
    <w:rsid w:val="00F3606A"/>
    <w:rsid w:val="00F51E9B"/>
    <w:rsid w:val="00F52900"/>
    <w:rsid w:val="00F843C2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573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2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47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573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02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847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8</Pages>
  <Words>9076</Words>
  <Characters>5174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16</cp:revision>
  <dcterms:created xsi:type="dcterms:W3CDTF">2018-03-18T12:49:00Z</dcterms:created>
  <dcterms:modified xsi:type="dcterms:W3CDTF">2018-04-01T11:50:00Z</dcterms:modified>
</cp:coreProperties>
</file>