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D00" w:rsidRPr="00F21D00" w:rsidRDefault="00F21D00" w:rsidP="00F21D00">
      <w:pPr>
        <w:tabs>
          <w:tab w:val="center" w:pos="5341"/>
          <w:tab w:val="left" w:pos="8966"/>
        </w:tabs>
        <w:spacing w:line="300" w:lineRule="auto"/>
        <w:ind w:firstLine="709"/>
        <w:rPr>
          <w:rFonts w:ascii="Times New Roman" w:hAnsi="Times New Roman" w:cs="Times New Roman"/>
          <w:bCs/>
          <w:sz w:val="28"/>
          <w:szCs w:val="28"/>
        </w:rPr>
      </w:pPr>
      <w:bookmarkStart w:id="0" w:name="_Toc31236389"/>
      <w:r>
        <w:rPr>
          <w:bCs/>
          <w:sz w:val="28"/>
          <w:szCs w:val="28"/>
        </w:rPr>
        <w:tab/>
      </w:r>
      <w:r w:rsidRPr="00F21D00">
        <w:rPr>
          <w:rFonts w:ascii="Times New Roman" w:hAnsi="Times New Roman" w:cs="Times New Roman"/>
          <w:bCs/>
          <w:sz w:val="28"/>
          <w:szCs w:val="28"/>
        </w:rPr>
        <w:t>МІНІСТЕРСТВО ОСВІТИ І НАУКИ УКРАЇНИ</w:t>
      </w:r>
      <w:r w:rsidRPr="00F21D00">
        <w:rPr>
          <w:rFonts w:ascii="Times New Roman" w:hAnsi="Times New Roman" w:cs="Times New Roman"/>
          <w:bCs/>
          <w:sz w:val="28"/>
          <w:szCs w:val="28"/>
        </w:rPr>
        <w:tab/>
      </w:r>
    </w:p>
    <w:p w:rsidR="00F21D00" w:rsidRPr="00F21D00" w:rsidRDefault="00F21D00" w:rsidP="00F21D00">
      <w:pPr>
        <w:spacing w:line="300" w:lineRule="auto"/>
        <w:ind w:firstLine="709"/>
        <w:contextualSpacing/>
        <w:jc w:val="center"/>
        <w:rPr>
          <w:rFonts w:ascii="Times New Roman" w:hAnsi="Times New Roman" w:cs="Times New Roman"/>
          <w:bCs/>
          <w:caps/>
          <w:sz w:val="28"/>
          <w:szCs w:val="28"/>
        </w:rPr>
      </w:pPr>
      <w:r w:rsidRPr="00F21D00">
        <w:rPr>
          <w:rFonts w:ascii="Times New Roman" w:hAnsi="Times New Roman" w:cs="Times New Roman"/>
          <w:bCs/>
          <w:sz w:val="28"/>
          <w:szCs w:val="28"/>
        </w:rPr>
        <w:t>НАЦІОНАЛЬНИЙ АВІАЦІЙНИЙ УНІВЕРСИТЕТ</w:t>
      </w:r>
    </w:p>
    <w:p w:rsidR="00F21D00" w:rsidRPr="00F21D00" w:rsidRDefault="00F21D00" w:rsidP="00F21D00">
      <w:pPr>
        <w:spacing w:line="300" w:lineRule="auto"/>
        <w:ind w:firstLine="709"/>
        <w:jc w:val="center"/>
        <w:rPr>
          <w:rFonts w:ascii="Times New Roman" w:hAnsi="Times New Roman" w:cs="Times New Roman"/>
          <w:sz w:val="28"/>
          <w:szCs w:val="28"/>
        </w:rPr>
      </w:pPr>
      <w:r w:rsidRPr="00F21D00">
        <w:rPr>
          <w:rFonts w:ascii="Times New Roman" w:hAnsi="Times New Roman" w:cs="Times New Roman"/>
          <w:sz w:val="28"/>
          <w:szCs w:val="28"/>
        </w:rPr>
        <w:t>Факультет аеронавігації, електроніки та телекомунікацій</w:t>
      </w:r>
    </w:p>
    <w:p w:rsidR="00F21D00" w:rsidRPr="00F21D00" w:rsidRDefault="00F21D00" w:rsidP="00F21D00">
      <w:pPr>
        <w:spacing w:line="300" w:lineRule="auto"/>
        <w:ind w:firstLine="709"/>
        <w:jc w:val="center"/>
        <w:rPr>
          <w:rFonts w:ascii="Times New Roman" w:hAnsi="Times New Roman" w:cs="Times New Roman"/>
          <w:sz w:val="28"/>
          <w:szCs w:val="28"/>
        </w:rPr>
      </w:pPr>
      <w:r w:rsidRPr="00F21D00">
        <w:rPr>
          <w:rFonts w:ascii="Times New Roman" w:hAnsi="Times New Roman" w:cs="Times New Roman"/>
          <w:sz w:val="28"/>
          <w:szCs w:val="28"/>
        </w:rPr>
        <w:t>Кафедра телекомунікаційних та радіоелектронних систем</w:t>
      </w:r>
    </w:p>
    <w:p w:rsidR="00F21D00" w:rsidRPr="00F21D00" w:rsidRDefault="00F21D00" w:rsidP="00F21D00">
      <w:pPr>
        <w:spacing w:line="360" w:lineRule="auto"/>
        <w:ind w:firstLine="709"/>
        <w:jc w:val="center"/>
        <w:rPr>
          <w:rFonts w:ascii="Times New Roman" w:hAnsi="Times New Roman" w:cs="Times New Roman"/>
          <w:sz w:val="28"/>
          <w:szCs w:val="28"/>
        </w:rPr>
      </w:pPr>
    </w:p>
    <w:p w:rsidR="00F21D00" w:rsidRPr="00F21D00" w:rsidRDefault="00F21D00" w:rsidP="00F21D00">
      <w:pPr>
        <w:spacing w:line="300" w:lineRule="auto"/>
        <w:ind w:firstLine="709"/>
        <w:contextualSpacing/>
        <w:jc w:val="right"/>
        <w:rPr>
          <w:rFonts w:ascii="Times New Roman" w:hAnsi="Times New Roman" w:cs="Times New Roman"/>
          <w:sz w:val="28"/>
          <w:szCs w:val="28"/>
        </w:rPr>
      </w:pPr>
      <w:r w:rsidRPr="00F21D00">
        <w:rPr>
          <w:rFonts w:ascii="Times New Roman" w:hAnsi="Times New Roman" w:cs="Times New Roman"/>
          <w:sz w:val="28"/>
          <w:szCs w:val="28"/>
        </w:rPr>
        <w:t>ДОПУСТИТИ ДО ЗАХИСТУ</w:t>
      </w:r>
    </w:p>
    <w:p w:rsidR="00F21D00" w:rsidRPr="00F21D00" w:rsidRDefault="00F21D00" w:rsidP="00F21D00">
      <w:pPr>
        <w:spacing w:line="300" w:lineRule="auto"/>
        <w:ind w:firstLine="709"/>
        <w:contextualSpacing/>
        <w:jc w:val="right"/>
        <w:rPr>
          <w:rFonts w:ascii="Times New Roman" w:hAnsi="Times New Roman" w:cs="Times New Roman"/>
          <w:sz w:val="28"/>
          <w:szCs w:val="28"/>
        </w:rPr>
      </w:pPr>
      <w:r w:rsidRPr="00F21D00">
        <w:rPr>
          <w:rFonts w:ascii="Times New Roman" w:hAnsi="Times New Roman" w:cs="Times New Roman"/>
          <w:sz w:val="28"/>
          <w:szCs w:val="28"/>
        </w:rPr>
        <w:t>Завідувач кафедри</w:t>
      </w:r>
    </w:p>
    <w:p w:rsidR="00F21D00" w:rsidRPr="00F21D00" w:rsidRDefault="00F21D00" w:rsidP="00F21D00">
      <w:pPr>
        <w:spacing w:line="300" w:lineRule="auto"/>
        <w:ind w:firstLine="709"/>
        <w:contextualSpacing/>
        <w:jc w:val="right"/>
        <w:rPr>
          <w:rFonts w:ascii="Times New Roman" w:hAnsi="Times New Roman" w:cs="Times New Roman"/>
          <w:sz w:val="28"/>
          <w:szCs w:val="28"/>
        </w:rPr>
      </w:pPr>
      <w:r w:rsidRPr="00F21D00">
        <w:rPr>
          <w:rFonts w:ascii="Times New Roman" w:hAnsi="Times New Roman" w:cs="Times New Roman"/>
          <w:sz w:val="28"/>
          <w:szCs w:val="28"/>
        </w:rPr>
        <w:t>проф. Конахович Г.Ф.</w:t>
      </w:r>
    </w:p>
    <w:p w:rsidR="00F21D00" w:rsidRPr="00F21D00" w:rsidRDefault="00F21D00" w:rsidP="00F21D00">
      <w:pPr>
        <w:spacing w:line="300" w:lineRule="auto"/>
        <w:ind w:firstLine="709"/>
        <w:contextualSpacing/>
        <w:jc w:val="right"/>
        <w:rPr>
          <w:rFonts w:ascii="Times New Roman" w:hAnsi="Times New Roman" w:cs="Times New Roman"/>
          <w:sz w:val="28"/>
          <w:szCs w:val="28"/>
        </w:rPr>
      </w:pPr>
      <w:r w:rsidRPr="00F21D00">
        <w:rPr>
          <w:rFonts w:ascii="Times New Roman" w:hAnsi="Times New Roman" w:cs="Times New Roman"/>
          <w:sz w:val="28"/>
          <w:szCs w:val="28"/>
        </w:rPr>
        <w:t>_______________________</w:t>
      </w:r>
    </w:p>
    <w:p w:rsidR="00F21D00" w:rsidRPr="00F21D00" w:rsidRDefault="00F21D00" w:rsidP="00F21D00">
      <w:pPr>
        <w:spacing w:line="300" w:lineRule="auto"/>
        <w:ind w:firstLine="709"/>
        <w:contextualSpacing/>
        <w:jc w:val="right"/>
        <w:rPr>
          <w:rFonts w:ascii="Times New Roman" w:hAnsi="Times New Roman" w:cs="Times New Roman"/>
          <w:sz w:val="28"/>
          <w:szCs w:val="28"/>
        </w:rPr>
      </w:pPr>
      <w:r w:rsidRPr="00F21D00">
        <w:rPr>
          <w:rFonts w:ascii="Times New Roman" w:hAnsi="Times New Roman" w:cs="Times New Roman"/>
          <w:sz w:val="28"/>
          <w:szCs w:val="28"/>
        </w:rPr>
        <w:t>« ____ »  __________2020 р.</w:t>
      </w:r>
    </w:p>
    <w:p w:rsidR="00F21D00" w:rsidRPr="00F21D00" w:rsidRDefault="00F21D00" w:rsidP="00F21D00">
      <w:pPr>
        <w:spacing w:line="300" w:lineRule="auto"/>
        <w:ind w:firstLine="709"/>
        <w:contextualSpacing/>
        <w:jc w:val="right"/>
        <w:rPr>
          <w:rFonts w:ascii="Times New Roman" w:hAnsi="Times New Roman" w:cs="Times New Roman"/>
          <w:sz w:val="28"/>
          <w:szCs w:val="28"/>
        </w:rPr>
      </w:pPr>
    </w:p>
    <w:p w:rsidR="00F21D00" w:rsidRPr="00F21D00" w:rsidRDefault="00F21D00" w:rsidP="00F21D00">
      <w:pPr>
        <w:spacing w:line="300" w:lineRule="auto"/>
        <w:contextualSpacing/>
        <w:jc w:val="center"/>
        <w:rPr>
          <w:rFonts w:ascii="Times New Roman" w:hAnsi="Times New Roman" w:cs="Times New Roman"/>
          <w:b/>
          <w:bCs/>
          <w:sz w:val="28"/>
          <w:szCs w:val="28"/>
        </w:rPr>
      </w:pPr>
      <w:r w:rsidRPr="00F21D00">
        <w:rPr>
          <w:rFonts w:ascii="Times New Roman" w:hAnsi="Times New Roman" w:cs="Times New Roman"/>
          <w:b/>
          <w:bCs/>
          <w:sz w:val="28"/>
          <w:szCs w:val="28"/>
        </w:rPr>
        <w:t>ДИПЛОМНА РОБОТА</w:t>
      </w:r>
    </w:p>
    <w:p w:rsidR="00F21D00" w:rsidRPr="00F21D00" w:rsidRDefault="00F21D00" w:rsidP="00F21D00">
      <w:pPr>
        <w:spacing w:line="300" w:lineRule="auto"/>
        <w:contextualSpacing/>
        <w:jc w:val="center"/>
        <w:rPr>
          <w:rFonts w:ascii="Times New Roman" w:hAnsi="Times New Roman" w:cs="Times New Roman"/>
          <w:sz w:val="28"/>
          <w:szCs w:val="28"/>
        </w:rPr>
      </w:pPr>
      <w:r w:rsidRPr="00F21D00">
        <w:rPr>
          <w:rFonts w:ascii="Times New Roman" w:hAnsi="Times New Roman" w:cs="Times New Roman"/>
          <w:sz w:val="28"/>
          <w:szCs w:val="28"/>
        </w:rPr>
        <w:t>(ПОЯСНЮВАЛЬНА ЗАПИСКА)</w:t>
      </w:r>
    </w:p>
    <w:p w:rsidR="00F21D00" w:rsidRPr="00F21D00" w:rsidRDefault="00F21D00" w:rsidP="00F21D00">
      <w:pPr>
        <w:spacing w:line="300" w:lineRule="auto"/>
        <w:contextualSpacing/>
        <w:jc w:val="center"/>
        <w:rPr>
          <w:rFonts w:ascii="Times New Roman" w:hAnsi="Times New Roman" w:cs="Times New Roman"/>
          <w:sz w:val="28"/>
          <w:szCs w:val="28"/>
        </w:rPr>
      </w:pPr>
    </w:p>
    <w:p w:rsidR="00F21D00" w:rsidRPr="00F21D00" w:rsidRDefault="00F21D00" w:rsidP="00F21D00">
      <w:pPr>
        <w:spacing w:line="300" w:lineRule="auto"/>
        <w:contextualSpacing/>
        <w:jc w:val="center"/>
        <w:rPr>
          <w:rFonts w:ascii="Times New Roman" w:hAnsi="Times New Roman" w:cs="Times New Roman"/>
          <w:b/>
          <w:bCs/>
          <w:caps/>
          <w:sz w:val="28"/>
          <w:szCs w:val="28"/>
        </w:rPr>
      </w:pPr>
      <w:r w:rsidRPr="00F21D00">
        <w:rPr>
          <w:rFonts w:ascii="Times New Roman" w:hAnsi="Times New Roman" w:cs="Times New Roman"/>
          <w:b/>
          <w:bCs/>
          <w:caps/>
          <w:sz w:val="28"/>
          <w:szCs w:val="28"/>
        </w:rPr>
        <w:t>Випускника освітнього ступеню</w:t>
      </w:r>
    </w:p>
    <w:p w:rsidR="00F21D00" w:rsidRPr="00F21D00" w:rsidRDefault="00F21D00" w:rsidP="00F21D00">
      <w:pPr>
        <w:spacing w:line="300" w:lineRule="auto"/>
        <w:contextualSpacing/>
        <w:jc w:val="center"/>
        <w:rPr>
          <w:rFonts w:ascii="Times New Roman" w:hAnsi="Times New Roman" w:cs="Times New Roman"/>
          <w:b/>
          <w:bCs/>
          <w:caps/>
          <w:sz w:val="28"/>
          <w:szCs w:val="28"/>
        </w:rPr>
      </w:pPr>
      <w:r w:rsidRPr="00F21D00">
        <w:rPr>
          <w:rFonts w:ascii="Times New Roman" w:hAnsi="Times New Roman" w:cs="Times New Roman"/>
          <w:b/>
          <w:bCs/>
          <w:caps/>
          <w:sz w:val="28"/>
          <w:szCs w:val="28"/>
        </w:rPr>
        <w:t>«МАГІСТР»</w:t>
      </w:r>
    </w:p>
    <w:p w:rsidR="00F21D00" w:rsidRPr="00F21D00" w:rsidRDefault="00F21D00" w:rsidP="00F21D00">
      <w:pPr>
        <w:spacing w:line="300" w:lineRule="auto"/>
        <w:contextualSpacing/>
        <w:jc w:val="center"/>
        <w:rPr>
          <w:rFonts w:ascii="Times New Roman" w:hAnsi="Times New Roman" w:cs="Times New Roman"/>
          <w:sz w:val="28"/>
          <w:szCs w:val="28"/>
        </w:rPr>
      </w:pPr>
    </w:p>
    <w:p w:rsidR="00F21D00" w:rsidRPr="00F21D00" w:rsidRDefault="00F21D00" w:rsidP="00F21D00">
      <w:pPr>
        <w:spacing w:line="300" w:lineRule="auto"/>
        <w:contextualSpacing/>
        <w:jc w:val="center"/>
        <w:rPr>
          <w:rFonts w:ascii="Times New Roman" w:hAnsi="Times New Roman" w:cs="Times New Roman"/>
          <w:sz w:val="28"/>
          <w:szCs w:val="28"/>
        </w:rPr>
      </w:pPr>
      <w:r w:rsidRPr="00F21D00">
        <w:rPr>
          <w:rFonts w:ascii="Times New Roman" w:hAnsi="Times New Roman" w:cs="Times New Roman"/>
          <w:b/>
          <w:bCs/>
          <w:sz w:val="28"/>
          <w:szCs w:val="28"/>
        </w:rPr>
        <w:t>Тема:</w:t>
      </w:r>
      <w:r w:rsidRPr="00F21D00">
        <w:rPr>
          <w:rFonts w:ascii="Times New Roman" w:hAnsi="Times New Roman" w:cs="Times New Roman"/>
          <w:sz w:val="28"/>
          <w:szCs w:val="28"/>
        </w:rPr>
        <w:t xml:space="preserve">  «Методи побудови карти завад в оглядових РЛС»</w:t>
      </w:r>
    </w:p>
    <w:p w:rsidR="00F21D00" w:rsidRPr="00F21D00" w:rsidRDefault="00F21D00" w:rsidP="00F21D00">
      <w:pPr>
        <w:spacing w:line="300" w:lineRule="auto"/>
        <w:ind w:firstLine="709"/>
        <w:contextualSpacing/>
        <w:jc w:val="both"/>
        <w:rPr>
          <w:rFonts w:ascii="Times New Roman" w:hAnsi="Times New Roman" w:cs="Times New Roman"/>
          <w:sz w:val="28"/>
          <w:szCs w:val="28"/>
        </w:rPr>
      </w:pPr>
    </w:p>
    <w:p w:rsidR="00F21D00" w:rsidRPr="00F21D00" w:rsidRDefault="00F21D00" w:rsidP="00F21D00">
      <w:pPr>
        <w:spacing w:line="300" w:lineRule="auto"/>
        <w:contextualSpacing/>
        <w:jc w:val="both"/>
        <w:rPr>
          <w:rFonts w:ascii="Times New Roman" w:hAnsi="Times New Roman" w:cs="Times New Roman"/>
          <w:sz w:val="28"/>
          <w:szCs w:val="28"/>
        </w:rPr>
      </w:pPr>
      <w:r w:rsidRPr="00F21D00">
        <w:rPr>
          <w:rFonts w:ascii="Times New Roman" w:hAnsi="Times New Roman" w:cs="Times New Roman"/>
          <w:b/>
          <w:bCs/>
          <w:sz w:val="28"/>
          <w:szCs w:val="28"/>
        </w:rPr>
        <w:t>Розробив</w:t>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t>О.І.Сапіцький</w:t>
      </w:r>
    </w:p>
    <w:p w:rsidR="00F21D00" w:rsidRPr="00F21D00" w:rsidRDefault="00F21D00" w:rsidP="00F21D00">
      <w:pPr>
        <w:spacing w:line="300" w:lineRule="auto"/>
        <w:contextualSpacing/>
        <w:jc w:val="both"/>
        <w:rPr>
          <w:rFonts w:ascii="Times New Roman" w:hAnsi="Times New Roman" w:cs="Times New Roman"/>
          <w:sz w:val="28"/>
          <w:szCs w:val="28"/>
        </w:rPr>
      </w:pPr>
    </w:p>
    <w:p w:rsidR="00F21D00" w:rsidRPr="00F21D00" w:rsidRDefault="00F21D00" w:rsidP="00F21D00">
      <w:pPr>
        <w:spacing w:line="300" w:lineRule="auto"/>
        <w:contextualSpacing/>
        <w:jc w:val="both"/>
        <w:rPr>
          <w:rFonts w:ascii="Times New Roman" w:hAnsi="Times New Roman" w:cs="Times New Roman"/>
          <w:sz w:val="28"/>
          <w:szCs w:val="28"/>
        </w:rPr>
      </w:pPr>
      <w:r w:rsidRPr="00F21D00">
        <w:rPr>
          <w:rFonts w:ascii="Times New Roman" w:hAnsi="Times New Roman" w:cs="Times New Roman"/>
          <w:b/>
          <w:bCs/>
          <w:sz w:val="28"/>
          <w:szCs w:val="28"/>
        </w:rPr>
        <w:t xml:space="preserve">Керівник  </w:t>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t xml:space="preserve">І.Г. Прокопенко </w:t>
      </w:r>
    </w:p>
    <w:p w:rsidR="00F21D00" w:rsidRPr="00F21D00" w:rsidRDefault="00F21D00" w:rsidP="00F21D00">
      <w:pPr>
        <w:spacing w:line="300" w:lineRule="auto"/>
        <w:contextualSpacing/>
        <w:jc w:val="both"/>
        <w:rPr>
          <w:rFonts w:ascii="Times New Roman" w:hAnsi="Times New Roman" w:cs="Times New Roman"/>
          <w:sz w:val="28"/>
          <w:szCs w:val="28"/>
        </w:rPr>
      </w:pPr>
    </w:p>
    <w:p w:rsidR="00F21D00" w:rsidRPr="00F21D00" w:rsidRDefault="00F21D00" w:rsidP="00F21D00">
      <w:pPr>
        <w:spacing w:line="300" w:lineRule="auto"/>
        <w:contextualSpacing/>
        <w:jc w:val="both"/>
        <w:rPr>
          <w:rFonts w:ascii="Times New Roman" w:hAnsi="Times New Roman" w:cs="Times New Roman"/>
          <w:sz w:val="28"/>
          <w:szCs w:val="28"/>
        </w:rPr>
      </w:pPr>
    </w:p>
    <w:p w:rsidR="00F21D00" w:rsidRPr="00F21D00" w:rsidRDefault="00F21D00" w:rsidP="00F21D00">
      <w:pPr>
        <w:spacing w:line="300" w:lineRule="auto"/>
        <w:contextualSpacing/>
        <w:jc w:val="both"/>
        <w:rPr>
          <w:rFonts w:ascii="Times New Roman" w:hAnsi="Times New Roman" w:cs="Times New Roman"/>
          <w:b/>
          <w:sz w:val="28"/>
          <w:szCs w:val="28"/>
        </w:rPr>
      </w:pPr>
      <w:r w:rsidRPr="00F21D00">
        <w:rPr>
          <w:rFonts w:ascii="Times New Roman" w:hAnsi="Times New Roman" w:cs="Times New Roman"/>
          <w:b/>
          <w:sz w:val="28"/>
          <w:szCs w:val="28"/>
        </w:rPr>
        <w:t>Консультанти з розділів:</w:t>
      </w:r>
    </w:p>
    <w:p w:rsidR="00F21D00" w:rsidRPr="00F21D00" w:rsidRDefault="00F21D00" w:rsidP="00F21D00">
      <w:pPr>
        <w:spacing w:line="300" w:lineRule="auto"/>
        <w:contextualSpacing/>
        <w:jc w:val="both"/>
        <w:rPr>
          <w:rFonts w:ascii="Times New Roman" w:hAnsi="Times New Roman" w:cs="Times New Roman"/>
          <w:sz w:val="28"/>
          <w:szCs w:val="28"/>
        </w:rPr>
      </w:pPr>
      <w:r w:rsidRPr="00F21D00">
        <w:rPr>
          <w:rFonts w:ascii="Times New Roman" w:hAnsi="Times New Roman" w:cs="Times New Roman"/>
          <w:b/>
          <w:sz w:val="28"/>
          <w:szCs w:val="28"/>
        </w:rPr>
        <w:t>Охорона праці</w:t>
      </w:r>
      <w:r w:rsidRPr="00F21D00">
        <w:rPr>
          <w:rFonts w:ascii="Times New Roman" w:hAnsi="Times New Roman" w:cs="Times New Roman"/>
          <w:sz w:val="28"/>
          <w:szCs w:val="28"/>
        </w:rPr>
        <w:t xml:space="preserve"> </w:t>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t>І.В. Якимець</w:t>
      </w:r>
    </w:p>
    <w:p w:rsidR="00F21D00" w:rsidRPr="00F21D00" w:rsidRDefault="00F21D00" w:rsidP="00F21D00">
      <w:pPr>
        <w:spacing w:line="300" w:lineRule="auto"/>
        <w:contextualSpacing/>
        <w:jc w:val="both"/>
        <w:rPr>
          <w:rFonts w:ascii="Times New Roman" w:hAnsi="Times New Roman" w:cs="Times New Roman"/>
          <w:sz w:val="28"/>
          <w:szCs w:val="28"/>
        </w:rPr>
      </w:pPr>
    </w:p>
    <w:p w:rsidR="00F21D00" w:rsidRPr="00F21D00" w:rsidRDefault="00F21D00" w:rsidP="00F21D00">
      <w:pPr>
        <w:spacing w:line="300" w:lineRule="auto"/>
        <w:contextualSpacing/>
        <w:jc w:val="both"/>
        <w:rPr>
          <w:rFonts w:ascii="Times New Roman" w:hAnsi="Times New Roman" w:cs="Times New Roman"/>
          <w:sz w:val="28"/>
          <w:szCs w:val="28"/>
        </w:rPr>
      </w:pPr>
      <w:r w:rsidRPr="00F21D00">
        <w:rPr>
          <w:rFonts w:ascii="Times New Roman" w:hAnsi="Times New Roman" w:cs="Times New Roman"/>
          <w:b/>
          <w:sz w:val="28"/>
          <w:szCs w:val="28"/>
        </w:rPr>
        <w:t>Охорона навколишнього середовища</w:t>
      </w:r>
      <w:r w:rsidRPr="00F21D00">
        <w:rPr>
          <w:rFonts w:ascii="Times New Roman" w:hAnsi="Times New Roman" w:cs="Times New Roman"/>
          <w:sz w:val="28"/>
          <w:szCs w:val="28"/>
        </w:rPr>
        <w:t xml:space="preserve"> </w:t>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t>І.М. Горбач</w:t>
      </w:r>
    </w:p>
    <w:p w:rsidR="00F21D00" w:rsidRPr="00F21D00" w:rsidRDefault="00F21D00" w:rsidP="00F21D00">
      <w:pPr>
        <w:spacing w:line="300" w:lineRule="auto"/>
        <w:contextualSpacing/>
        <w:jc w:val="both"/>
        <w:rPr>
          <w:rFonts w:ascii="Times New Roman" w:hAnsi="Times New Roman" w:cs="Times New Roman"/>
          <w:sz w:val="28"/>
          <w:szCs w:val="28"/>
        </w:rPr>
      </w:pPr>
    </w:p>
    <w:p w:rsidR="00F21D00" w:rsidRPr="00F21D00" w:rsidRDefault="00F21D00" w:rsidP="00F21D00">
      <w:pPr>
        <w:spacing w:line="300" w:lineRule="auto"/>
        <w:contextualSpacing/>
        <w:jc w:val="both"/>
        <w:rPr>
          <w:rFonts w:ascii="Times New Roman" w:hAnsi="Times New Roman" w:cs="Times New Roman"/>
          <w:sz w:val="28"/>
          <w:szCs w:val="28"/>
        </w:rPr>
      </w:pPr>
    </w:p>
    <w:p w:rsidR="00F21D00" w:rsidRPr="00F21D00" w:rsidRDefault="00F21D00" w:rsidP="00F21D00">
      <w:pPr>
        <w:spacing w:line="300" w:lineRule="auto"/>
        <w:contextualSpacing/>
        <w:jc w:val="both"/>
        <w:rPr>
          <w:rFonts w:ascii="Times New Roman" w:hAnsi="Times New Roman" w:cs="Times New Roman"/>
          <w:sz w:val="28"/>
          <w:szCs w:val="28"/>
        </w:rPr>
      </w:pPr>
      <w:r w:rsidRPr="00F21D00">
        <w:rPr>
          <w:rFonts w:ascii="Times New Roman" w:hAnsi="Times New Roman" w:cs="Times New Roman"/>
          <w:b/>
          <w:bCs/>
          <w:sz w:val="28"/>
          <w:szCs w:val="28"/>
        </w:rPr>
        <w:t>Нормоконтролер</w:t>
      </w:r>
      <w:r w:rsidRPr="00F21D00">
        <w:rPr>
          <w:rFonts w:ascii="Times New Roman" w:hAnsi="Times New Roman" w:cs="Times New Roman"/>
          <w:b/>
          <w:bCs/>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t>М.М. Малоєд</w:t>
      </w:r>
    </w:p>
    <w:p w:rsidR="00F21D00" w:rsidRPr="00F21D00" w:rsidRDefault="00F21D00" w:rsidP="00F21D00">
      <w:pPr>
        <w:spacing w:line="300" w:lineRule="auto"/>
        <w:contextualSpacing/>
        <w:rPr>
          <w:rFonts w:ascii="Times New Roman" w:hAnsi="Times New Roman" w:cs="Times New Roman"/>
          <w:sz w:val="28"/>
          <w:szCs w:val="28"/>
        </w:rPr>
      </w:pPr>
    </w:p>
    <w:p w:rsidR="00F21D00" w:rsidRPr="00F21D00" w:rsidRDefault="00F21D00" w:rsidP="00F21D00">
      <w:pPr>
        <w:spacing w:line="300" w:lineRule="auto"/>
        <w:ind w:firstLine="709"/>
        <w:contextualSpacing/>
        <w:jc w:val="center"/>
        <w:rPr>
          <w:rFonts w:ascii="Times New Roman" w:hAnsi="Times New Roman" w:cs="Times New Roman"/>
          <w:b/>
          <w:bCs/>
          <w:sz w:val="28"/>
          <w:szCs w:val="28"/>
        </w:rPr>
      </w:pPr>
      <w:r w:rsidRPr="00F21D00">
        <w:rPr>
          <w:rFonts w:ascii="Times New Roman" w:hAnsi="Times New Roman" w:cs="Times New Roman"/>
          <w:b/>
          <w:bCs/>
          <w:sz w:val="28"/>
          <w:szCs w:val="28"/>
        </w:rPr>
        <w:t>Київ 2020</w:t>
      </w:r>
      <w:r w:rsidRPr="00F21D00">
        <w:rPr>
          <w:rFonts w:ascii="Times New Roman" w:hAnsi="Times New Roman" w:cs="Times New Roman"/>
          <w:b/>
          <w:bCs/>
          <w:sz w:val="28"/>
          <w:szCs w:val="28"/>
        </w:rPr>
        <w:br w:type="page"/>
        <w:t>НАЦІОНАЛЬНИЙ АВІАЦІЙНИЙ УНІВЕРСИТЕТ</w:t>
      </w:r>
    </w:p>
    <w:p w:rsidR="00F21D00" w:rsidRPr="00F21D00" w:rsidRDefault="00F21D00" w:rsidP="00F21D00">
      <w:pPr>
        <w:spacing w:line="300" w:lineRule="auto"/>
        <w:jc w:val="center"/>
        <w:rPr>
          <w:rFonts w:ascii="Times New Roman" w:hAnsi="Times New Roman" w:cs="Times New Roman"/>
          <w:bCs/>
          <w:i/>
          <w:iCs/>
          <w:sz w:val="28"/>
          <w:szCs w:val="28"/>
        </w:rPr>
      </w:pPr>
      <w:r w:rsidRPr="00F21D00">
        <w:rPr>
          <w:rFonts w:ascii="Times New Roman" w:hAnsi="Times New Roman" w:cs="Times New Roman"/>
          <w:bCs/>
          <w:sz w:val="28"/>
          <w:szCs w:val="28"/>
        </w:rPr>
        <w:t>Факультет аеронавігації, електроніки та телекомунікацій</w:t>
      </w:r>
    </w:p>
    <w:p w:rsidR="00F21D00" w:rsidRPr="00F21D00" w:rsidRDefault="00F21D00" w:rsidP="00F21D00">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Кафедра авіаційних радіоелектронних комплексів</w:t>
      </w:r>
    </w:p>
    <w:p w:rsidR="00F21D00" w:rsidRPr="00F21D00" w:rsidRDefault="00F21D00" w:rsidP="00F21D00">
      <w:pPr>
        <w:spacing w:line="300" w:lineRule="auto"/>
        <w:ind w:firstLine="709"/>
        <w:jc w:val="center"/>
        <w:rPr>
          <w:rFonts w:ascii="Times New Roman" w:hAnsi="Times New Roman" w:cs="Times New Roman"/>
          <w:sz w:val="28"/>
          <w:szCs w:val="28"/>
        </w:rPr>
      </w:pPr>
    </w:p>
    <w:p w:rsidR="00F21D00" w:rsidRPr="00F21D00" w:rsidRDefault="00F21D00" w:rsidP="00F21D00">
      <w:pPr>
        <w:spacing w:line="300" w:lineRule="auto"/>
        <w:rPr>
          <w:rFonts w:ascii="Times New Roman" w:hAnsi="Times New Roman" w:cs="Times New Roman"/>
          <w:sz w:val="28"/>
          <w:szCs w:val="28"/>
        </w:rPr>
      </w:pPr>
      <w:r w:rsidRPr="00F21D00">
        <w:rPr>
          <w:rFonts w:ascii="Times New Roman" w:hAnsi="Times New Roman" w:cs="Times New Roman"/>
          <w:sz w:val="28"/>
          <w:szCs w:val="28"/>
        </w:rPr>
        <w:t>Спеціальність 172 «Телекомунікації та радіотехніка»</w:t>
      </w:r>
    </w:p>
    <w:p w:rsidR="00F21D00" w:rsidRPr="00F21D00" w:rsidRDefault="00F21D00" w:rsidP="00F21D00">
      <w:pPr>
        <w:spacing w:line="300" w:lineRule="auto"/>
        <w:rPr>
          <w:rFonts w:ascii="Times New Roman" w:hAnsi="Times New Roman" w:cs="Times New Roman"/>
          <w:sz w:val="28"/>
          <w:szCs w:val="28"/>
        </w:rPr>
      </w:pPr>
      <w:r w:rsidRPr="00F21D00">
        <w:rPr>
          <w:rFonts w:ascii="Times New Roman" w:hAnsi="Times New Roman" w:cs="Times New Roman"/>
          <w:sz w:val="28"/>
          <w:szCs w:val="28"/>
        </w:rPr>
        <w:t>Освітньо-професійна програма «Радіоелектронні пристрої, системи та комплекси»</w:t>
      </w:r>
    </w:p>
    <w:p w:rsidR="00F21D00" w:rsidRPr="00F21D00" w:rsidRDefault="00F21D00" w:rsidP="00F21D00">
      <w:pPr>
        <w:spacing w:line="300" w:lineRule="auto"/>
        <w:ind w:firstLine="709"/>
        <w:rPr>
          <w:rFonts w:ascii="Times New Roman" w:hAnsi="Times New Roman" w:cs="Times New Roman"/>
          <w:b/>
          <w:bCs/>
          <w:sz w:val="28"/>
          <w:szCs w:val="28"/>
        </w:rPr>
      </w:pP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p>
    <w:p w:rsidR="00F21D00" w:rsidRPr="00F21D00" w:rsidRDefault="00F21D00" w:rsidP="00F21D00">
      <w:pPr>
        <w:pStyle w:val="8"/>
        <w:spacing w:before="0" w:line="300" w:lineRule="auto"/>
        <w:ind w:firstLine="709"/>
        <w:jc w:val="right"/>
        <w:rPr>
          <w:rFonts w:ascii="Times New Roman" w:hAnsi="Times New Roman" w:cs="Times New Roman"/>
          <w:i/>
          <w:iCs/>
          <w:color w:val="auto"/>
          <w:sz w:val="28"/>
          <w:szCs w:val="28"/>
        </w:rPr>
      </w:pPr>
      <w:r w:rsidRPr="00F21D00">
        <w:rPr>
          <w:rFonts w:ascii="Times New Roman" w:hAnsi="Times New Roman" w:cs="Times New Roman"/>
          <w:color w:val="auto"/>
          <w:sz w:val="28"/>
          <w:szCs w:val="28"/>
        </w:rPr>
        <w:t>ЗАТВЕРДЖУЮ</w:t>
      </w:r>
    </w:p>
    <w:p w:rsidR="00F21D00" w:rsidRPr="00F21D00" w:rsidRDefault="00F21D00" w:rsidP="00F21D00">
      <w:pPr>
        <w:pStyle w:val="9"/>
        <w:spacing w:before="0" w:line="300" w:lineRule="auto"/>
        <w:ind w:firstLine="709"/>
        <w:jc w:val="right"/>
        <w:rPr>
          <w:rFonts w:ascii="Times New Roman" w:hAnsi="Times New Roman" w:cs="Times New Roman"/>
          <w:i w:val="0"/>
          <w:iCs w:val="0"/>
          <w:color w:val="auto"/>
          <w:sz w:val="28"/>
          <w:szCs w:val="28"/>
        </w:rPr>
      </w:pPr>
      <w:r w:rsidRPr="00F21D00">
        <w:rPr>
          <w:rFonts w:ascii="Times New Roman" w:hAnsi="Times New Roman" w:cs="Times New Roman"/>
          <w:i w:val="0"/>
          <w:iCs w:val="0"/>
          <w:color w:val="auto"/>
          <w:sz w:val="28"/>
          <w:szCs w:val="28"/>
        </w:rPr>
        <w:t>Завідувач кафедри</w:t>
      </w:r>
    </w:p>
    <w:p w:rsidR="00F21D00" w:rsidRPr="00F21D00" w:rsidRDefault="00F21D00" w:rsidP="00F21D00">
      <w:pPr>
        <w:spacing w:line="300" w:lineRule="auto"/>
        <w:ind w:firstLine="709"/>
        <w:jc w:val="right"/>
        <w:rPr>
          <w:rFonts w:ascii="Times New Roman" w:hAnsi="Times New Roman" w:cs="Times New Roman"/>
          <w:sz w:val="28"/>
          <w:szCs w:val="28"/>
        </w:rPr>
      </w:pPr>
      <w:r w:rsidRPr="00F21D00">
        <w:rPr>
          <w:rFonts w:ascii="Times New Roman" w:hAnsi="Times New Roman" w:cs="Times New Roman"/>
          <w:sz w:val="28"/>
          <w:szCs w:val="28"/>
        </w:rPr>
        <w:t>проф. Васильєв В.М.</w:t>
      </w:r>
    </w:p>
    <w:p w:rsidR="00F21D00" w:rsidRPr="00F21D00" w:rsidRDefault="00F21D00" w:rsidP="00F21D00">
      <w:pPr>
        <w:spacing w:line="300" w:lineRule="auto"/>
        <w:ind w:firstLine="709"/>
        <w:jc w:val="right"/>
        <w:rPr>
          <w:rFonts w:ascii="Times New Roman" w:hAnsi="Times New Roman" w:cs="Times New Roman"/>
          <w:sz w:val="28"/>
          <w:szCs w:val="28"/>
        </w:rPr>
      </w:pPr>
      <w:r w:rsidRPr="00F21D00">
        <w:rPr>
          <w:rFonts w:ascii="Times New Roman" w:hAnsi="Times New Roman" w:cs="Times New Roman"/>
          <w:sz w:val="28"/>
          <w:szCs w:val="28"/>
        </w:rPr>
        <w:t>__________________</w:t>
      </w:r>
    </w:p>
    <w:p w:rsidR="00F21D00" w:rsidRPr="00F21D00" w:rsidRDefault="00F21D00" w:rsidP="00F21D00">
      <w:pPr>
        <w:pStyle w:val="af2"/>
        <w:spacing w:after="0" w:line="300" w:lineRule="auto"/>
        <w:ind w:left="0" w:firstLine="709"/>
        <w:jc w:val="right"/>
        <w:rPr>
          <w:sz w:val="28"/>
          <w:szCs w:val="28"/>
          <w:lang w:val="uk-UA"/>
        </w:rPr>
      </w:pPr>
      <w:r w:rsidRPr="00F21D00">
        <w:rPr>
          <w:sz w:val="28"/>
          <w:szCs w:val="28"/>
          <w:lang w:val="uk-UA"/>
        </w:rPr>
        <w:t>«___»_______20</w:t>
      </w:r>
      <w:r w:rsidRPr="00F21D00">
        <w:rPr>
          <w:sz w:val="28"/>
          <w:szCs w:val="28"/>
        </w:rPr>
        <w:t xml:space="preserve">19 </w:t>
      </w:r>
      <w:r w:rsidRPr="00F21D00">
        <w:rPr>
          <w:sz w:val="28"/>
          <w:szCs w:val="28"/>
          <w:lang w:val="uk-UA"/>
        </w:rPr>
        <w:t>р.</w:t>
      </w:r>
    </w:p>
    <w:p w:rsidR="00F21D00" w:rsidRPr="00F21D00" w:rsidRDefault="00F21D00" w:rsidP="00F21D00">
      <w:pPr>
        <w:spacing w:line="300" w:lineRule="auto"/>
        <w:ind w:firstLine="709"/>
        <w:rPr>
          <w:rFonts w:ascii="Times New Roman" w:hAnsi="Times New Roman" w:cs="Times New Roman"/>
          <w:sz w:val="28"/>
          <w:szCs w:val="28"/>
        </w:rPr>
      </w:pPr>
    </w:p>
    <w:p w:rsidR="00F21D00" w:rsidRPr="00F21D00" w:rsidRDefault="00F21D00" w:rsidP="00F21D00">
      <w:pPr>
        <w:spacing w:line="300" w:lineRule="auto"/>
        <w:ind w:firstLine="709"/>
        <w:rPr>
          <w:rFonts w:ascii="Times New Roman" w:hAnsi="Times New Roman" w:cs="Times New Roman"/>
          <w:sz w:val="28"/>
          <w:szCs w:val="28"/>
        </w:rPr>
      </w:pPr>
    </w:p>
    <w:p w:rsidR="00F21D00" w:rsidRPr="00F21D00" w:rsidRDefault="00F21D00" w:rsidP="00F21D00">
      <w:pPr>
        <w:spacing w:line="300" w:lineRule="auto"/>
        <w:ind w:firstLine="709"/>
        <w:jc w:val="center"/>
        <w:rPr>
          <w:rFonts w:ascii="Times New Roman" w:hAnsi="Times New Roman" w:cs="Times New Roman"/>
          <w:b/>
          <w:bCs/>
          <w:sz w:val="28"/>
          <w:szCs w:val="28"/>
        </w:rPr>
      </w:pPr>
      <w:r w:rsidRPr="00F21D00">
        <w:rPr>
          <w:rFonts w:ascii="Times New Roman" w:hAnsi="Times New Roman" w:cs="Times New Roman"/>
          <w:b/>
          <w:bCs/>
          <w:sz w:val="28"/>
          <w:szCs w:val="28"/>
        </w:rPr>
        <w:t>ЗАВДАННЯ</w:t>
      </w:r>
    </w:p>
    <w:p w:rsidR="00F21D00" w:rsidRPr="00F21D00" w:rsidRDefault="00F21D00" w:rsidP="00F21D00">
      <w:pPr>
        <w:spacing w:line="300" w:lineRule="auto"/>
        <w:ind w:firstLine="709"/>
        <w:jc w:val="center"/>
        <w:rPr>
          <w:rFonts w:ascii="Times New Roman" w:hAnsi="Times New Roman" w:cs="Times New Roman"/>
          <w:b/>
          <w:bCs/>
          <w:sz w:val="28"/>
          <w:szCs w:val="28"/>
        </w:rPr>
      </w:pPr>
      <w:r w:rsidRPr="00F21D00">
        <w:rPr>
          <w:rFonts w:ascii="Times New Roman" w:hAnsi="Times New Roman" w:cs="Times New Roman"/>
          <w:sz w:val="28"/>
          <w:szCs w:val="28"/>
        </w:rPr>
        <w:t>на дипломну роботу студента</w:t>
      </w:r>
    </w:p>
    <w:p w:rsidR="00F21D00" w:rsidRPr="00F21D00" w:rsidRDefault="00F21D00" w:rsidP="00F21D00">
      <w:pPr>
        <w:widowControl w:val="0"/>
        <w:autoSpaceDE w:val="0"/>
        <w:autoSpaceDN w:val="0"/>
        <w:adjustRightInd w:val="0"/>
        <w:spacing w:line="300" w:lineRule="auto"/>
        <w:ind w:firstLine="567"/>
        <w:contextualSpacing/>
        <w:jc w:val="center"/>
        <w:textAlignment w:val="baseline"/>
        <w:rPr>
          <w:rFonts w:ascii="Times New Roman" w:hAnsi="Times New Roman" w:cs="Times New Roman"/>
          <w:b/>
          <w:bCs/>
          <w:caps/>
          <w:sz w:val="28"/>
          <w:szCs w:val="28"/>
        </w:rPr>
      </w:pPr>
      <w:r w:rsidRPr="00F21D00">
        <w:rPr>
          <w:rFonts w:ascii="Times New Roman" w:hAnsi="Times New Roman" w:cs="Times New Roman"/>
          <w:b/>
          <w:bCs/>
          <w:caps/>
          <w:sz w:val="28"/>
          <w:szCs w:val="28"/>
        </w:rPr>
        <w:t>САПІЦЬКОГО ОЛЕКСАНДРА ІВАНОВИЧА</w:t>
      </w:r>
    </w:p>
    <w:p w:rsidR="00F21D00" w:rsidRPr="00F21D00" w:rsidRDefault="00F21D00" w:rsidP="00F21D00">
      <w:pPr>
        <w:widowControl w:val="0"/>
        <w:autoSpaceDE w:val="0"/>
        <w:autoSpaceDN w:val="0"/>
        <w:adjustRightInd w:val="0"/>
        <w:spacing w:line="300" w:lineRule="auto"/>
        <w:ind w:firstLine="567"/>
        <w:contextualSpacing/>
        <w:jc w:val="both"/>
        <w:textAlignment w:val="baseline"/>
        <w:rPr>
          <w:rFonts w:ascii="Times New Roman" w:hAnsi="Times New Roman" w:cs="Times New Roman"/>
          <w:sz w:val="28"/>
          <w:szCs w:val="28"/>
        </w:rPr>
      </w:pPr>
    </w:p>
    <w:p w:rsidR="00F21D00" w:rsidRPr="00F21D00" w:rsidRDefault="00F21D00" w:rsidP="00F21D00">
      <w:pPr>
        <w:widowControl w:val="0"/>
        <w:autoSpaceDE w:val="0"/>
        <w:autoSpaceDN w:val="0"/>
        <w:adjustRightInd w:val="0"/>
        <w:spacing w:line="300" w:lineRule="auto"/>
        <w:ind w:firstLine="567"/>
        <w:contextualSpacing/>
        <w:jc w:val="both"/>
        <w:textAlignment w:val="baseline"/>
        <w:rPr>
          <w:rFonts w:ascii="Times New Roman" w:hAnsi="Times New Roman" w:cs="Times New Roman"/>
          <w:sz w:val="28"/>
          <w:szCs w:val="28"/>
        </w:rPr>
      </w:pPr>
      <w:r w:rsidRPr="00F21D00">
        <w:rPr>
          <w:rFonts w:ascii="Times New Roman" w:hAnsi="Times New Roman" w:cs="Times New Roman"/>
          <w:b/>
          <w:bCs/>
          <w:sz w:val="28"/>
          <w:szCs w:val="28"/>
        </w:rPr>
        <w:t xml:space="preserve">1.Тема роботи: </w:t>
      </w:r>
      <w:r w:rsidRPr="00F21D00">
        <w:rPr>
          <w:rFonts w:ascii="Times New Roman" w:hAnsi="Times New Roman" w:cs="Times New Roman"/>
          <w:sz w:val="28"/>
          <w:szCs w:val="28"/>
        </w:rPr>
        <w:t>Методи побудови карт завад в оглядових РЛС</w:t>
      </w:r>
    </w:p>
    <w:p w:rsidR="00F21D00" w:rsidRPr="00F21D00" w:rsidRDefault="00F21D00" w:rsidP="00F21D00">
      <w:pPr>
        <w:spacing w:line="360" w:lineRule="auto"/>
        <w:rPr>
          <w:rFonts w:ascii="Times New Roman" w:hAnsi="Times New Roman" w:cs="Times New Roman"/>
          <w:sz w:val="28"/>
          <w:szCs w:val="28"/>
        </w:rPr>
      </w:pPr>
      <w:r w:rsidRPr="00F21D00">
        <w:rPr>
          <w:rFonts w:ascii="Times New Roman" w:hAnsi="Times New Roman" w:cs="Times New Roman"/>
          <w:sz w:val="28"/>
          <w:szCs w:val="28"/>
        </w:rPr>
        <w:t xml:space="preserve">Затверджено наказом ректора від «15» жовтня </w:t>
      </w:r>
      <w:r w:rsidRPr="00F21D00">
        <w:rPr>
          <w:rFonts w:ascii="Times New Roman" w:hAnsi="Times New Roman" w:cs="Times New Roman"/>
          <w:sz w:val="28"/>
          <w:szCs w:val="28"/>
          <w:shd w:val="clear" w:color="auto" w:fill="FFFFFF"/>
        </w:rPr>
        <w:t>2019 р. № 2639/ст.</w:t>
      </w:r>
    </w:p>
    <w:p w:rsidR="00F21D00" w:rsidRPr="00F21D00" w:rsidRDefault="00F21D00" w:rsidP="00F21D00">
      <w:pPr>
        <w:spacing w:line="360" w:lineRule="auto"/>
        <w:rPr>
          <w:rFonts w:ascii="Times New Roman" w:hAnsi="Times New Roman" w:cs="Times New Roman"/>
          <w:sz w:val="28"/>
          <w:szCs w:val="28"/>
        </w:rPr>
      </w:pPr>
      <w:r w:rsidRPr="00F21D00">
        <w:rPr>
          <w:rFonts w:ascii="Times New Roman" w:hAnsi="Times New Roman" w:cs="Times New Roman"/>
          <w:b/>
          <w:bCs/>
          <w:sz w:val="28"/>
          <w:szCs w:val="28"/>
        </w:rPr>
        <w:t>2. Термін виконання</w:t>
      </w:r>
      <w:r w:rsidRPr="00F21D00">
        <w:rPr>
          <w:rFonts w:ascii="Times New Roman" w:hAnsi="Times New Roman" w:cs="Times New Roman"/>
          <w:sz w:val="28"/>
          <w:szCs w:val="28"/>
        </w:rPr>
        <w:t xml:space="preserve"> з 15 жовтня 2019 р. до 03 лютого 2020 р.</w:t>
      </w:r>
    </w:p>
    <w:p w:rsidR="00F21D00" w:rsidRPr="00F21D00" w:rsidRDefault="00F21D00" w:rsidP="00F21D00">
      <w:pPr>
        <w:spacing w:line="360" w:lineRule="auto"/>
        <w:rPr>
          <w:rFonts w:ascii="Times New Roman" w:hAnsi="Times New Roman" w:cs="Times New Roman"/>
          <w:b/>
          <w:bCs/>
          <w:sz w:val="28"/>
          <w:szCs w:val="28"/>
        </w:rPr>
      </w:pPr>
      <w:r w:rsidRPr="00F21D00">
        <w:rPr>
          <w:rFonts w:ascii="Times New Roman" w:hAnsi="Times New Roman" w:cs="Times New Roman"/>
          <w:b/>
          <w:bCs/>
          <w:sz w:val="28"/>
          <w:szCs w:val="28"/>
        </w:rPr>
        <w:t>3. Вихідні дані до роботи:</w:t>
      </w:r>
    </w:p>
    <w:p w:rsidR="00F21D00" w:rsidRPr="00F21D00" w:rsidRDefault="00F21D00" w:rsidP="00F21D00">
      <w:pPr>
        <w:spacing w:line="360" w:lineRule="auto"/>
        <w:rPr>
          <w:rFonts w:ascii="Times New Roman" w:hAnsi="Times New Roman" w:cs="Times New Roman"/>
          <w:bCs/>
          <w:sz w:val="28"/>
          <w:szCs w:val="28"/>
        </w:rPr>
      </w:pPr>
      <w:r w:rsidRPr="00F21D00">
        <w:rPr>
          <w:rFonts w:ascii="Times New Roman" w:hAnsi="Times New Roman" w:cs="Times New Roman"/>
          <w:bCs/>
          <w:sz w:val="28"/>
          <w:szCs w:val="28"/>
        </w:rPr>
        <w:t xml:space="preserve">Оглядова РЛС </w:t>
      </w:r>
      <w:r w:rsidRPr="00F21D00">
        <w:rPr>
          <w:rFonts w:ascii="Times New Roman" w:hAnsi="Times New Roman" w:cs="Times New Roman"/>
          <w:bCs/>
          <w:sz w:val="28"/>
          <w:szCs w:val="28"/>
          <w:lang w:val="en-US"/>
        </w:rPr>
        <w:t>ATCR</w:t>
      </w:r>
      <w:r w:rsidRPr="00F21D00">
        <w:rPr>
          <w:rFonts w:ascii="Times New Roman" w:hAnsi="Times New Roman" w:cs="Times New Roman"/>
          <w:bCs/>
          <w:sz w:val="28"/>
          <w:szCs w:val="28"/>
        </w:rPr>
        <w:t>-33</w:t>
      </w:r>
      <w:r w:rsidRPr="00F21D00">
        <w:rPr>
          <w:rFonts w:ascii="Times New Roman" w:hAnsi="Times New Roman" w:cs="Times New Roman"/>
          <w:bCs/>
          <w:sz w:val="28"/>
          <w:szCs w:val="28"/>
          <w:lang w:val="en-US"/>
        </w:rPr>
        <w:t>S</w:t>
      </w:r>
      <w:r w:rsidRPr="00F21D00">
        <w:rPr>
          <w:rFonts w:ascii="Times New Roman" w:hAnsi="Times New Roman" w:cs="Times New Roman"/>
          <w:bCs/>
          <w:sz w:val="28"/>
          <w:szCs w:val="28"/>
        </w:rPr>
        <w:t>.</w:t>
      </w:r>
    </w:p>
    <w:p w:rsidR="00F21D00" w:rsidRPr="00F21D00" w:rsidRDefault="00F21D00" w:rsidP="00F21D00">
      <w:pPr>
        <w:spacing w:line="360" w:lineRule="auto"/>
        <w:rPr>
          <w:rFonts w:ascii="Times New Roman" w:hAnsi="Times New Roman" w:cs="Times New Roman"/>
          <w:bCs/>
          <w:sz w:val="28"/>
          <w:szCs w:val="28"/>
        </w:rPr>
      </w:pPr>
      <w:r w:rsidRPr="00F21D00">
        <w:rPr>
          <w:rFonts w:ascii="Times New Roman" w:hAnsi="Times New Roman" w:cs="Times New Roman"/>
          <w:bCs/>
          <w:sz w:val="28"/>
          <w:szCs w:val="28"/>
        </w:rPr>
        <w:t xml:space="preserve">Структурна схема РЛС </w:t>
      </w:r>
      <w:r w:rsidRPr="00F21D00">
        <w:rPr>
          <w:rFonts w:ascii="Times New Roman" w:hAnsi="Times New Roman" w:cs="Times New Roman"/>
          <w:bCs/>
          <w:sz w:val="28"/>
          <w:szCs w:val="28"/>
          <w:lang w:val="en-US"/>
        </w:rPr>
        <w:t>ATCR</w:t>
      </w:r>
      <w:r w:rsidRPr="00F21D00">
        <w:rPr>
          <w:rFonts w:ascii="Times New Roman" w:hAnsi="Times New Roman" w:cs="Times New Roman"/>
          <w:bCs/>
          <w:sz w:val="28"/>
          <w:szCs w:val="28"/>
        </w:rPr>
        <w:t>-33</w:t>
      </w:r>
      <w:r w:rsidRPr="00F21D00">
        <w:rPr>
          <w:rFonts w:ascii="Times New Roman" w:hAnsi="Times New Roman" w:cs="Times New Roman"/>
          <w:bCs/>
          <w:sz w:val="28"/>
          <w:szCs w:val="28"/>
          <w:lang w:val="en-US"/>
        </w:rPr>
        <w:t>S</w:t>
      </w:r>
      <w:r w:rsidRPr="00F21D00">
        <w:rPr>
          <w:rFonts w:ascii="Times New Roman" w:hAnsi="Times New Roman" w:cs="Times New Roman"/>
          <w:bCs/>
          <w:sz w:val="28"/>
          <w:szCs w:val="28"/>
        </w:rPr>
        <w:t>.</w:t>
      </w:r>
    </w:p>
    <w:p w:rsidR="00F21D00" w:rsidRPr="00F21D00" w:rsidRDefault="00F21D00" w:rsidP="00F21D00">
      <w:pPr>
        <w:spacing w:line="360" w:lineRule="auto"/>
        <w:rPr>
          <w:rFonts w:ascii="Times New Roman" w:hAnsi="Times New Roman" w:cs="Times New Roman"/>
          <w:bCs/>
          <w:sz w:val="28"/>
          <w:szCs w:val="28"/>
        </w:rPr>
      </w:pPr>
      <w:r w:rsidRPr="00F21D00">
        <w:rPr>
          <w:rFonts w:ascii="Times New Roman" w:hAnsi="Times New Roman" w:cs="Times New Roman"/>
          <w:bCs/>
          <w:sz w:val="28"/>
          <w:szCs w:val="28"/>
        </w:rPr>
        <w:t>Побудова та використання карт завад в оглядових РЛС.</w:t>
      </w:r>
    </w:p>
    <w:p w:rsidR="00F21D00" w:rsidRPr="00F21D00" w:rsidRDefault="00F21D00" w:rsidP="00F21D00">
      <w:pPr>
        <w:spacing w:line="360" w:lineRule="auto"/>
        <w:rPr>
          <w:rFonts w:ascii="Times New Roman" w:hAnsi="Times New Roman" w:cs="Times New Roman"/>
          <w:sz w:val="28"/>
          <w:szCs w:val="28"/>
          <w:highlight w:val="yellow"/>
        </w:rPr>
      </w:pPr>
      <w:r w:rsidRPr="00F21D00">
        <w:rPr>
          <w:rFonts w:ascii="Times New Roman" w:hAnsi="Times New Roman" w:cs="Times New Roman"/>
          <w:bCs/>
          <w:sz w:val="28"/>
          <w:szCs w:val="28"/>
        </w:rPr>
        <w:t>Методи адаптивності карт завад.</w:t>
      </w:r>
    </w:p>
    <w:p w:rsidR="00F21D00" w:rsidRPr="00F21D00" w:rsidRDefault="00F21D00" w:rsidP="00F21D00">
      <w:pPr>
        <w:spacing w:line="360" w:lineRule="auto"/>
        <w:rPr>
          <w:rFonts w:ascii="Times New Roman" w:hAnsi="Times New Roman" w:cs="Times New Roman"/>
          <w:b/>
          <w:sz w:val="28"/>
          <w:szCs w:val="28"/>
        </w:rPr>
      </w:pPr>
      <w:r w:rsidRPr="00F21D00">
        <w:rPr>
          <w:rFonts w:ascii="Times New Roman" w:hAnsi="Times New Roman" w:cs="Times New Roman"/>
          <w:b/>
          <w:sz w:val="28"/>
          <w:szCs w:val="28"/>
        </w:rPr>
        <w:t>4. Зміст пояснювальної записки:</w:t>
      </w:r>
    </w:p>
    <w:p w:rsidR="00F21D00" w:rsidRPr="00F21D00" w:rsidRDefault="00F21D00" w:rsidP="00F21D00">
      <w:pPr>
        <w:spacing w:line="360" w:lineRule="auto"/>
        <w:rPr>
          <w:rFonts w:ascii="Times New Roman" w:hAnsi="Times New Roman" w:cs="Times New Roman"/>
          <w:sz w:val="28"/>
          <w:szCs w:val="28"/>
        </w:rPr>
      </w:pPr>
      <w:r w:rsidRPr="00F21D00">
        <w:rPr>
          <w:rFonts w:ascii="Times New Roman" w:hAnsi="Times New Roman" w:cs="Times New Roman"/>
          <w:sz w:val="28"/>
          <w:szCs w:val="28"/>
        </w:rPr>
        <w:t>Огляд сучасних рідаолокаційних пристроїв, принцип дії.</w:t>
      </w:r>
    </w:p>
    <w:p w:rsidR="00F21D00" w:rsidRPr="00F21D00" w:rsidRDefault="00F21D00" w:rsidP="00F21D00">
      <w:pPr>
        <w:spacing w:line="360" w:lineRule="auto"/>
        <w:rPr>
          <w:rFonts w:ascii="Times New Roman" w:hAnsi="Times New Roman" w:cs="Times New Roman"/>
          <w:sz w:val="28"/>
          <w:szCs w:val="28"/>
        </w:rPr>
      </w:pPr>
      <w:r w:rsidRPr="00F21D00">
        <w:rPr>
          <w:rFonts w:ascii="Times New Roman" w:hAnsi="Times New Roman" w:cs="Times New Roman"/>
          <w:sz w:val="28"/>
          <w:szCs w:val="28"/>
        </w:rPr>
        <w:t xml:space="preserve">Тактико-технічні характеристики </w:t>
      </w:r>
      <w:r w:rsidRPr="00F21D00">
        <w:rPr>
          <w:rFonts w:ascii="Times New Roman" w:hAnsi="Times New Roman" w:cs="Times New Roman"/>
          <w:bCs/>
          <w:sz w:val="28"/>
          <w:szCs w:val="28"/>
        </w:rPr>
        <w:t xml:space="preserve">оглядової РЛС </w:t>
      </w:r>
      <w:r w:rsidRPr="00F21D00">
        <w:rPr>
          <w:rFonts w:ascii="Times New Roman" w:hAnsi="Times New Roman" w:cs="Times New Roman"/>
          <w:bCs/>
          <w:sz w:val="28"/>
          <w:szCs w:val="28"/>
          <w:lang w:val="en-US"/>
        </w:rPr>
        <w:t>ATCR</w:t>
      </w:r>
      <w:r w:rsidRPr="00F21D00">
        <w:rPr>
          <w:rFonts w:ascii="Times New Roman" w:hAnsi="Times New Roman" w:cs="Times New Roman"/>
          <w:bCs/>
          <w:sz w:val="28"/>
          <w:szCs w:val="28"/>
        </w:rPr>
        <w:t>-33</w:t>
      </w:r>
      <w:r w:rsidRPr="00F21D00">
        <w:rPr>
          <w:rFonts w:ascii="Times New Roman" w:hAnsi="Times New Roman" w:cs="Times New Roman"/>
          <w:bCs/>
          <w:sz w:val="28"/>
          <w:szCs w:val="28"/>
          <w:lang w:val="en-US"/>
        </w:rPr>
        <w:t>S</w:t>
      </w:r>
      <w:r w:rsidRPr="00F21D00">
        <w:rPr>
          <w:rFonts w:ascii="Times New Roman" w:hAnsi="Times New Roman" w:cs="Times New Roman"/>
          <w:sz w:val="28"/>
          <w:szCs w:val="28"/>
        </w:rPr>
        <w:t>.</w:t>
      </w:r>
    </w:p>
    <w:p w:rsidR="00F21D00" w:rsidRPr="00F21D00" w:rsidRDefault="00F21D00" w:rsidP="00F21D00">
      <w:pPr>
        <w:spacing w:line="360" w:lineRule="auto"/>
        <w:rPr>
          <w:rFonts w:ascii="Times New Roman" w:hAnsi="Times New Roman" w:cs="Times New Roman"/>
          <w:sz w:val="28"/>
          <w:szCs w:val="28"/>
        </w:rPr>
      </w:pPr>
      <w:r w:rsidRPr="00F21D00">
        <w:rPr>
          <w:rFonts w:ascii="Times New Roman" w:hAnsi="Times New Roman" w:cs="Times New Roman"/>
          <w:sz w:val="28"/>
          <w:szCs w:val="28"/>
        </w:rPr>
        <w:t>Розроблення структурної схеми ранжувальника.</w:t>
      </w:r>
    </w:p>
    <w:p w:rsidR="00F21D00" w:rsidRPr="00F21D00" w:rsidRDefault="00F21D00" w:rsidP="00F21D00">
      <w:pPr>
        <w:spacing w:line="360" w:lineRule="auto"/>
        <w:rPr>
          <w:rFonts w:ascii="Times New Roman" w:hAnsi="Times New Roman" w:cs="Times New Roman"/>
          <w:sz w:val="28"/>
          <w:szCs w:val="28"/>
        </w:rPr>
      </w:pPr>
      <w:r w:rsidRPr="00F21D00">
        <w:rPr>
          <w:rFonts w:ascii="Times New Roman" w:hAnsi="Times New Roman" w:cs="Times New Roman"/>
          <w:sz w:val="28"/>
          <w:szCs w:val="28"/>
        </w:rPr>
        <w:t xml:space="preserve">Інтегрування аранжувальника до </w:t>
      </w:r>
      <w:r w:rsidRPr="00F21D00">
        <w:rPr>
          <w:rFonts w:ascii="Times New Roman" w:hAnsi="Times New Roman" w:cs="Times New Roman"/>
          <w:bCs/>
          <w:sz w:val="28"/>
          <w:szCs w:val="28"/>
        </w:rPr>
        <w:t xml:space="preserve">РЛС </w:t>
      </w:r>
      <w:r w:rsidRPr="00F21D00">
        <w:rPr>
          <w:rFonts w:ascii="Times New Roman" w:hAnsi="Times New Roman" w:cs="Times New Roman"/>
          <w:bCs/>
          <w:sz w:val="28"/>
          <w:szCs w:val="28"/>
          <w:lang w:val="en-US"/>
        </w:rPr>
        <w:t>ATCR</w:t>
      </w:r>
      <w:r w:rsidRPr="00F21D00">
        <w:rPr>
          <w:rFonts w:ascii="Times New Roman" w:hAnsi="Times New Roman" w:cs="Times New Roman"/>
          <w:bCs/>
          <w:sz w:val="28"/>
          <w:szCs w:val="28"/>
        </w:rPr>
        <w:t>-33</w:t>
      </w:r>
      <w:r w:rsidRPr="00F21D00">
        <w:rPr>
          <w:rFonts w:ascii="Times New Roman" w:hAnsi="Times New Roman" w:cs="Times New Roman"/>
          <w:bCs/>
          <w:sz w:val="28"/>
          <w:szCs w:val="28"/>
          <w:lang w:val="en-US"/>
        </w:rPr>
        <w:t>S</w:t>
      </w:r>
      <w:r w:rsidRPr="00F21D00">
        <w:rPr>
          <w:rFonts w:ascii="Times New Roman" w:hAnsi="Times New Roman" w:cs="Times New Roman"/>
          <w:sz w:val="28"/>
          <w:szCs w:val="28"/>
        </w:rPr>
        <w:t>.</w:t>
      </w:r>
    </w:p>
    <w:p w:rsidR="00F21D00" w:rsidRPr="00F21D00" w:rsidRDefault="00F21D00" w:rsidP="00F21D00">
      <w:pPr>
        <w:spacing w:line="360" w:lineRule="auto"/>
        <w:rPr>
          <w:rFonts w:ascii="Times New Roman" w:hAnsi="Times New Roman" w:cs="Times New Roman"/>
          <w:sz w:val="28"/>
          <w:szCs w:val="28"/>
        </w:rPr>
      </w:pPr>
      <w:r w:rsidRPr="00F21D00">
        <w:rPr>
          <w:rFonts w:ascii="Times New Roman" w:hAnsi="Times New Roman" w:cs="Times New Roman"/>
          <w:sz w:val="28"/>
          <w:szCs w:val="28"/>
        </w:rPr>
        <w:t>Охорона праці та навколишнього середовища.</w:t>
      </w:r>
    </w:p>
    <w:p w:rsidR="00F21D00" w:rsidRPr="00F21D00" w:rsidRDefault="00F21D00" w:rsidP="00F21D00">
      <w:pPr>
        <w:spacing w:line="360" w:lineRule="auto"/>
        <w:rPr>
          <w:rFonts w:ascii="Times New Roman" w:hAnsi="Times New Roman" w:cs="Times New Roman"/>
          <w:b/>
          <w:sz w:val="28"/>
          <w:szCs w:val="28"/>
        </w:rPr>
      </w:pPr>
      <w:r w:rsidRPr="00F21D00">
        <w:rPr>
          <w:rFonts w:ascii="Times New Roman" w:hAnsi="Times New Roman" w:cs="Times New Roman"/>
          <w:b/>
          <w:sz w:val="28"/>
          <w:szCs w:val="28"/>
        </w:rPr>
        <w:t>5. Перелік графічного матеріалу</w:t>
      </w:r>
    </w:p>
    <w:p w:rsidR="00F21D00" w:rsidRPr="00F21D00" w:rsidRDefault="00F21D00" w:rsidP="00F21D00">
      <w:pPr>
        <w:spacing w:line="360" w:lineRule="auto"/>
        <w:ind w:right="-1"/>
        <w:rPr>
          <w:rFonts w:ascii="Times New Roman" w:hAnsi="Times New Roman" w:cs="Times New Roman"/>
          <w:sz w:val="28"/>
          <w:szCs w:val="28"/>
        </w:rPr>
      </w:pPr>
      <w:r w:rsidRPr="00F21D00">
        <w:rPr>
          <w:rFonts w:ascii="Times New Roman" w:hAnsi="Times New Roman" w:cs="Times New Roman"/>
          <w:sz w:val="28"/>
          <w:szCs w:val="28"/>
        </w:rPr>
        <w:t xml:space="preserve">Принцип дії </w:t>
      </w:r>
      <w:r w:rsidRPr="00F21D00">
        <w:rPr>
          <w:rFonts w:ascii="Times New Roman" w:hAnsi="Times New Roman" w:cs="Times New Roman"/>
          <w:bCs/>
          <w:sz w:val="28"/>
          <w:szCs w:val="28"/>
        </w:rPr>
        <w:t xml:space="preserve">РЛС </w:t>
      </w:r>
      <w:r w:rsidRPr="00F21D00">
        <w:rPr>
          <w:rFonts w:ascii="Times New Roman" w:hAnsi="Times New Roman" w:cs="Times New Roman"/>
          <w:bCs/>
          <w:sz w:val="28"/>
          <w:szCs w:val="28"/>
          <w:lang w:val="en-US"/>
        </w:rPr>
        <w:t>ATCR</w:t>
      </w:r>
      <w:r w:rsidRPr="00F21D00">
        <w:rPr>
          <w:rFonts w:ascii="Times New Roman" w:hAnsi="Times New Roman" w:cs="Times New Roman"/>
          <w:bCs/>
          <w:sz w:val="28"/>
          <w:szCs w:val="28"/>
        </w:rPr>
        <w:t>-33</w:t>
      </w:r>
      <w:r w:rsidRPr="00F21D00">
        <w:rPr>
          <w:rFonts w:ascii="Times New Roman" w:hAnsi="Times New Roman" w:cs="Times New Roman"/>
          <w:bCs/>
          <w:sz w:val="28"/>
          <w:szCs w:val="28"/>
          <w:lang w:val="en-US"/>
        </w:rPr>
        <w:t>S</w:t>
      </w:r>
      <w:r w:rsidRPr="00F21D00">
        <w:rPr>
          <w:rFonts w:ascii="Times New Roman" w:hAnsi="Times New Roman" w:cs="Times New Roman"/>
          <w:sz w:val="28"/>
          <w:szCs w:val="28"/>
        </w:rPr>
        <w:t>. Структурна схема РЛС. Загальна характеристика виявлювана нерухомих цілей. Структурна схема ранжувальника. Принципові схеми окремих вузлів у каналах обробки даних РЛС.</w:t>
      </w:r>
    </w:p>
    <w:p w:rsidR="00F21D00" w:rsidRPr="00F21D00" w:rsidRDefault="00F21D00" w:rsidP="00F21D00">
      <w:pPr>
        <w:spacing w:line="360" w:lineRule="auto"/>
        <w:ind w:right="-1"/>
        <w:rPr>
          <w:rFonts w:ascii="Times New Roman" w:hAnsi="Times New Roman" w:cs="Times New Roman"/>
          <w:sz w:val="28"/>
          <w:szCs w:val="28"/>
        </w:rPr>
      </w:pPr>
    </w:p>
    <w:p w:rsidR="00F21D00" w:rsidRPr="00F21D00" w:rsidRDefault="00F21D00" w:rsidP="00F21D00">
      <w:pPr>
        <w:spacing w:line="360" w:lineRule="auto"/>
        <w:ind w:right="-1"/>
        <w:rPr>
          <w:rFonts w:ascii="Times New Roman" w:hAnsi="Times New Roman" w:cs="Times New Roman"/>
          <w:sz w:val="28"/>
          <w:szCs w:val="28"/>
        </w:rPr>
      </w:pPr>
      <w:r w:rsidRPr="00F21D00">
        <w:rPr>
          <w:rFonts w:ascii="Times New Roman" w:hAnsi="Times New Roman" w:cs="Times New Roman"/>
          <w:b/>
          <w:sz w:val="28"/>
          <w:szCs w:val="28"/>
        </w:rPr>
        <w:t>6. Консультанти з окремих розділів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3"/>
        <w:gridCol w:w="2464"/>
      </w:tblGrid>
      <w:tr w:rsidR="00F21D00" w:rsidRPr="00F21D00" w:rsidTr="001D1BF9">
        <w:trPr>
          <w:jc w:val="center"/>
        </w:trPr>
        <w:tc>
          <w:tcPr>
            <w:tcW w:w="2463" w:type="dxa"/>
            <w:vMerge w:val="restart"/>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r w:rsidRPr="00F21D00">
              <w:rPr>
                <w:rFonts w:ascii="Times New Roman" w:hAnsi="Times New Roman" w:cs="Times New Roman"/>
                <w:b/>
                <w:sz w:val="28"/>
                <w:szCs w:val="28"/>
              </w:rPr>
              <w:t>Розділ</w:t>
            </w:r>
          </w:p>
        </w:tc>
        <w:tc>
          <w:tcPr>
            <w:tcW w:w="2463" w:type="dxa"/>
            <w:vMerge w:val="restart"/>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r w:rsidRPr="00F21D00">
              <w:rPr>
                <w:rFonts w:ascii="Times New Roman" w:hAnsi="Times New Roman" w:cs="Times New Roman"/>
                <w:b/>
                <w:sz w:val="28"/>
                <w:szCs w:val="28"/>
              </w:rPr>
              <w:t>Консультант</w:t>
            </w:r>
          </w:p>
        </w:tc>
        <w:tc>
          <w:tcPr>
            <w:tcW w:w="4927" w:type="dxa"/>
            <w:gridSpan w:val="2"/>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r w:rsidRPr="00F21D00">
              <w:rPr>
                <w:rFonts w:ascii="Times New Roman" w:hAnsi="Times New Roman" w:cs="Times New Roman"/>
                <w:b/>
                <w:sz w:val="28"/>
                <w:szCs w:val="28"/>
              </w:rPr>
              <w:t>Підпис, дата</w:t>
            </w:r>
          </w:p>
        </w:tc>
      </w:tr>
      <w:tr w:rsidR="00F21D00" w:rsidRPr="00F21D00" w:rsidTr="001D1BF9">
        <w:trPr>
          <w:jc w:val="center"/>
        </w:trPr>
        <w:tc>
          <w:tcPr>
            <w:tcW w:w="2463" w:type="dxa"/>
            <w:vMerge/>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p>
        </w:tc>
        <w:tc>
          <w:tcPr>
            <w:tcW w:w="2463" w:type="dxa"/>
            <w:vMerge/>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p>
        </w:tc>
        <w:tc>
          <w:tcPr>
            <w:tcW w:w="2463"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r w:rsidRPr="00F21D00">
              <w:rPr>
                <w:rFonts w:ascii="Times New Roman" w:hAnsi="Times New Roman" w:cs="Times New Roman"/>
                <w:b/>
                <w:sz w:val="28"/>
                <w:szCs w:val="28"/>
              </w:rPr>
              <w:t xml:space="preserve">Завдання </w:t>
            </w:r>
          </w:p>
          <w:p w:rsidR="00F21D00" w:rsidRPr="00F21D00" w:rsidRDefault="00F21D00" w:rsidP="001D1BF9">
            <w:pPr>
              <w:spacing w:line="300" w:lineRule="auto"/>
              <w:ind w:right="-1"/>
              <w:jc w:val="center"/>
              <w:rPr>
                <w:rFonts w:ascii="Times New Roman" w:hAnsi="Times New Roman" w:cs="Times New Roman"/>
                <w:b/>
                <w:sz w:val="28"/>
                <w:szCs w:val="28"/>
              </w:rPr>
            </w:pPr>
            <w:r w:rsidRPr="00F21D00">
              <w:rPr>
                <w:rFonts w:ascii="Times New Roman" w:hAnsi="Times New Roman" w:cs="Times New Roman"/>
                <w:b/>
                <w:sz w:val="28"/>
                <w:szCs w:val="28"/>
              </w:rPr>
              <w:t>видав</w:t>
            </w:r>
          </w:p>
        </w:tc>
        <w:tc>
          <w:tcPr>
            <w:tcW w:w="2464"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r w:rsidRPr="00F21D00">
              <w:rPr>
                <w:rFonts w:ascii="Times New Roman" w:hAnsi="Times New Roman" w:cs="Times New Roman"/>
                <w:b/>
                <w:sz w:val="28"/>
                <w:szCs w:val="28"/>
              </w:rPr>
              <w:t>Завдання</w:t>
            </w:r>
          </w:p>
          <w:p w:rsidR="00F21D00" w:rsidRPr="00F21D00" w:rsidRDefault="00F21D00" w:rsidP="001D1BF9">
            <w:pPr>
              <w:spacing w:line="300" w:lineRule="auto"/>
              <w:ind w:right="-1"/>
              <w:jc w:val="center"/>
              <w:rPr>
                <w:rFonts w:ascii="Times New Roman" w:hAnsi="Times New Roman" w:cs="Times New Roman"/>
                <w:b/>
                <w:sz w:val="28"/>
                <w:szCs w:val="28"/>
              </w:rPr>
            </w:pPr>
            <w:r w:rsidRPr="00F21D00">
              <w:rPr>
                <w:rFonts w:ascii="Times New Roman" w:hAnsi="Times New Roman" w:cs="Times New Roman"/>
                <w:b/>
                <w:sz w:val="28"/>
                <w:szCs w:val="28"/>
              </w:rPr>
              <w:t>прийняв</w:t>
            </w:r>
          </w:p>
        </w:tc>
      </w:tr>
      <w:tr w:rsidR="00F21D00" w:rsidRPr="00F21D00" w:rsidTr="001D1BF9">
        <w:trPr>
          <w:trHeight w:val="942"/>
          <w:jc w:val="center"/>
        </w:trPr>
        <w:tc>
          <w:tcPr>
            <w:tcW w:w="2463"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sz w:val="28"/>
                <w:szCs w:val="28"/>
              </w:rPr>
            </w:pPr>
            <w:r w:rsidRPr="00F21D00">
              <w:rPr>
                <w:rFonts w:ascii="Times New Roman" w:hAnsi="Times New Roman" w:cs="Times New Roman"/>
                <w:sz w:val="28"/>
                <w:szCs w:val="28"/>
              </w:rPr>
              <w:t>Охорона праці</w:t>
            </w:r>
          </w:p>
        </w:tc>
        <w:tc>
          <w:tcPr>
            <w:tcW w:w="2463"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sz w:val="28"/>
                <w:szCs w:val="28"/>
              </w:rPr>
            </w:pPr>
            <w:r w:rsidRPr="00F21D00">
              <w:rPr>
                <w:rFonts w:ascii="Times New Roman" w:hAnsi="Times New Roman" w:cs="Times New Roman"/>
                <w:sz w:val="28"/>
                <w:szCs w:val="28"/>
              </w:rPr>
              <w:t>І.В. Якимець</w:t>
            </w:r>
          </w:p>
        </w:tc>
        <w:tc>
          <w:tcPr>
            <w:tcW w:w="2463"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p>
        </w:tc>
        <w:tc>
          <w:tcPr>
            <w:tcW w:w="2464"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p>
        </w:tc>
      </w:tr>
      <w:tr w:rsidR="00F21D00" w:rsidRPr="00F21D00" w:rsidTr="001D1BF9">
        <w:trPr>
          <w:jc w:val="center"/>
        </w:trPr>
        <w:tc>
          <w:tcPr>
            <w:tcW w:w="2463"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sz w:val="28"/>
                <w:szCs w:val="28"/>
              </w:rPr>
            </w:pPr>
            <w:r w:rsidRPr="00F21D00">
              <w:rPr>
                <w:rFonts w:ascii="Times New Roman" w:hAnsi="Times New Roman" w:cs="Times New Roman"/>
                <w:sz w:val="28"/>
                <w:szCs w:val="28"/>
              </w:rPr>
              <w:t>Охорона навколишнього середовища</w:t>
            </w:r>
          </w:p>
        </w:tc>
        <w:tc>
          <w:tcPr>
            <w:tcW w:w="2463"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sz w:val="28"/>
                <w:szCs w:val="28"/>
              </w:rPr>
            </w:pPr>
            <w:r w:rsidRPr="00F21D00">
              <w:rPr>
                <w:rFonts w:ascii="Times New Roman" w:hAnsi="Times New Roman" w:cs="Times New Roman"/>
                <w:sz w:val="28"/>
                <w:szCs w:val="28"/>
              </w:rPr>
              <w:t>І.М. Горбач</w:t>
            </w:r>
          </w:p>
        </w:tc>
        <w:tc>
          <w:tcPr>
            <w:tcW w:w="2463"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p>
        </w:tc>
        <w:tc>
          <w:tcPr>
            <w:tcW w:w="2464" w:type="dxa"/>
            <w:shd w:val="clear" w:color="auto" w:fill="auto"/>
            <w:vAlign w:val="center"/>
          </w:tcPr>
          <w:p w:rsidR="00F21D00" w:rsidRPr="00F21D00" w:rsidRDefault="00F21D00" w:rsidP="001D1BF9">
            <w:pPr>
              <w:spacing w:line="300" w:lineRule="auto"/>
              <w:ind w:right="-1"/>
              <w:jc w:val="center"/>
              <w:rPr>
                <w:rFonts w:ascii="Times New Roman" w:hAnsi="Times New Roman" w:cs="Times New Roman"/>
                <w:b/>
                <w:sz w:val="28"/>
                <w:szCs w:val="28"/>
              </w:rPr>
            </w:pPr>
          </w:p>
        </w:tc>
      </w:tr>
    </w:tbl>
    <w:p w:rsidR="00F21D00" w:rsidRPr="00F21D00" w:rsidRDefault="00F21D00" w:rsidP="00F21D00">
      <w:pPr>
        <w:spacing w:line="300" w:lineRule="auto"/>
        <w:ind w:right="-1"/>
        <w:rPr>
          <w:rFonts w:ascii="Times New Roman" w:hAnsi="Times New Roman" w:cs="Times New Roman"/>
          <w:b/>
          <w:sz w:val="28"/>
          <w:szCs w:val="28"/>
        </w:rPr>
      </w:pPr>
    </w:p>
    <w:p w:rsidR="00F21D00" w:rsidRPr="00F21D00" w:rsidRDefault="00F21D00" w:rsidP="00F21D00">
      <w:pPr>
        <w:spacing w:line="300" w:lineRule="auto"/>
        <w:ind w:right="-1"/>
        <w:rPr>
          <w:rFonts w:ascii="Times New Roman" w:hAnsi="Times New Roman" w:cs="Times New Roman"/>
          <w:sz w:val="28"/>
          <w:szCs w:val="28"/>
        </w:rPr>
      </w:pPr>
      <w:r w:rsidRPr="00F21D00">
        <w:rPr>
          <w:rFonts w:ascii="Times New Roman" w:hAnsi="Times New Roman" w:cs="Times New Roman"/>
          <w:b/>
          <w:sz w:val="28"/>
          <w:szCs w:val="28"/>
        </w:rPr>
        <w:t xml:space="preserve">7. Дата видачі завдання: </w:t>
      </w:r>
      <w:r w:rsidRPr="00F21D00">
        <w:rPr>
          <w:rFonts w:ascii="Times New Roman" w:hAnsi="Times New Roman" w:cs="Times New Roman"/>
          <w:sz w:val="28"/>
          <w:szCs w:val="28"/>
        </w:rPr>
        <w:t>15 жовтня 2019 р.</w:t>
      </w:r>
    </w:p>
    <w:p w:rsidR="00F21D00" w:rsidRPr="00F21D00" w:rsidRDefault="00F21D00" w:rsidP="00F21D00">
      <w:pPr>
        <w:spacing w:line="300" w:lineRule="auto"/>
        <w:jc w:val="both"/>
        <w:rPr>
          <w:rFonts w:ascii="Times New Roman" w:hAnsi="Times New Roman" w:cs="Times New Roman"/>
          <w:sz w:val="28"/>
          <w:szCs w:val="28"/>
        </w:rPr>
      </w:pPr>
    </w:p>
    <w:p w:rsidR="00F21D00" w:rsidRPr="00F21D00" w:rsidRDefault="00F21D00" w:rsidP="00F21D00">
      <w:pPr>
        <w:pStyle w:val="af1"/>
        <w:spacing w:line="300" w:lineRule="auto"/>
        <w:jc w:val="both"/>
        <w:rPr>
          <w:sz w:val="28"/>
          <w:szCs w:val="28"/>
          <w:lang w:val="uk-UA"/>
        </w:rPr>
      </w:pPr>
    </w:p>
    <w:p w:rsidR="00F21D00" w:rsidRPr="00F21D00" w:rsidRDefault="00F21D00" w:rsidP="00F21D00">
      <w:pPr>
        <w:pStyle w:val="af1"/>
        <w:spacing w:line="300" w:lineRule="auto"/>
        <w:jc w:val="both"/>
        <w:rPr>
          <w:sz w:val="28"/>
          <w:szCs w:val="28"/>
          <w:lang w:val="uk-UA"/>
        </w:rPr>
      </w:pPr>
      <w:r w:rsidRPr="00F21D00">
        <w:rPr>
          <w:sz w:val="28"/>
          <w:szCs w:val="28"/>
          <w:lang w:val="uk-UA"/>
        </w:rPr>
        <w:t>Керівник дипломної роботи</w:t>
      </w:r>
      <w:r w:rsidRPr="00F21D00">
        <w:rPr>
          <w:sz w:val="28"/>
          <w:szCs w:val="28"/>
          <w:lang w:val="uk-UA"/>
        </w:rPr>
        <w:tab/>
      </w:r>
      <w:r w:rsidRPr="00F21D00">
        <w:rPr>
          <w:sz w:val="28"/>
          <w:szCs w:val="28"/>
          <w:lang w:val="uk-UA"/>
        </w:rPr>
        <w:tab/>
      </w:r>
      <w:r w:rsidRPr="00F21D00">
        <w:rPr>
          <w:sz w:val="28"/>
          <w:szCs w:val="28"/>
          <w:lang w:val="uk-UA"/>
        </w:rPr>
        <w:tab/>
      </w:r>
      <w:r w:rsidRPr="00F21D00">
        <w:rPr>
          <w:sz w:val="28"/>
          <w:szCs w:val="28"/>
          <w:lang w:val="uk-UA"/>
        </w:rPr>
        <w:tab/>
      </w:r>
      <w:r w:rsidRPr="00F21D00">
        <w:rPr>
          <w:sz w:val="28"/>
          <w:szCs w:val="28"/>
          <w:lang w:val="uk-UA"/>
        </w:rPr>
        <w:tab/>
      </w:r>
      <w:r w:rsidRPr="00F21D00">
        <w:rPr>
          <w:sz w:val="28"/>
          <w:szCs w:val="28"/>
          <w:lang w:val="uk-UA"/>
        </w:rPr>
        <w:tab/>
      </w:r>
      <w:r w:rsidRPr="00F21D00">
        <w:rPr>
          <w:sz w:val="28"/>
          <w:szCs w:val="28"/>
        </w:rPr>
        <w:t>І.Г</w:t>
      </w:r>
      <w:r w:rsidRPr="00F21D00">
        <w:rPr>
          <w:sz w:val="28"/>
          <w:szCs w:val="28"/>
          <w:lang w:val="uk-UA"/>
        </w:rPr>
        <w:t>.</w:t>
      </w:r>
      <w:r w:rsidRPr="00F21D00">
        <w:rPr>
          <w:sz w:val="28"/>
          <w:szCs w:val="28"/>
        </w:rPr>
        <w:t xml:space="preserve"> Прокопенко</w:t>
      </w:r>
    </w:p>
    <w:p w:rsidR="00F21D00" w:rsidRPr="00F21D00" w:rsidRDefault="00F21D00" w:rsidP="00F21D00">
      <w:pPr>
        <w:pStyle w:val="af1"/>
        <w:spacing w:line="300" w:lineRule="auto"/>
        <w:jc w:val="both"/>
        <w:rPr>
          <w:sz w:val="28"/>
          <w:szCs w:val="28"/>
          <w:lang w:val="uk-UA"/>
        </w:rPr>
      </w:pPr>
    </w:p>
    <w:p w:rsidR="00F21D00" w:rsidRPr="00F21D00" w:rsidRDefault="00F21D00" w:rsidP="00F21D00">
      <w:pPr>
        <w:pStyle w:val="af1"/>
        <w:spacing w:line="300" w:lineRule="auto"/>
        <w:jc w:val="both"/>
        <w:rPr>
          <w:sz w:val="28"/>
          <w:szCs w:val="28"/>
          <w:lang w:val="uk-UA"/>
        </w:rPr>
      </w:pPr>
      <w:r w:rsidRPr="00F21D00">
        <w:rPr>
          <w:sz w:val="28"/>
          <w:szCs w:val="28"/>
          <w:lang w:val="uk-UA"/>
        </w:rPr>
        <w:t xml:space="preserve">Завдання прийняв до виконання </w:t>
      </w:r>
      <w:r w:rsidRPr="00F21D00">
        <w:rPr>
          <w:sz w:val="28"/>
          <w:szCs w:val="28"/>
          <w:lang w:val="uk-UA"/>
        </w:rPr>
        <w:tab/>
      </w:r>
      <w:r w:rsidRPr="00F21D00">
        <w:rPr>
          <w:sz w:val="28"/>
          <w:szCs w:val="28"/>
          <w:lang w:val="uk-UA"/>
        </w:rPr>
        <w:tab/>
      </w:r>
      <w:r w:rsidRPr="00F21D00">
        <w:rPr>
          <w:sz w:val="28"/>
          <w:szCs w:val="28"/>
          <w:lang w:val="uk-UA"/>
        </w:rPr>
        <w:tab/>
      </w:r>
      <w:r w:rsidRPr="00F21D00">
        <w:rPr>
          <w:b/>
          <w:bCs/>
          <w:sz w:val="28"/>
          <w:szCs w:val="28"/>
          <w:lang w:val="uk-UA"/>
        </w:rPr>
        <w:tab/>
      </w:r>
      <w:r w:rsidRPr="00F21D00">
        <w:rPr>
          <w:sz w:val="28"/>
          <w:szCs w:val="28"/>
          <w:lang w:val="uk-UA"/>
        </w:rPr>
        <w:tab/>
        <w:t>О.І. Сапіцький</w:t>
      </w:r>
    </w:p>
    <w:p w:rsidR="00F21D00" w:rsidRPr="00F21D00" w:rsidRDefault="00F21D00" w:rsidP="00F21D00">
      <w:pPr>
        <w:spacing w:line="300" w:lineRule="auto"/>
        <w:jc w:val="center"/>
        <w:rPr>
          <w:rFonts w:ascii="Times New Roman" w:hAnsi="Times New Roman" w:cs="Times New Roman"/>
          <w:b/>
          <w:bCs/>
          <w:sz w:val="28"/>
          <w:szCs w:val="28"/>
        </w:rPr>
      </w:pPr>
      <w:r w:rsidRPr="00F21D00">
        <w:rPr>
          <w:rFonts w:ascii="Times New Roman" w:hAnsi="Times New Roman" w:cs="Times New Roman"/>
          <w:sz w:val="28"/>
          <w:szCs w:val="28"/>
        </w:rPr>
        <w:br w:type="page"/>
      </w:r>
      <w:r w:rsidRPr="00F21D00">
        <w:rPr>
          <w:rFonts w:ascii="Times New Roman" w:hAnsi="Times New Roman" w:cs="Times New Roman"/>
          <w:b/>
          <w:bCs/>
          <w:sz w:val="28"/>
          <w:szCs w:val="28"/>
        </w:rPr>
        <w:t>КАЛЕНДАРНИЙ ПЛАН</w:t>
      </w:r>
    </w:p>
    <w:p w:rsidR="00F21D00" w:rsidRPr="00F21D00" w:rsidRDefault="00F21D00" w:rsidP="00F21D00">
      <w:pPr>
        <w:pStyle w:val="13"/>
        <w:spacing w:line="300" w:lineRule="auto"/>
        <w:ind w:firstLine="0"/>
        <w:jc w:val="center"/>
        <w:rPr>
          <w:sz w:val="28"/>
          <w:szCs w:val="28"/>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29"/>
        <w:gridCol w:w="1620"/>
        <w:gridCol w:w="1866"/>
      </w:tblGrid>
      <w:tr w:rsidR="00F21D00" w:rsidRPr="00F21D00" w:rsidTr="001D1BF9">
        <w:tc>
          <w:tcPr>
            <w:tcW w:w="738" w:type="dxa"/>
            <w:vAlign w:val="center"/>
          </w:tcPr>
          <w:p w:rsidR="00F21D00" w:rsidRPr="00F21D00" w:rsidRDefault="00F21D00" w:rsidP="001D1BF9">
            <w:pPr>
              <w:spacing w:line="300" w:lineRule="auto"/>
              <w:jc w:val="center"/>
              <w:rPr>
                <w:rFonts w:ascii="Times New Roman" w:hAnsi="Times New Roman" w:cs="Times New Roman"/>
                <w:b/>
                <w:bCs/>
                <w:sz w:val="28"/>
                <w:szCs w:val="28"/>
              </w:rPr>
            </w:pPr>
            <w:r w:rsidRPr="00F21D00">
              <w:rPr>
                <w:rFonts w:ascii="Times New Roman" w:hAnsi="Times New Roman" w:cs="Times New Roman"/>
                <w:b/>
                <w:bCs/>
                <w:sz w:val="28"/>
                <w:szCs w:val="28"/>
              </w:rPr>
              <w:t>№</w:t>
            </w:r>
          </w:p>
          <w:p w:rsidR="00F21D00" w:rsidRPr="00F21D00" w:rsidRDefault="00F21D00" w:rsidP="001D1BF9">
            <w:pPr>
              <w:spacing w:line="300" w:lineRule="auto"/>
              <w:jc w:val="center"/>
              <w:rPr>
                <w:rFonts w:ascii="Times New Roman" w:hAnsi="Times New Roman" w:cs="Times New Roman"/>
                <w:b/>
                <w:bCs/>
                <w:sz w:val="28"/>
                <w:szCs w:val="28"/>
              </w:rPr>
            </w:pPr>
            <w:r w:rsidRPr="00F21D00">
              <w:rPr>
                <w:rFonts w:ascii="Times New Roman" w:hAnsi="Times New Roman" w:cs="Times New Roman"/>
                <w:b/>
                <w:bCs/>
                <w:sz w:val="28"/>
                <w:szCs w:val="28"/>
              </w:rPr>
              <w:t>п/п</w:t>
            </w:r>
          </w:p>
        </w:tc>
        <w:tc>
          <w:tcPr>
            <w:tcW w:w="5629" w:type="dxa"/>
            <w:vAlign w:val="center"/>
          </w:tcPr>
          <w:p w:rsidR="00F21D00" w:rsidRPr="00F21D00" w:rsidRDefault="00F21D00" w:rsidP="001D1BF9">
            <w:pPr>
              <w:spacing w:line="300" w:lineRule="auto"/>
              <w:jc w:val="center"/>
              <w:rPr>
                <w:rFonts w:ascii="Times New Roman" w:hAnsi="Times New Roman" w:cs="Times New Roman"/>
                <w:b/>
                <w:bCs/>
                <w:sz w:val="28"/>
                <w:szCs w:val="28"/>
              </w:rPr>
            </w:pPr>
            <w:r w:rsidRPr="00F21D00">
              <w:rPr>
                <w:rFonts w:ascii="Times New Roman" w:hAnsi="Times New Roman" w:cs="Times New Roman"/>
                <w:b/>
                <w:bCs/>
                <w:sz w:val="28"/>
                <w:szCs w:val="28"/>
              </w:rPr>
              <w:t>Найменування етапів роботи</w:t>
            </w:r>
          </w:p>
        </w:tc>
        <w:tc>
          <w:tcPr>
            <w:tcW w:w="1620" w:type="dxa"/>
            <w:vAlign w:val="center"/>
          </w:tcPr>
          <w:p w:rsidR="00F21D00" w:rsidRPr="00F21D00" w:rsidRDefault="00F21D00" w:rsidP="001D1BF9">
            <w:pPr>
              <w:spacing w:line="300" w:lineRule="auto"/>
              <w:jc w:val="center"/>
              <w:rPr>
                <w:rFonts w:ascii="Times New Roman" w:hAnsi="Times New Roman" w:cs="Times New Roman"/>
                <w:b/>
                <w:bCs/>
                <w:sz w:val="28"/>
                <w:szCs w:val="28"/>
              </w:rPr>
            </w:pPr>
            <w:r w:rsidRPr="00F21D00">
              <w:rPr>
                <w:rFonts w:ascii="Times New Roman" w:hAnsi="Times New Roman" w:cs="Times New Roman"/>
                <w:b/>
                <w:bCs/>
                <w:sz w:val="28"/>
                <w:szCs w:val="28"/>
              </w:rPr>
              <w:t>Термін виконання</w:t>
            </w:r>
          </w:p>
        </w:tc>
        <w:tc>
          <w:tcPr>
            <w:tcW w:w="1866" w:type="dxa"/>
            <w:vAlign w:val="center"/>
          </w:tcPr>
          <w:p w:rsidR="00F21D00" w:rsidRPr="00F21D00" w:rsidRDefault="00F21D00" w:rsidP="001D1BF9">
            <w:pPr>
              <w:spacing w:line="300" w:lineRule="auto"/>
              <w:jc w:val="center"/>
              <w:rPr>
                <w:rFonts w:ascii="Times New Roman" w:hAnsi="Times New Roman" w:cs="Times New Roman"/>
                <w:b/>
                <w:bCs/>
                <w:sz w:val="28"/>
                <w:szCs w:val="28"/>
              </w:rPr>
            </w:pPr>
            <w:r w:rsidRPr="00F21D00">
              <w:rPr>
                <w:rFonts w:ascii="Times New Roman" w:hAnsi="Times New Roman" w:cs="Times New Roman"/>
                <w:b/>
                <w:bCs/>
                <w:sz w:val="28"/>
                <w:szCs w:val="28"/>
              </w:rPr>
              <w:t>Відмітка про виконання</w:t>
            </w:r>
          </w:p>
        </w:tc>
      </w:tr>
      <w:tr w:rsidR="00F21D00" w:rsidRPr="00F21D00" w:rsidTr="001D1BF9">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1</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Ознайомлення з тематикою дипломних робіт. Вибір теми</w:t>
            </w:r>
          </w:p>
        </w:tc>
        <w:tc>
          <w:tcPr>
            <w:tcW w:w="1620" w:type="dxa"/>
            <w:vAlign w:val="center"/>
          </w:tcPr>
          <w:p w:rsidR="00F21D00" w:rsidRPr="00F21D00" w:rsidRDefault="00F21D00" w:rsidP="001D1BF9">
            <w:pPr>
              <w:jc w:val="center"/>
              <w:rPr>
                <w:rFonts w:ascii="Times New Roman" w:hAnsi="Times New Roman" w:cs="Times New Roman"/>
                <w:sz w:val="28"/>
                <w:szCs w:val="28"/>
                <w:highlight w:val="yellow"/>
              </w:rPr>
            </w:pPr>
            <w:r w:rsidRPr="00F21D00">
              <w:rPr>
                <w:rFonts w:ascii="Times New Roman" w:hAnsi="Times New Roman" w:cs="Times New Roman"/>
                <w:sz w:val="28"/>
                <w:szCs w:val="28"/>
              </w:rPr>
              <w:t>15.10.19</w:t>
            </w: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Виконано</w:t>
            </w:r>
          </w:p>
        </w:tc>
      </w:tr>
      <w:tr w:rsidR="00F21D00" w:rsidRPr="00F21D00" w:rsidTr="001D1BF9">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2</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Обробка матеріалів за темою дипломної роботи: журнали, Інтернет, бібліотеки, технічна документація</w:t>
            </w:r>
          </w:p>
        </w:tc>
        <w:tc>
          <w:tcPr>
            <w:tcW w:w="1620" w:type="dxa"/>
            <w:vAlign w:val="center"/>
          </w:tcPr>
          <w:p w:rsidR="00F21D00" w:rsidRPr="00F21D00" w:rsidRDefault="00F21D00" w:rsidP="001D1BF9">
            <w:pPr>
              <w:jc w:val="center"/>
              <w:rPr>
                <w:rFonts w:ascii="Times New Roman" w:hAnsi="Times New Roman" w:cs="Times New Roman"/>
                <w:sz w:val="28"/>
                <w:szCs w:val="28"/>
                <w:highlight w:val="yellow"/>
              </w:rPr>
            </w:pPr>
            <w:r w:rsidRPr="00F21D00">
              <w:rPr>
                <w:rFonts w:ascii="Times New Roman" w:hAnsi="Times New Roman" w:cs="Times New Roman"/>
                <w:sz w:val="28"/>
                <w:szCs w:val="28"/>
              </w:rPr>
              <w:t>28.10.19</w:t>
            </w: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Протягом практики</w:t>
            </w:r>
          </w:p>
        </w:tc>
      </w:tr>
      <w:tr w:rsidR="00F21D00" w:rsidRPr="00F21D00" w:rsidTr="001D1BF9">
        <w:trPr>
          <w:trHeight w:val="477"/>
        </w:trPr>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3</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Огляд сучаснихсистем. Принципи дії.</w:t>
            </w:r>
          </w:p>
        </w:tc>
        <w:tc>
          <w:tcPr>
            <w:tcW w:w="1620" w:type="dxa"/>
            <w:vAlign w:val="center"/>
          </w:tcPr>
          <w:p w:rsidR="00F21D00" w:rsidRPr="00F21D00" w:rsidRDefault="00F21D00" w:rsidP="001D1BF9">
            <w:pPr>
              <w:jc w:val="center"/>
              <w:rPr>
                <w:rFonts w:ascii="Times New Roman" w:hAnsi="Times New Roman" w:cs="Times New Roman"/>
                <w:sz w:val="28"/>
                <w:szCs w:val="28"/>
                <w:highlight w:val="yellow"/>
              </w:rPr>
            </w:pPr>
            <w:r w:rsidRPr="00F21D00">
              <w:rPr>
                <w:rFonts w:ascii="Times New Roman" w:hAnsi="Times New Roman" w:cs="Times New Roman"/>
                <w:sz w:val="28"/>
                <w:szCs w:val="28"/>
              </w:rPr>
              <w:t>11.11.19</w:t>
            </w: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Протягом практики</w:t>
            </w:r>
          </w:p>
        </w:tc>
      </w:tr>
      <w:tr w:rsidR="00F21D00" w:rsidRPr="00F21D00" w:rsidTr="001D1BF9">
        <w:trPr>
          <w:trHeight w:val="605"/>
        </w:trPr>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4</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Розроблення структурної схеми виявлювача</w:t>
            </w:r>
          </w:p>
        </w:tc>
        <w:tc>
          <w:tcPr>
            <w:tcW w:w="1620" w:type="dxa"/>
            <w:vAlign w:val="center"/>
          </w:tcPr>
          <w:p w:rsidR="00F21D00" w:rsidRPr="00F21D00" w:rsidRDefault="00F21D00" w:rsidP="001D1BF9">
            <w:pPr>
              <w:jc w:val="center"/>
              <w:rPr>
                <w:rFonts w:ascii="Times New Roman" w:hAnsi="Times New Roman" w:cs="Times New Roman"/>
                <w:sz w:val="28"/>
                <w:szCs w:val="28"/>
                <w:highlight w:val="yellow"/>
              </w:rPr>
            </w:pPr>
            <w:r w:rsidRPr="00F21D00">
              <w:rPr>
                <w:rFonts w:ascii="Times New Roman" w:hAnsi="Times New Roman" w:cs="Times New Roman"/>
                <w:sz w:val="28"/>
                <w:szCs w:val="28"/>
              </w:rPr>
              <w:t>25.11.19</w:t>
            </w: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Виконано</w:t>
            </w:r>
          </w:p>
        </w:tc>
      </w:tr>
      <w:tr w:rsidR="00F21D00" w:rsidRPr="00F21D00" w:rsidTr="001D1BF9">
        <w:trPr>
          <w:trHeight w:val="517"/>
        </w:trPr>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5</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Математичне моделювання</w:t>
            </w:r>
          </w:p>
        </w:tc>
        <w:tc>
          <w:tcPr>
            <w:tcW w:w="1620" w:type="dxa"/>
            <w:vAlign w:val="center"/>
          </w:tcPr>
          <w:p w:rsidR="00F21D00" w:rsidRPr="00F21D00" w:rsidRDefault="00F21D00" w:rsidP="001D1BF9">
            <w:pPr>
              <w:jc w:val="center"/>
              <w:rPr>
                <w:rFonts w:ascii="Times New Roman" w:hAnsi="Times New Roman" w:cs="Times New Roman"/>
                <w:sz w:val="28"/>
                <w:szCs w:val="28"/>
                <w:highlight w:val="yellow"/>
              </w:rPr>
            </w:pPr>
            <w:r w:rsidRPr="00F21D00">
              <w:rPr>
                <w:rFonts w:ascii="Times New Roman" w:hAnsi="Times New Roman" w:cs="Times New Roman"/>
                <w:sz w:val="28"/>
                <w:szCs w:val="28"/>
              </w:rPr>
              <w:t>16.12.19</w:t>
            </w: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Виконано</w:t>
            </w:r>
          </w:p>
        </w:tc>
      </w:tr>
      <w:tr w:rsidR="00F21D00" w:rsidRPr="00F21D00" w:rsidTr="001D1BF9">
        <w:trPr>
          <w:trHeight w:val="517"/>
        </w:trPr>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6</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Розробка питань охорони праці та навколишнього середовища</w:t>
            </w:r>
          </w:p>
        </w:tc>
        <w:tc>
          <w:tcPr>
            <w:tcW w:w="1620" w:type="dxa"/>
            <w:vAlign w:val="center"/>
          </w:tcPr>
          <w:p w:rsidR="00F21D00" w:rsidRPr="00F21D00" w:rsidRDefault="00F21D00" w:rsidP="001D1BF9">
            <w:pPr>
              <w:jc w:val="center"/>
              <w:rPr>
                <w:rFonts w:ascii="Times New Roman" w:hAnsi="Times New Roman" w:cs="Times New Roman"/>
                <w:sz w:val="28"/>
                <w:szCs w:val="28"/>
              </w:rPr>
            </w:pPr>
            <w:r w:rsidRPr="00F21D00">
              <w:rPr>
                <w:rFonts w:ascii="Times New Roman" w:hAnsi="Times New Roman" w:cs="Times New Roman"/>
                <w:sz w:val="28"/>
                <w:szCs w:val="28"/>
              </w:rPr>
              <w:t>13.01.20</w:t>
            </w: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Виконано</w:t>
            </w:r>
          </w:p>
        </w:tc>
      </w:tr>
      <w:tr w:rsidR="00F21D00" w:rsidRPr="00F21D00" w:rsidTr="001D1BF9">
        <w:trPr>
          <w:trHeight w:val="492"/>
        </w:trPr>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7</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Графічний матеріал</w:t>
            </w:r>
          </w:p>
        </w:tc>
        <w:tc>
          <w:tcPr>
            <w:tcW w:w="1620" w:type="dxa"/>
            <w:vAlign w:val="center"/>
          </w:tcPr>
          <w:p w:rsidR="00F21D00" w:rsidRPr="00F21D00" w:rsidRDefault="00F21D00" w:rsidP="001D1BF9">
            <w:pPr>
              <w:jc w:val="center"/>
              <w:rPr>
                <w:rFonts w:ascii="Times New Roman" w:hAnsi="Times New Roman" w:cs="Times New Roman"/>
                <w:sz w:val="28"/>
                <w:szCs w:val="28"/>
                <w:highlight w:val="yellow"/>
              </w:rPr>
            </w:pPr>
            <w:r w:rsidRPr="00F21D00">
              <w:rPr>
                <w:rFonts w:ascii="Times New Roman" w:hAnsi="Times New Roman" w:cs="Times New Roman"/>
                <w:sz w:val="28"/>
                <w:szCs w:val="28"/>
              </w:rPr>
              <w:t>20.01.20</w:t>
            </w: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Виконано</w:t>
            </w:r>
          </w:p>
        </w:tc>
      </w:tr>
      <w:tr w:rsidR="00F21D00" w:rsidRPr="00F21D00" w:rsidTr="001D1BF9">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8</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Оформлення електронного варіанту моделі</w:t>
            </w:r>
          </w:p>
        </w:tc>
        <w:tc>
          <w:tcPr>
            <w:tcW w:w="1620" w:type="dxa"/>
            <w:vAlign w:val="center"/>
          </w:tcPr>
          <w:p w:rsidR="00F21D00" w:rsidRPr="00F21D00" w:rsidRDefault="00F21D00" w:rsidP="001D1BF9">
            <w:pPr>
              <w:jc w:val="center"/>
              <w:rPr>
                <w:rFonts w:ascii="Times New Roman" w:hAnsi="Times New Roman" w:cs="Times New Roman"/>
                <w:sz w:val="28"/>
                <w:szCs w:val="28"/>
              </w:rPr>
            </w:pPr>
            <w:r w:rsidRPr="00F21D00">
              <w:rPr>
                <w:rFonts w:ascii="Times New Roman" w:hAnsi="Times New Roman" w:cs="Times New Roman"/>
                <w:sz w:val="28"/>
                <w:szCs w:val="28"/>
              </w:rPr>
              <w:t>27.01.20</w:t>
            </w:r>
          </w:p>
          <w:p w:rsidR="00F21D00" w:rsidRPr="00F21D00" w:rsidRDefault="00F21D00" w:rsidP="001D1BF9">
            <w:pPr>
              <w:jc w:val="center"/>
              <w:rPr>
                <w:rFonts w:ascii="Times New Roman" w:hAnsi="Times New Roman" w:cs="Times New Roman"/>
                <w:sz w:val="28"/>
                <w:szCs w:val="28"/>
                <w:highlight w:val="yellow"/>
              </w:rPr>
            </w:pP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Виконано</w:t>
            </w:r>
          </w:p>
        </w:tc>
      </w:tr>
      <w:tr w:rsidR="00F21D00" w:rsidRPr="00F21D00" w:rsidTr="001D1BF9">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9</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Подання на кафедру</w:t>
            </w:r>
          </w:p>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Усунення недоліків</w:t>
            </w:r>
          </w:p>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Оформлення пояснювальної записки</w:t>
            </w:r>
          </w:p>
        </w:tc>
        <w:tc>
          <w:tcPr>
            <w:tcW w:w="1620" w:type="dxa"/>
            <w:vAlign w:val="center"/>
          </w:tcPr>
          <w:p w:rsidR="00F21D00" w:rsidRPr="00F21D00" w:rsidRDefault="00F21D00" w:rsidP="001D1BF9">
            <w:pPr>
              <w:jc w:val="center"/>
              <w:rPr>
                <w:rFonts w:ascii="Times New Roman" w:hAnsi="Times New Roman" w:cs="Times New Roman"/>
                <w:sz w:val="28"/>
                <w:szCs w:val="28"/>
                <w:highlight w:val="yellow"/>
              </w:rPr>
            </w:pPr>
            <w:r w:rsidRPr="00F21D00">
              <w:rPr>
                <w:rFonts w:ascii="Times New Roman" w:hAnsi="Times New Roman" w:cs="Times New Roman"/>
                <w:sz w:val="28"/>
                <w:szCs w:val="28"/>
              </w:rPr>
              <w:t>03.02.20</w:t>
            </w: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Виконано</w:t>
            </w:r>
          </w:p>
        </w:tc>
      </w:tr>
      <w:tr w:rsidR="00F21D00" w:rsidRPr="00F21D00" w:rsidTr="001D1BF9">
        <w:tc>
          <w:tcPr>
            <w:tcW w:w="738"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10</w:t>
            </w:r>
          </w:p>
        </w:tc>
        <w:tc>
          <w:tcPr>
            <w:tcW w:w="5629" w:type="dxa"/>
            <w:vAlign w:val="center"/>
          </w:tcPr>
          <w:p w:rsidR="00F21D00" w:rsidRPr="00F21D00" w:rsidRDefault="00F21D00" w:rsidP="001D1BF9">
            <w:pPr>
              <w:rPr>
                <w:rFonts w:ascii="Times New Roman" w:hAnsi="Times New Roman" w:cs="Times New Roman"/>
                <w:sz w:val="28"/>
                <w:szCs w:val="28"/>
              </w:rPr>
            </w:pPr>
            <w:r w:rsidRPr="00F21D00">
              <w:rPr>
                <w:rFonts w:ascii="Times New Roman" w:hAnsi="Times New Roman" w:cs="Times New Roman"/>
                <w:sz w:val="28"/>
                <w:szCs w:val="28"/>
              </w:rPr>
              <w:t>Електронна версія доповіді, ілюстративний матеріал доповіді</w:t>
            </w:r>
          </w:p>
          <w:p w:rsidR="00F21D00" w:rsidRPr="00F21D00" w:rsidRDefault="00F21D00" w:rsidP="001D1BF9">
            <w:pPr>
              <w:rPr>
                <w:rFonts w:ascii="Times New Roman" w:hAnsi="Times New Roman" w:cs="Times New Roman"/>
                <w:sz w:val="28"/>
                <w:szCs w:val="28"/>
              </w:rPr>
            </w:pPr>
          </w:p>
        </w:tc>
        <w:tc>
          <w:tcPr>
            <w:tcW w:w="1620" w:type="dxa"/>
            <w:vAlign w:val="center"/>
          </w:tcPr>
          <w:p w:rsidR="00F21D00" w:rsidRPr="00F21D00" w:rsidRDefault="00F21D00" w:rsidP="001D1BF9">
            <w:pPr>
              <w:jc w:val="center"/>
              <w:rPr>
                <w:rFonts w:ascii="Times New Roman" w:hAnsi="Times New Roman" w:cs="Times New Roman"/>
                <w:sz w:val="28"/>
                <w:szCs w:val="28"/>
              </w:rPr>
            </w:pPr>
            <w:r w:rsidRPr="00F21D00">
              <w:rPr>
                <w:rFonts w:ascii="Times New Roman" w:hAnsi="Times New Roman" w:cs="Times New Roman"/>
                <w:sz w:val="28"/>
                <w:szCs w:val="28"/>
              </w:rPr>
              <w:t>Перед захистом</w:t>
            </w:r>
          </w:p>
        </w:tc>
        <w:tc>
          <w:tcPr>
            <w:tcW w:w="1866" w:type="dxa"/>
            <w:vAlign w:val="center"/>
          </w:tcPr>
          <w:p w:rsidR="00F21D00" w:rsidRPr="00F21D00" w:rsidRDefault="00F21D00" w:rsidP="001D1BF9">
            <w:pPr>
              <w:spacing w:line="300" w:lineRule="auto"/>
              <w:jc w:val="center"/>
              <w:rPr>
                <w:rFonts w:ascii="Times New Roman" w:hAnsi="Times New Roman" w:cs="Times New Roman"/>
                <w:sz w:val="28"/>
                <w:szCs w:val="28"/>
              </w:rPr>
            </w:pPr>
            <w:r w:rsidRPr="00F21D00">
              <w:rPr>
                <w:rFonts w:ascii="Times New Roman" w:hAnsi="Times New Roman" w:cs="Times New Roman"/>
                <w:sz w:val="28"/>
                <w:szCs w:val="28"/>
              </w:rPr>
              <w:t>Виконано</w:t>
            </w:r>
          </w:p>
        </w:tc>
      </w:tr>
    </w:tbl>
    <w:p w:rsidR="00F21D00" w:rsidRPr="00F21D00" w:rsidRDefault="00F21D00" w:rsidP="00F21D00">
      <w:pPr>
        <w:spacing w:line="300" w:lineRule="auto"/>
        <w:rPr>
          <w:rFonts w:ascii="Times New Roman" w:hAnsi="Times New Roman" w:cs="Times New Roman"/>
          <w:sz w:val="28"/>
          <w:szCs w:val="28"/>
        </w:rPr>
      </w:pPr>
      <w:r w:rsidRPr="00F21D00">
        <w:rPr>
          <w:rFonts w:ascii="Times New Roman" w:hAnsi="Times New Roman" w:cs="Times New Roman"/>
          <w:sz w:val="28"/>
          <w:szCs w:val="28"/>
        </w:rPr>
        <w:tab/>
      </w:r>
    </w:p>
    <w:p w:rsidR="00F21D00" w:rsidRPr="00F21D00" w:rsidRDefault="00F21D00" w:rsidP="00F21D00">
      <w:pPr>
        <w:spacing w:line="300" w:lineRule="auto"/>
        <w:rPr>
          <w:rFonts w:ascii="Times New Roman" w:hAnsi="Times New Roman" w:cs="Times New Roman"/>
          <w:sz w:val="28"/>
          <w:szCs w:val="28"/>
        </w:rPr>
      </w:pPr>
      <w:r w:rsidRPr="00F21D00">
        <w:rPr>
          <w:rFonts w:ascii="Times New Roman" w:hAnsi="Times New Roman" w:cs="Times New Roman"/>
          <w:sz w:val="28"/>
          <w:szCs w:val="28"/>
        </w:rPr>
        <w:t>Керівник дипломної роботи</w:t>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b/>
          <w:bCs/>
          <w:sz w:val="28"/>
          <w:szCs w:val="28"/>
        </w:rPr>
        <w:tab/>
      </w:r>
      <w:r w:rsidRPr="00F21D00">
        <w:rPr>
          <w:rFonts w:ascii="Times New Roman" w:hAnsi="Times New Roman" w:cs="Times New Roman"/>
          <w:sz w:val="28"/>
          <w:szCs w:val="28"/>
        </w:rPr>
        <w:t>І.Г. Прокопенко</w:t>
      </w:r>
    </w:p>
    <w:p w:rsidR="00F21D00" w:rsidRPr="00F21D00" w:rsidRDefault="00F21D00" w:rsidP="00F21D00">
      <w:pPr>
        <w:spacing w:line="300" w:lineRule="auto"/>
        <w:rPr>
          <w:rFonts w:ascii="Times New Roman" w:hAnsi="Times New Roman" w:cs="Times New Roman"/>
          <w:sz w:val="28"/>
          <w:szCs w:val="28"/>
          <w:lang w:val="en-US"/>
        </w:rPr>
      </w:pPr>
      <w:r w:rsidRPr="00F21D00">
        <w:rPr>
          <w:rFonts w:ascii="Times New Roman" w:hAnsi="Times New Roman" w:cs="Times New Roman"/>
          <w:sz w:val="28"/>
          <w:szCs w:val="28"/>
        </w:rPr>
        <w:t>Студент-дипломник</w:t>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r>
      <w:r w:rsidRPr="00F21D00">
        <w:rPr>
          <w:rFonts w:ascii="Times New Roman" w:hAnsi="Times New Roman" w:cs="Times New Roman"/>
          <w:b/>
          <w:bCs/>
          <w:sz w:val="28"/>
          <w:szCs w:val="28"/>
        </w:rPr>
        <w:tab/>
      </w:r>
      <w:r w:rsidRPr="00F21D00">
        <w:rPr>
          <w:rFonts w:ascii="Times New Roman" w:hAnsi="Times New Roman" w:cs="Times New Roman"/>
          <w:sz w:val="28"/>
          <w:szCs w:val="28"/>
        </w:rPr>
        <w:tab/>
      </w:r>
      <w:r w:rsidRPr="00F21D00">
        <w:rPr>
          <w:rFonts w:ascii="Times New Roman" w:hAnsi="Times New Roman" w:cs="Times New Roman"/>
          <w:sz w:val="28"/>
          <w:szCs w:val="28"/>
        </w:rPr>
        <w:tab/>
        <w:t>О.І. Сапіцький</w:t>
      </w:r>
      <w:r w:rsidRPr="00F21D00">
        <w:rPr>
          <w:rFonts w:ascii="Times New Roman" w:hAnsi="Times New Roman" w:cs="Times New Roman"/>
          <w:sz w:val="28"/>
          <w:szCs w:val="28"/>
        </w:rPr>
        <w:br/>
      </w:r>
    </w:p>
    <w:p w:rsidR="00F21D00" w:rsidRPr="00F21D00" w:rsidRDefault="00F21D00" w:rsidP="00F21D00">
      <w:pPr>
        <w:spacing w:line="300" w:lineRule="auto"/>
        <w:rPr>
          <w:rFonts w:ascii="Times New Roman" w:hAnsi="Times New Roman" w:cs="Times New Roman"/>
          <w:sz w:val="28"/>
          <w:szCs w:val="28"/>
        </w:rPr>
      </w:pPr>
      <w:r w:rsidRPr="00F21D00">
        <w:rPr>
          <w:rFonts w:ascii="Times New Roman" w:hAnsi="Times New Roman" w:cs="Times New Roman"/>
          <w:sz w:val="28"/>
          <w:szCs w:val="28"/>
        </w:rPr>
        <w:br w:type="page"/>
      </w:r>
      <w:bookmarkStart w:id="1" w:name="_Hlk514367324"/>
      <w:bookmarkStart w:id="2" w:name="_GoBack"/>
      <w:bookmarkEnd w:id="1"/>
      <w:bookmarkEnd w:id="2"/>
      <w:r w:rsidRPr="00F21D00">
        <w:rPr>
          <w:rFonts w:ascii="Times New Roman" w:hAnsi="Times New Roman" w:cs="Times New Roman"/>
          <w:sz w:val="28"/>
          <w:szCs w:val="28"/>
        </w:rPr>
        <w:t xml:space="preserve"> УДК 621.396(045)</w:t>
      </w:r>
    </w:p>
    <w:p w:rsidR="00F21D00" w:rsidRPr="00F21D00" w:rsidRDefault="00F21D00" w:rsidP="00F21D00">
      <w:pPr>
        <w:spacing w:line="300" w:lineRule="auto"/>
        <w:ind w:firstLine="567"/>
        <w:rPr>
          <w:rFonts w:ascii="Times New Roman" w:hAnsi="Times New Roman" w:cs="Times New Roman"/>
          <w:sz w:val="28"/>
          <w:szCs w:val="28"/>
        </w:rPr>
      </w:pPr>
    </w:p>
    <w:p w:rsidR="00F21D00" w:rsidRPr="00F21D00" w:rsidRDefault="00F21D00" w:rsidP="00F21D00">
      <w:pPr>
        <w:widowControl w:val="0"/>
        <w:autoSpaceDE w:val="0"/>
        <w:autoSpaceDN w:val="0"/>
        <w:adjustRightInd w:val="0"/>
        <w:spacing w:line="300" w:lineRule="auto"/>
        <w:ind w:firstLine="567"/>
        <w:jc w:val="both"/>
        <w:textAlignment w:val="baseline"/>
        <w:rPr>
          <w:rFonts w:ascii="Times New Roman" w:hAnsi="Times New Roman" w:cs="Times New Roman"/>
          <w:sz w:val="28"/>
          <w:szCs w:val="28"/>
        </w:rPr>
      </w:pPr>
      <w:r w:rsidRPr="00F21D00">
        <w:rPr>
          <w:rFonts w:ascii="Times New Roman" w:hAnsi="Times New Roman" w:cs="Times New Roman"/>
          <w:i/>
          <w:sz w:val="28"/>
          <w:szCs w:val="28"/>
        </w:rPr>
        <w:t>Сапіцький О.І.</w:t>
      </w:r>
      <w:r w:rsidRPr="00F21D00">
        <w:rPr>
          <w:rFonts w:ascii="Times New Roman" w:hAnsi="Times New Roman" w:cs="Times New Roman"/>
          <w:sz w:val="28"/>
          <w:szCs w:val="28"/>
        </w:rPr>
        <w:t xml:space="preserve"> Методи побудови карти завад в оглядових РЛС/ керівник професор Прокопенко І.Г. Кафедра авіаційних радіоелектронних комплексів. Національний авіаційний університет. – К.: НАУ, 2020.</w:t>
      </w:r>
    </w:p>
    <w:p w:rsidR="00F21D00" w:rsidRPr="00F21D00" w:rsidRDefault="00F21D00" w:rsidP="00F21D00">
      <w:pPr>
        <w:tabs>
          <w:tab w:val="left" w:pos="708"/>
          <w:tab w:val="center" w:pos="4677"/>
          <w:tab w:val="right" w:pos="9355"/>
        </w:tabs>
        <w:spacing w:line="300" w:lineRule="auto"/>
        <w:ind w:firstLine="567"/>
        <w:jc w:val="both"/>
        <w:rPr>
          <w:rFonts w:ascii="Times New Roman" w:hAnsi="Times New Roman" w:cs="Times New Roman"/>
          <w:sz w:val="28"/>
          <w:szCs w:val="28"/>
          <w:highlight w:val="yellow"/>
        </w:rPr>
      </w:pPr>
    </w:p>
    <w:p w:rsidR="00F21D00" w:rsidRPr="00F21D00" w:rsidRDefault="00F21D00" w:rsidP="00F21D00">
      <w:pPr>
        <w:tabs>
          <w:tab w:val="left" w:pos="708"/>
          <w:tab w:val="center" w:pos="4677"/>
          <w:tab w:val="right" w:pos="9355"/>
        </w:tabs>
        <w:spacing w:line="300" w:lineRule="auto"/>
        <w:ind w:firstLine="567"/>
        <w:rPr>
          <w:rFonts w:ascii="Times New Roman" w:hAnsi="Times New Roman" w:cs="Times New Roman"/>
          <w:sz w:val="28"/>
          <w:szCs w:val="28"/>
          <w:highlight w:val="yellow"/>
        </w:rPr>
      </w:pPr>
    </w:p>
    <w:p w:rsidR="00F21D00" w:rsidRPr="00F21D00" w:rsidRDefault="00F21D00" w:rsidP="00F21D00">
      <w:pPr>
        <w:tabs>
          <w:tab w:val="left" w:pos="708"/>
          <w:tab w:val="center" w:pos="4677"/>
          <w:tab w:val="right" w:pos="9355"/>
        </w:tabs>
        <w:spacing w:line="300" w:lineRule="auto"/>
        <w:ind w:firstLine="567"/>
        <w:jc w:val="both"/>
        <w:rPr>
          <w:rFonts w:ascii="Times New Roman" w:hAnsi="Times New Roman" w:cs="Times New Roman"/>
          <w:sz w:val="28"/>
          <w:szCs w:val="28"/>
        </w:rPr>
      </w:pPr>
      <w:r w:rsidRPr="00F21D00">
        <w:rPr>
          <w:rFonts w:ascii="Times New Roman" w:hAnsi="Times New Roman" w:cs="Times New Roman"/>
          <w:sz w:val="28"/>
          <w:szCs w:val="28"/>
        </w:rPr>
        <w:t xml:space="preserve">У пояснювальній записці до дипломної роботи розглянута робота оглядової РЛС та використання карт завад в процесі виявлення рухомих та нерухомих цілей. У ході дипломної роботи було розроблено метод модернізації системи виявлення нерухомих цілей з подальшим використанням для побудови карт завад та  спроектований модернізований виявлювач у програмному середовищі </w:t>
      </w:r>
      <w:r w:rsidRPr="00F21D00">
        <w:rPr>
          <w:rFonts w:ascii="Times New Roman" w:hAnsi="Times New Roman" w:cs="Times New Roman"/>
          <w:sz w:val="28"/>
          <w:szCs w:val="28"/>
          <w:lang w:val="en-US"/>
        </w:rPr>
        <w:t>MATLAB</w:t>
      </w:r>
      <w:r w:rsidRPr="00F21D00">
        <w:rPr>
          <w:rFonts w:ascii="Times New Roman" w:hAnsi="Times New Roman" w:cs="Times New Roman"/>
          <w:sz w:val="28"/>
          <w:szCs w:val="28"/>
        </w:rPr>
        <w:t>. Результати роботи можна використовувати як в реальних пристроях, так і для навчального процесу.</w:t>
      </w:r>
    </w:p>
    <w:p w:rsidR="00F21D00" w:rsidRPr="00F21D00" w:rsidRDefault="00F21D00" w:rsidP="00F21D00">
      <w:pPr>
        <w:spacing w:before="120" w:line="300" w:lineRule="auto"/>
        <w:ind w:firstLine="567"/>
        <w:jc w:val="both"/>
        <w:rPr>
          <w:rFonts w:ascii="Times New Roman" w:hAnsi="Times New Roman" w:cs="Times New Roman"/>
          <w:sz w:val="28"/>
          <w:szCs w:val="28"/>
        </w:rPr>
      </w:pPr>
      <w:r w:rsidRPr="00F21D00">
        <w:rPr>
          <w:rFonts w:ascii="Times New Roman" w:hAnsi="Times New Roman" w:cs="Times New Roman"/>
          <w:sz w:val="28"/>
          <w:szCs w:val="28"/>
        </w:rPr>
        <w:t>Стор. 86 рис.23, список літ.: 16 джерел.</w:t>
      </w:r>
    </w:p>
    <w:p w:rsidR="00F21D00" w:rsidRPr="00E021D9" w:rsidRDefault="00F21D00" w:rsidP="00F21D00">
      <w:pPr>
        <w:pStyle w:val="a6"/>
        <w:spacing w:line="300" w:lineRule="auto"/>
      </w:pPr>
    </w:p>
    <w:p w:rsidR="00F21D00" w:rsidRPr="007D33A4" w:rsidRDefault="00F21D00" w:rsidP="00F21D00">
      <w:pPr>
        <w:spacing w:before="120" w:line="300" w:lineRule="auto"/>
        <w:ind w:firstLine="709"/>
        <w:jc w:val="center"/>
      </w:pPr>
    </w:p>
    <w:p w:rsidR="00F21D00" w:rsidRPr="007D33A4" w:rsidRDefault="00F21D00" w:rsidP="00F21D00">
      <w:pPr>
        <w:spacing w:before="120" w:line="300" w:lineRule="auto"/>
        <w:ind w:firstLine="709"/>
        <w:jc w:val="center"/>
      </w:pPr>
    </w:p>
    <w:p w:rsidR="00F21D00" w:rsidRPr="007D33A4" w:rsidRDefault="00F21D00" w:rsidP="00F21D00">
      <w:pPr>
        <w:spacing w:before="120" w:line="300" w:lineRule="auto"/>
        <w:ind w:firstLine="709"/>
        <w:jc w:val="center"/>
      </w:pPr>
    </w:p>
    <w:p w:rsidR="00F21D00" w:rsidRPr="007D33A4" w:rsidRDefault="00F21D00" w:rsidP="00F21D00">
      <w:pPr>
        <w:spacing w:line="300" w:lineRule="auto"/>
        <w:ind w:firstLine="709"/>
      </w:pPr>
    </w:p>
    <w:p w:rsidR="00F21D00" w:rsidRPr="007D33A4" w:rsidRDefault="00F21D00" w:rsidP="00F21D00">
      <w:pPr>
        <w:spacing w:line="300" w:lineRule="auto"/>
        <w:ind w:firstLine="709"/>
      </w:pPr>
      <w:r w:rsidRPr="007D33A4">
        <w:t xml:space="preserve"> </w:t>
      </w:r>
    </w:p>
    <w:p w:rsidR="00F21D00" w:rsidRDefault="00F21D00" w:rsidP="00F21D00">
      <w:pPr>
        <w:spacing w:line="300" w:lineRule="auto"/>
        <w:ind w:firstLine="709"/>
        <w:rPr>
          <w:lang w:val="en-US"/>
        </w:rPr>
      </w:pPr>
    </w:p>
    <w:p w:rsidR="00F21D00" w:rsidRDefault="00F21D00" w:rsidP="00F21D00">
      <w:pPr>
        <w:spacing w:line="300" w:lineRule="auto"/>
        <w:ind w:firstLine="709"/>
        <w:rPr>
          <w:lang w:val="en-US"/>
        </w:rPr>
      </w:pPr>
    </w:p>
    <w:p w:rsidR="00F21D00" w:rsidRDefault="00F21D00" w:rsidP="00F21D00">
      <w:pPr>
        <w:spacing w:line="300" w:lineRule="auto"/>
        <w:ind w:firstLine="709"/>
        <w:rPr>
          <w:lang w:val="en-US"/>
        </w:rPr>
      </w:pPr>
    </w:p>
    <w:p w:rsidR="00F21D00" w:rsidRDefault="00F21D00" w:rsidP="00F21D00">
      <w:pPr>
        <w:spacing w:line="300" w:lineRule="auto"/>
        <w:ind w:firstLine="709"/>
        <w:rPr>
          <w:lang w:val="en-US"/>
        </w:rPr>
      </w:pPr>
    </w:p>
    <w:p w:rsidR="00F21D00" w:rsidRDefault="00F21D00" w:rsidP="00F21D00">
      <w:pPr>
        <w:spacing w:line="300" w:lineRule="auto"/>
        <w:ind w:firstLine="709"/>
        <w:rPr>
          <w:lang w:val="en-US"/>
        </w:rPr>
      </w:pPr>
    </w:p>
    <w:p w:rsidR="00F21D00" w:rsidRPr="00F21D00" w:rsidRDefault="00F21D00" w:rsidP="00F21D00">
      <w:pPr>
        <w:spacing w:line="300" w:lineRule="auto"/>
        <w:ind w:firstLine="709"/>
        <w:rPr>
          <w:lang w:val="en-US"/>
        </w:rPr>
      </w:pPr>
    </w:p>
    <w:p w:rsidR="00F21D00" w:rsidRPr="00E021D9" w:rsidRDefault="00F21D00" w:rsidP="00F21D00">
      <w:pPr>
        <w:spacing w:after="160" w:line="300" w:lineRule="auto"/>
        <w:rPr>
          <w:szCs w:val="28"/>
        </w:rPr>
      </w:pPr>
    </w:p>
    <w:sdt>
      <w:sdtPr>
        <w:rPr>
          <w:rFonts w:asciiTheme="minorHAnsi" w:eastAsiaTheme="minorHAnsi" w:hAnsiTheme="minorHAnsi" w:cstheme="minorBidi"/>
          <w:color w:val="auto"/>
          <w:sz w:val="22"/>
          <w:szCs w:val="22"/>
          <w:lang w:val="uk-UA" w:eastAsia="en-US"/>
        </w:rPr>
        <w:id w:val="-222758934"/>
        <w:docPartObj>
          <w:docPartGallery w:val="Table of Contents"/>
          <w:docPartUnique/>
        </w:docPartObj>
      </w:sdtPr>
      <w:sdtEndPr>
        <w:rPr>
          <w:b/>
          <w:bCs/>
        </w:rPr>
      </w:sdtEndPr>
      <w:sdtContent>
        <w:p w:rsidR="00F21D00" w:rsidRPr="00F21D00" w:rsidRDefault="00F21D00" w:rsidP="00F21D00">
          <w:pPr>
            <w:pStyle w:val="a4"/>
            <w:tabs>
              <w:tab w:val="left" w:pos="2618"/>
              <w:tab w:val="center" w:pos="4819"/>
              <w:tab w:val="left" w:pos="6792"/>
            </w:tabs>
            <w:spacing w:before="120" w:after="240" w:line="300" w:lineRule="auto"/>
            <w:contextualSpacing/>
            <w:rPr>
              <w:rFonts w:asciiTheme="minorHAnsi" w:eastAsiaTheme="minorHAnsi" w:hAnsiTheme="minorHAnsi" w:cstheme="minorBidi"/>
              <w:color w:val="auto"/>
              <w:sz w:val="22"/>
              <w:szCs w:val="22"/>
              <w:lang w:val="en-US" w:eastAsia="en-US"/>
            </w:rPr>
          </w:pPr>
          <w:r>
            <w:rPr>
              <w:rFonts w:asciiTheme="minorHAnsi" w:eastAsiaTheme="minorHAnsi" w:hAnsiTheme="minorHAnsi" w:cstheme="minorBidi"/>
              <w:color w:val="auto"/>
              <w:sz w:val="22"/>
              <w:szCs w:val="22"/>
              <w:lang w:val="uk-UA" w:eastAsia="en-US"/>
            </w:rPr>
            <w:tab/>
          </w:r>
          <w:r>
            <w:rPr>
              <w:rFonts w:asciiTheme="minorHAnsi" w:eastAsiaTheme="minorHAnsi" w:hAnsiTheme="minorHAnsi" w:cstheme="minorBidi"/>
              <w:color w:val="auto"/>
              <w:sz w:val="22"/>
              <w:szCs w:val="22"/>
              <w:lang w:val="uk-UA" w:eastAsia="en-US"/>
            </w:rPr>
            <w:tab/>
          </w:r>
          <w:r w:rsidRPr="00942E40">
            <w:rPr>
              <w:rFonts w:ascii="Times New Roman" w:hAnsi="Times New Roman" w:cs="Times New Roman"/>
              <w:b/>
              <w:color w:val="auto"/>
              <w:sz w:val="28"/>
              <w:szCs w:val="28"/>
              <w:lang w:val="uk-UA"/>
            </w:rPr>
            <w:t>ЗМІСТ</w:t>
          </w:r>
          <w:r>
            <w:rPr>
              <w:rFonts w:ascii="Times New Roman" w:hAnsi="Times New Roman" w:cs="Times New Roman"/>
              <w:b/>
              <w:color w:val="auto"/>
              <w:sz w:val="28"/>
              <w:szCs w:val="28"/>
              <w:lang w:val="uk-UA"/>
            </w:rPr>
            <w:tab/>
          </w:r>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r w:rsidRPr="00942E40">
            <w:rPr>
              <w:rFonts w:ascii="Times New Roman" w:hAnsi="Times New Roman" w:cs="Times New Roman"/>
              <w:sz w:val="28"/>
              <w:szCs w:val="28"/>
            </w:rPr>
            <w:fldChar w:fldCharType="begin"/>
          </w:r>
          <w:r w:rsidRPr="00942E40">
            <w:rPr>
              <w:rFonts w:ascii="Times New Roman" w:hAnsi="Times New Roman" w:cs="Times New Roman"/>
              <w:sz w:val="28"/>
              <w:szCs w:val="28"/>
            </w:rPr>
            <w:instrText xml:space="preserve"> TOC \o "1-3" \h \z \u </w:instrText>
          </w:r>
          <w:r w:rsidRPr="00942E40">
            <w:rPr>
              <w:rFonts w:ascii="Times New Roman" w:hAnsi="Times New Roman" w:cs="Times New Roman"/>
              <w:sz w:val="28"/>
              <w:szCs w:val="28"/>
            </w:rPr>
            <w:fldChar w:fldCharType="separate"/>
          </w:r>
          <w:hyperlink w:anchor="_Toc31238304" w:history="1">
            <w:r w:rsidRPr="00942E40">
              <w:rPr>
                <w:rStyle w:val="a3"/>
                <w:rFonts w:ascii="Times New Roman" w:hAnsi="Times New Roman" w:cs="Times New Roman"/>
                <w:noProof/>
                <w:sz w:val="28"/>
                <w:szCs w:val="28"/>
              </w:rPr>
              <w:t>Перелік умовних позначень</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_Toc31238304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05" w:history="1">
            <w:r w:rsidRPr="00942E40">
              <w:rPr>
                <w:rStyle w:val="a3"/>
                <w:rFonts w:ascii="Times New Roman" w:hAnsi="Times New Roman" w:cs="Times New Roman"/>
                <w:noProof/>
                <w:sz w:val="28"/>
                <w:szCs w:val="28"/>
              </w:rPr>
              <w:t>ВСТУП</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_Toc31238305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06" w:history="1">
            <w:r w:rsidRPr="00942E40">
              <w:rPr>
                <w:rStyle w:val="a3"/>
                <w:rFonts w:ascii="Times New Roman" w:hAnsi="Times New Roman" w:cs="Times New Roman"/>
                <w:noProof/>
                <w:sz w:val="28"/>
                <w:szCs w:val="28"/>
              </w:rPr>
              <w:t>1. РАДІОЛОКАЦІЙНА СТАНЦІЯ</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_Toc31238306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07" w:history="1">
            <w:r w:rsidRPr="00942E40">
              <w:rPr>
                <w:rStyle w:val="a3"/>
                <w:rFonts w:ascii="Times New Roman" w:hAnsi="Times New Roman" w:cs="Times New Roman"/>
                <w:noProof/>
                <w:sz w:val="28"/>
                <w:szCs w:val="28"/>
              </w:rPr>
              <w:t>1.1 Загальна характеристика</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_Toc31238307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08" w:history="1">
            <w:r w:rsidRPr="00942E40">
              <w:rPr>
                <w:rStyle w:val="a3"/>
                <w:rFonts w:ascii="Times New Roman" w:hAnsi="Times New Roman" w:cs="Times New Roman"/>
                <w:noProof/>
                <w:sz w:val="28"/>
                <w:szCs w:val="28"/>
              </w:rPr>
              <w:t>1.2 Принципи роботи</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_Toc31238308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09" w:history="1">
            <w:r w:rsidRPr="00942E40">
              <w:rPr>
                <w:rStyle w:val="a3"/>
                <w:rFonts w:ascii="Times New Roman" w:hAnsi="Times New Roman" w:cs="Times New Roman"/>
                <w:noProof/>
                <w:sz w:val="28"/>
                <w:szCs w:val="28"/>
              </w:rPr>
              <w:t xml:space="preserve">1.3 </w:t>
            </w:r>
            <w:r w:rsidRPr="00942E40">
              <w:rPr>
                <w:rStyle w:val="a3"/>
                <w:rFonts w:ascii="Times New Roman" w:hAnsi="Times New Roman" w:cs="Times New Roman"/>
                <w:noProof/>
                <w:sz w:val="28"/>
                <w:szCs w:val="28"/>
                <w:lang w:val="en-US"/>
              </w:rPr>
              <w:t>ATCR</w:t>
            </w:r>
            <w:r w:rsidRPr="00942E40">
              <w:rPr>
                <w:rStyle w:val="a3"/>
                <w:rFonts w:ascii="Times New Roman" w:hAnsi="Times New Roman" w:cs="Times New Roman"/>
                <w:noProof/>
                <w:sz w:val="28"/>
                <w:szCs w:val="28"/>
              </w:rPr>
              <w:t>-33</w:t>
            </w:r>
            <w:r w:rsidRPr="00942E40">
              <w:rPr>
                <w:rStyle w:val="a3"/>
                <w:rFonts w:ascii="Times New Roman" w:hAnsi="Times New Roman" w:cs="Times New Roman"/>
                <w:noProof/>
                <w:sz w:val="28"/>
                <w:szCs w:val="28"/>
                <w:lang w:val="en-US"/>
              </w:rPr>
              <w:t>S</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_Toc31238309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0" w:history="1">
            <w:r w:rsidRPr="00942E40">
              <w:rPr>
                <w:rStyle w:val="a3"/>
                <w:rFonts w:ascii="Times New Roman" w:hAnsi="Times New Roman" w:cs="Times New Roman"/>
                <w:noProof/>
                <w:sz w:val="28"/>
                <w:szCs w:val="28"/>
              </w:rPr>
              <w:t xml:space="preserve">1.4 Приймач </w:t>
            </w:r>
            <w:r w:rsidRPr="00942E40">
              <w:rPr>
                <w:rStyle w:val="a3"/>
                <w:rFonts w:ascii="Times New Roman" w:hAnsi="Times New Roman" w:cs="Times New Roman"/>
                <w:noProof/>
                <w:sz w:val="28"/>
                <w:szCs w:val="28"/>
                <w:lang w:val="en-US"/>
              </w:rPr>
              <w:t>ATCR</w:t>
            </w:r>
            <w:r w:rsidRPr="00942E40">
              <w:rPr>
                <w:rStyle w:val="a3"/>
                <w:rFonts w:ascii="Times New Roman" w:hAnsi="Times New Roman" w:cs="Times New Roman"/>
                <w:noProof/>
                <w:sz w:val="28"/>
                <w:szCs w:val="28"/>
              </w:rPr>
              <w:t>-33</w:t>
            </w:r>
            <w:r w:rsidRPr="00942E40">
              <w:rPr>
                <w:rStyle w:val="a3"/>
                <w:rFonts w:ascii="Times New Roman" w:hAnsi="Times New Roman" w:cs="Times New Roman"/>
                <w:noProof/>
                <w:sz w:val="28"/>
                <w:szCs w:val="28"/>
                <w:lang w:val="en-US"/>
              </w:rPr>
              <w:t>S</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_Toc31238310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1" w:history="1">
            <w:r w:rsidRPr="00942E40">
              <w:rPr>
                <w:rStyle w:val="a3"/>
                <w:rFonts w:ascii="Times New Roman" w:hAnsi="Times New Roman" w:cs="Times New Roman"/>
                <w:noProof/>
                <w:sz w:val="28"/>
                <w:szCs w:val="28"/>
              </w:rPr>
              <w:t>2. КАРТИ ЗАВАД В ОГЛЯДОВИХ РЛС</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_Toc31238311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2" w:history="1">
            <w:r w:rsidRPr="00942E40">
              <w:rPr>
                <w:rStyle w:val="a3"/>
                <w:rFonts w:ascii="Times New Roman" w:hAnsi="Times New Roman" w:cs="Times New Roman"/>
                <w:noProof/>
                <w:sz w:val="28"/>
                <w:szCs w:val="28"/>
              </w:rPr>
              <w:t>2.1 Загальна характеристика карт завад</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_Toc31238312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3" w:history="1">
            <w:r w:rsidRPr="00942E40">
              <w:rPr>
                <w:rStyle w:val="a3"/>
                <w:rFonts w:ascii="Times New Roman" w:hAnsi="Times New Roman" w:cs="Times New Roman"/>
                <w:noProof/>
                <w:sz w:val="28"/>
                <w:szCs w:val="28"/>
                <w:lang w:eastAsia="uk-UA"/>
              </w:rPr>
              <w:t>2.2 Характеристика пасивних завад</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_Toc31238313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4" w:history="1">
            <w:r w:rsidRPr="00942E40">
              <w:rPr>
                <w:rStyle w:val="a3"/>
                <w:rFonts w:ascii="Times New Roman" w:hAnsi="Times New Roman" w:cs="Times New Roman"/>
                <w:noProof/>
                <w:sz w:val="28"/>
                <w:szCs w:val="28"/>
              </w:rPr>
              <w:t xml:space="preserve">2.3 </w:t>
            </w:r>
            <w:r w:rsidRPr="00942E40">
              <w:rPr>
                <w:rStyle w:val="a3"/>
                <w:rFonts w:ascii="Times New Roman" w:hAnsi="Times New Roman" w:cs="Times New Roman"/>
                <w:noProof/>
                <w:sz w:val="28"/>
                <w:szCs w:val="28"/>
                <w:lang w:eastAsia="uk-UA"/>
              </w:rPr>
              <w:t>Боротьба з завадами в РЛС</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_Toc31238314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5" w:history="1">
            <w:r w:rsidRPr="00942E40">
              <w:rPr>
                <w:rStyle w:val="a3"/>
                <w:rFonts w:ascii="Times New Roman" w:hAnsi="Times New Roman" w:cs="Times New Roman"/>
                <w:noProof/>
                <w:sz w:val="28"/>
                <w:szCs w:val="28"/>
              </w:rPr>
              <w:t xml:space="preserve">2.4 Функція </w:t>
            </w:r>
            <w:r w:rsidRPr="00942E40">
              <w:rPr>
                <w:rStyle w:val="a3"/>
                <w:rFonts w:ascii="Times New Roman" w:hAnsi="Times New Roman" w:cs="Times New Roman"/>
                <w:noProof/>
                <w:sz w:val="28"/>
                <w:szCs w:val="28"/>
                <w:lang w:eastAsia="uk-UA"/>
              </w:rPr>
              <w:t>СРЦ та її використання при побудові карт завад</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_Toc31238315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6" w:history="1">
            <w:r w:rsidRPr="00942E40">
              <w:rPr>
                <w:rStyle w:val="a3"/>
                <w:rFonts w:ascii="Times New Roman" w:hAnsi="Times New Roman" w:cs="Times New Roman"/>
                <w:noProof/>
                <w:sz w:val="28"/>
                <w:szCs w:val="28"/>
              </w:rPr>
              <w:t xml:space="preserve">2.5 </w:t>
            </w:r>
            <w:r w:rsidRPr="00942E40">
              <w:rPr>
                <w:rStyle w:val="a3"/>
                <w:rFonts w:ascii="Times New Roman" w:hAnsi="Times New Roman" w:cs="Times New Roman"/>
                <w:noProof/>
                <w:sz w:val="28"/>
                <w:szCs w:val="28"/>
                <w:lang w:eastAsia="uk-UA"/>
              </w:rPr>
              <w:t xml:space="preserve">Карти завад в </w:t>
            </w:r>
            <w:r w:rsidRPr="00942E40">
              <w:rPr>
                <w:rStyle w:val="a3"/>
                <w:rFonts w:ascii="Times New Roman" w:hAnsi="Times New Roman" w:cs="Times New Roman"/>
                <w:noProof/>
                <w:sz w:val="28"/>
                <w:szCs w:val="28"/>
                <w:lang w:val="en-US" w:eastAsia="uk-UA"/>
              </w:rPr>
              <w:t>ATCR</w:t>
            </w:r>
            <w:r w:rsidRPr="00942E40">
              <w:rPr>
                <w:rStyle w:val="a3"/>
                <w:rFonts w:ascii="Times New Roman" w:hAnsi="Times New Roman" w:cs="Times New Roman"/>
                <w:noProof/>
                <w:sz w:val="28"/>
                <w:szCs w:val="28"/>
                <w:lang w:eastAsia="uk-UA"/>
              </w:rPr>
              <w:t>-33</w:t>
            </w:r>
            <w:r w:rsidRPr="00942E40">
              <w:rPr>
                <w:rStyle w:val="a3"/>
                <w:rFonts w:ascii="Times New Roman" w:hAnsi="Times New Roman" w:cs="Times New Roman"/>
                <w:noProof/>
                <w:sz w:val="28"/>
                <w:szCs w:val="28"/>
                <w:lang w:val="en-US" w:eastAsia="uk-UA"/>
              </w:rPr>
              <w:t>S</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_Toc31238316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7" w:history="1">
            <w:r w:rsidRPr="00942E40">
              <w:rPr>
                <w:rStyle w:val="a3"/>
                <w:rFonts w:ascii="Times New Roman" w:hAnsi="Times New Roman" w:cs="Times New Roman"/>
                <w:noProof/>
                <w:sz w:val="28"/>
                <w:szCs w:val="28"/>
              </w:rPr>
              <w:t>3. ОХОРОНА ПРАЦІ</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_Toc31238317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8" w:history="1">
            <w:r w:rsidRPr="00942E40">
              <w:rPr>
                <w:rStyle w:val="a3"/>
                <w:rFonts w:ascii="Times New Roman" w:hAnsi="Times New Roman" w:cs="Times New Roman"/>
                <w:noProof/>
                <w:sz w:val="28"/>
                <w:szCs w:val="28"/>
              </w:rPr>
              <w:t>3.1 Вступ</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_Toc31238318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19" w:history="1">
            <w:r w:rsidRPr="00942E40">
              <w:rPr>
                <w:rStyle w:val="a3"/>
                <w:rFonts w:ascii="Times New Roman" w:hAnsi="Times New Roman" w:cs="Times New Roman"/>
                <w:noProof/>
                <w:sz w:val="28"/>
                <w:szCs w:val="28"/>
              </w:rPr>
              <w:t>3.2  Перелік шкідливих факторів, які впливають на працівника</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_Toc31238319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0" w:history="1">
            <w:r w:rsidRPr="00942E40">
              <w:rPr>
                <w:rStyle w:val="a3"/>
                <w:rFonts w:ascii="Times New Roman" w:hAnsi="Times New Roman" w:cs="Times New Roman"/>
                <w:noProof/>
                <w:sz w:val="28"/>
                <w:szCs w:val="28"/>
              </w:rPr>
              <w:t>3.3 Вплив оптичного випромінення</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_Toc31238320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1" w:history="1">
            <w:r w:rsidRPr="00942E40">
              <w:rPr>
                <w:rStyle w:val="a3"/>
                <w:rFonts w:ascii="Times New Roman" w:hAnsi="Times New Roman" w:cs="Times New Roman"/>
                <w:noProof/>
                <w:sz w:val="28"/>
                <w:szCs w:val="28"/>
              </w:rPr>
              <w:t>3.4 Електрична безпека</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_Toc31238321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2" w:history="1">
            <w:r w:rsidRPr="00942E40">
              <w:rPr>
                <w:rStyle w:val="a3"/>
                <w:rFonts w:ascii="Times New Roman" w:hAnsi="Times New Roman" w:cs="Times New Roman"/>
                <w:noProof/>
                <w:sz w:val="28"/>
                <w:szCs w:val="28"/>
              </w:rPr>
              <w:t>3.5 Пожежна безпека</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_Toc31238322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3" w:history="1">
            <w:r w:rsidRPr="005F701B">
              <w:rPr>
                <w:rStyle w:val="a3"/>
                <w:rFonts w:ascii="Times New Roman" w:hAnsi="Times New Roman" w:cs="Times New Roman"/>
                <w:noProof/>
                <w:sz w:val="28"/>
                <w:szCs w:val="28"/>
              </w:rPr>
              <w:t>3.6 НВЧ випромінювання</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_Toc31238323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57</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4" w:history="1">
            <w:r w:rsidRPr="00942E40">
              <w:rPr>
                <w:rStyle w:val="a3"/>
                <w:rFonts w:ascii="Times New Roman" w:hAnsi="Times New Roman" w:cs="Times New Roman"/>
                <w:noProof/>
                <w:sz w:val="28"/>
                <w:szCs w:val="28"/>
              </w:rPr>
              <w:t>4. ОХОРОНА НАВКОЛИШНЬОГО СЕРЕДОВИЩА</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_Toc31238324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5" w:history="1">
            <w:r w:rsidRPr="00942E40">
              <w:rPr>
                <w:rStyle w:val="a3"/>
                <w:rFonts w:ascii="Times New Roman" w:eastAsia="Times New Roman" w:hAnsi="Times New Roman" w:cs="Times New Roman"/>
                <w:noProof/>
                <w:sz w:val="28"/>
                <w:szCs w:val="28"/>
              </w:rPr>
              <w:t>4.1 Вступ</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_Toc31238325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6" w:history="1">
            <w:r w:rsidRPr="00942E40">
              <w:rPr>
                <w:rStyle w:val="a3"/>
                <w:rFonts w:ascii="Times New Roman" w:eastAsia="Times New Roman" w:hAnsi="Times New Roman" w:cs="Times New Roman"/>
                <w:noProof/>
                <w:sz w:val="28"/>
                <w:szCs w:val="28"/>
              </w:rPr>
              <w:t>4.2 НВЧ випромінювання</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_Toc31238326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7" w:history="1">
            <w:r w:rsidRPr="00942E40">
              <w:rPr>
                <w:rStyle w:val="a3"/>
                <w:rFonts w:ascii="Times New Roman" w:eastAsia="Times New Roman" w:hAnsi="Times New Roman" w:cs="Times New Roman"/>
                <w:noProof/>
                <w:sz w:val="28"/>
                <w:szCs w:val="28"/>
              </w:rPr>
              <w:t>4.3 Електромагнітні поля.</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_Toc31238327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8" w:history="1">
            <w:r w:rsidRPr="00942E40">
              <w:rPr>
                <w:rStyle w:val="a3"/>
                <w:rFonts w:ascii="Times New Roman" w:hAnsi="Times New Roman" w:cs="Times New Roman"/>
                <w:noProof/>
                <w:sz w:val="28"/>
                <w:szCs w:val="28"/>
              </w:rPr>
              <w:t xml:space="preserve">4.4 </w:t>
            </w:r>
            <w:r w:rsidRPr="00942E40">
              <w:rPr>
                <w:rStyle w:val="a3"/>
                <w:rFonts w:ascii="Times New Roman" w:eastAsia="Times New Roman" w:hAnsi="Times New Roman" w:cs="Times New Roman"/>
                <w:noProof/>
                <w:sz w:val="28"/>
                <w:szCs w:val="28"/>
              </w:rPr>
              <w:t>Висновок</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_Toc31238328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29" w:history="1">
            <w:r w:rsidRPr="00942E40">
              <w:rPr>
                <w:rStyle w:val="a3"/>
                <w:rFonts w:ascii="Times New Roman" w:hAnsi="Times New Roman" w:cs="Times New Roman"/>
                <w:noProof/>
                <w:sz w:val="28"/>
                <w:szCs w:val="28"/>
              </w:rPr>
              <w:t>5. МОДЕРНІЗАЦІЯ</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_Toc31238329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30" w:history="1">
            <w:r w:rsidRPr="00942E40">
              <w:rPr>
                <w:rStyle w:val="a3"/>
                <w:rFonts w:ascii="Times New Roman" w:hAnsi="Times New Roman" w:cs="Times New Roman"/>
                <w:noProof/>
                <w:sz w:val="28"/>
                <w:szCs w:val="28"/>
              </w:rPr>
              <w:t>5.1 Модернізація виявлювана</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_Toc31238330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31" w:history="1">
            <w:r w:rsidRPr="00942E40">
              <w:rPr>
                <w:rStyle w:val="a3"/>
                <w:rFonts w:ascii="Times New Roman" w:hAnsi="Times New Roman" w:cs="Times New Roman"/>
                <w:noProof/>
                <w:sz w:val="28"/>
                <w:szCs w:val="28"/>
              </w:rPr>
              <w:t>5.2 Встановлення ранжувальника ATCR-33S</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_Toc31238331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77</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32" w:history="1">
            <w:r w:rsidRPr="00942E40">
              <w:rPr>
                <w:rStyle w:val="a3"/>
                <w:rFonts w:ascii="Times New Roman" w:hAnsi="Times New Roman" w:cs="Times New Roman"/>
                <w:noProof/>
                <w:sz w:val="28"/>
                <w:szCs w:val="28"/>
              </w:rPr>
              <w:t>6. МАТЕМАТИНЕ МОДЕЛЮВАННЯ</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_Toc31238332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33" w:history="1">
            <w:r w:rsidRPr="00942E40">
              <w:rPr>
                <w:rStyle w:val="a3"/>
                <w:rFonts w:ascii="Times New Roman" w:hAnsi="Times New Roman" w:cs="Times New Roman"/>
                <w:noProof/>
                <w:sz w:val="28"/>
                <w:szCs w:val="28"/>
              </w:rPr>
              <w:t>6.1 Моделювання характеристик виявлення</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_Toc31238333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2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34" w:history="1">
            <w:r w:rsidRPr="00942E40">
              <w:rPr>
                <w:rStyle w:val="a3"/>
                <w:rFonts w:ascii="Times New Roman" w:hAnsi="Times New Roman" w:cs="Times New Roman"/>
                <w:noProof/>
                <w:sz w:val="28"/>
                <w:szCs w:val="28"/>
              </w:rPr>
              <w:t>6.2. Моделювання роботи ранжувальника</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_Toc31238334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35" w:history="1">
            <w:r w:rsidRPr="00942E40">
              <w:rPr>
                <w:rStyle w:val="a3"/>
                <w:rFonts w:ascii="Times New Roman" w:hAnsi="Times New Roman" w:cs="Times New Roman"/>
                <w:noProof/>
                <w:sz w:val="28"/>
                <w:szCs w:val="28"/>
              </w:rPr>
              <w:t>ВИСНОВКИ</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_Toc31238335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84</w:t>
            </w:r>
            <w:r w:rsidRPr="00942E40">
              <w:rPr>
                <w:rFonts w:ascii="Times New Roman" w:hAnsi="Times New Roman" w:cs="Times New Roman"/>
                <w:noProof/>
                <w:webHidden/>
                <w:sz w:val="28"/>
                <w:szCs w:val="28"/>
              </w:rPr>
              <w:fldChar w:fldCharType="end"/>
            </w:r>
          </w:hyperlink>
        </w:p>
        <w:p w:rsidR="00F21D00" w:rsidRPr="00942E40" w:rsidRDefault="00F21D00" w:rsidP="00F21D00">
          <w:pPr>
            <w:pStyle w:val="11"/>
            <w:tabs>
              <w:tab w:val="right" w:leader="dot" w:pos="9629"/>
            </w:tabs>
            <w:spacing w:after="240" w:line="300" w:lineRule="auto"/>
            <w:contextualSpacing/>
            <w:rPr>
              <w:rFonts w:ascii="Times New Roman" w:eastAsiaTheme="minorEastAsia" w:hAnsi="Times New Roman" w:cs="Times New Roman"/>
              <w:noProof/>
              <w:sz w:val="28"/>
              <w:szCs w:val="28"/>
              <w:lang w:val="uk-UA" w:eastAsia="uk-UA"/>
            </w:rPr>
          </w:pPr>
          <w:hyperlink w:anchor="_Toc31238336" w:history="1">
            <w:r w:rsidRPr="00942E40">
              <w:rPr>
                <w:rStyle w:val="a3"/>
                <w:rFonts w:ascii="Times New Roman" w:hAnsi="Times New Roman" w:cs="Times New Roman"/>
                <w:noProof/>
                <w:sz w:val="28"/>
                <w:szCs w:val="28"/>
              </w:rPr>
              <w:t>Список використаної літератури</w:t>
            </w:r>
            <w:r w:rsidRPr="00942E40">
              <w:rPr>
                <w:rFonts w:ascii="Times New Roman" w:hAnsi="Times New Roman" w:cs="Times New Roman"/>
                <w:noProof/>
                <w:webHidden/>
                <w:sz w:val="28"/>
                <w:szCs w:val="28"/>
              </w:rPr>
              <w:tab/>
            </w:r>
            <w:r w:rsidRPr="00942E40">
              <w:rPr>
                <w:rFonts w:ascii="Times New Roman" w:hAnsi="Times New Roman" w:cs="Times New Roman"/>
                <w:noProof/>
                <w:webHidden/>
                <w:sz w:val="28"/>
                <w:szCs w:val="28"/>
              </w:rPr>
              <w:fldChar w:fldCharType="begin"/>
            </w:r>
            <w:r w:rsidRPr="00942E40">
              <w:rPr>
                <w:rFonts w:ascii="Times New Roman" w:hAnsi="Times New Roman" w:cs="Times New Roman"/>
                <w:noProof/>
                <w:webHidden/>
                <w:sz w:val="28"/>
                <w:szCs w:val="28"/>
              </w:rPr>
              <w:instrText xml:space="preserve"> PAGEREF _Toc31238336 \h </w:instrText>
            </w:r>
            <w:r w:rsidRPr="00942E40">
              <w:rPr>
                <w:rFonts w:ascii="Times New Roman" w:hAnsi="Times New Roman" w:cs="Times New Roman"/>
                <w:noProof/>
                <w:webHidden/>
                <w:sz w:val="28"/>
                <w:szCs w:val="28"/>
              </w:rPr>
            </w:r>
            <w:r w:rsidRPr="00942E4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86</w:t>
            </w:r>
            <w:r w:rsidRPr="00942E40">
              <w:rPr>
                <w:rFonts w:ascii="Times New Roman" w:hAnsi="Times New Roman" w:cs="Times New Roman"/>
                <w:noProof/>
                <w:webHidden/>
                <w:sz w:val="28"/>
                <w:szCs w:val="28"/>
              </w:rPr>
              <w:fldChar w:fldCharType="end"/>
            </w:r>
          </w:hyperlink>
        </w:p>
        <w:p w:rsidR="00F21D00" w:rsidRDefault="00F21D00" w:rsidP="00F21D00">
          <w:pPr>
            <w:spacing w:after="240" w:line="300" w:lineRule="auto"/>
            <w:contextualSpacing/>
          </w:pPr>
          <w:r w:rsidRPr="00942E40">
            <w:rPr>
              <w:rFonts w:ascii="Times New Roman" w:hAnsi="Times New Roman" w:cs="Times New Roman"/>
              <w:b/>
              <w:bCs/>
              <w:sz w:val="28"/>
              <w:szCs w:val="28"/>
            </w:rPr>
            <w:fldChar w:fldCharType="end"/>
          </w:r>
        </w:p>
      </w:sdtContent>
    </w:sdt>
    <w:p w:rsidR="001334AE" w:rsidRDefault="00F21D00" w:rsidP="00F21D00">
      <w:pPr>
        <w:rPr>
          <w:rFonts w:ascii="Times New Roman" w:eastAsiaTheme="majorEastAsia" w:hAnsi="Times New Roman" w:cs="Times New Roman"/>
          <w:bCs/>
          <w:sz w:val="28"/>
          <w:szCs w:val="28"/>
          <w:lang w:eastAsia="ru-RU"/>
        </w:rPr>
      </w:pPr>
      <w:r>
        <w:rPr>
          <w:rFonts w:ascii="Times New Roman" w:hAnsi="Times New Roman" w:cs="Times New Roman"/>
          <w:b/>
          <w:lang w:eastAsia="ru-RU"/>
        </w:rPr>
        <w:t xml:space="preserve"> </w:t>
      </w:r>
      <w:r w:rsidR="001334AE">
        <w:rPr>
          <w:rFonts w:ascii="Times New Roman" w:hAnsi="Times New Roman" w:cs="Times New Roman"/>
          <w:b/>
          <w:lang w:eastAsia="ru-RU"/>
        </w:rPr>
        <w:br w:type="page"/>
      </w:r>
    </w:p>
    <w:p w:rsidR="00C74166" w:rsidRPr="00894CA8" w:rsidRDefault="00CE4B03" w:rsidP="00894CA8">
      <w:pPr>
        <w:pStyle w:val="1"/>
        <w:spacing w:line="324" w:lineRule="auto"/>
        <w:contextualSpacing/>
        <w:jc w:val="center"/>
        <w:rPr>
          <w:rFonts w:ascii="Times New Roman" w:hAnsi="Times New Roman" w:cs="Times New Roman"/>
          <w:color w:val="auto"/>
          <w:lang w:eastAsia="ru-RU"/>
        </w:rPr>
      </w:pPr>
      <w:bookmarkStart w:id="3" w:name="_Toc31238304"/>
      <w:r w:rsidRPr="00894CA8">
        <w:rPr>
          <w:rFonts w:ascii="Times New Roman" w:hAnsi="Times New Roman" w:cs="Times New Roman"/>
          <w:color w:val="auto"/>
          <w:lang w:eastAsia="ru-RU"/>
        </w:rPr>
        <w:lastRenderedPageBreak/>
        <w:t>Перелік умовних позначень</w:t>
      </w:r>
      <w:bookmarkEnd w:id="0"/>
      <w:bookmarkEnd w:id="3"/>
    </w:p>
    <w:p w:rsidR="00B943A5" w:rsidRDefault="00B943A5" w:rsidP="00894CA8">
      <w:pPr>
        <w:spacing w:after="240" w:line="324" w:lineRule="auto"/>
        <w:ind w:firstLine="709"/>
        <w:contextualSpacing/>
        <w:jc w:val="both"/>
        <w:rPr>
          <w:rFonts w:ascii="Times New Roman" w:hAnsi="Times New Roman" w:cs="Times New Roman"/>
          <w:sz w:val="28"/>
          <w:szCs w:val="28"/>
        </w:rPr>
      </w:pPr>
      <w:r w:rsidRPr="00B943A5">
        <w:rPr>
          <w:rFonts w:ascii="Times New Roman" w:hAnsi="Times New Roman" w:cs="Times New Roman"/>
          <w:sz w:val="28"/>
          <w:szCs w:val="28"/>
        </w:rPr>
        <w:t>РЛС</w:t>
      </w:r>
      <w:r>
        <w:rPr>
          <w:rFonts w:ascii="Times New Roman" w:hAnsi="Times New Roman" w:cs="Times New Roman"/>
          <w:sz w:val="28"/>
          <w:szCs w:val="28"/>
        </w:rPr>
        <w:t xml:space="preserve"> – </w:t>
      </w:r>
      <w:r w:rsidRPr="00B943A5">
        <w:rPr>
          <w:rFonts w:ascii="Times New Roman" w:hAnsi="Times New Roman" w:cs="Times New Roman"/>
          <w:sz w:val="28"/>
          <w:szCs w:val="28"/>
        </w:rPr>
        <w:t>радіолокаційна</w:t>
      </w:r>
      <w:r>
        <w:rPr>
          <w:rFonts w:ascii="Times New Roman" w:hAnsi="Times New Roman" w:cs="Times New Roman"/>
          <w:sz w:val="28"/>
          <w:szCs w:val="28"/>
        </w:rPr>
        <w:t xml:space="preserve"> </w:t>
      </w:r>
      <w:r w:rsidRPr="00B943A5">
        <w:rPr>
          <w:rFonts w:ascii="Times New Roman" w:hAnsi="Times New Roman" w:cs="Times New Roman"/>
          <w:sz w:val="28"/>
          <w:szCs w:val="28"/>
        </w:rPr>
        <w:t xml:space="preserve"> станція</w:t>
      </w:r>
      <w:r>
        <w:rPr>
          <w:rFonts w:ascii="Times New Roman" w:hAnsi="Times New Roman" w:cs="Times New Roman"/>
          <w:sz w:val="28"/>
          <w:szCs w:val="28"/>
        </w:rPr>
        <w:t>.</w:t>
      </w:r>
    </w:p>
    <w:p w:rsidR="00B943A5" w:rsidRPr="00B943A5" w:rsidRDefault="00B943A5"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ПС – повітряне судно.</w:t>
      </w:r>
    </w:p>
    <w:p w:rsidR="00C74166" w:rsidRPr="00B943A5" w:rsidRDefault="008068AC" w:rsidP="00894CA8">
      <w:pPr>
        <w:spacing w:after="240" w:line="324" w:lineRule="auto"/>
        <w:ind w:firstLine="709"/>
        <w:contextualSpacing/>
        <w:jc w:val="both"/>
        <w:rPr>
          <w:rFonts w:ascii="Times New Roman" w:hAnsi="Times New Roman" w:cs="Times New Roman"/>
          <w:sz w:val="28"/>
          <w:szCs w:val="28"/>
        </w:rPr>
      </w:pPr>
      <w:r w:rsidRPr="00B943A5">
        <w:rPr>
          <w:rFonts w:ascii="Times New Roman" w:hAnsi="Times New Roman" w:cs="Times New Roman"/>
          <w:sz w:val="28"/>
          <w:szCs w:val="28"/>
        </w:rPr>
        <w:t>КІХ</w:t>
      </w:r>
      <w:r w:rsidR="00B943A5" w:rsidRPr="00B943A5">
        <w:rPr>
          <w:rFonts w:ascii="Times New Roman" w:hAnsi="Times New Roman" w:cs="Times New Roman"/>
          <w:sz w:val="28"/>
          <w:szCs w:val="28"/>
        </w:rPr>
        <w:t xml:space="preserve"> – </w:t>
      </w:r>
      <w:r w:rsidR="00B943A5">
        <w:rPr>
          <w:rFonts w:ascii="Times New Roman" w:hAnsi="Times New Roman" w:cs="Times New Roman"/>
          <w:sz w:val="28"/>
          <w:szCs w:val="28"/>
        </w:rPr>
        <w:t>кінцева  імпульсна  характеристика.</w:t>
      </w:r>
      <w:r w:rsidR="00C74166" w:rsidRPr="00B943A5">
        <w:rPr>
          <w:rFonts w:ascii="Times New Roman" w:hAnsi="Times New Roman" w:cs="Times New Roman"/>
          <w:sz w:val="28"/>
          <w:szCs w:val="28"/>
          <w:shd w:val="clear" w:color="auto" w:fill="FFFFFF"/>
        </w:rPr>
        <w:t xml:space="preserve"> </w:t>
      </w:r>
    </w:p>
    <w:p w:rsidR="00C74166" w:rsidRPr="00B943A5" w:rsidRDefault="00623E5A" w:rsidP="00894CA8">
      <w:pPr>
        <w:spacing w:after="240" w:line="324" w:lineRule="auto"/>
        <w:ind w:firstLine="709"/>
        <w:contextualSpacing/>
        <w:jc w:val="both"/>
        <w:rPr>
          <w:rFonts w:ascii="Times New Roman" w:hAnsi="Times New Roman" w:cs="Times New Roman"/>
          <w:sz w:val="28"/>
          <w:szCs w:val="28"/>
        </w:rPr>
      </w:pPr>
      <w:r w:rsidRPr="00B943A5">
        <w:rPr>
          <w:rFonts w:ascii="Times New Roman" w:hAnsi="Times New Roman" w:cs="Times New Roman"/>
          <w:sz w:val="28"/>
          <w:szCs w:val="28"/>
        </w:rPr>
        <w:t>ІРЦ</w:t>
      </w:r>
      <w:r w:rsidR="00C74166" w:rsidRPr="00B943A5">
        <w:rPr>
          <w:rFonts w:ascii="Times New Roman" w:hAnsi="Times New Roman" w:cs="Times New Roman"/>
          <w:sz w:val="28"/>
          <w:szCs w:val="28"/>
        </w:rPr>
        <w:t xml:space="preserve"> </w:t>
      </w:r>
      <w:r w:rsidR="00B943A5" w:rsidRPr="00B943A5">
        <w:rPr>
          <w:rFonts w:ascii="Times New Roman" w:hAnsi="Times New Roman" w:cs="Times New Roman"/>
          <w:sz w:val="28"/>
          <w:szCs w:val="28"/>
        </w:rPr>
        <w:t>–</w:t>
      </w:r>
      <w:r w:rsidR="00C74166" w:rsidRPr="00B943A5">
        <w:rPr>
          <w:rFonts w:ascii="Times New Roman" w:hAnsi="Times New Roman" w:cs="Times New Roman"/>
          <w:sz w:val="28"/>
          <w:szCs w:val="28"/>
        </w:rPr>
        <w:t xml:space="preserve"> </w:t>
      </w:r>
      <w:r w:rsidR="00B943A5">
        <w:rPr>
          <w:rFonts w:ascii="Times New Roman" w:hAnsi="Times New Roman" w:cs="Times New Roman"/>
          <w:sz w:val="28"/>
          <w:szCs w:val="28"/>
        </w:rPr>
        <w:t>ідентифікація рухомих цілей.</w:t>
      </w:r>
    </w:p>
    <w:p w:rsidR="00C74166" w:rsidRDefault="006B74CF" w:rsidP="00894CA8">
      <w:pPr>
        <w:spacing w:after="240" w:line="324" w:lineRule="auto"/>
        <w:ind w:firstLine="709"/>
        <w:contextualSpacing/>
        <w:jc w:val="both"/>
        <w:rPr>
          <w:rFonts w:ascii="Times New Roman" w:hAnsi="Times New Roman" w:cs="Times New Roman"/>
          <w:sz w:val="28"/>
          <w:szCs w:val="28"/>
        </w:rPr>
      </w:pPr>
      <w:r w:rsidRPr="00B943A5">
        <w:rPr>
          <w:rFonts w:ascii="Times New Roman" w:hAnsi="Times New Roman" w:cs="Times New Roman"/>
          <w:sz w:val="28"/>
          <w:szCs w:val="28"/>
        </w:rPr>
        <w:t>СРЦ</w:t>
      </w:r>
      <w:r w:rsidR="00C74166" w:rsidRPr="00B943A5">
        <w:rPr>
          <w:rFonts w:ascii="Times New Roman" w:hAnsi="Times New Roman" w:cs="Times New Roman"/>
          <w:sz w:val="28"/>
          <w:szCs w:val="28"/>
        </w:rPr>
        <w:t xml:space="preserve"> –</w:t>
      </w:r>
      <w:r w:rsidR="00B943A5">
        <w:rPr>
          <w:rFonts w:ascii="Times New Roman" w:hAnsi="Times New Roman" w:cs="Times New Roman"/>
          <w:sz w:val="28"/>
          <w:szCs w:val="28"/>
        </w:rPr>
        <w:t xml:space="preserve"> селекція рухомих цілей</w:t>
      </w:r>
      <w:r w:rsidR="00C74166" w:rsidRPr="00B943A5">
        <w:rPr>
          <w:rFonts w:ascii="Times New Roman" w:hAnsi="Times New Roman" w:cs="Times New Roman"/>
          <w:sz w:val="28"/>
          <w:szCs w:val="28"/>
        </w:rPr>
        <w:t>.</w:t>
      </w:r>
    </w:p>
    <w:p w:rsidR="00894CA8" w:rsidRPr="00B943A5" w:rsidRDefault="00894CA8"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НПВ – норматив помилкового виявлення.</w:t>
      </w:r>
    </w:p>
    <w:p w:rsidR="00B943A5" w:rsidRDefault="00B943A5"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РЧ – радіо частота</w:t>
      </w:r>
      <w:r w:rsidR="00C74166" w:rsidRPr="00B943A5">
        <w:rPr>
          <w:rFonts w:ascii="Times New Roman" w:hAnsi="Times New Roman" w:cs="Times New Roman"/>
          <w:sz w:val="28"/>
          <w:szCs w:val="28"/>
        </w:rPr>
        <w:t>.</w:t>
      </w:r>
    </w:p>
    <w:p w:rsidR="00C74166" w:rsidRPr="00B943A5" w:rsidRDefault="00B943A5"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НВЧ – надвисокі частоти.</w:t>
      </w:r>
      <w:r w:rsidR="00C74166" w:rsidRPr="00B943A5">
        <w:rPr>
          <w:rFonts w:ascii="Times New Roman" w:hAnsi="Times New Roman" w:cs="Times New Roman"/>
          <w:sz w:val="28"/>
          <w:szCs w:val="28"/>
        </w:rPr>
        <w:t xml:space="preserve">  </w:t>
      </w:r>
    </w:p>
    <w:p w:rsidR="00C74166" w:rsidRPr="000E5206" w:rsidRDefault="00B943A5" w:rsidP="00894CA8">
      <w:pPr>
        <w:spacing w:after="240" w:line="324"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МШП – малошумний підсилювач</w:t>
      </w:r>
      <w:r w:rsidR="00C74166" w:rsidRPr="000E5206">
        <w:rPr>
          <w:rFonts w:ascii="Times New Roman" w:hAnsi="Times New Roman" w:cs="Times New Roman"/>
          <w:sz w:val="28"/>
          <w:szCs w:val="28"/>
          <w:lang w:val="ru-RU"/>
        </w:rPr>
        <w:t>.</w:t>
      </w:r>
    </w:p>
    <w:p w:rsidR="00C74166" w:rsidRDefault="00B943A5"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ЦАП </w:t>
      </w:r>
      <w:r w:rsidRPr="000E5206">
        <w:rPr>
          <w:rFonts w:ascii="Times New Roman" w:hAnsi="Times New Roman" w:cs="Times New Roman"/>
          <w:sz w:val="28"/>
          <w:szCs w:val="28"/>
          <w:lang w:val="ru-RU"/>
        </w:rPr>
        <w:t>–</w:t>
      </w:r>
      <w:r>
        <w:rPr>
          <w:rFonts w:ascii="Times New Roman" w:hAnsi="Times New Roman" w:cs="Times New Roman"/>
          <w:sz w:val="28"/>
          <w:szCs w:val="28"/>
        </w:rPr>
        <w:t xml:space="preserve"> цифро-аналогове перетворення</w:t>
      </w:r>
      <w:r w:rsidR="00C74166" w:rsidRPr="000E5206">
        <w:rPr>
          <w:rFonts w:ascii="Times New Roman" w:hAnsi="Times New Roman" w:cs="Times New Roman"/>
          <w:sz w:val="28"/>
          <w:szCs w:val="28"/>
          <w:lang w:val="ru-RU"/>
        </w:rPr>
        <w:t>.</w:t>
      </w:r>
    </w:p>
    <w:p w:rsidR="00B943A5" w:rsidRPr="00B943A5" w:rsidRDefault="00B943A5"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АЦП – аналогово-цифрове перетворення.</w:t>
      </w:r>
    </w:p>
    <w:p w:rsidR="00C74166" w:rsidRDefault="00B943A5" w:rsidP="00894CA8">
      <w:pPr>
        <w:spacing w:after="240" w:line="324"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ПЧ </w:t>
      </w:r>
      <w:r>
        <w:rPr>
          <w:rFonts w:ascii="Times New Roman" w:hAnsi="Times New Roman" w:cs="Times New Roman"/>
          <w:sz w:val="28"/>
          <w:szCs w:val="28"/>
          <w:lang w:val="ru-RU"/>
        </w:rPr>
        <w:t>–</w:t>
      </w:r>
      <w:r>
        <w:rPr>
          <w:rFonts w:ascii="Times New Roman" w:hAnsi="Times New Roman" w:cs="Times New Roman"/>
          <w:sz w:val="28"/>
          <w:szCs w:val="28"/>
        </w:rPr>
        <w:t xml:space="preserve"> проміжна частота</w:t>
      </w:r>
      <w:r w:rsidR="00C74166" w:rsidRPr="00B943A5">
        <w:rPr>
          <w:rFonts w:ascii="Times New Roman" w:hAnsi="Times New Roman" w:cs="Times New Roman"/>
          <w:sz w:val="28"/>
          <w:szCs w:val="28"/>
          <w:lang w:val="ru-RU"/>
        </w:rPr>
        <w:t>.</w:t>
      </w:r>
    </w:p>
    <w:p w:rsidR="00B943A5" w:rsidRDefault="00B943A5"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ППЧ – </w:t>
      </w:r>
      <w:r w:rsidRPr="00B943A5">
        <w:rPr>
          <w:rFonts w:ascii="Times New Roman" w:hAnsi="Times New Roman" w:cs="Times New Roman"/>
          <w:sz w:val="28"/>
          <w:szCs w:val="28"/>
        </w:rPr>
        <w:t>підсилювач проміжної потужності.</w:t>
      </w:r>
    </w:p>
    <w:p w:rsidR="00B943A5" w:rsidRDefault="00B943A5"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КІО – когерентний інтервал обробки.</w:t>
      </w:r>
    </w:p>
    <w:p w:rsidR="00894CA8" w:rsidRPr="00B943A5" w:rsidRDefault="00894CA8"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РЛІ – радіолокаційна інформація.</w:t>
      </w:r>
    </w:p>
    <w:p w:rsidR="00C74166" w:rsidRPr="000E5206" w:rsidRDefault="00894CA8"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ЕПВ – ефективна площа відбиття</w:t>
      </w:r>
      <w:r w:rsidR="00C74166" w:rsidRPr="000E5206">
        <w:rPr>
          <w:rFonts w:ascii="Times New Roman" w:hAnsi="Times New Roman" w:cs="Times New Roman"/>
          <w:sz w:val="28"/>
          <w:szCs w:val="28"/>
        </w:rPr>
        <w:t>.</w:t>
      </w:r>
    </w:p>
    <w:p w:rsidR="00C74166" w:rsidRPr="000E5206" w:rsidRDefault="00894CA8" w:rsidP="00894CA8">
      <w:pPr>
        <w:spacing w:after="240" w:line="324"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ЕПР – ефективна площа розсіювання.</w:t>
      </w:r>
      <w:r w:rsidR="00C74166" w:rsidRPr="000E5206">
        <w:rPr>
          <w:rFonts w:ascii="Times New Roman" w:hAnsi="Times New Roman" w:cs="Times New Roman"/>
          <w:sz w:val="28"/>
          <w:szCs w:val="28"/>
          <w:lang w:val="ru-RU"/>
        </w:rPr>
        <w:t>.</w:t>
      </w:r>
    </w:p>
    <w:p w:rsidR="00894CA8" w:rsidRPr="00894CA8" w:rsidRDefault="00894CA8" w:rsidP="00894CA8">
      <w:pPr>
        <w:spacing w:after="240" w:line="32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ЕМП – електромагнітне поле.</w:t>
      </w:r>
    </w:p>
    <w:p w:rsidR="00C74166" w:rsidRPr="00894CA8" w:rsidRDefault="00B943A5" w:rsidP="00894CA8">
      <w:pPr>
        <w:spacing w:after="240" w:line="324"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М</w:t>
      </w:r>
      <w:r>
        <w:rPr>
          <w:rFonts w:ascii="Times New Roman" w:hAnsi="Times New Roman" w:cs="Times New Roman"/>
          <w:sz w:val="28"/>
          <w:szCs w:val="28"/>
          <w:lang w:val="en-US"/>
        </w:rPr>
        <w:t>O</w:t>
      </w:r>
      <w:r>
        <w:rPr>
          <w:rFonts w:ascii="Times New Roman" w:hAnsi="Times New Roman" w:cs="Times New Roman"/>
          <w:sz w:val="28"/>
          <w:szCs w:val="28"/>
        </w:rPr>
        <w:t xml:space="preserve"> </w:t>
      </w:r>
      <w:r w:rsidRPr="00894CA8">
        <w:rPr>
          <w:rFonts w:ascii="Times New Roman" w:hAnsi="Times New Roman" w:cs="Times New Roman"/>
          <w:sz w:val="28"/>
          <w:szCs w:val="28"/>
          <w:lang w:val="ru-RU"/>
        </w:rPr>
        <w:t>–</w:t>
      </w:r>
      <w:r>
        <w:rPr>
          <w:rFonts w:ascii="Times New Roman" w:hAnsi="Times New Roman" w:cs="Times New Roman"/>
          <w:sz w:val="28"/>
          <w:szCs w:val="28"/>
        </w:rPr>
        <w:t xml:space="preserve"> місцевий </w:t>
      </w:r>
      <w:r w:rsidR="00894CA8">
        <w:rPr>
          <w:rFonts w:ascii="Times New Roman" w:hAnsi="Times New Roman" w:cs="Times New Roman"/>
          <w:sz w:val="28"/>
          <w:szCs w:val="28"/>
        </w:rPr>
        <w:t>об’єкт</w:t>
      </w:r>
      <w:r w:rsidR="00C74166" w:rsidRPr="00894CA8">
        <w:rPr>
          <w:rFonts w:ascii="Times New Roman" w:hAnsi="Times New Roman" w:cs="Times New Roman"/>
          <w:sz w:val="28"/>
          <w:szCs w:val="28"/>
          <w:lang w:val="ru-RU"/>
        </w:rPr>
        <w:t>.</w:t>
      </w:r>
    </w:p>
    <w:p w:rsidR="00C74166" w:rsidRPr="000E5206" w:rsidRDefault="00175214" w:rsidP="00894CA8">
      <w:pPr>
        <w:spacing w:after="240" w:line="324" w:lineRule="auto"/>
        <w:ind w:firstLine="709"/>
        <w:contextualSpacing/>
        <w:jc w:val="both"/>
        <w:rPr>
          <w:rFonts w:ascii="Times New Roman" w:hAnsi="Times New Roman" w:cs="Times New Roman"/>
          <w:sz w:val="28"/>
          <w:szCs w:val="28"/>
          <w:lang w:val="ru-RU"/>
        </w:rPr>
      </w:pPr>
      <w:r w:rsidRPr="000E5206">
        <w:rPr>
          <w:rFonts w:ascii="Times New Roman" w:hAnsi="Times New Roman" w:cs="Times New Roman"/>
          <w:sz w:val="28"/>
          <w:szCs w:val="28"/>
          <w:lang w:val="ru-RU"/>
        </w:rPr>
        <w:t>ПП</w:t>
      </w:r>
      <w:r w:rsidR="00B943A5">
        <w:rPr>
          <w:rFonts w:ascii="Times New Roman" w:hAnsi="Times New Roman" w:cs="Times New Roman"/>
          <w:sz w:val="28"/>
          <w:szCs w:val="28"/>
        </w:rPr>
        <w:t xml:space="preserve"> </w:t>
      </w:r>
      <w:r w:rsidR="00B943A5" w:rsidRPr="000E5206">
        <w:rPr>
          <w:rFonts w:ascii="Times New Roman" w:hAnsi="Times New Roman" w:cs="Times New Roman"/>
          <w:sz w:val="28"/>
          <w:szCs w:val="28"/>
          <w:lang w:val="ru-RU"/>
        </w:rPr>
        <w:t>–</w:t>
      </w:r>
      <w:r w:rsidR="00C74166" w:rsidRPr="000E5206">
        <w:rPr>
          <w:rFonts w:ascii="Times New Roman" w:hAnsi="Times New Roman" w:cs="Times New Roman"/>
          <w:sz w:val="28"/>
          <w:szCs w:val="28"/>
          <w:lang w:val="ru-RU"/>
        </w:rPr>
        <w:t xml:space="preserve"> </w:t>
      </w:r>
      <w:r w:rsidR="00B943A5">
        <w:rPr>
          <w:rFonts w:ascii="Times New Roman" w:hAnsi="Times New Roman" w:cs="Times New Roman"/>
          <w:sz w:val="28"/>
          <w:szCs w:val="28"/>
        </w:rPr>
        <w:t>період повторення</w:t>
      </w:r>
      <w:r w:rsidR="00C74166" w:rsidRPr="000E5206">
        <w:rPr>
          <w:rFonts w:ascii="Times New Roman" w:hAnsi="Times New Roman" w:cs="Times New Roman"/>
          <w:sz w:val="28"/>
          <w:szCs w:val="28"/>
          <w:lang w:val="ru-RU"/>
        </w:rPr>
        <w:t>.</w:t>
      </w:r>
    </w:p>
    <w:p w:rsidR="00C74166" w:rsidRPr="00B943A5" w:rsidRDefault="00B943A5" w:rsidP="00894CA8">
      <w:pPr>
        <w:spacing w:after="240" w:line="324"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ВЧ </w:t>
      </w:r>
      <w:r w:rsidRPr="00B943A5">
        <w:rPr>
          <w:rFonts w:ascii="Times New Roman" w:hAnsi="Times New Roman" w:cs="Times New Roman"/>
          <w:sz w:val="28"/>
          <w:szCs w:val="28"/>
          <w:lang w:val="ru-RU"/>
        </w:rPr>
        <w:t>–</w:t>
      </w:r>
      <w:r>
        <w:rPr>
          <w:rFonts w:ascii="Times New Roman" w:hAnsi="Times New Roman" w:cs="Times New Roman"/>
          <w:sz w:val="28"/>
          <w:szCs w:val="28"/>
        </w:rPr>
        <w:t xml:space="preserve"> висока часто</w:t>
      </w:r>
      <w:r w:rsidR="00894CA8">
        <w:rPr>
          <w:rFonts w:ascii="Times New Roman" w:hAnsi="Times New Roman" w:cs="Times New Roman"/>
          <w:sz w:val="28"/>
          <w:szCs w:val="28"/>
        </w:rPr>
        <w:t>т</w:t>
      </w:r>
      <w:r>
        <w:rPr>
          <w:rFonts w:ascii="Times New Roman" w:hAnsi="Times New Roman" w:cs="Times New Roman"/>
          <w:sz w:val="28"/>
          <w:szCs w:val="28"/>
        </w:rPr>
        <w:t>а</w:t>
      </w:r>
      <w:r w:rsidR="00C74166" w:rsidRPr="00B943A5">
        <w:rPr>
          <w:rFonts w:ascii="Times New Roman" w:hAnsi="Times New Roman" w:cs="Times New Roman"/>
          <w:sz w:val="28"/>
          <w:szCs w:val="28"/>
          <w:lang w:val="ru-RU"/>
        </w:rPr>
        <w:t>.</w:t>
      </w:r>
    </w:p>
    <w:p w:rsidR="00C74166" w:rsidRPr="00B943A5" w:rsidRDefault="00C74166" w:rsidP="00894CA8">
      <w:pPr>
        <w:spacing w:after="240" w:line="324"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en-US"/>
        </w:rPr>
        <w:t>NM</w:t>
      </w:r>
      <w:r w:rsidRPr="00B943A5">
        <w:rPr>
          <w:rFonts w:ascii="Times New Roman" w:hAnsi="Times New Roman" w:cs="Times New Roman"/>
          <w:sz w:val="28"/>
          <w:szCs w:val="28"/>
          <w:lang w:val="ru-RU"/>
        </w:rPr>
        <w:t xml:space="preserve">- </w:t>
      </w:r>
      <w:r w:rsidR="00B943A5">
        <w:rPr>
          <w:rFonts w:ascii="Times New Roman" w:hAnsi="Times New Roman" w:cs="Times New Roman"/>
          <w:sz w:val="28"/>
          <w:szCs w:val="28"/>
        </w:rPr>
        <w:t>морська миля</w:t>
      </w:r>
      <w:r w:rsidRPr="00B943A5">
        <w:rPr>
          <w:rFonts w:ascii="Times New Roman" w:hAnsi="Times New Roman" w:cs="Times New Roman"/>
          <w:sz w:val="28"/>
          <w:szCs w:val="28"/>
          <w:lang w:val="ru-RU"/>
        </w:rPr>
        <w:t>.</w:t>
      </w: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C74166" w:rsidRPr="00B943A5" w:rsidRDefault="00C74166" w:rsidP="00C74166">
      <w:pPr>
        <w:spacing w:after="240" w:line="300" w:lineRule="auto"/>
        <w:contextualSpacing/>
        <w:jc w:val="center"/>
        <w:rPr>
          <w:rFonts w:ascii="Times New Roman" w:hAnsi="Times New Roman" w:cs="Times New Roman"/>
          <w:sz w:val="28"/>
          <w:szCs w:val="28"/>
          <w:lang w:val="ru-RU"/>
        </w:rPr>
      </w:pPr>
    </w:p>
    <w:p w:rsidR="00FC0BAD" w:rsidRPr="001334AE" w:rsidRDefault="00FF7717" w:rsidP="00412F78">
      <w:pPr>
        <w:pStyle w:val="1"/>
        <w:jc w:val="center"/>
        <w:rPr>
          <w:rFonts w:ascii="Times New Roman" w:hAnsi="Times New Roman" w:cs="Times New Roman"/>
          <w:color w:val="auto"/>
        </w:rPr>
      </w:pPr>
      <w:bookmarkStart w:id="4" w:name="_Toc31238305"/>
      <w:r w:rsidRPr="001334AE">
        <w:rPr>
          <w:rFonts w:ascii="Times New Roman" w:hAnsi="Times New Roman" w:cs="Times New Roman"/>
          <w:color w:val="auto"/>
        </w:rPr>
        <w:lastRenderedPageBreak/>
        <w:t>ВСТУП</w:t>
      </w:r>
      <w:bookmarkEnd w:id="4"/>
    </w:p>
    <w:p w:rsidR="00FF7717" w:rsidRDefault="00FF7717" w:rsidP="00564823">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Одним</w:t>
      </w:r>
      <w:r w:rsidRPr="00FF7717">
        <w:rPr>
          <w:rFonts w:ascii="Times New Roman" w:hAnsi="Times New Roman" w:cs="Times New Roman"/>
          <w:sz w:val="28"/>
          <w:szCs w:val="28"/>
        </w:rPr>
        <w:t xml:space="preserve"> з головних завдань </w:t>
      </w:r>
      <w:r w:rsidR="002C095D">
        <w:rPr>
          <w:rFonts w:ascii="Times New Roman" w:hAnsi="Times New Roman" w:cs="Times New Roman"/>
          <w:sz w:val="28"/>
          <w:szCs w:val="28"/>
        </w:rPr>
        <w:t>радіолокації</w:t>
      </w:r>
      <w:r>
        <w:rPr>
          <w:rFonts w:ascii="Times New Roman" w:hAnsi="Times New Roman" w:cs="Times New Roman"/>
          <w:sz w:val="28"/>
          <w:szCs w:val="28"/>
        </w:rPr>
        <w:t xml:space="preserve"> є</w:t>
      </w:r>
      <w:r w:rsidRPr="00FF7717">
        <w:rPr>
          <w:rFonts w:ascii="Times New Roman" w:hAnsi="Times New Roman" w:cs="Times New Roman"/>
          <w:sz w:val="28"/>
          <w:szCs w:val="28"/>
        </w:rPr>
        <w:t xml:space="preserve"> виявлення </w:t>
      </w:r>
      <w:r>
        <w:rPr>
          <w:rFonts w:ascii="Times New Roman" w:hAnsi="Times New Roman" w:cs="Times New Roman"/>
          <w:sz w:val="28"/>
          <w:szCs w:val="28"/>
        </w:rPr>
        <w:t xml:space="preserve">повітряних суден </w:t>
      </w:r>
      <w:r w:rsidRPr="00FF7717">
        <w:rPr>
          <w:rFonts w:ascii="Times New Roman" w:hAnsi="Times New Roman" w:cs="Times New Roman"/>
          <w:sz w:val="28"/>
          <w:szCs w:val="28"/>
        </w:rPr>
        <w:t xml:space="preserve">у повітрі на тлі нерухомих місцевих об’єктів та нерівностей земної поверхні. </w:t>
      </w:r>
      <w:r>
        <w:rPr>
          <w:rFonts w:ascii="Times New Roman" w:hAnsi="Times New Roman" w:cs="Times New Roman"/>
          <w:sz w:val="28"/>
          <w:szCs w:val="28"/>
        </w:rPr>
        <w:t>Саме</w:t>
      </w:r>
      <w:r w:rsidRPr="00FF7717">
        <w:rPr>
          <w:rFonts w:ascii="Times New Roman" w:hAnsi="Times New Roman" w:cs="Times New Roman"/>
          <w:sz w:val="28"/>
          <w:szCs w:val="28"/>
        </w:rPr>
        <w:t xml:space="preserve"> тому постійно ведеться робота над вдосконаленням системи фіксованого виявлення цілі. Більшість систем, що використовуються в наш час, не адаптуються до появи нової фіксованої</w:t>
      </w:r>
      <w:r>
        <w:rPr>
          <w:rFonts w:ascii="Times New Roman" w:hAnsi="Times New Roman" w:cs="Times New Roman"/>
          <w:sz w:val="28"/>
          <w:szCs w:val="28"/>
        </w:rPr>
        <w:t xml:space="preserve"> нерухомої</w:t>
      </w:r>
      <w:r w:rsidRPr="00FF7717">
        <w:rPr>
          <w:rFonts w:ascii="Times New Roman" w:hAnsi="Times New Roman" w:cs="Times New Roman"/>
          <w:sz w:val="28"/>
          <w:szCs w:val="28"/>
        </w:rPr>
        <w:t xml:space="preserve"> цілі, тобто не реагують на зміни місцевих об’єктів, появу нових</w:t>
      </w:r>
      <w:r w:rsidR="002C095D">
        <w:rPr>
          <w:rFonts w:ascii="Times New Roman" w:hAnsi="Times New Roman" w:cs="Times New Roman"/>
          <w:sz w:val="28"/>
          <w:szCs w:val="28"/>
        </w:rPr>
        <w:t>,</w:t>
      </w:r>
      <w:r w:rsidRPr="00FF7717">
        <w:rPr>
          <w:rFonts w:ascii="Times New Roman" w:hAnsi="Times New Roman" w:cs="Times New Roman"/>
          <w:sz w:val="28"/>
          <w:szCs w:val="28"/>
        </w:rPr>
        <w:t xml:space="preserve"> тощо, що є про</w:t>
      </w:r>
      <w:r>
        <w:rPr>
          <w:rFonts w:ascii="Times New Roman" w:hAnsi="Times New Roman" w:cs="Times New Roman"/>
          <w:sz w:val="28"/>
          <w:szCs w:val="28"/>
        </w:rPr>
        <w:t>блемою, яку потрібно вирішити.</w:t>
      </w:r>
      <w:r w:rsidRPr="00FF7717">
        <w:rPr>
          <w:rFonts w:ascii="Times New Roman" w:hAnsi="Times New Roman" w:cs="Times New Roman"/>
          <w:sz w:val="28"/>
          <w:szCs w:val="28"/>
        </w:rPr>
        <w:t xml:space="preserve"> </w:t>
      </w:r>
    </w:p>
    <w:p w:rsidR="00FF7717" w:rsidRDefault="00FF7717" w:rsidP="00564823">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Дуже гостро постає дана проблеми під час експлуатації радіолокаційних станцій</w:t>
      </w:r>
      <w:r w:rsidR="002C095D">
        <w:rPr>
          <w:rFonts w:ascii="Times New Roman" w:hAnsi="Times New Roman" w:cs="Times New Roman"/>
          <w:sz w:val="28"/>
          <w:szCs w:val="28"/>
        </w:rPr>
        <w:t>,</w:t>
      </w:r>
      <w:r>
        <w:rPr>
          <w:rFonts w:ascii="Times New Roman" w:hAnsi="Times New Roman" w:cs="Times New Roman"/>
          <w:sz w:val="28"/>
          <w:szCs w:val="28"/>
        </w:rPr>
        <w:t xml:space="preserve"> які розташовані</w:t>
      </w:r>
      <w:r w:rsidRPr="00FF7717">
        <w:rPr>
          <w:rFonts w:ascii="Times New Roman" w:hAnsi="Times New Roman" w:cs="Times New Roman"/>
          <w:sz w:val="28"/>
          <w:szCs w:val="28"/>
        </w:rPr>
        <w:t xml:space="preserve"> в межах міст та поблизу населених пунктів.</w:t>
      </w:r>
    </w:p>
    <w:p w:rsidR="002C095D" w:rsidRDefault="00FF7717" w:rsidP="00564823">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Осн</w:t>
      </w:r>
      <w:r w:rsidR="002C095D">
        <w:rPr>
          <w:rFonts w:ascii="Times New Roman" w:hAnsi="Times New Roman" w:cs="Times New Roman"/>
          <w:sz w:val="28"/>
          <w:szCs w:val="28"/>
        </w:rPr>
        <w:t>овним методом протидії статичним</w:t>
      </w:r>
      <w:r>
        <w:rPr>
          <w:rFonts w:ascii="Times New Roman" w:hAnsi="Times New Roman" w:cs="Times New Roman"/>
          <w:sz w:val="28"/>
          <w:szCs w:val="28"/>
        </w:rPr>
        <w:t xml:space="preserve"> завадам</w:t>
      </w:r>
      <w:r w:rsidR="002C095D">
        <w:rPr>
          <w:rFonts w:ascii="Times New Roman" w:hAnsi="Times New Roman" w:cs="Times New Roman"/>
          <w:sz w:val="28"/>
          <w:szCs w:val="28"/>
        </w:rPr>
        <w:t>,</w:t>
      </w:r>
      <w:r>
        <w:rPr>
          <w:rFonts w:ascii="Times New Roman" w:hAnsi="Times New Roman" w:cs="Times New Roman"/>
          <w:sz w:val="28"/>
          <w:szCs w:val="28"/>
        </w:rPr>
        <w:t xml:space="preserve"> таким як</w:t>
      </w:r>
      <w:r w:rsidR="002C095D">
        <w:rPr>
          <w:rFonts w:ascii="Times New Roman" w:hAnsi="Times New Roman" w:cs="Times New Roman"/>
          <w:sz w:val="28"/>
          <w:szCs w:val="28"/>
        </w:rPr>
        <w:t>,</w:t>
      </w:r>
      <w:r>
        <w:rPr>
          <w:rFonts w:ascii="Times New Roman" w:hAnsi="Times New Roman" w:cs="Times New Roman"/>
          <w:sz w:val="28"/>
          <w:szCs w:val="28"/>
        </w:rPr>
        <w:t xml:space="preserve"> архітектурні об’єкти, природні нерівності, тощо є застосу</w:t>
      </w:r>
      <w:r w:rsidR="00564823">
        <w:rPr>
          <w:rFonts w:ascii="Times New Roman" w:hAnsi="Times New Roman" w:cs="Times New Roman"/>
          <w:sz w:val="28"/>
          <w:szCs w:val="28"/>
        </w:rPr>
        <w:t>вання карт завад. Карта завад це</w:t>
      </w:r>
      <w:r w:rsidR="00E17CF6" w:rsidRPr="00E17CF6">
        <w:rPr>
          <w:rFonts w:ascii="Times New Roman" w:hAnsi="Times New Roman" w:cs="Times New Roman"/>
          <w:sz w:val="28"/>
          <w:szCs w:val="28"/>
        </w:rPr>
        <w:t xml:space="preserve"> </w:t>
      </w:r>
      <w:r w:rsidR="00E17CF6">
        <w:rPr>
          <w:rFonts w:ascii="Times New Roman" w:hAnsi="Times New Roman" w:cs="Times New Roman"/>
          <w:sz w:val="28"/>
          <w:szCs w:val="28"/>
        </w:rPr>
        <w:t>інформація про радіолокаційн</w:t>
      </w:r>
      <w:r w:rsidR="00E17CF6" w:rsidRPr="00E17CF6">
        <w:rPr>
          <w:rFonts w:ascii="Times New Roman" w:hAnsi="Times New Roman" w:cs="Times New Roman"/>
          <w:sz w:val="28"/>
          <w:szCs w:val="28"/>
        </w:rPr>
        <w:t xml:space="preserve">у ситуацію </w:t>
      </w:r>
      <w:r w:rsidR="00564823" w:rsidRPr="00E17CF6">
        <w:rPr>
          <w:rFonts w:ascii="Times New Roman" w:hAnsi="Times New Roman" w:cs="Times New Roman"/>
          <w:sz w:val="28"/>
          <w:szCs w:val="28"/>
        </w:rPr>
        <w:t xml:space="preserve"> </w:t>
      </w:r>
      <w:r w:rsidR="00E17CF6">
        <w:rPr>
          <w:rFonts w:ascii="Times New Roman" w:hAnsi="Times New Roman" w:cs="Times New Roman"/>
          <w:sz w:val="28"/>
          <w:szCs w:val="28"/>
        </w:rPr>
        <w:t>в зоні огляду радіолокаційної станції в штатному стані (за відсутності повітряних суден та інших рухомих об’єктів в зоні огляду) та за певних погодних умов (ясна погода, дощ, хмарність тощо). Даний метод має ряд позивних особливостей але також є і недоліки, один з недоліків це низька або і взагалі відсутня адаптивність до змін місцевості. Дані карти записуються при введенні в експлуатацію станції д</w:t>
      </w:r>
      <w:r w:rsidR="00505082">
        <w:rPr>
          <w:rFonts w:ascii="Times New Roman" w:hAnsi="Times New Roman" w:cs="Times New Roman"/>
          <w:sz w:val="28"/>
          <w:szCs w:val="28"/>
        </w:rPr>
        <w:t>о модуля обробки сигналів, звідки і застосовуються за певних обставин.</w:t>
      </w:r>
      <w:r w:rsidR="008F2D42">
        <w:rPr>
          <w:rFonts w:ascii="Times New Roman" w:hAnsi="Times New Roman" w:cs="Times New Roman"/>
          <w:sz w:val="28"/>
          <w:szCs w:val="28"/>
        </w:rPr>
        <w:t xml:space="preserve"> </w:t>
      </w:r>
    </w:p>
    <w:p w:rsidR="00FF7717" w:rsidRPr="00FF7717" w:rsidRDefault="008F2D42" w:rsidP="00564823">
      <w:pPr>
        <w:spacing w:after="240" w:line="360" w:lineRule="auto"/>
        <w:ind w:firstLine="426"/>
        <w:contextualSpacing/>
        <w:jc w:val="both"/>
        <w:rPr>
          <w:rFonts w:ascii="Times New Roman" w:hAnsi="Times New Roman" w:cs="Times New Roman"/>
          <w:sz w:val="28"/>
          <w:szCs w:val="28"/>
        </w:rPr>
      </w:pPr>
      <w:r w:rsidRPr="008F2D42">
        <w:rPr>
          <w:rFonts w:ascii="Times New Roman" w:hAnsi="Times New Roman" w:cs="Times New Roman"/>
          <w:sz w:val="28"/>
          <w:szCs w:val="28"/>
        </w:rPr>
        <w:t>Різні умови завад в кожному азимутально-далекомірному секторі аналізуються для завантаження карт з інформацією відповідно до ситуації, що спостерігається радаром. Деякі карти є статичними, в тому сенсі, що вони завантажуються тільки один раз, в той час як інші - динамічні, вони оновлюються безперервно. Коли приймачем радара обробляються ехо-сигнали з певного азимутально-далекомірного сектора, зміст карт враховується для адаптації обробки приймачем, враховуючи інформацію про перешкоди, що міститься в картах. Таким чином, приймач радара перебудовується в конфігурацію, яка найкращим чином підходить кожному азимутально-далекомірному сектору.</w:t>
      </w:r>
    </w:p>
    <w:p w:rsidR="00F80792" w:rsidRDefault="00FF7717" w:rsidP="00564823">
      <w:pPr>
        <w:spacing w:after="240" w:line="360" w:lineRule="auto"/>
        <w:ind w:firstLine="426"/>
        <w:contextualSpacing/>
        <w:jc w:val="both"/>
        <w:rPr>
          <w:rFonts w:ascii="Times New Roman" w:hAnsi="Times New Roman" w:cs="Times New Roman"/>
          <w:sz w:val="28"/>
          <w:szCs w:val="28"/>
        </w:rPr>
      </w:pPr>
      <w:r w:rsidRPr="00FF7717">
        <w:rPr>
          <w:rFonts w:ascii="Times New Roman" w:hAnsi="Times New Roman" w:cs="Times New Roman"/>
          <w:sz w:val="28"/>
          <w:szCs w:val="28"/>
        </w:rPr>
        <w:t>У даній дипломній роботі розглядаються принципи роботи стандартної системи</w:t>
      </w:r>
      <w:r w:rsidR="00505082">
        <w:rPr>
          <w:rFonts w:ascii="Times New Roman" w:hAnsi="Times New Roman" w:cs="Times New Roman"/>
          <w:sz w:val="28"/>
          <w:szCs w:val="28"/>
        </w:rPr>
        <w:t xml:space="preserve"> застосування карт завад на основі спостережень за радіолокаційною станцією</w:t>
      </w:r>
      <w:r w:rsidR="002C095D">
        <w:rPr>
          <w:rFonts w:ascii="Times New Roman" w:hAnsi="Times New Roman" w:cs="Times New Roman"/>
          <w:sz w:val="28"/>
          <w:szCs w:val="28"/>
        </w:rPr>
        <w:t xml:space="preserve"> ATCR-33S та пропонується </w:t>
      </w:r>
      <w:r w:rsidRPr="00FF7717">
        <w:rPr>
          <w:rFonts w:ascii="Times New Roman" w:hAnsi="Times New Roman" w:cs="Times New Roman"/>
          <w:sz w:val="28"/>
          <w:szCs w:val="28"/>
        </w:rPr>
        <w:t>модернізація</w:t>
      </w:r>
      <w:r w:rsidR="00505082">
        <w:rPr>
          <w:rFonts w:ascii="Times New Roman" w:hAnsi="Times New Roman" w:cs="Times New Roman"/>
          <w:sz w:val="28"/>
          <w:szCs w:val="28"/>
        </w:rPr>
        <w:t xml:space="preserve"> </w:t>
      </w:r>
      <w:r w:rsidR="0020088A">
        <w:rPr>
          <w:rFonts w:ascii="Times New Roman" w:hAnsi="Times New Roman" w:cs="Times New Roman"/>
          <w:sz w:val="28"/>
          <w:szCs w:val="28"/>
        </w:rPr>
        <w:t xml:space="preserve">механізму побудови </w:t>
      </w:r>
      <w:r w:rsidR="00505082">
        <w:rPr>
          <w:rFonts w:ascii="Times New Roman" w:hAnsi="Times New Roman" w:cs="Times New Roman"/>
          <w:sz w:val="28"/>
          <w:szCs w:val="28"/>
        </w:rPr>
        <w:t>карт завад</w:t>
      </w:r>
      <w:r w:rsidRPr="00FF7717">
        <w:rPr>
          <w:rFonts w:ascii="Times New Roman" w:hAnsi="Times New Roman" w:cs="Times New Roman"/>
          <w:sz w:val="28"/>
          <w:szCs w:val="28"/>
        </w:rPr>
        <w:t xml:space="preserve">, яка покликана вдосконалити роботу системи, зробити її </w:t>
      </w:r>
      <w:r w:rsidR="00505082">
        <w:rPr>
          <w:rFonts w:ascii="Times New Roman" w:hAnsi="Times New Roman" w:cs="Times New Roman"/>
          <w:sz w:val="28"/>
          <w:szCs w:val="28"/>
        </w:rPr>
        <w:t xml:space="preserve">більш гнучкою та </w:t>
      </w:r>
      <w:r w:rsidR="00F80792">
        <w:rPr>
          <w:rFonts w:ascii="Times New Roman" w:hAnsi="Times New Roman" w:cs="Times New Roman"/>
          <w:sz w:val="28"/>
          <w:szCs w:val="28"/>
        </w:rPr>
        <w:t xml:space="preserve">максимально </w:t>
      </w:r>
      <w:r w:rsidRPr="00FF7717">
        <w:rPr>
          <w:rFonts w:ascii="Times New Roman" w:hAnsi="Times New Roman" w:cs="Times New Roman"/>
          <w:sz w:val="28"/>
          <w:szCs w:val="28"/>
        </w:rPr>
        <w:t>адаптивною</w:t>
      </w:r>
      <w:r w:rsidR="002C095D">
        <w:rPr>
          <w:rFonts w:ascii="Times New Roman" w:hAnsi="Times New Roman" w:cs="Times New Roman"/>
          <w:sz w:val="28"/>
          <w:szCs w:val="28"/>
        </w:rPr>
        <w:t xml:space="preserve">, </w:t>
      </w:r>
      <w:r w:rsidRPr="00FF7717">
        <w:rPr>
          <w:rFonts w:ascii="Times New Roman" w:hAnsi="Times New Roman" w:cs="Times New Roman"/>
          <w:sz w:val="28"/>
          <w:szCs w:val="28"/>
        </w:rPr>
        <w:t xml:space="preserve"> шляхом додавання </w:t>
      </w:r>
      <w:r w:rsidR="00505082">
        <w:rPr>
          <w:rFonts w:ascii="Times New Roman" w:hAnsi="Times New Roman" w:cs="Times New Roman"/>
          <w:sz w:val="28"/>
          <w:szCs w:val="28"/>
        </w:rPr>
        <w:t>певних технічних</w:t>
      </w:r>
      <w:r w:rsidR="00F80792">
        <w:rPr>
          <w:rFonts w:ascii="Times New Roman" w:hAnsi="Times New Roman" w:cs="Times New Roman"/>
          <w:sz w:val="28"/>
          <w:szCs w:val="28"/>
        </w:rPr>
        <w:t xml:space="preserve"> та програмних</w:t>
      </w:r>
      <w:r w:rsidR="00505082">
        <w:rPr>
          <w:rFonts w:ascii="Times New Roman" w:hAnsi="Times New Roman" w:cs="Times New Roman"/>
          <w:sz w:val="28"/>
          <w:szCs w:val="28"/>
        </w:rPr>
        <w:t xml:space="preserve"> елементів</w:t>
      </w:r>
      <w:r w:rsidRPr="00FF7717">
        <w:rPr>
          <w:rFonts w:ascii="Times New Roman" w:hAnsi="Times New Roman" w:cs="Times New Roman"/>
          <w:sz w:val="28"/>
          <w:szCs w:val="28"/>
        </w:rPr>
        <w:t>.</w:t>
      </w:r>
    </w:p>
    <w:p w:rsidR="00F80792" w:rsidRDefault="00F80792">
      <w:pPr>
        <w:rPr>
          <w:rFonts w:ascii="Times New Roman" w:hAnsi="Times New Roman" w:cs="Times New Roman"/>
          <w:sz w:val="28"/>
          <w:szCs w:val="28"/>
        </w:rPr>
      </w:pPr>
      <w:r>
        <w:rPr>
          <w:rFonts w:ascii="Times New Roman" w:hAnsi="Times New Roman" w:cs="Times New Roman"/>
          <w:sz w:val="28"/>
          <w:szCs w:val="28"/>
        </w:rPr>
        <w:br w:type="page"/>
      </w:r>
    </w:p>
    <w:p w:rsidR="00F80792" w:rsidRPr="00412F78" w:rsidRDefault="00F80792" w:rsidP="00412F78">
      <w:pPr>
        <w:pStyle w:val="1"/>
        <w:jc w:val="center"/>
        <w:rPr>
          <w:rFonts w:ascii="Times New Roman" w:hAnsi="Times New Roman" w:cs="Times New Roman"/>
          <w:color w:val="auto"/>
        </w:rPr>
      </w:pPr>
      <w:bookmarkStart w:id="5" w:name="_Toc31238306"/>
      <w:r w:rsidRPr="00412F78">
        <w:rPr>
          <w:rFonts w:ascii="Times New Roman" w:hAnsi="Times New Roman" w:cs="Times New Roman"/>
          <w:color w:val="auto"/>
        </w:rPr>
        <w:t>1. РАДІОЛОКАЦІЙНА СТАНЦІЯ</w:t>
      </w:r>
      <w:bookmarkEnd w:id="5"/>
    </w:p>
    <w:p w:rsidR="00F80792" w:rsidRPr="00412F78" w:rsidRDefault="00F80792" w:rsidP="001334AE">
      <w:pPr>
        <w:pStyle w:val="2"/>
        <w:ind w:firstLine="709"/>
        <w:rPr>
          <w:rFonts w:ascii="Times New Roman" w:hAnsi="Times New Roman" w:cs="Times New Roman"/>
          <w:color w:val="auto"/>
          <w:sz w:val="28"/>
          <w:szCs w:val="28"/>
        </w:rPr>
      </w:pPr>
      <w:bookmarkStart w:id="6" w:name="_Toc31238307"/>
      <w:r w:rsidRPr="00412F78">
        <w:rPr>
          <w:rFonts w:ascii="Times New Roman" w:hAnsi="Times New Roman" w:cs="Times New Roman"/>
          <w:color w:val="auto"/>
          <w:sz w:val="28"/>
          <w:szCs w:val="28"/>
        </w:rPr>
        <w:t>1.1 Загальна характеристика</w:t>
      </w:r>
      <w:bookmarkEnd w:id="6"/>
    </w:p>
    <w:p w:rsidR="00F80792" w:rsidRDefault="00F80792" w:rsidP="00F80792">
      <w:pPr>
        <w:spacing w:after="24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Радіолокаційна станція</w:t>
      </w:r>
      <w:r w:rsidRPr="00F80792">
        <w:rPr>
          <w:rFonts w:ascii="Times New Roman" w:hAnsi="Times New Roman" w:cs="Times New Roman"/>
          <w:sz w:val="28"/>
          <w:szCs w:val="28"/>
        </w:rPr>
        <w:t>, радіолокатор з радіовизначення та дальності - система виявлення повітряних, морських та надводних об'єктів, а також для визначення їх дальності, швидкості та геометричних па</w:t>
      </w:r>
      <w:r>
        <w:rPr>
          <w:rFonts w:ascii="Times New Roman" w:hAnsi="Times New Roman" w:cs="Times New Roman"/>
          <w:sz w:val="28"/>
          <w:szCs w:val="28"/>
        </w:rPr>
        <w:t>раметрів. Використовує метод радіолокації</w:t>
      </w:r>
      <w:r w:rsidRPr="00F80792">
        <w:rPr>
          <w:rFonts w:ascii="Times New Roman" w:hAnsi="Times New Roman" w:cs="Times New Roman"/>
          <w:sz w:val="28"/>
          <w:szCs w:val="28"/>
        </w:rPr>
        <w:t xml:space="preserve">, заснований на випромінюванні радіохвиль та </w:t>
      </w:r>
      <w:r>
        <w:rPr>
          <w:rFonts w:ascii="Times New Roman" w:hAnsi="Times New Roman" w:cs="Times New Roman"/>
          <w:sz w:val="28"/>
          <w:szCs w:val="28"/>
        </w:rPr>
        <w:t>аналізі цих же радіохвиль відбитих</w:t>
      </w:r>
      <w:r w:rsidRPr="00F80792">
        <w:rPr>
          <w:rFonts w:ascii="Times New Roman" w:hAnsi="Times New Roman" w:cs="Times New Roman"/>
          <w:sz w:val="28"/>
          <w:szCs w:val="28"/>
        </w:rPr>
        <w:t xml:space="preserve"> від об'єктів.</w:t>
      </w:r>
    </w:p>
    <w:p w:rsidR="00076331" w:rsidRDefault="00F80792" w:rsidP="00F80792">
      <w:pPr>
        <w:spacing w:after="240" w:line="360" w:lineRule="auto"/>
        <w:ind w:firstLine="709"/>
        <w:contextualSpacing/>
        <w:jc w:val="both"/>
        <w:rPr>
          <w:rFonts w:ascii="Times New Roman" w:hAnsi="Times New Roman" w:cs="Times New Roman"/>
          <w:sz w:val="28"/>
          <w:szCs w:val="28"/>
        </w:rPr>
      </w:pPr>
      <w:r w:rsidRPr="00F80792">
        <w:rPr>
          <w:rFonts w:ascii="Times New Roman" w:hAnsi="Times New Roman" w:cs="Times New Roman"/>
          <w:sz w:val="28"/>
          <w:szCs w:val="28"/>
        </w:rPr>
        <w:t>За сферою застосування розрізняють:</w:t>
      </w:r>
    </w:p>
    <w:p w:rsidR="00F80792" w:rsidRPr="00076331" w:rsidRDefault="00F80792" w:rsidP="00076331">
      <w:pPr>
        <w:pStyle w:val="a8"/>
        <w:numPr>
          <w:ilvl w:val="0"/>
          <w:numId w:val="1"/>
        </w:numPr>
        <w:spacing w:after="240" w:line="360" w:lineRule="auto"/>
        <w:jc w:val="both"/>
        <w:rPr>
          <w:rFonts w:ascii="Times New Roman" w:hAnsi="Times New Roman" w:cs="Times New Roman"/>
          <w:sz w:val="28"/>
          <w:szCs w:val="28"/>
        </w:rPr>
      </w:pPr>
      <w:r w:rsidRPr="00076331">
        <w:rPr>
          <w:rFonts w:ascii="Times New Roman" w:hAnsi="Times New Roman" w:cs="Times New Roman"/>
          <w:sz w:val="28"/>
          <w:szCs w:val="28"/>
        </w:rPr>
        <w:t>військові РЛС;</w:t>
      </w:r>
    </w:p>
    <w:p w:rsidR="00F80792" w:rsidRPr="00F80792" w:rsidRDefault="00F80792" w:rsidP="00F80792">
      <w:pPr>
        <w:pStyle w:val="a8"/>
        <w:numPr>
          <w:ilvl w:val="0"/>
          <w:numId w:val="1"/>
        </w:numPr>
        <w:spacing w:after="240" w:line="360" w:lineRule="auto"/>
        <w:jc w:val="both"/>
        <w:rPr>
          <w:rFonts w:ascii="Times New Roman" w:hAnsi="Times New Roman" w:cs="Times New Roman"/>
          <w:sz w:val="28"/>
          <w:szCs w:val="28"/>
          <w:lang w:val="uk-UA"/>
        </w:rPr>
      </w:pPr>
      <w:r w:rsidRPr="00F80792">
        <w:rPr>
          <w:rFonts w:ascii="Times New Roman" w:hAnsi="Times New Roman" w:cs="Times New Roman"/>
          <w:sz w:val="28"/>
          <w:szCs w:val="28"/>
          <w:lang w:val="uk-UA"/>
        </w:rPr>
        <w:t>цивільні РЛС.</w:t>
      </w:r>
    </w:p>
    <w:p w:rsidR="00F80792" w:rsidRPr="00F80792" w:rsidRDefault="00F80792" w:rsidP="00076331">
      <w:pPr>
        <w:spacing w:after="240" w:line="360" w:lineRule="auto"/>
        <w:ind w:firstLine="709"/>
        <w:contextualSpacing/>
        <w:jc w:val="both"/>
        <w:rPr>
          <w:rFonts w:ascii="Times New Roman" w:hAnsi="Times New Roman" w:cs="Times New Roman"/>
          <w:sz w:val="28"/>
          <w:szCs w:val="28"/>
        </w:rPr>
      </w:pPr>
      <w:r w:rsidRPr="00F80792">
        <w:rPr>
          <w:rFonts w:ascii="Times New Roman" w:hAnsi="Times New Roman" w:cs="Times New Roman"/>
          <w:sz w:val="28"/>
          <w:szCs w:val="28"/>
        </w:rPr>
        <w:t>За призначенням:</w:t>
      </w:r>
    </w:p>
    <w:p w:rsidR="00F80792" w:rsidRPr="00FE2EE6" w:rsidRDefault="00F80792" w:rsidP="00FE2EE6">
      <w:pPr>
        <w:pStyle w:val="a8"/>
        <w:numPr>
          <w:ilvl w:val="0"/>
          <w:numId w:val="1"/>
        </w:numPr>
        <w:spacing w:after="240" w:line="360" w:lineRule="auto"/>
        <w:jc w:val="both"/>
        <w:rPr>
          <w:rFonts w:ascii="Times New Roman" w:hAnsi="Times New Roman" w:cs="Times New Roman"/>
          <w:sz w:val="28"/>
          <w:szCs w:val="28"/>
        </w:rPr>
      </w:pPr>
      <w:r w:rsidRPr="00FE2EE6">
        <w:rPr>
          <w:rFonts w:ascii="Times New Roman" w:hAnsi="Times New Roman" w:cs="Times New Roman"/>
          <w:sz w:val="28"/>
          <w:szCs w:val="28"/>
        </w:rPr>
        <w:t>РЛС виявлення;</w:t>
      </w:r>
    </w:p>
    <w:p w:rsidR="00F80792" w:rsidRPr="00FE2EE6" w:rsidRDefault="00F80792" w:rsidP="00FE2EE6">
      <w:pPr>
        <w:pStyle w:val="a8"/>
        <w:numPr>
          <w:ilvl w:val="0"/>
          <w:numId w:val="1"/>
        </w:numPr>
        <w:spacing w:after="240" w:line="360" w:lineRule="auto"/>
        <w:jc w:val="both"/>
        <w:rPr>
          <w:rFonts w:ascii="Times New Roman" w:hAnsi="Times New Roman" w:cs="Times New Roman"/>
          <w:sz w:val="28"/>
          <w:szCs w:val="28"/>
        </w:rPr>
      </w:pPr>
      <w:r w:rsidRPr="00FE2EE6">
        <w:rPr>
          <w:rFonts w:ascii="Times New Roman" w:hAnsi="Times New Roman" w:cs="Times New Roman"/>
          <w:sz w:val="28"/>
          <w:szCs w:val="28"/>
        </w:rPr>
        <w:t>РЛС управління і стеження;</w:t>
      </w:r>
    </w:p>
    <w:p w:rsidR="00F80792" w:rsidRPr="00FE2EE6" w:rsidRDefault="00F80792" w:rsidP="00FE2EE6">
      <w:pPr>
        <w:pStyle w:val="a8"/>
        <w:numPr>
          <w:ilvl w:val="0"/>
          <w:numId w:val="1"/>
        </w:numPr>
        <w:spacing w:after="240" w:line="360" w:lineRule="auto"/>
        <w:jc w:val="both"/>
        <w:rPr>
          <w:rFonts w:ascii="Times New Roman" w:hAnsi="Times New Roman" w:cs="Times New Roman"/>
          <w:sz w:val="28"/>
          <w:szCs w:val="28"/>
        </w:rPr>
      </w:pPr>
      <w:r w:rsidRPr="00FE2EE6">
        <w:rPr>
          <w:rFonts w:ascii="Times New Roman" w:hAnsi="Times New Roman" w:cs="Times New Roman"/>
          <w:sz w:val="28"/>
          <w:szCs w:val="28"/>
        </w:rPr>
        <w:t>панорамні РЛС;</w:t>
      </w:r>
    </w:p>
    <w:p w:rsidR="00F80792" w:rsidRPr="00FE2EE6" w:rsidRDefault="00F80792" w:rsidP="00FE2EE6">
      <w:pPr>
        <w:pStyle w:val="a8"/>
        <w:numPr>
          <w:ilvl w:val="0"/>
          <w:numId w:val="1"/>
        </w:numPr>
        <w:spacing w:after="240" w:line="360" w:lineRule="auto"/>
        <w:jc w:val="both"/>
        <w:rPr>
          <w:rFonts w:ascii="Times New Roman" w:hAnsi="Times New Roman" w:cs="Times New Roman"/>
          <w:sz w:val="28"/>
          <w:szCs w:val="28"/>
        </w:rPr>
      </w:pPr>
      <w:r w:rsidRPr="00FE2EE6">
        <w:rPr>
          <w:rFonts w:ascii="Times New Roman" w:hAnsi="Times New Roman" w:cs="Times New Roman"/>
          <w:sz w:val="28"/>
          <w:szCs w:val="28"/>
        </w:rPr>
        <w:t>РЛС бокового огляду;</w:t>
      </w:r>
    </w:p>
    <w:p w:rsidR="00076331" w:rsidRPr="00FE2EE6" w:rsidRDefault="00F80792" w:rsidP="00FE2EE6">
      <w:pPr>
        <w:pStyle w:val="a8"/>
        <w:numPr>
          <w:ilvl w:val="0"/>
          <w:numId w:val="1"/>
        </w:numPr>
        <w:spacing w:after="240" w:line="360" w:lineRule="auto"/>
        <w:jc w:val="both"/>
        <w:rPr>
          <w:rFonts w:ascii="Times New Roman" w:hAnsi="Times New Roman" w:cs="Times New Roman"/>
          <w:sz w:val="28"/>
          <w:szCs w:val="28"/>
        </w:rPr>
      </w:pPr>
      <w:r w:rsidRPr="00FE2EE6">
        <w:rPr>
          <w:rFonts w:ascii="Times New Roman" w:hAnsi="Times New Roman" w:cs="Times New Roman"/>
          <w:sz w:val="28"/>
          <w:szCs w:val="28"/>
        </w:rPr>
        <w:t>РЛС проходження рельєфу місцевості</w:t>
      </w:r>
      <w:r w:rsidR="00076331" w:rsidRPr="00FE2EE6">
        <w:rPr>
          <w:rFonts w:ascii="Times New Roman" w:hAnsi="Times New Roman" w:cs="Times New Roman"/>
          <w:sz w:val="28"/>
          <w:szCs w:val="28"/>
          <w:lang w:val="uk-UA"/>
        </w:rPr>
        <w:t>;</w:t>
      </w:r>
      <w:r w:rsidRPr="00FE2EE6">
        <w:rPr>
          <w:rFonts w:ascii="Times New Roman" w:hAnsi="Times New Roman" w:cs="Times New Roman"/>
          <w:sz w:val="28"/>
          <w:szCs w:val="28"/>
        </w:rPr>
        <w:t xml:space="preserve"> </w:t>
      </w:r>
    </w:p>
    <w:p w:rsidR="00F80792" w:rsidRPr="00FE2EE6" w:rsidRDefault="00F80792" w:rsidP="00FE2EE6">
      <w:pPr>
        <w:pStyle w:val="a8"/>
        <w:numPr>
          <w:ilvl w:val="0"/>
          <w:numId w:val="1"/>
        </w:numPr>
        <w:spacing w:after="240" w:line="360" w:lineRule="auto"/>
        <w:jc w:val="both"/>
        <w:rPr>
          <w:rFonts w:ascii="Times New Roman" w:hAnsi="Times New Roman" w:cs="Times New Roman"/>
          <w:sz w:val="28"/>
          <w:szCs w:val="28"/>
        </w:rPr>
      </w:pPr>
      <w:r w:rsidRPr="00FE2EE6">
        <w:rPr>
          <w:rFonts w:ascii="Times New Roman" w:hAnsi="Times New Roman" w:cs="Times New Roman"/>
          <w:sz w:val="28"/>
          <w:szCs w:val="28"/>
        </w:rPr>
        <w:t>метеорологічні РЛС;</w:t>
      </w:r>
    </w:p>
    <w:p w:rsidR="00F80792" w:rsidRPr="00FE2EE6" w:rsidRDefault="00076331" w:rsidP="00FE2EE6">
      <w:pPr>
        <w:pStyle w:val="a8"/>
        <w:numPr>
          <w:ilvl w:val="0"/>
          <w:numId w:val="1"/>
        </w:numPr>
        <w:spacing w:after="240" w:line="360" w:lineRule="auto"/>
        <w:jc w:val="both"/>
        <w:rPr>
          <w:rFonts w:ascii="Times New Roman" w:hAnsi="Times New Roman" w:cs="Times New Roman"/>
          <w:sz w:val="28"/>
          <w:szCs w:val="28"/>
        </w:rPr>
      </w:pPr>
      <w:r w:rsidRPr="00FE2EE6">
        <w:rPr>
          <w:rFonts w:ascii="Times New Roman" w:hAnsi="Times New Roman" w:cs="Times New Roman"/>
          <w:sz w:val="28"/>
          <w:szCs w:val="28"/>
        </w:rPr>
        <w:t xml:space="preserve">контрбатарейні </w:t>
      </w:r>
      <w:r w:rsidR="00F80792" w:rsidRPr="00FE2EE6">
        <w:rPr>
          <w:rFonts w:ascii="Times New Roman" w:hAnsi="Times New Roman" w:cs="Times New Roman"/>
          <w:sz w:val="28"/>
          <w:szCs w:val="28"/>
        </w:rPr>
        <w:t>РЛС;</w:t>
      </w:r>
    </w:p>
    <w:p w:rsidR="00F80792" w:rsidRPr="00FE2EE6" w:rsidRDefault="00F80792" w:rsidP="00FE2EE6">
      <w:pPr>
        <w:pStyle w:val="a8"/>
        <w:numPr>
          <w:ilvl w:val="0"/>
          <w:numId w:val="1"/>
        </w:numPr>
        <w:spacing w:after="240" w:line="360" w:lineRule="auto"/>
        <w:jc w:val="both"/>
        <w:rPr>
          <w:rFonts w:ascii="Times New Roman" w:hAnsi="Times New Roman" w:cs="Times New Roman"/>
          <w:sz w:val="28"/>
          <w:szCs w:val="28"/>
        </w:rPr>
      </w:pPr>
      <w:r w:rsidRPr="00FE2EE6">
        <w:rPr>
          <w:rFonts w:ascii="Times New Roman" w:hAnsi="Times New Roman" w:cs="Times New Roman"/>
          <w:sz w:val="28"/>
          <w:szCs w:val="28"/>
        </w:rPr>
        <w:t>навігаційн</w:t>
      </w:r>
      <w:r w:rsidR="00076331" w:rsidRPr="00FE2EE6">
        <w:rPr>
          <w:rFonts w:ascii="Times New Roman" w:hAnsi="Times New Roman" w:cs="Times New Roman"/>
          <w:sz w:val="28"/>
          <w:szCs w:val="28"/>
          <w:lang w:val="uk-UA"/>
        </w:rPr>
        <w:t>і</w:t>
      </w:r>
      <w:r w:rsidR="00076331" w:rsidRPr="00FE2EE6">
        <w:rPr>
          <w:rFonts w:ascii="Times New Roman" w:hAnsi="Times New Roman" w:cs="Times New Roman"/>
          <w:sz w:val="28"/>
          <w:szCs w:val="28"/>
        </w:rPr>
        <w:t xml:space="preserve"> РЛС</w:t>
      </w:r>
      <w:r w:rsidR="00076331" w:rsidRPr="00FE2EE6">
        <w:rPr>
          <w:rFonts w:ascii="Times New Roman" w:hAnsi="Times New Roman" w:cs="Times New Roman"/>
          <w:sz w:val="28"/>
          <w:szCs w:val="28"/>
          <w:lang w:val="uk-UA"/>
        </w:rPr>
        <w:t>;</w:t>
      </w:r>
    </w:p>
    <w:p w:rsidR="00F80792" w:rsidRPr="00FE2EE6" w:rsidRDefault="00F80792" w:rsidP="00FE2EE6">
      <w:pPr>
        <w:pStyle w:val="a8"/>
        <w:numPr>
          <w:ilvl w:val="0"/>
          <w:numId w:val="1"/>
        </w:numPr>
        <w:spacing w:after="240" w:line="360" w:lineRule="auto"/>
        <w:jc w:val="both"/>
        <w:rPr>
          <w:rFonts w:ascii="Times New Roman" w:hAnsi="Times New Roman" w:cs="Times New Roman"/>
          <w:sz w:val="28"/>
          <w:szCs w:val="28"/>
        </w:rPr>
      </w:pPr>
      <w:r w:rsidRPr="00FE2EE6">
        <w:rPr>
          <w:rFonts w:ascii="Times New Roman" w:hAnsi="Times New Roman" w:cs="Times New Roman"/>
          <w:sz w:val="28"/>
          <w:szCs w:val="28"/>
        </w:rPr>
        <w:t>РЛС огляду обстановки.</w:t>
      </w:r>
    </w:p>
    <w:p w:rsidR="00F80792" w:rsidRPr="00F80792" w:rsidRDefault="00F80792" w:rsidP="00F80792">
      <w:pPr>
        <w:spacing w:after="240" w:line="360" w:lineRule="auto"/>
        <w:ind w:firstLine="709"/>
        <w:contextualSpacing/>
        <w:jc w:val="both"/>
        <w:rPr>
          <w:rFonts w:ascii="Times New Roman" w:hAnsi="Times New Roman" w:cs="Times New Roman"/>
          <w:sz w:val="28"/>
          <w:szCs w:val="28"/>
        </w:rPr>
      </w:pPr>
      <w:r w:rsidRPr="00F80792">
        <w:rPr>
          <w:rFonts w:ascii="Times New Roman" w:hAnsi="Times New Roman" w:cs="Times New Roman"/>
          <w:sz w:val="28"/>
          <w:szCs w:val="28"/>
        </w:rPr>
        <w:t>За характером носія:</w:t>
      </w:r>
    </w:p>
    <w:p w:rsidR="00F80792" w:rsidRPr="00076331" w:rsidRDefault="00F80792" w:rsidP="00076331">
      <w:pPr>
        <w:pStyle w:val="a8"/>
        <w:numPr>
          <w:ilvl w:val="0"/>
          <w:numId w:val="3"/>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берегові РЛС;</w:t>
      </w:r>
    </w:p>
    <w:p w:rsidR="00F80792" w:rsidRPr="00076331" w:rsidRDefault="00F80792" w:rsidP="00076331">
      <w:pPr>
        <w:pStyle w:val="a8"/>
        <w:numPr>
          <w:ilvl w:val="0"/>
          <w:numId w:val="3"/>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морські РЛС;</w:t>
      </w:r>
    </w:p>
    <w:p w:rsidR="00F80792" w:rsidRPr="00076331" w:rsidRDefault="00F80792" w:rsidP="00076331">
      <w:pPr>
        <w:pStyle w:val="a8"/>
        <w:numPr>
          <w:ilvl w:val="0"/>
          <w:numId w:val="3"/>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бортові РЛС;</w:t>
      </w:r>
    </w:p>
    <w:p w:rsidR="00F80792" w:rsidRPr="00076331" w:rsidRDefault="00F80792" w:rsidP="00076331">
      <w:pPr>
        <w:pStyle w:val="a8"/>
        <w:numPr>
          <w:ilvl w:val="0"/>
          <w:numId w:val="3"/>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мобільні РЛС.</w:t>
      </w:r>
    </w:p>
    <w:p w:rsidR="00F80792" w:rsidRPr="00F80792" w:rsidRDefault="00F80792" w:rsidP="00076331">
      <w:pPr>
        <w:spacing w:after="240" w:line="360" w:lineRule="auto"/>
        <w:ind w:left="1134" w:hanging="425"/>
        <w:contextualSpacing/>
        <w:jc w:val="both"/>
        <w:rPr>
          <w:rFonts w:ascii="Times New Roman" w:hAnsi="Times New Roman" w:cs="Times New Roman"/>
          <w:sz w:val="28"/>
          <w:szCs w:val="28"/>
        </w:rPr>
      </w:pPr>
      <w:r w:rsidRPr="00F80792">
        <w:rPr>
          <w:rFonts w:ascii="Times New Roman" w:hAnsi="Times New Roman" w:cs="Times New Roman"/>
          <w:sz w:val="28"/>
          <w:szCs w:val="28"/>
        </w:rPr>
        <w:t>За характером сигналу:</w:t>
      </w:r>
    </w:p>
    <w:p w:rsidR="00F80792" w:rsidRPr="00076331" w:rsidRDefault="00F80792" w:rsidP="00076331">
      <w:pPr>
        <w:pStyle w:val="a8"/>
        <w:numPr>
          <w:ilvl w:val="0"/>
          <w:numId w:val="4"/>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первинні, або РЛС з пасивним відповіддю;</w:t>
      </w:r>
    </w:p>
    <w:p w:rsidR="00F80792" w:rsidRPr="00076331" w:rsidRDefault="00F80792" w:rsidP="00076331">
      <w:pPr>
        <w:pStyle w:val="a8"/>
        <w:numPr>
          <w:ilvl w:val="0"/>
          <w:numId w:val="4"/>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вторинні</w:t>
      </w:r>
      <w:r w:rsidR="00076331" w:rsidRPr="00076331">
        <w:rPr>
          <w:rFonts w:ascii="Times New Roman" w:hAnsi="Times New Roman" w:cs="Times New Roman"/>
          <w:sz w:val="28"/>
          <w:szCs w:val="28"/>
        </w:rPr>
        <w:t>, або РЛС з активною відповіддю</w:t>
      </w:r>
      <w:r w:rsidRPr="00076331">
        <w:rPr>
          <w:rFonts w:ascii="Times New Roman" w:hAnsi="Times New Roman" w:cs="Times New Roman"/>
          <w:sz w:val="28"/>
          <w:szCs w:val="28"/>
        </w:rPr>
        <w:t>;</w:t>
      </w:r>
    </w:p>
    <w:p w:rsidR="00F80792" w:rsidRPr="00076331" w:rsidRDefault="00F80792" w:rsidP="00076331">
      <w:pPr>
        <w:pStyle w:val="a8"/>
        <w:numPr>
          <w:ilvl w:val="0"/>
          <w:numId w:val="4"/>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суміщені.</w:t>
      </w:r>
    </w:p>
    <w:p w:rsidR="00F80792" w:rsidRPr="00F80792" w:rsidRDefault="00F80792" w:rsidP="00076331">
      <w:pPr>
        <w:spacing w:after="240" w:line="360" w:lineRule="auto"/>
        <w:ind w:left="1134" w:hanging="425"/>
        <w:contextualSpacing/>
        <w:jc w:val="both"/>
        <w:rPr>
          <w:rFonts w:ascii="Times New Roman" w:hAnsi="Times New Roman" w:cs="Times New Roman"/>
          <w:sz w:val="28"/>
          <w:szCs w:val="28"/>
        </w:rPr>
      </w:pPr>
      <w:r w:rsidRPr="00F80792">
        <w:rPr>
          <w:rFonts w:ascii="Times New Roman" w:hAnsi="Times New Roman" w:cs="Times New Roman"/>
          <w:sz w:val="28"/>
          <w:szCs w:val="28"/>
        </w:rPr>
        <w:t>За методом дії:</w:t>
      </w:r>
    </w:p>
    <w:p w:rsidR="00F80792" w:rsidRPr="00076331" w:rsidRDefault="00F80792" w:rsidP="00076331">
      <w:pPr>
        <w:pStyle w:val="a8"/>
        <w:numPr>
          <w:ilvl w:val="0"/>
          <w:numId w:val="5"/>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надгор</w:t>
      </w:r>
      <w:r w:rsidR="00076331" w:rsidRPr="00076331">
        <w:rPr>
          <w:rFonts w:ascii="Times New Roman" w:hAnsi="Times New Roman" w:cs="Times New Roman"/>
          <w:sz w:val="28"/>
          <w:szCs w:val="28"/>
        </w:rPr>
        <w:t>и</w:t>
      </w:r>
      <w:r w:rsidRPr="00076331">
        <w:rPr>
          <w:rFonts w:ascii="Times New Roman" w:hAnsi="Times New Roman" w:cs="Times New Roman"/>
          <w:sz w:val="28"/>
          <w:szCs w:val="28"/>
        </w:rPr>
        <w:t>зонтний радіолокатор;</w:t>
      </w:r>
    </w:p>
    <w:p w:rsidR="00F80792" w:rsidRPr="00076331" w:rsidRDefault="00F80792" w:rsidP="00076331">
      <w:pPr>
        <w:pStyle w:val="a8"/>
        <w:numPr>
          <w:ilvl w:val="0"/>
          <w:numId w:val="5"/>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Загоризонтн</w:t>
      </w:r>
      <w:r w:rsidR="00076331" w:rsidRPr="00076331">
        <w:rPr>
          <w:rFonts w:ascii="Times New Roman" w:hAnsi="Times New Roman" w:cs="Times New Roman"/>
          <w:sz w:val="28"/>
          <w:szCs w:val="28"/>
        </w:rPr>
        <w:t>ий</w:t>
      </w:r>
      <w:r w:rsidRPr="00076331">
        <w:rPr>
          <w:rFonts w:ascii="Times New Roman" w:hAnsi="Times New Roman" w:cs="Times New Roman"/>
          <w:sz w:val="28"/>
          <w:szCs w:val="28"/>
        </w:rPr>
        <w:t xml:space="preserve"> радіолокатор.</w:t>
      </w:r>
    </w:p>
    <w:p w:rsidR="00F80792" w:rsidRPr="00F80792" w:rsidRDefault="00076331" w:rsidP="00076331">
      <w:pPr>
        <w:spacing w:after="240" w:line="360" w:lineRule="auto"/>
        <w:ind w:left="1134" w:hanging="425"/>
        <w:contextualSpacing/>
        <w:jc w:val="both"/>
        <w:rPr>
          <w:rFonts w:ascii="Times New Roman" w:hAnsi="Times New Roman" w:cs="Times New Roman"/>
          <w:sz w:val="28"/>
          <w:szCs w:val="28"/>
        </w:rPr>
      </w:pPr>
      <w:r>
        <w:rPr>
          <w:rFonts w:ascii="Times New Roman" w:hAnsi="Times New Roman" w:cs="Times New Roman"/>
          <w:sz w:val="28"/>
          <w:szCs w:val="28"/>
        </w:rPr>
        <w:t>За діапазоном</w:t>
      </w:r>
      <w:r w:rsidR="00F80792" w:rsidRPr="00F80792">
        <w:rPr>
          <w:rFonts w:ascii="Times New Roman" w:hAnsi="Times New Roman" w:cs="Times New Roman"/>
          <w:sz w:val="28"/>
          <w:szCs w:val="28"/>
        </w:rPr>
        <w:t xml:space="preserve"> хвиль:</w:t>
      </w:r>
    </w:p>
    <w:p w:rsidR="00F80792" w:rsidRPr="00076331" w:rsidRDefault="00F80792" w:rsidP="00076331">
      <w:pPr>
        <w:pStyle w:val="a8"/>
        <w:numPr>
          <w:ilvl w:val="0"/>
          <w:numId w:val="6"/>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метрові;</w:t>
      </w:r>
    </w:p>
    <w:p w:rsidR="00F80792" w:rsidRPr="00076331" w:rsidRDefault="00F80792" w:rsidP="00076331">
      <w:pPr>
        <w:pStyle w:val="a8"/>
        <w:numPr>
          <w:ilvl w:val="0"/>
          <w:numId w:val="6"/>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дециметрові;</w:t>
      </w:r>
    </w:p>
    <w:p w:rsidR="00F80792" w:rsidRPr="00076331" w:rsidRDefault="00F80792" w:rsidP="00076331">
      <w:pPr>
        <w:pStyle w:val="a8"/>
        <w:numPr>
          <w:ilvl w:val="0"/>
          <w:numId w:val="6"/>
        </w:numPr>
        <w:spacing w:after="240" w:line="360" w:lineRule="auto"/>
        <w:ind w:left="1134"/>
        <w:jc w:val="both"/>
        <w:rPr>
          <w:rFonts w:ascii="Times New Roman" w:hAnsi="Times New Roman" w:cs="Times New Roman"/>
          <w:sz w:val="28"/>
          <w:szCs w:val="28"/>
        </w:rPr>
      </w:pPr>
      <w:r w:rsidRPr="00076331">
        <w:rPr>
          <w:rFonts w:ascii="Times New Roman" w:hAnsi="Times New Roman" w:cs="Times New Roman"/>
          <w:sz w:val="28"/>
          <w:szCs w:val="28"/>
        </w:rPr>
        <w:t>сантиметрові;</w:t>
      </w:r>
    </w:p>
    <w:p w:rsidR="00F80792" w:rsidRPr="00076331" w:rsidRDefault="00F80792" w:rsidP="009C40D4">
      <w:pPr>
        <w:pStyle w:val="a8"/>
        <w:numPr>
          <w:ilvl w:val="0"/>
          <w:numId w:val="6"/>
        </w:numPr>
        <w:spacing w:after="240" w:line="360" w:lineRule="auto"/>
        <w:ind w:left="1134"/>
        <w:jc w:val="both"/>
        <w:rPr>
          <w:rFonts w:ascii="Times New Roman" w:hAnsi="Times New Roman" w:cs="Times New Roman"/>
          <w:sz w:val="28"/>
          <w:szCs w:val="28"/>
          <w:lang w:val="uk-UA"/>
        </w:rPr>
      </w:pPr>
      <w:r w:rsidRPr="00076331">
        <w:rPr>
          <w:rFonts w:ascii="Times New Roman" w:hAnsi="Times New Roman" w:cs="Times New Roman"/>
          <w:sz w:val="28"/>
          <w:szCs w:val="28"/>
        </w:rPr>
        <w:t>міліметрові.</w:t>
      </w:r>
    </w:p>
    <w:p w:rsidR="00F80792" w:rsidRPr="00F80792" w:rsidRDefault="00F80792" w:rsidP="009C40D4">
      <w:pPr>
        <w:spacing w:after="240" w:line="360" w:lineRule="auto"/>
        <w:ind w:firstLine="709"/>
        <w:contextualSpacing/>
        <w:jc w:val="both"/>
        <w:rPr>
          <w:rFonts w:ascii="Times New Roman" w:hAnsi="Times New Roman" w:cs="Times New Roman"/>
          <w:sz w:val="28"/>
          <w:szCs w:val="28"/>
        </w:rPr>
      </w:pPr>
      <w:r w:rsidRPr="00F80792">
        <w:rPr>
          <w:rFonts w:ascii="Times New Roman" w:hAnsi="Times New Roman" w:cs="Times New Roman"/>
          <w:sz w:val="28"/>
          <w:szCs w:val="28"/>
        </w:rPr>
        <w:t>За допомогою активного радіолокатора ви можете виявити будь-яку ціль незалежно від того, випромінює вона електромагнітну енергію чи ні. Пасивна станція, або як її часто називають пошуковою радіолокаційною станцією, призначена для виявлення об'єктів з активними радіолокаційними установками.</w:t>
      </w:r>
    </w:p>
    <w:p w:rsidR="00F80792" w:rsidRPr="00412F78" w:rsidRDefault="00F80792" w:rsidP="001334AE">
      <w:pPr>
        <w:pStyle w:val="2"/>
        <w:ind w:firstLine="709"/>
        <w:rPr>
          <w:rFonts w:ascii="Times New Roman" w:hAnsi="Times New Roman" w:cs="Times New Roman"/>
          <w:color w:val="auto"/>
          <w:sz w:val="28"/>
          <w:szCs w:val="28"/>
        </w:rPr>
      </w:pPr>
      <w:bookmarkStart w:id="7" w:name="_Toc31238308"/>
      <w:r w:rsidRPr="00412F78">
        <w:rPr>
          <w:rFonts w:ascii="Times New Roman" w:hAnsi="Times New Roman" w:cs="Times New Roman"/>
          <w:color w:val="auto"/>
          <w:sz w:val="28"/>
          <w:szCs w:val="28"/>
        </w:rPr>
        <w:t xml:space="preserve">1.2 </w:t>
      </w:r>
      <w:r w:rsidR="009C40D4" w:rsidRPr="00412F78">
        <w:rPr>
          <w:rFonts w:ascii="Times New Roman" w:hAnsi="Times New Roman" w:cs="Times New Roman"/>
          <w:color w:val="auto"/>
          <w:sz w:val="28"/>
          <w:szCs w:val="28"/>
        </w:rPr>
        <w:t>Принципи роботи</w:t>
      </w:r>
      <w:bookmarkEnd w:id="7"/>
    </w:p>
    <w:p w:rsidR="00125585" w:rsidRPr="00125585" w:rsidRDefault="00125585" w:rsidP="009C40D4">
      <w:pPr>
        <w:spacing w:after="240" w:line="360" w:lineRule="auto"/>
        <w:ind w:firstLine="709"/>
        <w:contextualSpacing/>
        <w:jc w:val="both"/>
        <w:rPr>
          <w:rFonts w:ascii="Times New Roman" w:hAnsi="Times New Roman" w:cs="Times New Roman"/>
          <w:sz w:val="28"/>
          <w:szCs w:val="28"/>
        </w:rPr>
      </w:pPr>
      <w:r w:rsidRPr="00125585">
        <w:rPr>
          <w:rFonts w:ascii="Times New Roman" w:hAnsi="Times New Roman" w:cs="Times New Roman"/>
          <w:sz w:val="28"/>
          <w:szCs w:val="28"/>
        </w:rPr>
        <w:t>Щоб визначити місце розташування об'єкта відносно радара, потрібно виміряти відстань до цього об’єкта та визначити напрямок до нього.</w:t>
      </w:r>
    </w:p>
    <w:p w:rsidR="00125585" w:rsidRPr="00125585" w:rsidRDefault="00125585" w:rsidP="009C40D4">
      <w:pPr>
        <w:spacing w:after="240" w:line="360" w:lineRule="auto"/>
        <w:ind w:firstLine="709"/>
        <w:contextualSpacing/>
        <w:jc w:val="both"/>
        <w:rPr>
          <w:rFonts w:ascii="Times New Roman" w:hAnsi="Times New Roman" w:cs="Times New Roman"/>
          <w:sz w:val="28"/>
          <w:szCs w:val="28"/>
        </w:rPr>
      </w:pPr>
      <w:r w:rsidRPr="00125585">
        <w:rPr>
          <w:rFonts w:ascii="Times New Roman" w:hAnsi="Times New Roman" w:cs="Times New Roman"/>
          <w:sz w:val="28"/>
          <w:szCs w:val="28"/>
        </w:rPr>
        <w:t>Принцип визначення відстані до цілі за допомогою радіолокаційної станції заснований на відбитті електромагнітної хвилі від перешкоди на шляху її поширення.</w:t>
      </w:r>
    </w:p>
    <w:p w:rsidR="00125585" w:rsidRPr="009C40D4" w:rsidRDefault="00125585" w:rsidP="009C40D4">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РЛС посилає в</w:t>
      </w:r>
      <w:r w:rsidR="00FE2EE6">
        <w:rPr>
          <w:rFonts w:ascii="Times New Roman" w:hAnsi="Times New Roman" w:cs="Times New Roman"/>
          <w:sz w:val="28"/>
          <w:szCs w:val="28"/>
        </w:rPr>
        <w:t xml:space="preserve"> простір</w:t>
      </w:r>
      <w:r w:rsidRPr="009C40D4">
        <w:rPr>
          <w:rFonts w:ascii="Times New Roman" w:hAnsi="Times New Roman" w:cs="Times New Roman"/>
          <w:sz w:val="28"/>
          <w:szCs w:val="28"/>
        </w:rPr>
        <w:t xml:space="preserve"> ряд потужних електромагнітних імпульсів. Зустрівши на своєму шляху об’єкт, електромагнітні хвилі відбиваються від нього і повертаються назад. За допомогою приймача станції можна отримувати відбитий сигнал (радіо-відлуння). Сила відображення залежить від характеристик відбиваючого пред</w:t>
      </w:r>
      <w:r w:rsidR="006D27A7">
        <w:rPr>
          <w:rFonts w:ascii="Times New Roman" w:hAnsi="Times New Roman" w:cs="Times New Roman"/>
          <w:sz w:val="28"/>
          <w:szCs w:val="28"/>
        </w:rPr>
        <w:t>ЦІЛЬ</w:t>
      </w:r>
      <w:r w:rsidRPr="009C40D4">
        <w:rPr>
          <w:rFonts w:ascii="Times New Roman" w:hAnsi="Times New Roman" w:cs="Times New Roman"/>
          <w:sz w:val="28"/>
          <w:szCs w:val="28"/>
        </w:rPr>
        <w:t xml:space="preserve">: від форми його поверхні, матеріалу, величини, а також кута падіння радіохвиль. Якщо об’єкт невеликий, відлуння буде дуже слабким. Більший предмет здається помітнішим. Особливо сильне радіо відлуння викликається </w:t>
      </w:r>
      <w:r w:rsidR="006D27A7">
        <w:rPr>
          <w:rFonts w:ascii="Times New Roman" w:hAnsi="Times New Roman" w:cs="Times New Roman"/>
          <w:sz w:val="28"/>
          <w:szCs w:val="28"/>
        </w:rPr>
        <w:t>ЦІЛЬ</w:t>
      </w:r>
      <w:r w:rsidRPr="009C40D4">
        <w:rPr>
          <w:rFonts w:ascii="Times New Roman" w:hAnsi="Times New Roman" w:cs="Times New Roman"/>
          <w:sz w:val="28"/>
          <w:szCs w:val="28"/>
        </w:rPr>
        <w:t>левими тілами. радіолокаційний контур</w:t>
      </w:r>
    </w:p>
    <w:p w:rsidR="00125585" w:rsidRPr="009C40D4" w:rsidRDefault="00125585" w:rsidP="00125585">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Імпульси радіолокаційної станції відбиваються від кораблів, літальних апаратів, берегової лінії, що дозволяє їх виявляти навіть у нічній серпанку, туману, через димовий екран.</w:t>
      </w:r>
    </w:p>
    <w:p w:rsidR="00125585" w:rsidRPr="009C40D4" w:rsidRDefault="00125585" w:rsidP="00125585">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Відстань до об'єкта визначається з часу затримки відбитого імпульсу щодо випромінюваної станції. Оскільки швидкість поширення радіохвиль дорівнює 3000 км / с, час для проходження імпульсу від радіолокаційної станції до об’єкта і назад дуже малий. Він вимірюється мільйонними частками секунди (мікросекунди).</w:t>
      </w:r>
    </w:p>
    <w:p w:rsidR="00125585" w:rsidRPr="009C40D4" w:rsidRDefault="00125585" w:rsidP="00FE2EE6">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Наприклад, нехай час затримки відбитої хвилі по відношенню до відправленого сигналу або часу (Т) руху імпульсу становить 400 мікросекунд = 0,0004 секунди. Тоді відстань до виявленого об'єкта дорівнює:</w:t>
      </w:r>
    </w:p>
    <w:p w:rsidR="00125585" w:rsidRPr="009C40D4" w:rsidRDefault="00125585" w:rsidP="00FE2EE6">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D = 300 000 км / сек * 0,0004 сек = 60 км.</w:t>
      </w:r>
    </w:p>
    <w:p w:rsidR="00125585" w:rsidRPr="009C40D4" w:rsidRDefault="00125585" w:rsidP="00FE2EE6">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При відстані до цілі 450 км час, необхідний хвилі для проходження шляху, становитиме:</w:t>
      </w:r>
    </w:p>
    <w:p w:rsidR="00125585" w:rsidRPr="009C40D4" w:rsidRDefault="00125585" w:rsidP="00125585">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T = 450 км * 2/300 000 км / сек = 0,003 сек.</w:t>
      </w:r>
    </w:p>
    <w:p w:rsidR="00125585" w:rsidRPr="009C40D4" w:rsidRDefault="00125585" w:rsidP="00125585">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Наведені вище приклади показують, що секундомір не підходить для визначення часу затримки відбитої хвилі. Для цього в радіолокаційній станції використовується спеціальний індикаторний прилад, заснований на катодно-променевій трубці.</w:t>
      </w:r>
    </w:p>
    <w:p w:rsidR="00125585" w:rsidRPr="009C40D4" w:rsidRDefault="00125585" w:rsidP="00125585">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Найпростіша радіолокаційна станція складається з таких основних елементів: антена, передавач, прийма</w:t>
      </w:r>
      <w:r w:rsidR="009C40D4">
        <w:rPr>
          <w:rFonts w:ascii="Times New Roman" w:hAnsi="Times New Roman" w:cs="Times New Roman"/>
          <w:sz w:val="28"/>
          <w:szCs w:val="28"/>
        </w:rPr>
        <w:t xml:space="preserve">ч, індикатор, синхронізатор, </w:t>
      </w:r>
      <w:r w:rsidRPr="009C40D4">
        <w:rPr>
          <w:rFonts w:ascii="Times New Roman" w:hAnsi="Times New Roman" w:cs="Times New Roman"/>
          <w:sz w:val="28"/>
          <w:szCs w:val="28"/>
        </w:rPr>
        <w:t>блок живлення, антенний</w:t>
      </w:r>
      <w:r w:rsidR="009C40D4">
        <w:rPr>
          <w:rFonts w:ascii="Times New Roman" w:hAnsi="Times New Roman" w:cs="Times New Roman"/>
          <w:sz w:val="28"/>
          <w:szCs w:val="28"/>
        </w:rPr>
        <w:t xml:space="preserve"> перемикач</w:t>
      </w:r>
      <w:r w:rsidRPr="009C40D4">
        <w:rPr>
          <w:rFonts w:ascii="Times New Roman" w:hAnsi="Times New Roman" w:cs="Times New Roman"/>
          <w:sz w:val="28"/>
          <w:szCs w:val="28"/>
        </w:rPr>
        <w:t>.</w:t>
      </w:r>
    </w:p>
    <w:p w:rsidR="00125585" w:rsidRPr="009C40D4" w:rsidRDefault="00125585" w:rsidP="00125585">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Визначаючи дальність до цілі, елементи схеми працюють наступним чином. Передавач випромінює потужний короткочасний імпульс електромагнітних хвиль надвисокої частоти через антену. У момент випромінювання на екрані катодної променевої трубки індикатора з’являється позначка А початкового (зондуючого) імпульсу. Випромінюваний імпульс, поширюючись зі швидкістю світла, досягає мети і, відбившись від неї, повертається назад до радіолокаційної станції. У цей час електронний промінь у катодній пробірці після маркування початкового імпульсу рухається горизонтально по екрану зліва направо зі швидкістю, пропорційною швидкості руху електромагнітного імпульсу в просторі. Він залишає світлий слід на шляху свого руху, так званого підмітання.</w:t>
      </w:r>
    </w:p>
    <w:p w:rsidR="00125585" w:rsidRPr="009C40D4" w:rsidRDefault="00125585" w:rsidP="00125585">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Хронізатор задає ритм роботи всієї станції, створюючи імпульси електричної напруги, які періодично повторюються. Ці імпульси подаються до всіх основних вузлів станції і змушують їх працювати узгоджено один з одним. Вони включають передавач, визначають час роботи приймача, контролюють роботу індикатора. Тому їх називають керуючими імпульсами, на відміну від тих, які випромінюються в космос. катодна променева трубка</w:t>
      </w:r>
    </w:p>
    <w:p w:rsidR="00125585" w:rsidRPr="009C40D4" w:rsidRDefault="00125585" w:rsidP="00125585">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Після імпульсного випромінювання антена відключається від виходу передавача за допомогою антенного перемикача і підключається до входу приймача (рис. 1.1).</w:t>
      </w:r>
    </w:p>
    <w:p w:rsidR="00F80792" w:rsidRDefault="00125585" w:rsidP="00125585">
      <w:pPr>
        <w:spacing w:after="240" w:line="360" w:lineRule="auto"/>
        <w:ind w:firstLine="709"/>
        <w:contextualSpacing/>
        <w:jc w:val="both"/>
        <w:rPr>
          <w:rFonts w:ascii="Times New Roman" w:hAnsi="Times New Roman" w:cs="Times New Roman"/>
          <w:sz w:val="28"/>
          <w:szCs w:val="28"/>
        </w:rPr>
      </w:pPr>
      <w:r w:rsidRPr="009C40D4">
        <w:rPr>
          <w:rFonts w:ascii="Times New Roman" w:hAnsi="Times New Roman" w:cs="Times New Roman"/>
          <w:sz w:val="28"/>
          <w:szCs w:val="28"/>
        </w:rPr>
        <w:t>Коли імпульс, відбитий від цілі, повертається до антени радіолокатора, він приймається та підсилюється на приймачі, а коли він надходить на індикатор, він створює світіння викиду B. Відстань між позначками A і B пропорційна час затримки T відбитого імпульсу T від цілі щодо імпульсу передавача, тому масштаб на екрані індикатора міг бути градуйований у мікросекундах. Але оскільки відстань до об'єкта пропорційна часу затримки T, масштаб індикатора калібрується безпосередньо в одиницях відстані - кілометрах, милях і кабелі. У цьому випадку для визначення відстані до об’єкта достатньо прочитати фігуру за шкалою внизу позначки.</w:t>
      </w:r>
    </w:p>
    <w:p w:rsidR="00FE2EE6" w:rsidRPr="00125585" w:rsidRDefault="00FE2EE6" w:rsidP="00125585">
      <w:pPr>
        <w:spacing w:after="240" w:line="360" w:lineRule="auto"/>
        <w:ind w:firstLine="709"/>
        <w:contextualSpacing/>
        <w:jc w:val="both"/>
        <w:rPr>
          <w:rFonts w:ascii="Times New Roman" w:hAnsi="Times New Roman" w:cs="Times New Roman"/>
          <w:sz w:val="28"/>
          <w:szCs w:val="28"/>
          <w:lang w:val="ru-RU"/>
        </w:rPr>
      </w:pPr>
    </w:p>
    <w:p w:rsidR="00F80792" w:rsidRDefault="00634382" w:rsidP="00F80792">
      <w:pPr>
        <w:spacing w:after="240" w:line="360" w:lineRule="auto"/>
        <w:ind w:firstLine="709"/>
        <w:contextualSpacing/>
        <w:jc w:val="center"/>
        <w:rPr>
          <w:rFonts w:ascii="Times New Roman" w:hAnsi="Times New Roman" w:cs="Times New Roman"/>
          <w:sz w:val="28"/>
          <w:szCs w:val="28"/>
          <w:lang w:val="en-US"/>
        </w:rPr>
      </w:pPr>
      <w:r w:rsidRPr="004B1B64">
        <w:rPr>
          <w:rFonts w:ascii="Times New Roman"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4F16657A" wp14:editId="293FC7D9">
                <wp:simplePos x="0" y="0"/>
                <wp:positionH relativeFrom="column">
                  <wp:posOffset>3788115</wp:posOffset>
                </wp:positionH>
                <wp:positionV relativeFrom="paragraph">
                  <wp:posOffset>1636779</wp:posOffset>
                </wp:positionV>
                <wp:extent cx="1210614" cy="423545"/>
                <wp:effectExtent l="0" t="0" r="27940" b="14605"/>
                <wp:wrapNone/>
                <wp:docPr id="104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614" cy="423545"/>
                        </a:xfrm>
                        <a:prstGeom prst="rect">
                          <a:avLst/>
                        </a:prstGeom>
                        <a:solidFill>
                          <a:srgbClr val="FFFFFF"/>
                        </a:solidFill>
                        <a:ln w="9525">
                          <a:solidFill>
                            <a:srgbClr val="000000"/>
                          </a:solidFill>
                          <a:miter lim="800000"/>
                          <a:headEnd/>
                          <a:tailEnd/>
                        </a:ln>
                      </wps:spPr>
                      <wps:txbx>
                        <w:txbxContent>
                          <w:p w:rsidR="00B943A5" w:rsidRPr="009C40D4" w:rsidRDefault="00B943A5" w:rsidP="00F80792">
                            <w:r>
                              <w:t>Приймач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е поле 2" o:spid="_x0000_s1026" type="#_x0000_t202" style="position:absolute;left:0;text-align:left;margin-left:298.3pt;margin-top:128.9pt;width:95.3pt;height:3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">
                <v:textbox>
                  <w:txbxContent>
                    <w:p w:rsidR="00B943A5" w:rsidRPr="009C40D4" w:rsidRDefault="00B943A5" w:rsidP="00F80792">
                      <w:r>
                        <w:t>Приймач</w:t>
                      </w:r>
                    </w:p>
                  </w:txbxContent>
                </v:textbox>
              </v:shape>
            </w:pict>
          </mc:Fallback>
        </mc:AlternateContent>
      </w:r>
      <w:r w:rsidRPr="004B1B64">
        <w:rPr>
          <w:rFonts w:ascii="Times New Roman" w:hAnsi="Times New Roman" w:cs="Times New Roman"/>
          <w:noProof/>
          <w:sz w:val="28"/>
          <w:szCs w:val="28"/>
          <w:lang w:eastAsia="uk-UA"/>
        </w:rPr>
        <mc:AlternateContent>
          <mc:Choice Requires="wps">
            <w:drawing>
              <wp:anchor distT="0" distB="0" distL="114300" distR="114300" simplePos="0" relativeHeight="251670528" behindDoc="0" locked="0" layoutInCell="1" allowOverlap="1" wp14:anchorId="22E43FF3" wp14:editId="29761403">
                <wp:simplePos x="0" y="0"/>
                <wp:positionH relativeFrom="column">
                  <wp:posOffset>1276350</wp:posOffset>
                </wp:positionH>
                <wp:positionV relativeFrom="paragraph">
                  <wp:posOffset>2885440</wp:posOffset>
                </wp:positionV>
                <wp:extent cx="1116330" cy="339725"/>
                <wp:effectExtent l="0" t="0" r="26670" b="22225"/>
                <wp:wrapNone/>
                <wp:docPr id="105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39725"/>
                        </a:xfrm>
                        <a:prstGeom prst="rect">
                          <a:avLst/>
                        </a:prstGeom>
                        <a:solidFill>
                          <a:srgbClr val="FFFFFF"/>
                        </a:solidFill>
                        <a:ln w="9525">
                          <a:solidFill>
                            <a:srgbClr val="000000"/>
                          </a:solidFill>
                          <a:miter lim="800000"/>
                          <a:headEnd/>
                          <a:tailEnd/>
                        </a:ln>
                      </wps:spPr>
                      <wps:txbx>
                        <w:txbxContent>
                          <w:p w:rsidR="00B943A5" w:rsidRPr="009C40D4" w:rsidRDefault="00B943A5" w:rsidP="00F80792">
                            <w:r>
                              <w:t>Хронізатор</w:t>
                            </w:r>
                          </w:p>
                          <w:p w:rsidR="00B943A5" w:rsidRPr="004B1B64" w:rsidRDefault="00B943A5" w:rsidP="00F80792">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0.5pt;margin-top:227.2pt;width:87.9pt;height: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">
                <v:textbox>
                  <w:txbxContent>
                    <w:p w:rsidR="00B943A5" w:rsidRPr="009C40D4" w:rsidRDefault="00B943A5" w:rsidP="00F80792">
                      <w:r>
                        <w:t>Хронізатор</w:t>
                      </w:r>
                    </w:p>
                    <w:p w:rsidR="00B943A5" w:rsidRPr="004B1B64" w:rsidRDefault="00B943A5" w:rsidP="00F80792">
                      <w:pPr>
                        <w:rPr>
                          <w:lang w:val="en-US"/>
                        </w:rPr>
                      </w:pPr>
                    </w:p>
                  </w:txbxContent>
                </v:textbox>
              </v:shape>
            </w:pict>
          </mc:Fallback>
        </mc:AlternateContent>
      </w:r>
      <w:r w:rsidR="002325B4" w:rsidRPr="004B1B64">
        <w:rPr>
          <w:rFonts w:ascii="Times New Roman" w:hAnsi="Times New Roman" w:cs="Times New Roman"/>
          <w:noProof/>
          <w:sz w:val="28"/>
          <w:szCs w:val="28"/>
          <w:lang w:eastAsia="uk-UA"/>
        </w:rPr>
        <mc:AlternateContent>
          <mc:Choice Requires="wps">
            <w:drawing>
              <wp:anchor distT="0" distB="0" distL="114300" distR="114300" simplePos="0" relativeHeight="251671552" behindDoc="0" locked="0" layoutInCell="1" allowOverlap="1" wp14:anchorId="31EA7C8D" wp14:editId="0BB8EF50">
                <wp:simplePos x="0" y="0"/>
                <wp:positionH relativeFrom="column">
                  <wp:posOffset>3903980</wp:posOffset>
                </wp:positionH>
                <wp:positionV relativeFrom="paragraph">
                  <wp:posOffset>2409190</wp:posOffset>
                </wp:positionV>
                <wp:extent cx="1009650" cy="815975"/>
                <wp:effectExtent l="0" t="0" r="19050" b="22225"/>
                <wp:wrapNone/>
                <wp:docPr id="105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815975"/>
                        </a:xfrm>
                        <a:prstGeom prst="rect">
                          <a:avLst/>
                        </a:prstGeom>
                        <a:solidFill>
                          <a:srgbClr val="FFFFFF"/>
                        </a:solidFill>
                        <a:ln w="9525">
                          <a:solidFill>
                            <a:srgbClr val="000000"/>
                          </a:solidFill>
                          <a:miter lim="800000"/>
                          <a:headEnd/>
                          <a:tailEnd/>
                        </a:ln>
                      </wps:spPr>
                      <wps:txbx>
                        <w:txbxContent>
                          <w:p w:rsidR="00B943A5" w:rsidRPr="009C40D4" w:rsidRDefault="00B943A5" w:rsidP="00F80792">
                            <w:r>
                              <w:t>Електронний індикатор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7.4pt;margin-top:189.7pt;width:79.5pt;height:6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">
                <v:textbox>
                  <w:txbxContent>
                    <w:p w:rsidR="00B943A5" w:rsidRPr="009C40D4" w:rsidRDefault="00B943A5" w:rsidP="00F80792">
                      <w:r>
                        <w:t>Електронний індикатор</w:t>
                      </w:r>
                    </w:p>
                  </w:txbxContent>
                </v:textbox>
              </v:shape>
            </w:pict>
          </mc:Fallback>
        </mc:AlternateContent>
      </w:r>
      <w:r w:rsidR="00FE2EE6" w:rsidRPr="004B1B64">
        <w:rPr>
          <w:rFonts w:ascii="Times New Roman"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50C18B7B" wp14:editId="2C10C919">
                <wp:simplePos x="0" y="0"/>
                <wp:positionH relativeFrom="column">
                  <wp:posOffset>2002155</wp:posOffset>
                </wp:positionH>
                <wp:positionV relativeFrom="paragraph">
                  <wp:posOffset>-136525</wp:posOffset>
                </wp:positionV>
                <wp:extent cx="2040890" cy="499110"/>
                <wp:effectExtent l="0" t="0" r="16510" b="15240"/>
                <wp:wrapNone/>
                <wp:docPr id="104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499110"/>
                        </a:xfrm>
                        <a:prstGeom prst="rect">
                          <a:avLst/>
                        </a:prstGeom>
                        <a:solidFill>
                          <a:srgbClr val="FFFFFF"/>
                        </a:solidFill>
                        <a:ln w="9525">
                          <a:solidFill>
                            <a:srgbClr val="000000"/>
                          </a:solidFill>
                          <a:miter lim="800000"/>
                          <a:headEnd/>
                          <a:tailEnd/>
                        </a:ln>
                      </wps:spPr>
                      <wps:txbx>
                        <w:txbxContent>
                          <w:p w:rsidR="00B943A5" w:rsidRPr="00FE2EE6" w:rsidRDefault="00B943A5" w:rsidP="00F80792">
                            <w:r>
                              <w:t>Зондуючий (А) та відбитий (б) імпульси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7.65pt;margin-top:-10.75pt;width:160.7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">
                <v:textbox>
                  <w:txbxContent>
                    <w:p w:rsidR="00B943A5" w:rsidRPr="00FE2EE6" w:rsidRDefault="00B943A5" w:rsidP="00F80792">
                      <w:r>
                        <w:t>Зондуючий (А) та відбитий (б) імпульси</w:t>
                      </w:r>
                    </w:p>
                  </w:txbxContent>
                </v:textbox>
              </v:shape>
            </w:pict>
          </mc:Fallback>
        </mc:AlternateContent>
      </w:r>
      <w:r w:rsidR="009C40D4" w:rsidRPr="004B1B64">
        <w:rPr>
          <w:rFonts w:ascii="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1AFF8EA3" wp14:editId="590FD2CA">
                <wp:simplePos x="0" y="0"/>
                <wp:positionH relativeFrom="column">
                  <wp:posOffset>2417563</wp:posOffset>
                </wp:positionH>
                <wp:positionV relativeFrom="paragraph">
                  <wp:posOffset>2129022</wp:posOffset>
                </wp:positionV>
                <wp:extent cx="1212112" cy="467833"/>
                <wp:effectExtent l="0" t="0" r="26670" b="27940"/>
                <wp:wrapNone/>
                <wp:docPr id="105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112" cy="467833"/>
                        </a:xfrm>
                        <a:prstGeom prst="rect">
                          <a:avLst/>
                        </a:prstGeom>
                        <a:solidFill>
                          <a:srgbClr val="FFFFFF"/>
                        </a:solidFill>
                        <a:ln w="9525">
                          <a:solidFill>
                            <a:srgbClr val="000000"/>
                          </a:solidFill>
                          <a:miter lim="800000"/>
                          <a:headEnd/>
                          <a:tailEnd/>
                        </a:ln>
                      </wps:spPr>
                      <wps:txbx>
                        <w:txbxContent>
                          <w:p w:rsidR="00B943A5" w:rsidRPr="009C40D4" w:rsidRDefault="00B943A5" w:rsidP="00F80792">
                            <w:r>
                              <w:t>Джерело живлення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0.35pt;margin-top:167.65pt;width:95.4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">
                <v:textbox>
                  <w:txbxContent>
                    <w:p w:rsidR="00B943A5" w:rsidRPr="009C40D4" w:rsidRDefault="00B943A5" w:rsidP="00F80792">
                      <w:r>
                        <w:t>Джерело живлення</w:t>
                      </w:r>
                    </w:p>
                  </w:txbxContent>
                </v:textbox>
              </v:shape>
            </w:pict>
          </mc:Fallback>
        </mc:AlternateContent>
      </w:r>
      <w:r w:rsidR="009C40D4" w:rsidRPr="004B1B64">
        <w:rPr>
          <w:rFonts w:ascii="Times New Roman" w:hAnsi="Times New Roman" w:cs="Times New Roman"/>
          <w:noProof/>
          <w:sz w:val="28"/>
          <w:szCs w:val="28"/>
          <w:lang w:eastAsia="uk-UA"/>
        </w:rPr>
        <mc:AlternateContent>
          <mc:Choice Requires="wps">
            <w:drawing>
              <wp:anchor distT="0" distB="0" distL="114300" distR="114300" simplePos="0" relativeHeight="251665408" behindDoc="0" locked="0" layoutInCell="1" allowOverlap="1" wp14:anchorId="3BEFF43D" wp14:editId="7F798DB1">
                <wp:simplePos x="0" y="0"/>
                <wp:positionH relativeFrom="column">
                  <wp:posOffset>3243580</wp:posOffset>
                </wp:positionH>
                <wp:positionV relativeFrom="paragraph">
                  <wp:posOffset>1075690</wp:posOffset>
                </wp:positionV>
                <wp:extent cx="1955800" cy="265430"/>
                <wp:effectExtent l="0" t="0" r="25400" b="20320"/>
                <wp:wrapNone/>
                <wp:docPr id="104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65430"/>
                        </a:xfrm>
                        <a:prstGeom prst="rect">
                          <a:avLst/>
                        </a:prstGeom>
                        <a:solidFill>
                          <a:srgbClr val="FFFFFF"/>
                        </a:solidFill>
                        <a:ln w="9525">
                          <a:solidFill>
                            <a:srgbClr val="000000"/>
                          </a:solidFill>
                          <a:miter lim="800000"/>
                          <a:headEnd/>
                          <a:tailEnd/>
                        </a:ln>
                      </wps:spPr>
                      <wps:txbx>
                        <w:txbxContent>
                          <w:p w:rsidR="00B943A5" w:rsidRPr="009C40D4" w:rsidRDefault="00B943A5" w:rsidP="00F80792">
                            <w:r>
                              <w:t>Антенний перемикач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5.4pt;margin-top:84.7pt;width:154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">
                <v:textbox>
                  <w:txbxContent>
                    <w:p w:rsidR="00B943A5" w:rsidRPr="009C40D4" w:rsidRDefault="00B943A5" w:rsidP="00F80792">
                      <w:r>
                        <w:t>Антенний перемикач</w:t>
                      </w:r>
                    </w:p>
                  </w:txbxContent>
                </v:textbox>
              </v:shape>
            </w:pict>
          </mc:Fallback>
        </mc:AlternateContent>
      </w:r>
      <w:r w:rsidR="009C40D4" w:rsidRPr="004B1B64">
        <w:rPr>
          <w:rFonts w:ascii="Times New Roman" w:hAnsi="Times New Roman" w:cs="Times New Roman"/>
          <w:noProof/>
          <w:sz w:val="28"/>
          <w:szCs w:val="28"/>
          <w:lang w:eastAsia="uk-UA"/>
        </w:rPr>
        <mc:AlternateContent>
          <mc:Choice Requires="wps">
            <w:drawing>
              <wp:anchor distT="0" distB="0" distL="114300" distR="114300" simplePos="0" relativeHeight="251672576" behindDoc="0" locked="0" layoutInCell="1" allowOverlap="1" wp14:anchorId="753DAEB7" wp14:editId="5A64A694">
                <wp:simplePos x="0" y="0"/>
                <wp:positionH relativeFrom="column">
                  <wp:posOffset>2703948</wp:posOffset>
                </wp:positionH>
                <wp:positionV relativeFrom="paragraph">
                  <wp:posOffset>1087534</wp:posOffset>
                </wp:positionV>
                <wp:extent cx="541020" cy="499110"/>
                <wp:effectExtent l="0" t="0" r="11430" b="15240"/>
                <wp:wrapNone/>
                <wp:docPr id="105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499110"/>
                        </a:xfrm>
                        <a:prstGeom prst="rect">
                          <a:avLst/>
                        </a:prstGeom>
                        <a:solidFill>
                          <a:srgbClr val="FFFFFF"/>
                        </a:solidFill>
                        <a:ln w="9525">
                          <a:solidFill>
                            <a:srgbClr val="000000"/>
                          </a:solidFill>
                          <a:miter lim="800000"/>
                          <a:headEnd/>
                          <a:tailEnd/>
                        </a:ln>
                      </wps:spPr>
                      <wps:txbx>
                        <w:txbxContent>
                          <w:p w:rsidR="00B943A5" w:rsidRDefault="00B943A5" w:rsidP="00F807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2.9pt;margin-top:85.65pt;width:42.6pt;height: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">
                <v:textbox>
                  <w:txbxContent>
                    <w:p w:rsidR="00B943A5" w:rsidRDefault="00B943A5" w:rsidP="00F80792"/>
                  </w:txbxContent>
                </v:textbox>
              </v:shape>
            </w:pict>
          </mc:Fallback>
        </mc:AlternateContent>
      </w:r>
      <w:r w:rsidR="009C40D4" w:rsidRPr="004B1B64">
        <w:rPr>
          <w:rFonts w:ascii="Times New Roman" w:hAnsi="Times New Roman" w:cs="Times New Roman"/>
          <w:noProof/>
          <w:sz w:val="28"/>
          <w:szCs w:val="28"/>
          <w:lang w:eastAsia="uk-UA"/>
        </w:rPr>
        <mc:AlternateContent>
          <mc:Choice Requires="wps">
            <w:drawing>
              <wp:anchor distT="0" distB="0" distL="114300" distR="114300" simplePos="0" relativeHeight="251663360" behindDoc="0" locked="0" layoutInCell="1" allowOverlap="1" wp14:anchorId="62575E98" wp14:editId="4CD4DD76">
                <wp:simplePos x="0" y="0"/>
                <wp:positionH relativeFrom="column">
                  <wp:posOffset>2394423</wp:posOffset>
                </wp:positionH>
                <wp:positionV relativeFrom="paragraph">
                  <wp:posOffset>480740</wp:posOffset>
                </wp:positionV>
                <wp:extent cx="701675" cy="329565"/>
                <wp:effectExtent l="0" t="0" r="22225" b="13335"/>
                <wp:wrapNone/>
                <wp:docPr id="104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29565"/>
                        </a:xfrm>
                        <a:prstGeom prst="rect">
                          <a:avLst/>
                        </a:prstGeom>
                        <a:solidFill>
                          <a:srgbClr val="FFFFFF"/>
                        </a:solidFill>
                        <a:ln w="9525">
                          <a:solidFill>
                            <a:srgbClr val="000000"/>
                          </a:solidFill>
                          <a:miter lim="800000"/>
                          <a:headEnd/>
                          <a:tailEnd/>
                        </a:ln>
                      </wps:spPr>
                      <wps:txbx>
                        <w:txbxContent>
                          <w:p w:rsidR="00B943A5" w:rsidRPr="009C40D4" w:rsidRDefault="00B943A5" w:rsidP="00F80792">
                            <w:r>
                              <w:t>Антена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8.55pt;margin-top:37.85pt;width:55.25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">
                <v:textbox>
                  <w:txbxContent>
                    <w:p w:rsidR="00B943A5" w:rsidRPr="009C40D4" w:rsidRDefault="00B943A5" w:rsidP="00F80792">
                      <w:r>
                        <w:t>Антена</w:t>
                      </w:r>
                    </w:p>
                  </w:txbxContent>
                </v:textbox>
              </v:shape>
            </w:pict>
          </mc:Fallback>
        </mc:AlternateContent>
      </w:r>
      <w:r w:rsidR="009C40D4" w:rsidRPr="004B1B64">
        <w:rPr>
          <w:rFonts w:ascii="Times New Roman" w:hAnsi="Times New Roman" w:cs="Times New Roman"/>
          <w:noProof/>
          <w:sz w:val="28"/>
          <w:szCs w:val="28"/>
          <w:lang w:eastAsia="uk-UA"/>
        </w:rPr>
        <mc:AlternateContent>
          <mc:Choice Requires="wps">
            <w:drawing>
              <wp:anchor distT="0" distB="0" distL="114300" distR="114300" simplePos="0" relativeHeight="251664384" behindDoc="0" locked="0" layoutInCell="1" allowOverlap="1" wp14:anchorId="1D40D574" wp14:editId="5B4997F5">
                <wp:simplePos x="0" y="0"/>
                <wp:positionH relativeFrom="column">
                  <wp:posOffset>1085791</wp:posOffset>
                </wp:positionH>
                <wp:positionV relativeFrom="paragraph">
                  <wp:posOffset>937511</wp:posOffset>
                </wp:positionV>
                <wp:extent cx="1329055" cy="276225"/>
                <wp:effectExtent l="0" t="0" r="23495" b="28575"/>
                <wp:wrapNone/>
                <wp:docPr id="104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76225"/>
                        </a:xfrm>
                        <a:prstGeom prst="rect">
                          <a:avLst/>
                        </a:prstGeom>
                        <a:solidFill>
                          <a:srgbClr val="FFFFFF"/>
                        </a:solidFill>
                        <a:ln w="9525">
                          <a:solidFill>
                            <a:srgbClr val="000000"/>
                          </a:solidFill>
                          <a:miter lim="800000"/>
                          <a:headEnd/>
                          <a:tailEnd/>
                        </a:ln>
                      </wps:spPr>
                      <wps:txbx>
                        <w:txbxContent>
                          <w:p w:rsidR="00B943A5" w:rsidRPr="009C40D4" w:rsidRDefault="00B943A5" w:rsidP="00F80792">
                            <w:r>
                              <w:t>Екран індикатора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5.5pt;margin-top:73.8pt;width:104.6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">
                <v:textbox>
                  <w:txbxContent>
                    <w:p w:rsidR="00B943A5" w:rsidRPr="009C40D4" w:rsidRDefault="00B943A5" w:rsidP="00F80792">
                      <w:r>
                        <w:t>Екран індикатора</w:t>
                      </w:r>
                    </w:p>
                  </w:txbxContent>
                </v:textbox>
              </v:shape>
            </w:pict>
          </mc:Fallback>
        </mc:AlternateContent>
      </w:r>
      <w:r w:rsidR="00F80792" w:rsidRPr="004B1B64">
        <w:rPr>
          <w:rFonts w:ascii="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31578386" wp14:editId="055D6647">
                <wp:simplePos x="0" y="0"/>
                <wp:positionH relativeFrom="column">
                  <wp:posOffset>1300480</wp:posOffset>
                </wp:positionH>
                <wp:positionV relativeFrom="paragraph">
                  <wp:posOffset>1640205</wp:posOffset>
                </wp:positionV>
                <wp:extent cx="1115060" cy="1403985"/>
                <wp:effectExtent l="0" t="0" r="27940" b="14605"/>
                <wp:wrapNone/>
                <wp:docPr id="104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1403985"/>
                        </a:xfrm>
                        <a:prstGeom prst="rect">
                          <a:avLst/>
                        </a:prstGeom>
                        <a:solidFill>
                          <a:srgbClr val="FFFFFF"/>
                        </a:solidFill>
                        <a:ln w="9525">
                          <a:solidFill>
                            <a:srgbClr val="000000"/>
                          </a:solidFill>
                          <a:miter lim="800000"/>
                          <a:headEnd/>
                          <a:tailEnd/>
                        </a:ln>
                      </wps:spPr>
                      <wps:txbx>
                        <w:txbxContent>
                          <w:p w:rsidR="00B943A5" w:rsidRPr="009C40D4" w:rsidRDefault="00B943A5" w:rsidP="00F80792">
                            <w:r>
                              <w:t>Передавач</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02.4pt;margin-top:129.15pt;width:87.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">
                <v:textbox style="mso-fit-shape-to-text:t">
                  <w:txbxContent>
                    <w:p w:rsidR="00B943A5" w:rsidRPr="009C40D4" w:rsidRDefault="00B943A5" w:rsidP="00F80792">
                      <w:r>
                        <w:t>Передавач</w:t>
                      </w:r>
                    </w:p>
                  </w:txbxContent>
                </v:textbox>
              </v:shape>
            </w:pict>
          </mc:Fallback>
        </mc:AlternateContent>
      </w:r>
      <w:r w:rsidR="00F80792">
        <w:rPr>
          <w:noProof/>
          <w:lang w:eastAsia="uk-UA"/>
        </w:rPr>
        <w:drawing>
          <wp:inline distT="0" distB="0" distL="0" distR="0" wp14:anchorId="6B2966EA" wp14:editId="2E5E16E5">
            <wp:extent cx="4221126" cy="3304959"/>
            <wp:effectExtent l="0" t="0" r="8255" b="0"/>
            <wp:docPr id="301" name="Рисунок 301" descr="ÑÑÐµÐ¼Ð° Ð 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ÑÑÐµÐ¼Ð° Ð Ð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218" cy="3307380"/>
                    </a:xfrm>
                    <a:prstGeom prst="rect">
                      <a:avLst/>
                    </a:prstGeom>
                    <a:noFill/>
                    <a:ln>
                      <a:noFill/>
                    </a:ln>
                  </pic:spPr>
                </pic:pic>
              </a:graphicData>
            </a:graphic>
          </wp:inline>
        </w:drawing>
      </w:r>
    </w:p>
    <w:p w:rsidR="00F80792" w:rsidRPr="00BF0D5E" w:rsidRDefault="009C40D4" w:rsidP="00F80792">
      <w:pPr>
        <w:spacing w:after="240" w:line="360" w:lineRule="auto"/>
        <w:ind w:firstLine="709"/>
        <w:contextualSpacing/>
        <w:jc w:val="center"/>
        <w:rPr>
          <w:rFonts w:ascii="Times New Roman" w:hAnsi="Times New Roman" w:cs="Times New Roman"/>
          <w:sz w:val="26"/>
          <w:szCs w:val="26"/>
          <w:lang w:val="ru-RU"/>
        </w:rPr>
      </w:pPr>
      <w:r>
        <w:rPr>
          <w:rFonts w:ascii="Times New Roman" w:hAnsi="Times New Roman" w:cs="Times New Roman"/>
          <w:sz w:val="26"/>
          <w:szCs w:val="26"/>
        </w:rPr>
        <w:t>Рис.</w:t>
      </w:r>
      <w:r w:rsidRPr="00BF0D5E">
        <w:rPr>
          <w:rFonts w:ascii="Times New Roman" w:hAnsi="Times New Roman" w:cs="Times New Roman"/>
          <w:sz w:val="26"/>
          <w:szCs w:val="26"/>
          <w:lang w:val="ru-RU"/>
        </w:rPr>
        <w:t xml:space="preserve"> 1.1 –</w:t>
      </w:r>
      <w:r>
        <w:rPr>
          <w:rFonts w:ascii="Times New Roman" w:hAnsi="Times New Roman" w:cs="Times New Roman"/>
          <w:sz w:val="26"/>
          <w:szCs w:val="26"/>
        </w:rPr>
        <w:t xml:space="preserve"> принцип роботи РЛС</w:t>
      </w:r>
      <w:r w:rsidR="00F80792" w:rsidRPr="00BF0D5E">
        <w:rPr>
          <w:rFonts w:ascii="Times New Roman" w:hAnsi="Times New Roman" w:cs="Times New Roman"/>
          <w:sz w:val="26"/>
          <w:szCs w:val="26"/>
          <w:lang w:val="ru-RU"/>
        </w:rPr>
        <w:t xml:space="preserve"> </w:t>
      </w:r>
    </w:p>
    <w:p w:rsidR="00F80792" w:rsidRPr="00BF0D5E" w:rsidRDefault="00F80792" w:rsidP="00F80792">
      <w:pPr>
        <w:spacing w:after="240" w:line="360" w:lineRule="auto"/>
        <w:ind w:firstLine="709"/>
        <w:contextualSpacing/>
        <w:jc w:val="center"/>
        <w:rPr>
          <w:rFonts w:ascii="Times New Roman" w:hAnsi="Times New Roman" w:cs="Times New Roman"/>
          <w:sz w:val="26"/>
          <w:szCs w:val="26"/>
          <w:lang w:val="ru-RU"/>
        </w:rPr>
      </w:pPr>
    </w:p>
    <w:p w:rsidR="00F80792" w:rsidRPr="00412F78" w:rsidRDefault="00F80792" w:rsidP="001334AE">
      <w:pPr>
        <w:pStyle w:val="2"/>
        <w:ind w:firstLine="709"/>
        <w:rPr>
          <w:rFonts w:ascii="Times New Roman" w:hAnsi="Times New Roman" w:cs="Times New Roman"/>
          <w:color w:val="auto"/>
          <w:sz w:val="28"/>
          <w:szCs w:val="28"/>
          <w:lang w:val="ru-RU"/>
        </w:rPr>
      </w:pPr>
      <w:bookmarkStart w:id="8" w:name="_Toc31238309"/>
      <w:r w:rsidRPr="00412F78">
        <w:rPr>
          <w:rFonts w:ascii="Times New Roman" w:hAnsi="Times New Roman" w:cs="Times New Roman"/>
          <w:color w:val="auto"/>
          <w:sz w:val="28"/>
          <w:szCs w:val="28"/>
          <w:lang w:val="ru-RU"/>
        </w:rPr>
        <w:t xml:space="preserve">1.3 </w:t>
      </w:r>
      <w:r w:rsidRPr="00412F78">
        <w:rPr>
          <w:rFonts w:ascii="Times New Roman" w:hAnsi="Times New Roman" w:cs="Times New Roman"/>
          <w:color w:val="auto"/>
          <w:sz w:val="28"/>
          <w:szCs w:val="28"/>
          <w:lang w:val="en-US"/>
        </w:rPr>
        <w:t>ATCR</w:t>
      </w:r>
      <w:r w:rsidRPr="00412F78">
        <w:rPr>
          <w:rFonts w:ascii="Times New Roman" w:hAnsi="Times New Roman" w:cs="Times New Roman"/>
          <w:color w:val="auto"/>
          <w:sz w:val="28"/>
          <w:szCs w:val="28"/>
          <w:lang w:val="ru-RU"/>
        </w:rPr>
        <w:t>-33</w:t>
      </w:r>
      <w:r w:rsidRPr="00412F78">
        <w:rPr>
          <w:rFonts w:ascii="Times New Roman" w:hAnsi="Times New Roman" w:cs="Times New Roman"/>
          <w:color w:val="auto"/>
          <w:sz w:val="28"/>
          <w:szCs w:val="28"/>
          <w:lang w:val="en-US"/>
        </w:rPr>
        <w:t>S</w:t>
      </w:r>
      <w:bookmarkEnd w:id="8"/>
    </w:p>
    <w:p w:rsidR="00BF0D5E" w:rsidRPr="00BF0D5E" w:rsidRDefault="00BF0D5E" w:rsidP="00BF0D5E">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BF0D5E">
        <w:rPr>
          <w:rStyle w:val="a9"/>
          <w:rFonts w:ascii="Times New Roman" w:hAnsi="Times New Roman" w:cs="Times New Roman"/>
          <w:bCs/>
          <w:color w:val="231F20"/>
          <w:sz w:val="28"/>
          <w:szCs w:val="28"/>
          <w:bdr w:val="none" w:sz="0" w:space="0" w:color="auto" w:frame="1"/>
          <w:shd w:val="clear" w:color="auto" w:fill="FFFFFF"/>
        </w:rPr>
        <w:t>ATCR-33S є радіолокатором управління повітряним рухом S-діапазону, особливо підходить для застосувань для управління територією терміналу. Це повністю когерентний радіолокатор первинного нагляду високого класу, який використовує повністю твердий стан безвідмовного передавача.</w:t>
      </w:r>
    </w:p>
    <w:p w:rsidR="00BF0D5E" w:rsidRPr="00BF0D5E" w:rsidRDefault="00BF0D5E" w:rsidP="00BF0D5E">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BF0D5E">
        <w:rPr>
          <w:rStyle w:val="a9"/>
          <w:rFonts w:ascii="Times New Roman" w:hAnsi="Times New Roman" w:cs="Times New Roman"/>
          <w:bCs/>
          <w:color w:val="231F20"/>
          <w:sz w:val="28"/>
          <w:szCs w:val="28"/>
          <w:bdr w:val="none" w:sz="0" w:space="0" w:color="auto" w:frame="1"/>
          <w:shd w:val="clear" w:color="auto" w:fill="FFFFFF"/>
        </w:rPr>
        <w:t>РЛС ATCR-33C, який розроблений у відповідній модульній конструкції. Залежно від необхідного діапазону, цей радіолокатор ATC оснащений 8, 16 або 32 твердотільними модулями передавача. Радар використовує різні несучі частоти для різних режимів. Пропускна здатність проміжної частоти приймачів становить 4 МГц. Фазовий детектор I &amp; Q працює на смузі частот 1 МГц.</w:t>
      </w:r>
    </w:p>
    <w:p w:rsidR="00BF0D5E" w:rsidRPr="00BF0D5E" w:rsidRDefault="00BF0D5E" w:rsidP="00BF0D5E">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BF0D5E">
        <w:rPr>
          <w:rStyle w:val="a9"/>
          <w:rFonts w:ascii="Times New Roman" w:hAnsi="Times New Roman" w:cs="Times New Roman"/>
          <w:bCs/>
          <w:color w:val="231F20"/>
          <w:sz w:val="28"/>
          <w:szCs w:val="28"/>
          <w:bdr w:val="none" w:sz="0" w:space="0" w:color="auto" w:frame="1"/>
          <w:shd w:val="clear" w:color="auto" w:fill="FFFFFF"/>
        </w:rPr>
        <w:t xml:space="preserve">Радар оснащений цифровим радіолокаційним процесором сигналізації, який забезпечує стиснення імпульсу. Він використовує чотири різні банки фільтрів Доплера з кожними 6 (необов'язково 10) доплерівськими фільтрами. Помилкова швидкість сповіщення адаптується у кожному каналі фільтра Доплера, а також додатково оптимізується статистичною картою </w:t>
      </w:r>
      <w:r>
        <w:rPr>
          <w:rStyle w:val="a9"/>
          <w:rFonts w:ascii="Times New Roman" w:hAnsi="Times New Roman" w:cs="Times New Roman"/>
          <w:bCs/>
          <w:color w:val="231F20"/>
          <w:sz w:val="28"/>
          <w:szCs w:val="28"/>
          <w:bdr w:val="none" w:sz="0" w:space="0" w:color="auto" w:frame="1"/>
          <w:shd w:val="clear" w:color="auto" w:fill="FFFFFF"/>
        </w:rPr>
        <w:t xml:space="preserve">ясного дня </w:t>
      </w:r>
      <w:r w:rsidRPr="00BF0D5E">
        <w:rPr>
          <w:rStyle w:val="a9"/>
          <w:rFonts w:ascii="Times New Roman" w:hAnsi="Times New Roman" w:cs="Times New Roman"/>
          <w:bCs/>
          <w:color w:val="231F20"/>
          <w:sz w:val="28"/>
          <w:szCs w:val="28"/>
          <w:bdr w:val="none" w:sz="0" w:space="0" w:color="auto" w:frame="1"/>
          <w:shd w:val="clear" w:color="auto" w:fill="FFFFFF"/>
        </w:rPr>
        <w:t>та динамічною карткою. Середній процесор використовує метод Центру масової кореляції.</w:t>
      </w:r>
    </w:p>
    <w:p w:rsidR="00BF0D5E" w:rsidRDefault="00BF0D5E" w:rsidP="00BF0D5E">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BF0D5E">
        <w:rPr>
          <w:rStyle w:val="a9"/>
          <w:rFonts w:ascii="Times New Roman" w:hAnsi="Times New Roman" w:cs="Times New Roman"/>
          <w:bCs/>
          <w:color w:val="231F20"/>
          <w:sz w:val="28"/>
          <w:szCs w:val="28"/>
          <w:bdr w:val="none" w:sz="0" w:space="0" w:color="auto" w:frame="1"/>
          <w:shd w:val="clear" w:color="auto" w:fill="FFFFFF"/>
        </w:rPr>
        <w:t>Інтегрована система перевіряє всі очікувані значення амплітуд, коефіцієнт потужності та режиму очікування, контролює управління потужністю та температурою в електронних полицях, чотири незалежні при</w:t>
      </w:r>
      <w:r w:rsidRPr="00505C50">
        <w:rPr>
          <w:rStyle w:val="a9"/>
          <w:rFonts w:ascii="Times New Roman" w:hAnsi="Times New Roman" w:cs="Times New Roman"/>
          <w:bCs/>
          <w:color w:val="231F20"/>
          <w:sz w:val="28"/>
          <w:szCs w:val="28"/>
          <w:bdr w:val="none" w:sz="0" w:space="0" w:color="auto" w:frame="1"/>
          <w:shd w:val="clear" w:color="auto" w:fill="FFFFFF"/>
        </w:rPr>
        <w:t>ймальні канали можуть використовувати надмірне використання.</w:t>
      </w:r>
    </w:p>
    <w:p w:rsidR="00505C50" w:rsidRPr="00505C50" w:rsidRDefault="00505C50" w:rsidP="00BF0D5E">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505C50">
        <w:rPr>
          <w:rStyle w:val="a9"/>
          <w:rFonts w:ascii="Times New Roman" w:hAnsi="Times New Roman" w:cs="Times New Roman"/>
          <w:bCs/>
          <w:color w:val="231F20"/>
          <w:sz w:val="28"/>
          <w:szCs w:val="28"/>
          <w:bdr w:val="none" w:sz="0" w:space="0" w:color="auto" w:frame="1"/>
          <w:shd w:val="clear" w:color="auto" w:fill="FFFFFF"/>
        </w:rPr>
        <w:t>Апаратна частина реалізована з використанням принципу функціонального резервування для більшості вузлів, за винятком твердотільного передавача, в якому резервування досягається концепцією зниження працездатності.</w:t>
      </w:r>
    </w:p>
    <w:p w:rsidR="00BF0D5E" w:rsidRPr="00505C50" w:rsidRDefault="00BF0D5E" w:rsidP="00BF0D5E">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505C50">
        <w:rPr>
          <w:rStyle w:val="a9"/>
          <w:rFonts w:ascii="Times New Roman" w:hAnsi="Times New Roman" w:cs="Times New Roman"/>
          <w:bCs/>
          <w:color w:val="231F20"/>
          <w:sz w:val="28"/>
          <w:szCs w:val="28"/>
          <w:bdr w:val="none" w:sz="0" w:space="0" w:color="auto" w:frame="1"/>
          <w:shd w:val="clear" w:color="auto" w:fill="FFFFFF"/>
        </w:rPr>
        <w:t>РЛС має інтегрований канал погоди. Він може генерувати карту погоди за допомогою шести різних коефіцієнтів відбиття.</w:t>
      </w:r>
    </w:p>
    <w:p w:rsidR="00505C50" w:rsidRPr="00505C50" w:rsidRDefault="00505C50" w:rsidP="00505C50">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505C50">
        <w:rPr>
          <w:rStyle w:val="a9"/>
          <w:rFonts w:ascii="Times New Roman" w:hAnsi="Times New Roman" w:cs="Times New Roman"/>
          <w:bCs/>
          <w:color w:val="231F20"/>
          <w:sz w:val="28"/>
          <w:szCs w:val="28"/>
          <w:bdr w:val="none" w:sz="0" w:space="0" w:color="auto" w:frame="1"/>
          <w:shd w:val="clear" w:color="auto" w:fill="FFFFFF"/>
        </w:rPr>
        <w:t xml:space="preserve">Для виділення інформації в ATCR 33S - DPC застосовується сучасна техніка отримання даних, яка гарантує дуже високу ймовірність виявлення. При цьому ймовірність помилкової тривоги становить </w:t>
      </w:r>
      <m:oMath>
        <m:sSup>
          <m:sSupPr>
            <m:ctrlPr>
              <w:rPr>
                <w:rStyle w:val="a9"/>
                <w:rFonts w:ascii="Cambria Math" w:hAnsi="Cambria Math" w:cs="Times New Roman"/>
                <w:bCs/>
                <w:i/>
                <w:color w:val="231F20"/>
                <w:sz w:val="28"/>
                <w:szCs w:val="28"/>
                <w:bdr w:val="none" w:sz="0" w:space="0" w:color="auto" w:frame="1"/>
                <w:shd w:val="clear" w:color="auto" w:fill="FFFFFF"/>
              </w:rPr>
            </m:ctrlPr>
          </m:sSupPr>
          <m:e>
            <m:r>
              <w:rPr>
                <w:rStyle w:val="a9"/>
                <w:rFonts w:ascii="Cambria Math" w:hAnsi="Cambria Math" w:cs="Times New Roman"/>
                <w:color w:val="231F20"/>
                <w:sz w:val="28"/>
                <w:szCs w:val="28"/>
                <w:bdr w:val="none" w:sz="0" w:space="0" w:color="auto" w:frame="1"/>
                <w:shd w:val="clear" w:color="auto" w:fill="FFFFFF"/>
              </w:rPr>
              <m:t>10</m:t>
            </m:r>
          </m:e>
          <m:sup>
            <m:r>
              <w:rPr>
                <w:rStyle w:val="a9"/>
                <w:rFonts w:ascii="Cambria Math" w:hAnsi="Cambria Math" w:cs="Times New Roman"/>
                <w:color w:val="231F20"/>
                <w:sz w:val="28"/>
                <w:szCs w:val="28"/>
                <w:bdr w:val="none" w:sz="0" w:space="0" w:color="auto" w:frame="1"/>
                <w:shd w:val="clear" w:color="auto" w:fill="FFFFFF"/>
              </w:rPr>
              <m:t>-6</m:t>
            </m:r>
          </m:sup>
        </m:sSup>
      </m:oMath>
      <w:r w:rsidRPr="00505C50">
        <w:rPr>
          <w:rStyle w:val="a9"/>
          <w:rFonts w:ascii="Times New Roman" w:hAnsi="Times New Roman" w:cs="Times New Roman"/>
          <w:bCs/>
          <w:color w:val="231F20"/>
          <w:sz w:val="28"/>
          <w:szCs w:val="28"/>
          <w:bdr w:val="none" w:sz="0" w:space="0" w:color="auto" w:frame="1"/>
          <w:shd w:val="clear" w:color="auto" w:fill="FFFFFF"/>
        </w:rPr>
        <w:t xml:space="preserve"> навіть при наявності наземних перешкод, ангелів або в складних метеорологічних умовах.</w:t>
      </w:r>
    </w:p>
    <w:p w:rsidR="00505C50" w:rsidRPr="00505C50" w:rsidRDefault="00505C50" w:rsidP="00505C50">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505C50">
        <w:rPr>
          <w:rStyle w:val="a9"/>
          <w:rFonts w:ascii="Times New Roman" w:hAnsi="Times New Roman" w:cs="Times New Roman"/>
          <w:bCs/>
          <w:color w:val="231F20"/>
          <w:sz w:val="28"/>
          <w:szCs w:val="28"/>
          <w:bdr w:val="none" w:sz="0" w:space="0" w:color="auto" w:frame="1"/>
          <w:shd w:val="clear" w:color="auto" w:fill="FFFFFF"/>
        </w:rPr>
        <w:t>Це досягається застосуванням адаптивності, що означає здатність радіолокатора переглядати повітряну обстановку, реагуючи на зміни, викликані метеорологічними умовами.</w:t>
      </w:r>
    </w:p>
    <w:p w:rsidR="00505C50" w:rsidRPr="00505C50" w:rsidRDefault="00505C50" w:rsidP="00505C50">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505C50">
        <w:rPr>
          <w:rStyle w:val="a9"/>
          <w:rFonts w:ascii="Times New Roman" w:hAnsi="Times New Roman" w:cs="Times New Roman"/>
          <w:bCs/>
          <w:color w:val="231F20"/>
          <w:sz w:val="28"/>
          <w:szCs w:val="28"/>
          <w:bdr w:val="none" w:sz="0" w:space="0" w:color="auto" w:frame="1"/>
          <w:shd w:val="clear" w:color="auto" w:fill="FFFFFF"/>
        </w:rPr>
        <w:t>У зв'язку з цим, в радіолокаторі застосовуються технічні засоби автоматичного виділення, що гарантують високі експлуатаційні характеристики в реальних умовах. Радіолокатор здатний розрізняти:</w:t>
      </w:r>
    </w:p>
    <w:p w:rsidR="00505C50" w:rsidRPr="00505C50" w:rsidRDefault="00505C50" w:rsidP="00505C50">
      <w:pPr>
        <w:pStyle w:val="a8"/>
        <w:numPr>
          <w:ilvl w:val="0"/>
          <w:numId w:val="8"/>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області вільні від перешкод;</w:t>
      </w:r>
    </w:p>
    <w:p w:rsidR="00505C50" w:rsidRPr="00505C50" w:rsidRDefault="00505C50" w:rsidP="00505C50">
      <w:pPr>
        <w:pStyle w:val="a8"/>
        <w:numPr>
          <w:ilvl w:val="0"/>
          <w:numId w:val="8"/>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області наземних перешкод;</w:t>
      </w:r>
    </w:p>
    <w:p w:rsidR="00505C50" w:rsidRPr="00505C50" w:rsidRDefault="00505C50" w:rsidP="00505C50">
      <w:pPr>
        <w:pStyle w:val="a8"/>
        <w:numPr>
          <w:ilvl w:val="0"/>
          <w:numId w:val="8"/>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області метеорологічних перешкод;</w:t>
      </w:r>
    </w:p>
    <w:p w:rsidR="00505C50" w:rsidRPr="00505C50" w:rsidRDefault="00505C50" w:rsidP="00505C50">
      <w:pPr>
        <w:pStyle w:val="a8"/>
        <w:numPr>
          <w:ilvl w:val="0"/>
          <w:numId w:val="8"/>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взаємні перешкоди (інтерференція).</w:t>
      </w:r>
    </w:p>
    <w:p w:rsidR="00505C50" w:rsidRPr="00505C50" w:rsidRDefault="00505C50" w:rsidP="00505C50">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505C50">
        <w:rPr>
          <w:rStyle w:val="a9"/>
          <w:rFonts w:ascii="Times New Roman" w:hAnsi="Times New Roman" w:cs="Times New Roman"/>
          <w:bCs/>
          <w:color w:val="231F20"/>
          <w:sz w:val="28"/>
          <w:szCs w:val="28"/>
          <w:bdr w:val="none" w:sz="0" w:space="0" w:color="auto" w:frame="1"/>
          <w:shd w:val="clear" w:color="auto" w:fill="FFFFFF"/>
        </w:rPr>
        <w:t>Маючи можливість вибору типу відбитого сигналу, радіолокатор автоматично вибирає найкращу конфігурацію з метою адаптації до умов повітряної обстановки. Управління процесом адаптації проводиться системою метеорологічних / завадових карт, яка, в свою чергу, управляється процесором обробки радіолокаційної інформації, що є частиною апаратного комплексу.</w:t>
      </w:r>
    </w:p>
    <w:p w:rsidR="00505C50" w:rsidRPr="00505C50" w:rsidRDefault="00505C50" w:rsidP="00505C50">
      <w:pPr>
        <w:spacing w:line="360" w:lineRule="auto"/>
        <w:ind w:firstLine="709"/>
        <w:contextualSpacing/>
        <w:jc w:val="both"/>
        <w:rPr>
          <w:rStyle w:val="a9"/>
          <w:rFonts w:ascii="Times New Roman" w:hAnsi="Times New Roman" w:cs="Times New Roman"/>
          <w:bCs/>
          <w:color w:val="231F20"/>
          <w:sz w:val="28"/>
          <w:szCs w:val="28"/>
          <w:bdr w:val="none" w:sz="0" w:space="0" w:color="auto" w:frame="1"/>
          <w:shd w:val="clear" w:color="auto" w:fill="FFFFFF"/>
        </w:rPr>
      </w:pPr>
      <w:r w:rsidRPr="00505C50">
        <w:rPr>
          <w:rStyle w:val="a9"/>
          <w:rFonts w:ascii="Times New Roman" w:hAnsi="Times New Roman" w:cs="Times New Roman"/>
          <w:bCs/>
          <w:color w:val="231F20"/>
          <w:sz w:val="28"/>
          <w:szCs w:val="28"/>
          <w:bdr w:val="none" w:sz="0" w:space="0" w:color="auto" w:frame="1"/>
          <w:shd w:val="clear" w:color="auto" w:fill="FFFFFF"/>
        </w:rPr>
        <w:t>Основними характеристиками радіолокаційної системи є ::</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Повністю твердотільний передавач;</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Двопроменева антена;</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Двоімпульсний сигнал що випромінюється;</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Стиснення відповідних імпульсів;</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Управління потужністю випромінювання; </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Тимчасова автоматичне регулювання посилення;</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Автоматичне регулювання посилення;</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Тестовий с</w:t>
      </w:r>
      <w:r>
        <w:rPr>
          <w:rStyle w:val="a9"/>
          <w:rFonts w:ascii="Times New Roman" w:hAnsi="Times New Roman" w:cs="Times New Roman"/>
          <w:bCs/>
          <w:color w:val="231F20"/>
          <w:sz w:val="28"/>
          <w:szCs w:val="28"/>
          <w:bdr w:val="none" w:sz="0" w:space="0" w:color="auto" w:frame="1"/>
          <w:shd w:val="clear" w:color="auto" w:fill="FFFFFF"/>
          <w:lang w:val="uk-UA"/>
        </w:rPr>
        <w:t>игнал РЛИ (тестова ціль</w:t>
      </w:r>
      <w:r w:rsidRPr="00505C50">
        <w:rPr>
          <w:rStyle w:val="a9"/>
          <w:rFonts w:ascii="Times New Roman" w:hAnsi="Times New Roman" w:cs="Times New Roman"/>
          <w:bCs/>
          <w:color w:val="231F20"/>
          <w:sz w:val="28"/>
          <w:szCs w:val="28"/>
          <w:bdr w:val="none" w:sz="0" w:space="0" w:color="auto" w:frame="1"/>
          <w:shd w:val="clear" w:color="auto" w:fill="FFFFFF"/>
          <w:lang w:val="uk-UA"/>
        </w:rPr>
        <w:t>);</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Когерентне виявлення;</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Класифікація інтенсивності атмосферних явищ;</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Виявлення аси</w:t>
      </w:r>
      <w:r>
        <w:rPr>
          <w:rStyle w:val="a9"/>
          <w:rFonts w:ascii="Times New Roman" w:hAnsi="Times New Roman" w:cs="Times New Roman"/>
          <w:bCs/>
          <w:color w:val="231F20"/>
          <w:sz w:val="28"/>
          <w:szCs w:val="28"/>
          <w:bdr w:val="none" w:sz="0" w:space="0" w:color="auto" w:frame="1"/>
          <w:shd w:val="clear" w:color="auto" w:fill="FFFFFF"/>
          <w:lang w:val="uk-UA"/>
        </w:rPr>
        <w:t>нхронних взаємних перешкод</w:t>
      </w:r>
      <w:r w:rsidRPr="00505C50">
        <w:rPr>
          <w:rStyle w:val="a9"/>
          <w:rFonts w:ascii="Times New Roman" w:hAnsi="Times New Roman" w:cs="Times New Roman"/>
          <w:bCs/>
          <w:color w:val="231F20"/>
          <w:sz w:val="28"/>
          <w:szCs w:val="28"/>
          <w:bdr w:val="none" w:sz="0" w:space="0" w:color="auto" w:frame="1"/>
          <w:shd w:val="clear" w:color="auto" w:fill="FFFFFF"/>
          <w:lang w:val="uk-UA"/>
        </w:rPr>
        <w:t>;</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Норм</w:t>
      </w:r>
      <w:r>
        <w:rPr>
          <w:rStyle w:val="a9"/>
          <w:rFonts w:ascii="Times New Roman" w:hAnsi="Times New Roman" w:cs="Times New Roman"/>
          <w:bCs/>
          <w:color w:val="231F20"/>
          <w:sz w:val="28"/>
          <w:szCs w:val="28"/>
          <w:bdr w:val="none" w:sz="0" w:space="0" w:color="auto" w:frame="1"/>
          <w:shd w:val="clear" w:color="auto" w:fill="FFFFFF"/>
          <w:lang w:val="uk-UA"/>
        </w:rPr>
        <w:t>алізація помилкових тривог</w:t>
      </w:r>
      <w:r w:rsidRPr="00505C50">
        <w:rPr>
          <w:rStyle w:val="a9"/>
          <w:rFonts w:ascii="Times New Roman" w:hAnsi="Times New Roman" w:cs="Times New Roman"/>
          <w:bCs/>
          <w:color w:val="231F20"/>
          <w:sz w:val="28"/>
          <w:szCs w:val="28"/>
          <w:bdr w:val="none" w:sz="0" w:space="0" w:color="auto" w:frame="1"/>
          <w:shd w:val="clear" w:color="auto" w:fill="FFFFFF"/>
          <w:lang w:val="uk-UA"/>
        </w:rPr>
        <w:t>;</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Наявність вбудованої системи діагностики;</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Цифрова обробка з адаптивним виявленням рухомій цілі;</w:t>
      </w:r>
    </w:p>
    <w:p w:rsidR="00505C50" w:rsidRPr="00505C50" w:rsidRDefault="00505C50" w:rsidP="00505C50">
      <w:pPr>
        <w:pStyle w:val="a8"/>
        <w:numPr>
          <w:ilvl w:val="0"/>
          <w:numId w:val="7"/>
        </w:numPr>
        <w:spacing w:line="360" w:lineRule="auto"/>
        <w:jc w:val="both"/>
        <w:rPr>
          <w:rStyle w:val="a9"/>
          <w:rFonts w:ascii="Times New Roman" w:hAnsi="Times New Roman" w:cs="Times New Roman"/>
          <w:bCs/>
          <w:color w:val="231F20"/>
          <w:sz w:val="28"/>
          <w:szCs w:val="28"/>
          <w:bdr w:val="none" w:sz="0" w:space="0" w:color="auto" w:frame="1"/>
          <w:shd w:val="clear" w:color="auto" w:fill="FFFFFF"/>
          <w:lang w:val="uk-UA"/>
        </w:rPr>
      </w:pPr>
      <w:r w:rsidRPr="00505C50">
        <w:rPr>
          <w:rStyle w:val="a9"/>
          <w:rFonts w:ascii="Times New Roman" w:hAnsi="Times New Roman" w:cs="Times New Roman"/>
          <w:bCs/>
          <w:color w:val="231F20"/>
          <w:sz w:val="28"/>
          <w:szCs w:val="28"/>
          <w:bdr w:val="none" w:sz="0" w:space="0" w:color="auto" w:frame="1"/>
          <w:shd w:val="clear" w:color="auto" w:fill="FFFFFF"/>
          <w:lang w:val="uk-UA"/>
        </w:rPr>
        <w:t xml:space="preserve"> Виділення інформації за допомогою спеціально призначеного процесора;</w:t>
      </w:r>
    </w:p>
    <w:p w:rsidR="00F80792" w:rsidRPr="00BF0D5E" w:rsidRDefault="00BF0D5E" w:rsidP="00BF0D5E">
      <w:pPr>
        <w:spacing w:line="360" w:lineRule="auto"/>
        <w:ind w:firstLine="709"/>
        <w:contextualSpacing/>
        <w:jc w:val="both"/>
        <w:rPr>
          <w:rFonts w:ascii="Times New Roman" w:hAnsi="Times New Roman" w:cs="Times New Roman"/>
          <w:sz w:val="28"/>
          <w:szCs w:val="28"/>
        </w:rPr>
      </w:pPr>
      <w:r w:rsidRPr="00BF0D5E">
        <w:rPr>
          <w:rStyle w:val="a9"/>
          <w:rFonts w:ascii="Times New Roman" w:hAnsi="Times New Roman" w:cs="Times New Roman"/>
          <w:bCs/>
          <w:color w:val="231F20"/>
          <w:sz w:val="28"/>
          <w:szCs w:val="28"/>
          <w:bdr w:val="none" w:sz="0" w:space="0" w:color="auto" w:frame="1"/>
          <w:shd w:val="clear" w:color="auto" w:fill="FFFFFF"/>
        </w:rPr>
        <w:t>ATCR 33S використовується в багатьох аеропортах світу.</w:t>
      </w:r>
    </w:p>
    <w:p w:rsidR="00F80792" w:rsidRPr="00A80DE1" w:rsidRDefault="000111F9" w:rsidP="00F80792">
      <w:pPr>
        <w:spacing w:line="360" w:lineRule="auto"/>
        <w:ind w:firstLine="709"/>
        <w:contextualSpacing/>
        <w:jc w:val="center"/>
        <w:rPr>
          <w:rFonts w:ascii="Times New Roman" w:hAnsi="Times New Roman" w:cs="Times New Roman"/>
          <w:sz w:val="26"/>
          <w:szCs w:val="26"/>
          <w:lang w:val="en-US"/>
        </w:rPr>
      </w:pPr>
      <w:r>
        <w:rPr>
          <w:rFonts w:ascii="Times New Roman" w:eastAsia="Times New Roman" w:hAnsi="Times New Roman" w:cs="Times New Roman"/>
          <w:bCs/>
          <w:sz w:val="26"/>
          <w:szCs w:val="26"/>
          <w:lang w:eastAsia="uk-UA"/>
        </w:rPr>
        <w:t>Таблиця</w:t>
      </w:r>
      <w:r w:rsidR="00F80792" w:rsidRPr="00A80DE1">
        <w:rPr>
          <w:rFonts w:ascii="Times New Roman" w:eastAsia="Times New Roman" w:hAnsi="Times New Roman" w:cs="Times New Roman"/>
          <w:bCs/>
          <w:sz w:val="26"/>
          <w:szCs w:val="26"/>
          <w:lang w:val="en-US" w:eastAsia="uk-UA"/>
        </w:rPr>
        <w:t xml:space="preserve"> 1.1 </w:t>
      </w:r>
      <w:r w:rsidR="00BF0D5E">
        <w:rPr>
          <w:rFonts w:ascii="Times New Roman" w:eastAsia="Times New Roman" w:hAnsi="Times New Roman" w:cs="Times New Roman"/>
          <w:bCs/>
          <w:sz w:val="26"/>
          <w:szCs w:val="26"/>
          <w:lang w:eastAsia="uk-UA"/>
        </w:rPr>
        <w:t xml:space="preserve">Специфікація </w:t>
      </w:r>
      <w:r w:rsidR="00F80792" w:rsidRPr="00A80DE1">
        <w:rPr>
          <w:rFonts w:ascii="Times New Roman" w:eastAsia="Times New Roman" w:hAnsi="Times New Roman" w:cs="Times New Roman"/>
          <w:bCs/>
          <w:sz w:val="26"/>
          <w:szCs w:val="26"/>
          <w:lang w:val="en-US" w:eastAsia="uk-UA"/>
        </w:rPr>
        <w:t>ATCR-33S</w:t>
      </w:r>
    </w:p>
    <w:tbl>
      <w:tblPr>
        <w:tblStyle w:val="aa"/>
        <w:tblW w:w="0" w:type="auto"/>
        <w:tblInd w:w="625" w:type="dxa"/>
        <w:tblLook w:val="04A0" w:firstRow="1" w:lastRow="0" w:firstColumn="1" w:lastColumn="0" w:noHBand="0" w:noVBand="1"/>
      </w:tblPr>
      <w:tblGrid>
        <w:gridCol w:w="4903"/>
        <w:gridCol w:w="3981"/>
      </w:tblGrid>
      <w:tr w:rsidR="00F80792" w:rsidRPr="00E803A9" w:rsidTr="00335BF9">
        <w:tc>
          <w:tcPr>
            <w:tcW w:w="0" w:type="auto"/>
            <w:gridSpan w:val="2"/>
            <w:hideMark/>
          </w:tcPr>
          <w:p w:rsidR="00F80792" w:rsidRPr="000D7303" w:rsidRDefault="00F80792" w:rsidP="00F80792">
            <w:pPr>
              <w:spacing w:line="360" w:lineRule="auto"/>
              <w:ind w:left="-497" w:firstLine="567"/>
              <w:contextualSpacing/>
              <w:jc w:val="center"/>
              <w:rPr>
                <w:rFonts w:ascii="Times New Roman" w:eastAsia="Times New Roman" w:hAnsi="Times New Roman" w:cs="Times New Roman"/>
                <w:b/>
                <w:bCs/>
                <w:sz w:val="28"/>
                <w:szCs w:val="28"/>
                <w:lang w:eastAsia="uk-UA"/>
              </w:rPr>
            </w:pPr>
          </w:p>
        </w:tc>
      </w:tr>
      <w:tr w:rsidR="00F80792" w:rsidRPr="00E803A9" w:rsidTr="00335BF9">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частота</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0111F9" w:rsidP="00BF0D5E">
            <w:pPr>
              <w:spacing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2 700 - 2 900 МГц</w:t>
            </w:r>
            <w:r w:rsidR="00F80792" w:rsidRPr="000D7303">
              <w:rPr>
                <w:rFonts w:ascii="Times New Roman" w:eastAsia="Times New Roman" w:hAnsi="Times New Roman" w:cs="Times New Roman"/>
                <w:sz w:val="28"/>
                <w:szCs w:val="28"/>
                <w:lang w:eastAsia="uk-UA"/>
              </w:rPr>
              <w:t xml:space="preserve"> (</w:t>
            </w:r>
            <w:hyperlink r:id="rId10" w:history="1">
              <w:r w:rsidR="00F80792" w:rsidRPr="00E803A9">
                <w:rPr>
                  <w:rFonts w:ascii="Times New Roman" w:eastAsia="Times New Roman" w:hAnsi="Times New Roman" w:cs="Times New Roman"/>
                  <w:sz w:val="28"/>
                  <w:szCs w:val="28"/>
                  <w:lang w:eastAsia="uk-UA"/>
                </w:rPr>
                <w:t>S-</w:t>
              </w:r>
              <w:r w:rsidR="00BF0D5E">
                <w:rPr>
                  <w:rFonts w:ascii="Times New Roman" w:eastAsia="Times New Roman" w:hAnsi="Times New Roman" w:cs="Times New Roman"/>
                  <w:sz w:val="28"/>
                  <w:szCs w:val="28"/>
                  <w:lang w:eastAsia="uk-UA"/>
                </w:rPr>
                <w:t>діапазон</w:t>
              </w:r>
            </w:hyperlink>
            <w:r w:rsidR="00F80792" w:rsidRPr="000D7303">
              <w:rPr>
                <w:rFonts w:ascii="Times New Roman" w:eastAsia="Times New Roman" w:hAnsi="Times New Roman" w:cs="Times New Roman"/>
                <w:sz w:val="28"/>
                <w:szCs w:val="28"/>
                <w:lang w:eastAsia="uk-UA"/>
              </w:rPr>
              <w:t>)</w:t>
            </w:r>
          </w:p>
        </w:tc>
      </w:tr>
      <w:tr w:rsidR="00F80792" w:rsidRPr="00E803A9" w:rsidTr="00335BF9">
        <w:tc>
          <w:tcPr>
            <w:tcW w:w="0" w:type="auto"/>
            <w:hideMark/>
          </w:tcPr>
          <w:p w:rsidR="00F80792" w:rsidRPr="000D7303" w:rsidRDefault="00F21D00" w:rsidP="00BF0D5E">
            <w:pPr>
              <w:spacing w:line="360" w:lineRule="auto"/>
              <w:ind w:left="72" w:right="72"/>
              <w:contextualSpacing/>
              <w:jc w:val="center"/>
              <w:rPr>
                <w:rFonts w:ascii="Times New Roman" w:eastAsia="Times New Roman" w:hAnsi="Times New Roman" w:cs="Times New Roman"/>
                <w:sz w:val="28"/>
                <w:szCs w:val="28"/>
                <w:lang w:eastAsia="uk-UA"/>
              </w:rPr>
            </w:pPr>
            <w:hyperlink r:id="rId11" w:history="1">
              <w:r w:rsidR="00BF0D5E">
                <w:rPr>
                  <w:rFonts w:ascii="Times New Roman" w:eastAsia="Times New Roman" w:hAnsi="Times New Roman" w:cs="Times New Roman"/>
                  <w:sz w:val="28"/>
                  <w:szCs w:val="28"/>
                  <w:lang w:eastAsia="uk-UA"/>
                </w:rPr>
                <w:t>частота повторювання імпульсів</w:t>
              </w:r>
              <w:r w:rsidR="00F80792" w:rsidRPr="00E803A9">
                <w:rPr>
                  <w:rFonts w:ascii="Times New Roman" w:eastAsia="Times New Roman" w:hAnsi="Times New Roman" w:cs="Times New Roman"/>
                  <w:sz w:val="28"/>
                  <w:szCs w:val="28"/>
                  <w:lang w:eastAsia="uk-UA"/>
                </w:rPr>
                <w:t xml:space="preserve"> </w:t>
              </w:r>
            </w:hyperlink>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0111F9" w:rsidP="00BF0D5E">
            <w:pPr>
              <w:spacing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800 Гц</w:t>
            </w:r>
            <w:r w:rsidR="00F80792" w:rsidRPr="000D7303">
              <w:rPr>
                <w:rFonts w:ascii="Times New Roman" w:eastAsia="Times New Roman" w:hAnsi="Times New Roman" w:cs="Times New Roman"/>
                <w:sz w:val="28"/>
                <w:szCs w:val="28"/>
                <w:lang w:eastAsia="uk-UA"/>
              </w:rPr>
              <w:t> (</w:t>
            </w:r>
            <w:r w:rsidR="00BF0D5E">
              <w:rPr>
                <w:rFonts w:ascii="Times New Roman" w:eastAsia="Times New Roman" w:hAnsi="Times New Roman" w:cs="Times New Roman"/>
                <w:sz w:val="28"/>
                <w:szCs w:val="28"/>
                <w:lang w:eastAsia="uk-UA"/>
              </w:rPr>
              <w:t>програмується</w:t>
            </w:r>
            <w:r w:rsidR="00F80792" w:rsidRPr="000D7303">
              <w:rPr>
                <w:rFonts w:ascii="Times New Roman" w:eastAsia="Times New Roman" w:hAnsi="Times New Roman" w:cs="Times New Roman"/>
                <w:sz w:val="28"/>
                <w:szCs w:val="28"/>
                <w:lang w:eastAsia="uk-UA"/>
              </w:rPr>
              <w:t>)</w:t>
            </w:r>
          </w:p>
        </w:tc>
      </w:tr>
      <w:tr w:rsidR="00F80792" w:rsidRPr="00E803A9" w:rsidTr="00335BF9">
        <w:tc>
          <w:tcPr>
            <w:tcW w:w="0" w:type="auto"/>
            <w:hideMark/>
          </w:tcPr>
          <w:p w:rsidR="00F80792" w:rsidRPr="000D7303" w:rsidRDefault="00BF0D5E" w:rsidP="00F80792">
            <w:pPr>
              <w:spacing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ширина імпульсу</w:t>
            </w:r>
            <w:r w:rsidR="00F80792" w:rsidRPr="000D7303">
              <w:rPr>
                <w:rFonts w:ascii="Times New Roman" w:eastAsia="Times New Roman" w:hAnsi="Times New Roman" w:cs="Times New Roman"/>
                <w:sz w:val="28"/>
                <w:szCs w:val="28"/>
                <w:lang w:eastAsia="uk-UA"/>
              </w:rPr>
              <w:t>(</w:t>
            </w:r>
            <w:r w:rsidR="00F80792" w:rsidRPr="00E803A9">
              <w:rPr>
                <w:rFonts w:ascii="Times New Roman" w:eastAsia="Times New Roman" w:hAnsi="Times New Roman" w:cs="Times New Roman"/>
                <w:i/>
                <w:iCs/>
                <w:sz w:val="28"/>
                <w:szCs w:val="28"/>
                <w:lang w:eastAsia="uk-UA"/>
              </w:rPr>
              <w:t>τ</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0111F9"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10 µs і</w:t>
            </w:r>
            <w:r w:rsidR="00F80792" w:rsidRPr="000D7303">
              <w:rPr>
                <w:rFonts w:ascii="Times New Roman" w:eastAsia="Times New Roman" w:hAnsi="Times New Roman" w:cs="Times New Roman"/>
                <w:sz w:val="28"/>
                <w:szCs w:val="28"/>
                <w:lang w:eastAsia="uk-UA"/>
              </w:rPr>
              <w:t xml:space="preserve"> 100 µs</w:t>
            </w:r>
          </w:p>
        </w:tc>
      </w:tr>
      <w:tr w:rsidR="00F80792" w:rsidRPr="00E803A9" w:rsidTr="00335BF9">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пікова потужність</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0111F9"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19 - 24 кВт</w:t>
            </w:r>
          </w:p>
        </w:tc>
      </w:tr>
      <w:tr w:rsidR="00F80792" w:rsidRPr="00E803A9" w:rsidTr="00335BF9">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середня потужність</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0111F9"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2 - 2,6 кВт</w:t>
            </w:r>
          </w:p>
        </w:tc>
      </w:tr>
      <w:tr w:rsidR="00F80792" w:rsidRPr="00E803A9" w:rsidTr="00335BF9">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sidRPr="00BF0D5E">
              <w:rPr>
                <w:rFonts w:ascii="Times New Roman" w:eastAsia="Times New Roman" w:hAnsi="Times New Roman" w:cs="Times New Roman"/>
                <w:sz w:val="28"/>
                <w:szCs w:val="28"/>
                <w:lang w:eastAsia="uk-UA"/>
              </w:rPr>
              <w:t>інструментальний діапазон</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F80792" w:rsidP="000111F9">
            <w:pPr>
              <w:spacing w:line="360" w:lineRule="auto"/>
              <w:ind w:left="72" w:right="72"/>
              <w:contextualSpacing/>
              <w:jc w:val="center"/>
              <w:rPr>
                <w:rFonts w:ascii="Times New Roman" w:eastAsia="Times New Roman" w:hAnsi="Times New Roman" w:cs="Times New Roman"/>
                <w:sz w:val="28"/>
                <w:szCs w:val="28"/>
                <w:lang w:eastAsia="uk-UA"/>
              </w:rPr>
            </w:pPr>
            <w:r w:rsidRPr="000D7303">
              <w:rPr>
                <w:rFonts w:ascii="Times New Roman" w:eastAsia="Times New Roman" w:hAnsi="Times New Roman" w:cs="Times New Roman"/>
                <w:sz w:val="28"/>
                <w:szCs w:val="28"/>
                <w:lang w:eastAsia="uk-UA"/>
              </w:rPr>
              <w:t>60 </w:t>
            </w:r>
            <w:r w:rsidRPr="00E803A9">
              <w:rPr>
                <w:rFonts w:ascii="Times New Roman" w:eastAsia="Times New Roman" w:hAnsi="Times New Roman" w:cs="Times New Roman"/>
                <w:sz w:val="28"/>
                <w:szCs w:val="28"/>
                <w:lang w:eastAsia="uk-UA"/>
              </w:rPr>
              <w:t>NM</w:t>
            </w:r>
            <w:r w:rsidRPr="000D7303">
              <w:rPr>
                <w:rFonts w:ascii="Times New Roman" w:eastAsia="Times New Roman" w:hAnsi="Times New Roman" w:cs="Times New Roman"/>
                <w:sz w:val="28"/>
                <w:szCs w:val="28"/>
                <w:lang w:eastAsia="uk-UA"/>
              </w:rPr>
              <w:t> (</w:t>
            </w:r>
            <w:r w:rsidRPr="000D7303">
              <w:rPr>
                <w:rFonts w:ascii="Cambria Math" w:eastAsia="Times New Roman" w:hAnsi="Cambria Math" w:cs="Cambria Math"/>
                <w:sz w:val="28"/>
                <w:szCs w:val="28"/>
                <w:lang w:eastAsia="uk-UA"/>
              </w:rPr>
              <w:t>≙</w:t>
            </w:r>
            <w:r w:rsidR="000111F9">
              <w:rPr>
                <w:rFonts w:ascii="Cambria Math" w:eastAsia="Times New Roman" w:hAnsi="Cambria Math" w:cs="Cambria Math"/>
                <w:sz w:val="28"/>
                <w:szCs w:val="28"/>
                <w:lang w:eastAsia="uk-UA"/>
              </w:rPr>
              <w:t xml:space="preserve"> </w:t>
            </w:r>
            <w:r w:rsidR="000111F9">
              <w:rPr>
                <w:rFonts w:ascii="Times New Roman" w:eastAsia="Times New Roman" w:hAnsi="Times New Roman" w:cs="Times New Roman"/>
                <w:sz w:val="28"/>
                <w:szCs w:val="28"/>
                <w:lang w:eastAsia="uk-UA"/>
              </w:rPr>
              <w:t>можливо</w:t>
            </w:r>
            <w:r w:rsidRPr="000D7303">
              <w:rPr>
                <w:rFonts w:ascii="Times New Roman" w:eastAsia="Times New Roman" w:hAnsi="Times New Roman" w:cs="Times New Roman"/>
                <w:sz w:val="28"/>
                <w:szCs w:val="28"/>
                <w:lang w:eastAsia="uk-UA"/>
              </w:rPr>
              <w:t>: 100 NM)</w:t>
            </w:r>
          </w:p>
        </w:tc>
      </w:tr>
      <w:tr w:rsidR="00F80792" w:rsidRPr="00E803A9" w:rsidTr="00335BF9">
        <w:tc>
          <w:tcPr>
            <w:tcW w:w="0" w:type="auto"/>
            <w:hideMark/>
          </w:tcPr>
          <w:p w:rsidR="00F80792" w:rsidRPr="000D7303" w:rsidRDefault="00F21D00" w:rsidP="00BF0D5E">
            <w:pPr>
              <w:spacing w:line="360" w:lineRule="auto"/>
              <w:ind w:left="72" w:right="72"/>
              <w:contextualSpacing/>
              <w:jc w:val="center"/>
              <w:rPr>
                <w:rFonts w:ascii="Times New Roman" w:eastAsia="Times New Roman" w:hAnsi="Times New Roman" w:cs="Times New Roman"/>
                <w:sz w:val="28"/>
                <w:szCs w:val="28"/>
                <w:lang w:eastAsia="uk-UA"/>
              </w:rPr>
            </w:pPr>
            <w:hyperlink r:id="rId12" w:history="1">
              <w:r w:rsidR="00BF0D5E" w:rsidRPr="00BF0D5E">
                <w:rPr>
                  <w:rFonts w:ascii="Times New Roman" w:eastAsia="Times New Roman" w:hAnsi="Times New Roman" w:cs="Times New Roman"/>
                  <w:sz w:val="28"/>
                  <w:szCs w:val="28"/>
                  <w:lang w:eastAsia="uk-UA"/>
                </w:rPr>
                <w:t>роздільна здатність</w:t>
              </w:r>
            </w:hyperlink>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220 м</w:t>
            </w:r>
          </w:p>
        </w:tc>
      </w:tr>
      <w:tr w:rsidR="00F80792" w:rsidRPr="00E803A9" w:rsidTr="00335BF9">
        <w:tc>
          <w:tcPr>
            <w:tcW w:w="0" w:type="auto"/>
            <w:hideMark/>
          </w:tcPr>
          <w:p w:rsidR="00F80792" w:rsidRPr="000D7303" w:rsidRDefault="00BF0D5E" w:rsidP="00F80792">
            <w:pPr>
              <w:spacing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ширина променя</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F80792"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sidRPr="000D7303">
              <w:rPr>
                <w:rFonts w:ascii="Times New Roman" w:eastAsia="Times New Roman" w:hAnsi="Times New Roman" w:cs="Times New Roman"/>
                <w:sz w:val="28"/>
                <w:szCs w:val="28"/>
                <w:lang w:eastAsia="uk-UA"/>
              </w:rPr>
              <w:t>1,45°</w:t>
            </w:r>
          </w:p>
        </w:tc>
      </w:tr>
      <w:tr w:rsidR="00F80792" w:rsidRPr="00E803A9" w:rsidTr="00335BF9">
        <w:tc>
          <w:tcPr>
            <w:tcW w:w="0" w:type="auto"/>
            <w:hideMark/>
          </w:tcPr>
          <w:p w:rsidR="00F80792" w:rsidRPr="000D7303" w:rsidRDefault="00BF0D5E" w:rsidP="00F80792">
            <w:pPr>
              <w:spacing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режим роботи</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BF0D5E" w:rsidP="00BF0D5E">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моно-імпульсний</w:t>
            </w:r>
          </w:p>
        </w:tc>
      </w:tr>
      <w:tr w:rsidR="00F80792" w:rsidRPr="00E803A9" w:rsidTr="00335BF9">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швидкість обертання антени</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BF0D5E" w:rsidP="00BF0D5E">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10, 12 або 15 об/хв.</w:t>
            </w:r>
          </w:p>
        </w:tc>
      </w:tr>
      <w:tr w:rsidR="00F80792" w:rsidRPr="00E803A9" w:rsidTr="00335BF9">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w:t>
            </w:r>
            <w:r w:rsidRPr="00BF0D5E">
              <w:rPr>
                <w:rFonts w:ascii="Times New Roman" w:eastAsia="Times New Roman" w:hAnsi="Times New Roman" w:cs="Times New Roman"/>
                <w:sz w:val="28"/>
                <w:szCs w:val="28"/>
                <w:lang w:eastAsia="uk-UA"/>
              </w:rPr>
              <w:t>ередній час між критичним</w:t>
            </w:r>
            <w:r>
              <w:rPr>
                <w:rFonts w:ascii="Times New Roman" w:eastAsia="Times New Roman" w:hAnsi="Times New Roman" w:cs="Times New Roman"/>
                <w:sz w:val="28"/>
                <w:szCs w:val="28"/>
                <w:lang w:eastAsia="uk-UA"/>
              </w:rPr>
              <w:t>и збоями</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40 000 год.</w:t>
            </w:r>
          </w:p>
        </w:tc>
      </w:tr>
      <w:tr w:rsidR="00F80792" w:rsidRPr="00E803A9" w:rsidTr="00335BF9">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середній час відновлення</w:t>
            </w:r>
            <w:r w:rsidR="00F80792" w:rsidRPr="000D7303">
              <w:rPr>
                <w:rFonts w:ascii="Times New Roman" w:eastAsia="Times New Roman" w:hAnsi="Times New Roman" w:cs="Times New Roman"/>
                <w:sz w:val="28"/>
                <w:szCs w:val="28"/>
                <w:lang w:eastAsia="uk-UA"/>
              </w:rPr>
              <w:t>:</w:t>
            </w:r>
          </w:p>
        </w:tc>
        <w:tc>
          <w:tcPr>
            <w:tcW w:w="0" w:type="auto"/>
            <w:hideMark/>
          </w:tcPr>
          <w:p w:rsidR="00F80792" w:rsidRPr="000D7303" w:rsidRDefault="00BF0D5E" w:rsidP="00F80792">
            <w:pPr>
              <w:spacing w:before="72" w:after="72" w:line="360" w:lineRule="auto"/>
              <w:ind w:left="72" w:right="72"/>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20 хв. </w:t>
            </w:r>
          </w:p>
        </w:tc>
      </w:tr>
    </w:tbl>
    <w:p w:rsidR="00F80792" w:rsidRPr="00412F78" w:rsidRDefault="00F80792" w:rsidP="001334AE">
      <w:pPr>
        <w:pStyle w:val="2"/>
        <w:ind w:firstLine="709"/>
        <w:rPr>
          <w:rFonts w:ascii="Times New Roman" w:hAnsi="Times New Roman" w:cs="Times New Roman"/>
          <w:color w:val="auto"/>
          <w:sz w:val="28"/>
          <w:szCs w:val="28"/>
        </w:rPr>
      </w:pPr>
      <w:bookmarkStart w:id="9" w:name="_Toc31238310"/>
      <w:r w:rsidRPr="00412F78">
        <w:rPr>
          <w:rFonts w:ascii="Times New Roman" w:hAnsi="Times New Roman" w:cs="Times New Roman"/>
          <w:color w:val="auto"/>
          <w:sz w:val="28"/>
          <w:szCs w:val="28"/>
        </w:rPr>
        <w:t>1.4</w:t>
      </w:r>
      <w:r w:rsidR="00505C50" w:rsidRPr="00412F78">
        <w:rPr>
          <w:rFonts w:ascii="Times New Roman" w:hAnsi="Times New Roman" w:cs="Times New Roman"/>
          <w:color w:val="auto"/>
          <w:sz w:val="28"/>
          <w:szCs w:val="28"/>
        </w:rPr>
        <w:t xml:space="preserve"> Приймач </w:t>
      </w:r>
      <w:r w:rsidR="00505C50" w:rsidRPr="00412F78">
        <w:rPr>
          <w:rFonts w:ascii="Times New Roman" w:hAnsi="Times New Roman" w:cs="Times New Roman"/>
          <w:color w:val="auto"/>
          <w:sz w:val="28"/>
          <w:szCs w:val="28"/>
          <w:lang w:val="en-US"/>
        </w:rPr>
        <w:t>ATCR</w:t>
      </w:r>
      <w:r w:rsidR="00505C50" w:rsidRPr="00412F78">
        <w:rPr>
          <w:rFonts w:ascii="Times New Roman" w:hAnsi="Times New Roman" w:cs="Times New Roman"/>
          <w:color w:val="auto"/>
          <w:sz w:val="28"/>
          <w:szCs w:val="28"/>
        </w:rPr>
        <w:t>-33</w:t>
      </w:r>
      <w:r w:rsidR="00505C50" w:rsidRPr="00412F78">
        <w:rPr>
          <w:rFonts w:ascii="Times New Roman" w:hAnsi="Times New Roman" w:cs="Times New Roman"/>
          <w:color w:val="auto"/>
          <w:sz w:val="28"/>
          <w:szCs w:val="28"/>
          <w:lang w:val="en-US"/>
        </w:rPr>
        <w:t>S</w:t>
      </w:r>
      <w:bookmarkEnd w:id="9"/>
    </w:p>
    <w:p w:rsidR="0011532D" w:rsidRPr="0011532D" w:rsidRDefault="00F80792" w:rsidP="0011532D">
      <w:pPr>
        <w:spacing w:line="360" w:lineRule="auto"/>
        <w:ind w:firstLine="709"/>
        <w:contextualSpacing/>
        <w:jc w:val="both"/>
        <w:rPr>
          <w:rFonts w:ascii="Times New Roman" w:hAnsi="Times New Roman" w:cs="Times New Roman"/>
          <w:sz w:val="28"/>
          <w:szCs w:val="28"/>
        </w:rPr>
      </w:pPr>
      <w:r w:rsidRPr="0011532D">
        <w:rPr>
          <w:rFonts w:ascii="Times New Roman" w:hAnsi="Times New Roman" w:cs="Times New Roman"/>
          <w:sz w:val="28"/>
          <w:szCs w:val="28"/>
        </w:rPr>
        <w:t xml:space="preserve"> </w:t>
      </w:r>
      <w:r w:rsidR="0011532D" w:rsidRPr="0011532D">
        <w:rPr>
          <w:rFonts w:ascii="Times New Roman" w:hAnsi="Times New Roman" w:cs="Times New Roman"/>
          <w:sz w:val="28"/>
          <w:szCs w:val="28"/>
        </w:rPr>
        <w:t xml:space="preserve">Загальна інформація: </w:t>
      </w:r>
      <w:r w:rsidR="0011532D">
        <w:rPr>
          <w:rFonts w:ascii="Times New Roman" w:hAnsi="Times New Roman" w:cs="Times New Roman"/>
          <w:sz w:val="28"/>
          <w:szCs w:val="28"/>
        </w:rPr>
        <w:t>ВЧ</w:t>
      </w:r>
      <w:r w:rsidR="0011532D" w:rsidRPr="0011532D">
        <w:rPr>
          <w:rFonts w:ascii="Times New Roman" w:hAnsi="Times New Roman" w:cs="Times New Roman"/>
          <w:sz w:val="28"/>
          <w:szCs w:val="28"/>
        </w:rPr>
        <w:t xml:space="preserve"> </w:t>
      </w:r>
      <w:r w:rsidR="00F6774C">
        <w:rPr>
          <w:rFonts w:ascii="Times New Roman" w:hAnsi="Times New Roman" w:cs="Times New Roman"/>
          <w:sz w:val="28"/>
          <w:szCs w:val="28"/>
        </w:rPr>
        <w:t>частина та електронний стенд радіолокатора</w:t>
      </w:r>
      <w:r w:rsidR="0011532D" w:rsidRPr="0011532D">
        <w:rPr>
          <w:rFonts w:ascii="Times New Roman" w:hAnsi="Times New Roman" w:cs="Times New Roman"/>
          <w:sz w:val="28"/>
          <w:szCs w:val="28"/>
        </w:rPr>
        <w:t xml:space="preserve"> складається з таких основних частин (рис. 1.2):</w:t>
      </w:r>
    </w:p>
    <w:p w:rsidR="0011532D" w:rsidRPr="0011532D" w:rsidRDefault="0011532D" w:rsidP="0011532D">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Pr="0011532D">
        <w:rPr>
          <w:rFonts w:ascii="Times New Roman" w:hAnsi="Times New Roman" w:cs="Times New Roman"/>
          <w:sz w:val="28"/>
          <w:szCs w:val="28"/>
          <w:lang w:val="ru-RU"/>
        </w:rPr>
        <w:t>Ч СИСТЕМА</w:t>
      </w:r>
    </w:p>
    <w:p w:rsidR="0011532D" w:rsidRPr="0011532D" w:rsidRDefault="00F6774C" w:rsidP="0011532D">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ЕЛЕКТРОНІКА РАДІОЛОКАТОРА</w:t>
      </w:r>
      <w:r w:rsidR="0011532D" w:rsidRPr="0011532D">
        <w:rPr>
          <w:rFonts w:ascii="Times New Roman" w:hAnsi="Times New Roman" w:cs="Times New Roman"/>
          <w:sz w:val="28"/>
          <w:szCs w:val="28"/>
          <w:lang w:val="ru-RU"/>
        </w:rPr>
        <w:t xml:space="preserve"> - КАНАЛ "А"</w:t>
      </w:r>
    </w:p>
    <w:p w:rsidR="0011532D" w:rsidRPr="0011532D" w:rsidRDefault="00F6774C" w:rsidP="0011532D">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ЕЛЕКТРОННИЙ</w:t>
      </w:r>
      <w:r w:rsidR="0011532D" w:rsidRPr="0011532D">
        <w:rPr>
          <w:rFonts w:ascii="Times New Roman" w:hAnsi="Times New Roman" w:cs="Times New Roman"/>
          <w:sz w:val="28"/>
          <w:szCs w:val="28"/>
          <w:lang w:val="ru-RU"/>
        </w:rPr>
        <w:t xml:space="preserve"> СТЕНД</w:t>
      </w:r>
      <w:r>
        <w:rPr>
          <w:rFonts w:ascii="Times New Roman" w:hAnsi="Times New Roman" w:cs="Times New Roman"/>
          <w:sz w:val="28"/>
          <w:szCs w:val="28"/>
          <w:lang w:val="ru-RU"/>
        </w:rPr>
        <w:t xml:space="preserve"> РАДІОЛОКАТОРА </w:t>
      </w:r>
      <w:r w:rsidR="0011532D" w:rsidRPr="0011532D">
        <w:rPr>
          <w:rFonts w:ascii="Times New Roman" w:hAnsi="Times New Roman" w:cs="Times New Roman"/>
          <w:sz w:val="28"/>
          <w:szCs w:val="28"/>
          <w:lang w:val="ru-RU"/>
        </w:rPr>
        <w:t>- КАНАЛ «В».</w:t>
      </w:r>
    </w:p>
    <w:p w:rsidR="0011532D" w:rsidRPr="0011532D" w:rsidRDefault="0011532D" w:rsidP="0011532D">
      <w:pPr>
        <w:spacing w:line="360" w:lineRule="auto"/>
        <w:ind w:firstLine="709"/>
        <w:contextualSpacing/>
        <w:jc w:val="both"/>
        <w:rPr>
          <w:rFonts w:ascii="Times New Roman" w:hAnsi="Times New Roman" w:cs="Times New Roman"/>
          <w:sz w:val="28"/>
          <w:szCs w:val="28"/>
          <w:lang w:val="ru-RU"/>
        </w:rPr>
      </w:pPr>
      <w:r w:rsidRPr="0011532D">
        <w:rPr>
          <w:rFonts w:ascii="Times New Roman" w:hAnsi="Times New Roman" w:cs="Times New Roman"/>
          <w:sz w:val="28"/>
          <w:szCs w:val="28"/>
          <w:lang w:val="ru-RU"/>
        </w:rPr>
        <w:t>Обробку прийнятих сигналів ВЧ-системою та радіоелектронним стендом можна коротко описати так: Відлуння приймає антена. Вони прох</w:t>
      </w:r>
      <w:r w:rsidR="00F6774C">
        <w:rPr>
          <w:rFonts w:ascii="Times New Roman" w:hAnsi="Times New Roman" w:cs="Times New Roman"/>
          <w:sz w:val="28"/>
          <w:szCs w:val="28"/>
          <w:lang w:val="ru-RU"/>
        </w:rPr>
        <w:t>одять через РОТАРНЕ З'ЄДНАННЯ</w:t>
      </w:r>
      <w:r w:rsidRPr="0011532D">
        <w:rPr>
          <w:rFonts w:ascii="Times New Roman" w:hAnsi="Times New Roman" w:cs="Times New Roman"/>
          <w:sz w:val="28"/>
          <w:szCs w:val="28"/>
          <w:lang w:val="ru-RU"/>
        </w:rPr>
        <w:t xml:space="preserve"> і входять у ВЧ-СИСТЕМУ. Антена фактично приймає наступні чотири сигнали: - Основний промінь сигналу </w:t>
      </w:r>
      <w:r w:rsidR="00F6774C">
        <w:rPr>
          <w:rFonts w:ascii="Times New Roman" w:hAnsi="Times New Roman" w:cs="Times New Roman"/>
          <w:sz w:val="28"/>
          <w:szCs w:val="28"/>
          <w:lang w:val="ru-RU"/>
        </w:rPr>
        <w:t xml:space="preserve">ЦІЛЬ </w:t>
      </w:r>
      <w:r w:rsidRPr="0011532D">
        <w:rPr>
          <w:rFonts w:ascii="Times New Roman" w:hAnsi="Times New Roman" w:cs="Times New Roman"/>
          <w:sz w:val="28"/>
          <w:szCs w:val="28"/>
          <w:lang w:val="ru-RU"/>
        </w:rPr>
        <w:t xml:space="preserve">і допоміжний сигнал променя Аукс </w:t>
      </w:r>
      <w:r w:rsidR="00F6774C">
        <w:rPr>
          <w:rFonts w:ascii="Times New Roman" w:hAnsi="Times New Roman" w:cs="Times New Roman"/>
          <w:sz w:val="28"/>
          <w:szCs w:val="28"/>
          <w:lang w:val="ru-RU"/>
        </w:rPr>
        <w:t>- Сигнал основного пучка</w:t>
      </w:r>
      <w:r w:rsidRPr="0011532D">
        <w:rPr>
          <w:rFonts w:ascii="Times New Roman" w:hAnsi="Times New Roman" w:cs="Times New Roman"/>
          <w:sz w:val="28"/>
          <w:szCs w:val="28"/>
          <w:lang w:val="ru-RU"/>
        </w:rPr>
        <w:t xml:space="preserve"> та допоміжний сигнал променя </w:t>
      </w:r>
      <w:r w:rsidR="00F6774C">
        <w:rPr>
          <w:rFonts w:ascii="Times New Roman" w:hAnsi="Times New Roman" w:cs="Times New Roman"/>
          <w:sz w:val="28"/>
          <w:szCs w:val="28"/>
        </w:rPr>
        <w:t>ПОГОДА</w:t>
      </w:r>
      <w:r w:rsidRPr="0011532D">
        <w:rPr>
          <w:rFonts w:ascii="Times New Roman" w:hAnsi="Times New Roman" w:cs="Times New Roman"/>
          <w:sz w:val="28"/>
          <w:szCs w:val="28"/>
          <w:lang w:val="ru-RU"/>
        </w:rPr>
        <w:t xml:space="preserve"> (</w:t>
      </w:r>
      <w:r w:rsidRPr="0011532D">
        <w:rPr>
          <w:rFonts w:ascii="Times New Roman" w:hAnsi="Times New Roman" w:cs="Times New Roman"/>
          <w:sz w:val="28"/>
          <w:szCs w:val="28"/>
          <w:lang w:val="en-US"/>
        </w:rPr>
        <w:t>Aux</w:t>
      </w:r>
      <w:r w:rsidRPr="0011532D">
        <w:rPr>
          <w:rFonts w:ascii="Times New Roman" w:hAnsi="Times New Roman" w:cs="Times New Roman"/>
          <w:sz w:val="28"/>
          <w:szCs w:val="28"/>
          <w:lang w:val="ru-RU"/>
        </w:rPr>
        <w:t xml:space="preserve">) </w:t>
      </w:r>
      <w:r w:rsidR="00F6774C" w:rsidRPr="00F6774C">
        <w:rPr>
          <w:rFonts w:ascii="Times New Roman" w:hAnsi="Times New Roman" w:cs="Times New Roman"/>
          <w:sz w:val="28"/>
          <w:szCs w:val="28"/>
          <w:lang w:val="ru-RU"/>
        </w:rPr>
        <w:t>ВЧ СИСТЕМА</w:t>
      </w:r>
      <w:r w:rsidR="00F6774C">
        <w:rPr>
          <w:rFonts w:ascii="Times New Roman" w:hAnsi="Times New Roman" w:cs="Times New Roman"/>
          <w:sz w:val="28"/>
          <w:szCs w:val="28"/>
          <w:lang w:val="ru-RU"/>
        </w:rPr>
        <w:t xml:space="preserve"> здатна</w:t>
      </w:r>
      <w:r w:rsidRPr="0011532D">
        <w:rPr>
          <w:rFonts w:ascii="Times New Roman" w:hAnsi="Times New Roman" w:cs="Times New Roman"/>
          <w:sz w:val="28"/>
          <w:szCs w:val="28"/>
          <w:lang w:val="ru-RU"/>
        </w:rPr>
        <w:t xml:space="preserve"> з'єднати або пару сигналів</w:t>
      </w:r>
      <w:r w:rsidR="00F6774C">
        <w:rPr>
          <w:rFonts w:ascii="Times New Roman" w:hAnsi="Times New Roman" w:cs="Times New Roman"/>
          <w:sz w:val="28"/>
          <w:szCs w:val="28"/>
          <w:lang w:val="ru-RU"/>
        </w:rPr>
        <w:t xml:space="preserve"> ЦІЛІ</w:t>
      </w:r>
      <w:r w:rsidRPr="0011532D">
        <w:rPr>
          <w:rFonts w:ascii="Times New Roman" w:hAnsi="Times New Roman" w:cs="Times New Roman"/>
          <w:sz w:val="28"/>
          <w:szCs w:val="28"/>
          <w:lang w:val="ru-RU"/>
        </w:rPr>
        <w:t xml:space="preserve">, або пару ПОГОДА подає сигнал до будь-якого з двох </w:t>
      </w:r>
      <w:r w:rsidR="00F6774C">
        <w:rPr>
          <w:rFonts w:ascii="Times New Roman" w:hAnsi="Times New Roman" w:cs="Times New Roman"/>
          <w:sz w:val="28"/>
          <w:szCs w:val="28"/>
          <w:lang w:val="ru-RU"/>
        </w:rPr>
        <w:t xml:space="preserve">ЕЛЕКТРОННИХ </w:t>
      </w:r>
      <w:r w:rsidR="00C94236">
        <w:rPr>
          <w:rFonts w:ascii="Times New Roman" w:hAnsi="Times New Roman" w:cs="Times New Roman"/>
          <w:sz w:val="28"/>
          <w:szCs w:val="28"/>
          <w:lang w:val="ru-RU"/>
        </w:rPr>
        <w:t xml:space="preserve">ПРИСТРОЇВ </w:t>
      </w:r>
      <w:r w:rsidR="00F6774C">
        <w:rPr>
          <w:rFonts w:ascii="Times New Roman" w:hAnsi="Times New Roman" w:cs="Times New Roman"/>
          <w:sz w:val="28"/>
          <w:szCs w:val="28"/>
          <w:lang w:val="ru-RU"/>
        </w:rPr>
        <w:t>ЗАПИСУ</w:t>
      </w:r>
      <w:r w:rsidR="00C94236">
        <w:rPr>
          <w:rFonts w:ascii="Times New Roman" w:hAnsi="Times New Roman" w:cs="Times New Roman"/>
          <w:sz w:val="28"/>
          <w:szCs w:val="28"/>
          <w:lang w:val="ru-RU"/>
        </w:rPr>
        <w:t xml:space="preserve"> </w:t>
      </w:r>
      <w:r w:rsidRPr="0011532D">
        <w:rPr>
          <w:rFonts w:ascii="Times New Roman" w:hAnsi="Times New Roman" w:cs="Times New Roman"/>
          <w:sz w:val="28"/>
          <w:szCs w:val="28"/>
          <w:lang w:val="ru-RU"/>
        </w:rPr>
        <w:t>(</w:t>
      </w:r>
      <w:r w:rsidRPr="0011532D">
        <w:rPr>
          <w:rFonts w:ascii="Times New Roman" w:hAnsi="Times New Roman" w:cs="Times New Roman"/>
          <w:sz w:val="28"/>
          <w:szCs w:val="28"/>
          <w:lang w:val="en-US"/>
        </w:rPr>
        <w:t>REC</w:t>
      </w:r>
      <w:r w:rsidRPr="0011532D">
        <w:rPr>
          <w:rFonts w:ascii="Times New Roman" w:hAnsi="Times New Roman" w:cs="Times New Roman"/>
          <w:sz w:val="28"/>
          <w:szCs w:val="28"/>
          <w:lang w:val="ru-RU"/>
        </w:rPr>
        <w:t xml:space="preserve">), забезпечуючи таким чином властивість відмовної конфігурації приймальних каналів. З виходу </w:t>
      </w:r>
      <w:r w:rsidR="00F6774C" w:rsidRPr="00F6774C">
        <w:rPr>
          <w:rFonts w:ascii="Times New Roman" w:hAnsi="Times New Roman" w:cs="Times New Roman"/>
          <w:sz w:val="28"/>
          <w:szCs w:val="28"/>
          <w:lang w:val="ru-RU"/>
        </w:rPr>
        <w:t>ВЧ СИСТЕМ</w:t>
      </w:r>
      <w:r w:rsidR="00C94236">
        <w:rPr>
          <w:rFonts w:ascii="Times New Roman" w:hAnsi="Times New Roman" w:cs="Times New Roman"/>
          <w:sz w:val="28"/>
          <w:szCs w:val="28"/>
          <w:lang w:val="ru-RU"/>
        </w:rPr>
        <w:t xml:space="preserve">И </w:t>
      </w:r>
      <w:r w:rsidRPr="0011532D">
        <w:rPr>
          <w:rFonts w:ascii="Times New Roman" w:hAnsi="Times New Roman" w:cs="Times New Roman"/>
          <w:sz w:val="28"/>
          <w:szCs w:val="28"/>
          <w:lang w:val="ru-RU"/>
        </w:rPr>
        <w:t xml:space="preserve">сигнали подаються до двох стелажів електроніки. </w:t>
      </w:r>
      <w:r w:rsidR="00F6774C" w:rsidRPr="00F6774C">
        <w:rPr>
          <w:rFonts w:ascii="Times New Roman" w:hAnsi="Times New Roman" w:cs="Times New Roman"/>
          <w:sz w:val="28"/>
          <w:szCs w:val="28"/>
          <w:lang w:val="ru-RU"/>
        </w:rPr>
        <w:t>ВЧ СИСТЕМА</w:t>
      </w:r>
      <w:r w:rsidR="00F6774C">
        <w:rPr>
          <w:rFonts w:ascii="Times New Roman" w:hAnsi="Times New Roman" w:cs="Times New Roman"/>
          <w:sz w:val="28"/>
          <w:szCs w:val="28"/>
        </w:rPr>
        <w:t xml:space="preserve"> </w:t>
      </w:r>
      <w:r w:rsidRPr="0011532D">
        <w:rPr>
          <w:rFonts w:ascii="Times New Roman" w:hAnsi="Times New Roman" w:cs="Times New Roman"/>
          <w:sz w:val="28"/>
          <w:szCs w:val="28"/>
          <w:lang w:val="ru-RU"/>
        </w:rPr>
        <w:t>також приймає переданий сигнал і сигнали тестових цілей. Переданий сигнал проходить через антенний комутатор, який захищає приймач під час передачі та спрямовує передану енергію на антену. Сигнали тестової цілі з обох стелажів радіолокаційної електроніки подаються в систему ВЧ-системи, де вони можуть бути відправлені до антени тестового цілі, або підключені до чотирьох контурів приймача за д</w:t>
      </w:r>
      <w:r w:rsidR="00C94236">
        <w:rPr>
          <w:rFonts w:ascii="Times New Roman" w:hAnsi="Times New Roman" w:cs="Times New Roman"/>
          <w:sz w:val="28"/>
          <w:szCs w:val="28"/>
          <w:lang w:val="ru-RU"/>
        </w:rPr>
        <w:t>опомогою команди, заданої МОДУЛЕ</w:t>
      </w:r>
      <w:r w:rsidRPr="0011532D">
        <w:rPr>
          <w:rFonts w:ascii="Times New Roman" w:hAnsi="Times New Roman" w:cs="Times New Roman"/>
          <w:sz w:val="28"/>
          <w:szCs w:val="28"/>
          <w:lang w:val="ru-RU"/>
        </w:rPr>
        <w:t xml:space="preserve">М </w:t>
      </w:r>
      <w:r w:rsidR="00C94236">
        <w:rPr>
          <w:rFonts w:ascii="Times New Roman" w:hAnsi="Times New Roman" w:cs="Times New Roman"/>
          <w:sz w:val="28"/>
          <w:szCs w:val="28"/>
          <w:lang w:val="ru-RU"/>
        </w:rPr>
        <w:t xml:space="preserve">ОБРОБКИ </w:t>
      </w:r>
      <w:r w:rsidRPr="0011532D">
        <w:rPr>
          <w:rFonts w:ascii="Times New Roman" w:hAnsi="Times New Roman" w:cs="Times New Roman"/>
          <w:sz w:val="28"/>
          <w:szCs w:val="28"/>
          <w:lang w:val="ru-RU"/>
        </w:rPr>
        <w:t xml:space="preserve">ДАНИХ. Кожен </w:t>
      </w:r>
      <w:r w:rsidR="00C94236">
        <w:rPr>
          <w:rFonts w:ascii="Times New Roman" w:hAnsi="Times New Roman" w:cs="Times New Roman"/>
          <w:sz w:val="28"/>
          <w:szCs w:val="28"/>
        </w:rPr>
        <w:t>ЕЛЕКТРОННИЙ ПРИСТРІЙ ЗАПИСУ</w:t>
      </w:r>
      <w:r w:rsidRPr="0011532D">
        <w:rPr>
          <w:rFonts w:ascii="Times New Roman" w:hAnsi="Times New Roman" w:cs="Times New Roman"/>
          <w:sz w:val="28"/>
          <w:szCs w:val="28"/>
          <w:lang w:val="ru-RU"/>
        </w:rPr>
        <w:t xml:space="preserve"> має два канали прийому, таким чином забезпечуючи систему чотирма каналами. Вхідний сигнал кожного каналу проходить через радіочаст</w:t>
      </w:r>
      <w:r w:rsidR="00C94236">
        <w:rPr>
          <w:rFonts w:ascii="Times New Roman" w:hAnsi="Times New Roman" w:cs="Times New Roman"/>
          <w:sz w:val="28"/>
          <w:szCs w:val="28"/>
          <w:lang w:val="ru-RU"/>
        </w:rPr>
        <w:t>отний приймач, де проводиться під</w:t>
      </w:r>
      <w:r w:rsidRPr="0011532D">
        <w:rPr>
          <w:rFonts w:ascii="Times New Roman" w:hAnsi="Times New Roman" w:cs="Times New Roman"/>
          <w:sz w:val="28"/>
          <w:szCs w:val="28"/>
          <w:lang w:val="ru-RU"/>
        </w:rPr>
        <w:t>силення низькошумним підсилювачем з подальшим першим перетворенням частоти з використанням першого сигналу з генератора та блоку</w:t>
      </w:r>
      <w:r w:rsidR="00C94236">
        <w:rPr>
          <w:rFonts w:ascii="Times New Roman" w:hAnsi="Times New Roman" w:cs="Times New Roman"/>
          <w:sz w:val="28"/>
          <w:szCs w:val="28"/>
          <w:lang w:val="ru-RU"/>
        </w:rPr>
        <w:t xml:space="preserve"> </w:t>
      </w:r>
      <w:r w:rsidR="00C94236">
        <w:rPr>
          <w:rFonts w:ascii="Times New Roman" w:hAnsi="Times New Roman" w:cs="Times New Roman"/>
          <w:sz w:val="28"/>
          <w:szCs w:val="28"/>
        </w:rPr>
        <w:t>СИНХРОНІЗАТОРА</w:t>
      </w:r>
      <w:r w:rsidRPr="0011532D">
        <w:rPr>
          <w:rFonts w:ascii="Times New Roman" w:hAnsi="Times New Roman" w:cs="Times New Roman"/>
          <w:sz w:val="28"/>
          <w:szCs w:val="28"/>
          <w:lang w:val="ru-RU"/>
        </w:rPr>
        <w:t>. Вихідні сигнали розподіляються таким чином, що сигнальні пари (основні та допоміжні сигнали пучка), відповідно, ІМПУЛЬ</w:t>
      </w:r>
      <w:r w:rsidR="00C94236">
        <w:rPr>
          <w:rFonts w:ascii="Times New Roman" w:hAnsi="Times New Roman" w:cs="Times New Roman"/>
          <w:sz w:val="28"/>
          <w:szCs w:val="28"/>
          <w:lang w:val="ru-RU"/>
        </w:rPr>
        <w:t>С</w:t>
      </w:r>
      <w:r w:rsidRPr="0011532D">
        <w:rPr>
          <w:rFonts w:ascii="Times New Roman" w:hAnsi="Times New Roman" w:cs="Times New Roman"/>
          <w:sz w:val="28"/>
          <w:szCs w:val="28"/>
          <w:lang w:val="ru-RU"/>
        </w:rPr>
        <w:t xml:space="preserve">НИЙ та ВІДМОВНИЙ, надсилаються до обох стійок </w:t>
      </w:r>
      <w:r w:rsidRPr="0011532D">
        <w:rPr>
          <w:rFonts w:ascii="Times New Roman" w:hAnsi="Times New Roman" w:cs="Times New Roman"/>
          <w:sz w:val="28"/>
          <w:szCs w:val="28"/>
          <w:lang w:val="en-US"/>
        </w:rPr>
        <w:t>REC</w:t>
      </w:r>
      <w:r w:rsidRPr="0011532D">
        <w:rPr>
          <w:rFonts w:ascii="Times New Roman" w:hAnsi="Times New Roman" w:cs="Times New Roman"/>
          <w:sz w:val="28"/>
          <w:szCs w:val="28"/>
          <w:lang w:val="ru-RU"/>
        </w:rPr>
        <w:t>. Кожна пара сигналів у кожному з чотирьох приймальних каналів проходить через селекторні ланцюги, де основний або до</w:t>
      </w:r>
      <w:r w:rsidR="00C94236">
        <w:rPr>
          <w:rFonts w:ascii="Times New Roman" w:hAnsi="Times New Roman" w:cs="Times New Roman"/>
          <w:sz w:val="28"/>
          <w:szCs w:val="28"/>
          <w:lang w:val="ru-RU"/>
        </w:rPr>
        <w:t>поміжний сигнал променя вибираю</w:t>
      </w:r>
      <w:r w:rsidRPr="0011532D">
        <w:rPr>
          <w:rFonts w:ascii="Times New Roman" w:hAnsi="Times New Roman" w:cs="Times New Roman"/>
          <w:sz w:val="28"/>
          <w:szCs w:val="28"/>
          <w:lang w:val="ru-RU"/>
        </w:rPr>
        <w:t>ться відповідно до зазначеної програми під керуванням</w:t>
      </w:r>
      <w:r w:rsidR="00C94236">
        <w:rPr>
          <w:rFonts w:ascii="Times New Roman" w:hAnsi="Times New Roman" w:cs="Times New Roman"/>
          <w:sz w:val="28"/>
          <w:szCs w:val="28"/>
          <w:lang w:val="ru-RU"/>
        </w:rPr>
        <w:t xml:space="preserve"> СИГНАЛЬНОГО МОДУЛЯ</w:t>
      </w:r>
      <w:r w:rsidRPr="0011532D">
        <w:rPr>
          <w:rFonts w:ascii="Times New Roman" w:hAnsi="Times New Roman" w:cs="Times New Roman"/>
          <w:sz w:val="28"/>
          <w:szCs w:val="28"/>
          <w:lang w:val="ru-RU"/>
        </w:rPr>
        <w:t xml:space="preserve">. Виділений сигнал подається на приймальний блок </w:t>
      </w:r>
      <w:r w:rsidRPr="0011532D">
        <w:rPr>
          <w:rFonts w:ascii="Times New Roman" w:hAnsi="Times New Roman" w:cs="Times New Roman"/>
          <w:sz w:val="28"/>
          <w:szCs w:val="28"/>
          <w:lang w:val="en-US"/>
        </w:rPr>
        <w:t>IF</w:t>
      </w:r>
      <w:r w:rsidRPr="0011532D">
        <w:rPr>
          <w:rFonts w:ascii="Times New Roman" w:hAnsi="Times New Roman" w:cs="Times New Roman"/>
          <w:sz w:val="28"/>
          <w:szCs w:val="28"/>
          <w:lang w:val="ru-RU"/>
        </w:rPr>
        <w:t xml:space="preserve">, підсилюється, перетворення другої частоти здійснюється за допомогою другого сигналу з генератора генератора частоти блоку СІНХРОНІЗАЦІЇ та виконується процес фазового виявлення (з використанням когерентного сигналу генератора </w:t>
      </w:r>
      <w:r w:rsidRPr="0011532D">
        <w:rPr>
          <w:rFonts w:ascii="Times New Roman" w:hAnsi="Times New Roman" w:cs="Times New Roman"/>
          <w:sz w:val="28"/>
          <w:szCs w:val="28"/>
          <w:lang w:val="en-US"/>
        </w:rPr>
        <w:t>COHO</w:t>
      </w:r>
      <w:r w:rsidRPr="0011532D">
        <w:rPr>
          <w:rFonts w:ascii="Times New Roman" w:hAnsi="Times New Roman" w:cs="Times New Roman"/>
          <w:sz w:val="28"/>
          <w:szCs w:val="28"/>
          <w:lang w:val="ru-RU"/>
        </w:rPr>
        <w:t xml:space="preserve"> від генератора і генератора СИНХР</w:t>
      </w:r>
      <w:r w:rsidR="00C94236">
        <w:rPr>
          <w:rFonts w:ascii="Times New Roman" w:hAnsi="Times New Roman" w:cs="Times New Roman"/>
          <w:sz w:val="28"/>
          <w:szCs w:val="28"/>
          <w:lang w:val="ru-RU"/>
        </w:rPr>
        <w:t>ОНІЗАТОРА</w:t>
      </w:r>
      <w:r w:rsidRPr="0011532D">
        <w:rPr>
          <w:rFonts w:ascii="Times New Roman" w:hAnsi="Times New Roman" w:cs="Times New Roman"/>
          <w:sz w:val="28"/>
          <w:szCs w:val="28"/>
          <w:lang w:val="ru-RU"/>
        </w:rPr>
        <w:t>). Процес виявлення фаз виробляє два сигнали з різницею фаз 90 ° між</w:t>
      </w:r>
      <w:r w:rsidR="00C94236">
        <w:rPr>
          <w:rFonts w:ascii="Times New Roman" w:hAnsi="Times New Roman" w:cs="Times New Roman"/>
          <w:sz w:val="28"/>
          <w:szCs w:val="28"/>
          <w:lang w:val="ru-RU"/>
        </w:rPr>
        <w:t xml:space="preserve"> ними. Ці два </w:t>
      </w:r>
      <w:r w:rsidRPr="0011532D">
        <w:rPr>
          <w:rFonts w:ascii="Times New Roman" w:hAnsi="Times New Roman" w:cs="Times New Roman"/>
          <w:sz w:val="28"/>
          <w:szCs w:val="28"/>
          <w:lang w:val="ru-RU"/>
        </w:rPr>
        <w:t>осигнали називаються компонентами ехо-фази (</w:t>
      </w:r>
      <w:r w:rsidRPr="0011532D">
        <w:rPr>
          <w:rFonts w:ascii="Times New Roman" w:hAnsi="Times New Roman" w:cs="Times New Roman"/>
          <w:sz w:val="28"/>
          <w:szCs w:val="28"/>
          <w:lang w:val="en-US"/>
        </w:rPr>
        <w:t>I</w:t>
      </w:r>
      <w:r w:rsidRPr="0011532D">
        <w:rPr>
          <w:rFonts w:ascii="Times New Roman" w:hAnsi="Times New Roman" w:cs="Times New Roman"/>
          <w:sz w:val="28"/>
          <w:szCs w:val="28"/>
          <w:lang w:val="ru-RU"/>
        </w:rPr>
        <w:t>) та квадратури (</w:t>
      </w:r>
      <w:r w:rsidRPr="0011532D">
        <w:rPr>
          <w:rFonts w:ascii="Times New Roman" w:hAnsi="Times New Roman" w:cs="Times New Roman"/>
          <w:sz w:val="28"/>
          <w:szCs w:val="28"/>
          <w:lang w:val="en-US"/>
        </w:rPr>
        <w:t>Q</w:t>
      </w:r>
      <w:r w:rsidRPr="0011532D">
        <w:rPr>
          <w:rFonts w:ascii="Times New Roman" w:hAnsi="Times New Roman" w:cs="Times New Roman"/>
          <w:sz w:val="28"/>
          <w:szCs w:val="28"/>
          <w:lang w:val="ru-RU"/>
        </w:rPr>
        <w:t>). Сигнали обох компонентів (</w:t>
      </w:r>
      <w:r w:rsidRPr="0011532D">
        <w:rPr>
          <w:rFonts w:ascii="Times New Roman" w:hAnsi="Times New Roman" w:cs="Times New Roman"/>
          <w:sz w:val="28"/>
          <w:szCs w:val="28"/>
          <w:lang w:val="en-US"/>
        </w:rPr>
        <w:t>I</w:t>
      </w:r>
      <w:r w:rsidRPr="0011532D">
        <w:rPr>
          <w:rFonts w:ascii="Times New Roman" w:hAnsi="Times New Roman" w:cs="Times New Roman"/>
          <w:sz w:val="28"/>
          <w:szCs w:val="28"/>
          <w:lang w:val="ru-RU"/>
        </w:rPr>
        <w:t xml:space="preserve"> та </w:t>
      </w:r>
      <w:r w:rsidRPr="0011532D">
        <w:rPr>
          <w:rFonts w:ascii="Times New Roman" w:hAnsi="Times New Roman" w:cs="Times New Roman"/>
          <w:sz w:val="28"/>
          <w:szCs w:val="28"/>
          <w:lang w:val="en-US"/>
        </w:rPr>
        <w:t>Q</w:t>
      </w:r>
      <w:r w:rsidRPr="0011532D">
        <w:rPr>
          <w:rFonts w:ascii="Times New Roman" w:hAnsi="Times New Roman" w:cs="Times New Roman"/>
          <w:sz w:val="28"/>
          <w:szCs w:val="28"/>
          <w:lang w:val="ru-RU"/>
        </w:rPr>
        <w:t>) кожного приймаючого каналу подаються в МОДУЛЬ СИГНАЛЬНОЇ ОБРОБКИ.</w:t>
      </w:r>
    </w:p>
    <w:p w:rsidR="00F80792" w:rsidRPr="0011532D" w:rsidRDefault="00C94236" w:rsidP="0011532D">
      <w:pPr>
        <w:spacing w:line="360" w:lineRule="auto"/>
        <w:ind w:firstLine="709"/>
        <w:contextualSpacing/>
        <w:jc w:val="both"/>
        <w:rPr>
          <w:noProof/>
          <w:lang w:val="ru-RU" w:eastAsia="uk-UA"/>
        </w:rPr>
      </w:pPr>
      <w:r>
        <w:rPr>
          <w:rFonts w:ascii="Times New Roman" w:hAnsi="Times New Roman" w:cs="Times New Roman"/>
          <w:sz w:val="28"/>
          <w:szCs w:val="28"/>
          <w:lang w:val="ru-RU"/>
        </w:rPr>
        <w:t>МОДУЛЬ ОБРОБ</w:t>
      </w:r>
      <w:r w:rsidR="0011532D" w:rsidRPr="0011532D">
        <w:rPr>
          <w:rFonts w:ascii="Times New Roman" w:hAnsi="Times New Roman" w:cs="Times New Roman"/>
          <w:sz w:val="28"/>
          <w:szCs w:val="28"/>
          <w:lang w:val="ru-RU"/>
        </w:rPr>
        <w:t xml:space="preserve">КИ СИГНАЛУ </w:t>
      </w:r>
      <w:r>
        <w:rPr>
          <w:rFonts w:ascii="Times New Roman" w:hAnsi="Times New Roman" w:cs="Times New Roman"/>
          <w:sz w:val="28"/>
          <w:szCs w:val="28"/>
          <w:lang w:val="ru-RU"/>
        </w:rPr>
        <w:t xml:space="preserve">одразу </w:t>
      </w:r>
      <w:r w:rsidR="0011532D" w:rsidRPr="0011532D">
        <w:rPr>
          <w:rFonts w:ascii="Times New Roman" w:hAnsi="Times New Roman" w:cs="Times New Roman"/>
          <w:sz w:val="28"/>
          <w:szCs w:val="28"/>
          <w:lang w:val="ru-RU"/>
        </w:rPr>
        <w:t>перетворює вхідні аналогові сигнали в цифрову форму. Таким чином, обробка в МОДУЛІ ОБРОБКИ СИГНАЛУ ви</w:t>
      </w:r>
      <w:r>
        <w:rPr>
          <w:rFonts w:ascii="Times New Roman" w:hAnsi="Times New Roman" w:cs="Times New Roman"/>
          <w:sz w:val="28"/>
          <w:szCs w:val="28"/>
          <w:lang w:val="ru-RU"/>
        </w:rPr>
        <w:t>конується за</w:t>
      </w:r>
      <w:r w:rsidR="0011532D" w:rsidRPr="0011532D">
        <w:rPr>
          <w:rFonts w:ascii="Times New Roman" w:hAnsi="Times New Roman" w:cs="Times New Roman"/>
          <w:sz w:val="28"/>
          <w:szCs w:val="28"/>
          <w:lang w:val="ru-RU"/>
        </w:rPr>
        <w:t xml:space="preserve"> цифровою схемою. Тут виконуються основні функції, такі як стиснення імпульсів, допплерівська фільтрація, виявлення цілей та обробка погодних умов (опадів). Обидва сигнали </w:t>
      </w:r>
      <w:r>
        <w:rPr>
          <w:rFonts w:ascii="Times New Roman" w:hAnsi="Times New Roman" w:cs="Times New Roman"/>
          <w:sz w:val="28"/>
          <w:szCs w:val="28"/>
          <w:lang w:val="ru-RU"/>
        </w:rPr>
        <w:t xml:space="preserve">ЦІЛІ </w:t>
      </w:r>
      <w:r w:rsidR="0011532D" w:rsidRPr="0011532D">
        <w:rPr>
          <w:rFonts w:ascii="Times New Roman" w:hAnsi="Times New Roman" w:cs="Times New Roman"/>
          <w:sz w:val="28"/>
          <w:szCs w:val="28"/>
          <w:lang w:val="ru-RU"/>
        </w:rPr>
        <w:t>та ПОГОДА доступні для опрацювання кожної радіолокаційної електроніки, і обидва стійки обробляють сигнали цілі та</w:t>
      </w:r>
      <w:r>
        <w:rPr>
          <w:rFonts w:ascii="Times New Roman" w:hAnsi="Times New Roman" w:cs="Times New Roman"/>
          <w:sz w:val="28"/>
          <w:szCs w:val="28"/>
          <w:lang w:val="ru-RU"/>
        </w:rPr>
        <w:t xml:space="preserve"> погоди</w:t>
      </w:r>
      <w:r w:rsidR="0011532D" w:rsidRPr="0011532D">
        <w:rPr>
          <w:rFonts w:ascii="Times New Roman" w:hAnsi="Times New Roman" w:cs="Times New Roman"/>
          <w:sz w:val="28"/>
          <w:szCs w:val="28"/>
          <w:lang w:val="ru-RU"/>
        </w:rPr>
        <w:t xml:space="preserve">. Якщо на кожній стійці електроніки радіолокації присутні обидва сигнали </w:t>
      </w:r>
      <w:r>
        <w:rPr>
          <w:rFonts w:ascii="Times New Roman" w:hAnsi="Times New Roman" w:cs="Times New Roman"/>
          <w:sz w:val="28"/>
          <w:szCs w:val="28"/>
        </w:rPr>
        <w:t>ЦІЛЬ</w:t>
      </w:r>
      <w:r w:rsidR="0011532D" w:rsidRPr="0011532D">
        <w:rPr>
          <w:rFonts w:ascii="Times New Roman" w:hAnsi="Times New Roman" w:cs="Times New Roman"/>
          <w:sz w:val="28"/>
          <w:szCs w:val="28"/>
          <w:lang w:val="ru-RU"/>
        </w:rPr>
        <w:t xml:space="preserve"> і</w:t>
      </w:r>
      <w:r>
        <w:rPr>
          <w:rFonts w:ascii="Times New Roman" w:hAnsi="Times New Roman" w:cs="Times New Roman"/>
          <w:sz w:val="28"/>
          <w:szCs w:val="28"/>
          <w:lang w:val="ru-RU"/>
        </w:rPr>
        <w:t xml:space="preserve"> </w:t>
      </w:r>
      <w:r>
        <w:rPr>
          <w:rFonts w:ascii="Times New Roman" w:hAnsi="Times New Roman" w:cs="Times New Roman"/>
          <w:sz w:val="28"/>
          <w:szCs w:val="28"/>
        </w:rPr>
        <w:t>ПОГОДА</w:t>
      </w:r>
      <w:r w:rsidR="0011532D" w:rsidRPr="0011532D">
        <w:rPr>
          <w:rFonts w:ascii="Times New Roman" w:hAnsi="Times New Roman" w:cs="Times New Roman"/>
          <w:sz w:val="28"/>
          <w:szCs w:val="28"/>
          <w:lang w:val="ru-RU"/>
        </w:rPr>
        <w:t xml:space="preserve">, вибір слід робити відповідно до стану поляризації. Ця дія виконується перемикачем </w:t>
      </w:r>
      <w:r>
        <w:rPr>
          <w:rFonts w:ascii="Times New Roman" w:hAnsi="Times New Roman" w:cs="Times New Roman"/>
          <w:sz w:val="28"/>
          <w:szCs w:val="28"/>
        </w:rPr>
        <w:t>ПЕРЕМИКАЧ</w:t>
      </w:r>
      <w:r w:rsidR="0011532D" w:rsidRPr="0011532D">
        <w:rPr>
          <w:rFonts w:ascii="Times New Roman" w:hAnsi="Times New Roman" w:cs="Times New Roman"/>
          <w:sz w:val="28"/>
          <w:szCs w:val="28"/>
          <w:lang w:val="ru-RU"/>
        </w:rPr>
        <w:t>/</w:t>
      </w:r>
      <w:r>
        <w:rPr>
          <w:rFonts w:ascii="Times New Roman" w:hAnsi="Times New Roman" w:cs="Times New Roman"/>
          <w:sz w:val="28"/>
          <w:szCs w:val="28"/>
        </w:rPr>
        <w:t>ПОГОДА</w:t>
      </w:r>
      <w:r w:rsidR="0011532D" w:rsidRPr="0011532D">
        <w:rPr>
          <w:rFonts w:ascii="Times New Roman" w:hAnsi="Times New Roman" w:cs="Times New Roman"/>
          <w:sz w:val="28"/>
          <w:szCs w:val="28"/>
          <w:lang w:val="ru-RU"/>
        </w:rPr>
        <w:t>, який контролюється МОДУЛ</w:t>
      </w:r>
      <w:r>
        <w:rPr>
          <w:rFonts w:ascii="Times New Roman" w:hAnsi="Times New Roman" w:cs="Times New Roman"/>
          <w:sz w:val="28"/>
          <w:szCs w:val="28"/>
          <w:lang w:val="ru-RU"/>
        </w:rPr>
        <w:t>ЕМ ОБРОБ</w:t>
      </w:r>
      <w:r w:rsidR="0011532D" w:rsidRPr="0011532D">
        <w:rPr>
          <w:rFonts w:ascii="Times New Roman" w:hAnsi="Times New Roman" w:cs="Times New Roman"/>
          <w:sz w:val="28"/>
          <w:szCs w:val="28"/>
          <w:lang w:val="ru-RU"/>
        </w:rPr>
        <w:t xml:space="preserve">КИ ДАНИХ. З виходу МОДУЛЯ </w:t>
      </w:r>
      <w:r>
        <w:rPr>
          <w:rFonts w:ascii="Times New Roman" w:hAnsi="Times New Roman" w:cs="Times New Roman"/>
          <w:sz w:val="28"/>
          <w:szCs w:val="28"/>
          <w:lang w:val="ru-RU"/>
        </w:rPr>
        <w:t xml:space="preserve">СИГНАЛІЗАЦІЇ </w:t>
      </w:r>
      <w:r w:rsidR="0011532D" w:rsidRPr="0011532D">
        <w:rPr>
          <w:rFonts w:ascii="Times New Roman" w:hAnsi="Times New Roman" w:cs="Times New Roman"/>
          <w:sz w:val="28"/>
          <w:szCs w:val="28"/>
          <w:lang w:val="ru-RU"/>
        </w:rPr>
        <w:t xml:space="preserve">цільові сигнали виявлення та сигнали обробки погоди надсилаються в МОДУЛЬ </w:t>
      </w:r>
      <w:r>
        <w:rPr>
          <w:rFonts w:ascii="Times New Roman" w:hAnsi="Times New Roman" w:cs="Times New Roman"/>
          <w:sz w:val="28"/>
          <w:szCs w:val="28"/>
          <w:lang w:val="ru-RU"/>
        </w:rPr>
        <w:t>ОБРОБКИ</w:t>
      </w:r>
      <w:r w:rsidR="0011532D" w:rsidRPr="0011532D">
        <w:rPr>
          <w:rFonts w:ascii="Times New Roman" w:hAnsi="Times New Roman" w:cs="Times New Roman"/>
          <w:sz w:val="28"/>
          <w:szCs w:val="28"/>
          <w:lang w:val="ru-RU"/>
        </w:rPr>
        <w:t xml:space="preserve"> ДАНИХ, що </w:t>
      </w:r>
      <w:r>
        <w:rPr>
          <w:rFonts w:ascii="Times New Roman" w:hAnsi="Times New Roman" w:cs="Times New Roman"/>
          <w:sz w:val="28"/>
          <w:szCs w:val="28"/>
        </w:rPr>
        <w:t xml:space="preserve">являє </w:t>
      </w:r>
      <w:r w:rsidR="0011532D" w:rsidRPr="0011532D">
        <w:rPr>
          <w:rFonts w:ascii="Times New Roman" w:hAnsi="Times New Roman" w:cs="Times New Roman"/>
          <w:sz w:val="28"/>
          <w:szCs w:val="28"/>
          <w:lang w:val="ru-RU"/>
        </w:rPr>
        <w:t xml:space="preserve">собою систему обробки в режимі реального часу, де вхідні дані обробляються відповідно до резидентної комп'ютерної програми. Вихідні сигнали МОДУЛЯ </w:t>
      </w:r>
      <w:r>
        <w:rPr>
          <w:rFonts w:ascii="Times New Roman" w:hAnsi="Times New Roman" w:cs="Times New Roman"/>
          <w:sz w:val="28"/>
          <w:szCs w:val="28"/>
          <w:lang w:val="ru-RU"/>
        </w:rPr>
        <w:t xml:space="preserve">сигналізації </w:t>
      </w:r>
      <w:r w:rsidR="0011532D" w:rsidRPr="0011532D">
        <w:rPr>
          <w:rFonts w:ascii="Times New Roman" w:hAnsi="Times New Roman" w:cs="Times New Roman"/>
          <w:sz w:val="28"/>
          <w:szCs w:val="28"/>
          <w:lang w:val="ru-RU"/>
        </w:rPr>
        <w:t>надсилаються до двох локальних мереж (</w:t>
      </w:r>
      <w:r w:rsidR="0011532D" w:rsidRPr="0011532D">
        <w:rPr>
          <w:rFonts w:ascii="Times New Roman" w:hAnsi="Times New Roman" w:cs="Times New Roman"/>
          <w:sz w:val="28"/>
          <w:szCs w:val="28"/>
          <w:lang w:val="en-US"/>
        </w:rPr>
        <w:t>LAN</w:t>
      </w:r>
      <w:r w:rsidR="0011532D" w:rsidRPr="0011532D">
        <w:rPr>
          <w:rFonts w:ascii="Times New Roman" w:hAnsi="Times New Roman" w:cs="Times New Roman"/>
          <w:sz w:val="28"/>
          <w:szCs w:val="28"/>
          <w:lang w:val="ru-RU"/>
        </w:rPr>
        <w:t xml:space="preserve"> 1 та </w:t>
      </w:r>
      <w:r w:rsidR="0011532D" w:rsidRPr="0011532D">
        <w:rPr>
          <w:rFonts w:ascii="Times New Roman" w:hAnsi="Times New Roman" w:cs="Times New Roman"/>
          <w:sz w:val="28"/>
          <w:szCs w:val="28"/>
          <w:lang w:val="en-US"/>
        </w:rPr>
        <w:t>LAN</w:t>
      </w:r>
      <w:r w:rsidR="0011532D" w:rsidRPr="0011532D">
        <w:rPr>
          <w:rFonts w:ascii="Times New Roman" w:hAnsi="Times New Roman" w:cs="Times New Roman"/>
          <w:sz w:val="28"/>
          <w:szCs w:val="28"/>
          <w:lang w:val="ru-RU"/>
        </w:rPr>
        <w:t xml:space="preserve"> 2). </w:t>
      </w:r>
      <w:r w:rsidR="0011532D" w:rsidRPr="0011532D">
        <w:rPr>
          <w:rFonts w:ascii="Times New Roman" w:hAnsi="Times New Roman" w:cs="Times New Roman"/>
          <w:sz w:val="28"/>
          <w:szCs w:val="28"/>
          <w:lang w:val="en-US"/>
        </w:rPr>
        <w:t>LAN</w:t>
      </w:r>
      <w:r w:rsidR="0011532D" w:rsidRPr="0011532D">
        <w:rPr>
          <w:rFonts w:ascii="Times New Roman" w:hAnsi="Times New Roman" w:cs="Times New Roman"/>
          <w:sz w:val="28"/>
          <w:szCs w:val="28"/>
          <w:lang w:val="ru-RU"/>
        </w:rPr>
        <w:t xml:space="preserve"> 1 і </w:t>
      </w:r>
      <w:r w:rsidR="0011532D" w:rsidRPr="0011532D">
        <w:rPr>
          <w:rFonts w:ascii="Times New Roman" w:hAnsi="Times New Roman" w:cs="Times New Roman"/>
          <w:sz w:val="28"/>
          <w:szCs w:val="28"/>
          <w:lang w:val="en-US"/>
        </w:rPr>
        <w:t>LAN</w:t>
      </w:r>
      <w:r w:rsidR="0011532D" w:rsidRPr="0011532D">
        <w:rPr>
          <w:rFonts w:ascii="Times New Roman" w:hAnsi="Times New Roman" w:cs="Times New Roman"/>
          <w:sz w:val="28"/>
          <w:szCs w:val="28"/>
          <w:lang w:val="ru-RU"/>
        </w:rPr>
        <w:t xml:space="preserve"> 2 несуть дані </w:t>
      </w:r>
      <w:r>
        <w:rPr>
          <w:rFonts w:ascii="Times New Roman" w:hAnsi="Times New Roman" w:cs="Times New Roman"/>
          <w:sz w:val="28"/>
          <w:szCs w:val="28"/>
          <w:lang w:val="ru-RU"/>
        </w:rPr>
        <w:t>про ціль та погоду</w:t>
      </w:r>
      <w:r w:rsidR="0011532D" w:rsidRPr="0011532D">
        <w:rPr>
          <w:rFonts w:ascii="Times New Roman" w:hAnsi="Times New Roman" w:cs="Times New Roman"/>
          <w:sz w:val="28"/>
          <w:szCs w:val="28"/>
          <w:lang w:val="ru-RU"/>
        </w:rPr>
        <w:t xml:space="preserve">. Високочастотний імпульс застосовується до </w:t>
      </w:r>
      <w:r>
        <w:rPr>
          <w:rFonts w:ascii="Times New Roman" w:hAnsi="Times New Roman" w:cs="Times New Roman"/>
          <w:sz w:val="28"/>
          <w:szCs w:val="28"/>
          <w:lang w:val="ru-RU"/>
        </w:rPr>
        <w:t>твердотільних елементівз передавача тестових сигналів</w:t>
      </w:r>
      <w:r w:rsidR="0011532D" w:rsidRPr="0011532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Ці блоки також генерують сигнал </w:t>
      </w:r>
      <w:r w:rsidR="0011532D" w:rsidRPr="0011532D">
        <w:rPr>
          <w:rFonts w:ascii="Times New Roman" w:hAnsi="Times New Roman" w:cs="Times New Roman"/>
          <w:sz w:val="28"/>
          <w:szCs w:val="28"/>
          <w:lang w:val="ru-RU"/>
        </w:rPr>
        <w:t xml:space="preserve">цілі, який може бути відправлений на </w:t>
      </w:r>
      <w:r>
        <w:rPr>
          <w:rFonts w:ascii="Times New Roman" w:hAnsi="Times New Roman" w:cs="Times New Roman"/>
          <w:sz w:val="28"/>
          <w:szCs w:val="28"/>
        </w:rPr>
        <w:t xml:space="preserve">антену </w:t>
      </w:r>
      <w:r w:rsidR="0011532D" w:rsidRPr="0011532D">
        <w:rPr>
          <w:rFonts w:ascii="Times New Roman" w:hAnsi="Times New Roman" w:cs="Times New Roman"/>
          <w:sz w:val="28"/>
          <w:szCs w:val="28"/>
          <w:lang w:val="ru-RU"/>
        </w:rPr>
        <w:t>або змішаний з вхідними сигналами чотирьох приймальних каналів.</w:t>
      </w:r>
    </w:p>
    <w:p w:rsidR="00F80792" w:rsidRDefault="00F80792" w:rsidP="00F80792">
      <w:pPr>
        <w:spacing w:line="360" w:lineRule="auto"/>
        <w:ind w:firstLine="709"/>
        <w:contextualSpacing/>
        <w:jc w:val="both"/>
        <w:rPr>
          <w:rFonts w:ascii="Times New Roman" w:hAnsi="Times New Roman" w:cs="Times New Roman"/>
          <w:sz w:val="28"/>
          <w:szCs w:val="28"/>
        </w:rPr>
      </w:pPr>
    </w:p>
    <w:p w:rsidR="00E70069" w:rsidRPr="00E70069" w:rsidRDefault="00E70069" w:rsidP="00F80792">
      <w:pPr>
        <w:spacing w:line="360" w:lineRule="auto"/>
        <w:ind w:firstLine="709"/>
        <w:contextualSpacing/>
        <w:jc w:val="both"/>
        <w:rPr>
          <w:rFonts w:ascii="Times New Roman" w:hAnsi="Times New Roman" w:cs="Times New Roman"/>
          <w:sz w:val="28"/>
          <w:szCs w:val="28"/>
        </w:rPr>
      </w:pPr>
      <w:r>
        <w:rPr>
          <w:noProof/>
          <w:lang w:eastAsia="uk-UA"/>
        </w:rPr>
        <w:drawing>
          <wp:inline distT="0" distB="0" distL="0" distR="0" wp14:anchorId="6AA11AA4" wp14:editId="41880269">
            <wp:extent cx="5612525" cy="7520151"/>
            <wp:effectExtent l="0" t="0" r="7620" b="5080"/>
            <wp:docPr id="51" name="Рисунок 51" descr="E00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21212"/>
                    <pic:cNvPicPr>
                      <a:picLocks noChangeAspect="1" noChangeArrowheads="1"/>
                    </pic:cNvPicPr>
                  </pic:nvPicPr>
                  <pic:blipFill>
                    <a:blip r:embed="rId13" cstate="print">
                      <a:extLst>
                        <a:ext uri="{28A0092B-C50C-407E-A947-70E740481C1C}">
                          <a14:useLocalDpi xmlns:a14="http://schemas.microsoft.com/office/drawing/2010/main" val="0"/>
                        </a:ext>
                      </a:extLst>
                    </a:blip>
                    <a:srcRect l="25980" r="24010" b="5025"/>
                    <a:stretch>
                      <a:fillRect/>
                    </a:stretch>
                  </pic:blipFill>
                  <pic:spPr bwMode="auto">
                    <a:xfrm>
                      <a:off x="0" y="0"/>
                      <a:ext cx="5619652" cy="7529701"/>
                    </a:xfrm>
                    <a:prstGeom prst="rect">
                      <a:avLst/>
                    </a:prstGeom>
                    <a:noFill/>
                    <a:ln>
                      <a:noFill/>
                    </a:ln>
                  </pic:spPr>
                </pic:pic>
              </a:graphicData>
            </a:graphic>
          </wp:inline>
        </w:drawing>
      </w:r>
    </w:p>
    <w:p w:rsidR="00F80792" w:rsidRPr="00E401E1" w:rsidRDefault="00E401E1" w:rsidP="00E401E1">
      <w:pPr>
        <w:spacing w:line="36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 xml:space="preserve">Рис. </w:t>
      </w:r>
      <w:r w:rsidR="00F80792" w:rsidRPr="00E401E1">
        <w:rPr>
          <w:rFonts w:ascii="Times New Roman" w:hAnsi="Times New Roman" w:cs="Times New Roman"/>
          <w:sz w:val="26"/>
          <w:szCs w:val="26"/>
          <w:lang w:val="ru-RU"/>
        </w:rPr>
        <w:t xml:space="preserve">1.2 – </w:t>
      </w:r>
      <w:r>
        <w:rPr>
          <w:rFonts w:ascii="Times New Roman" w:hAnsi="Times New Roman" w:cs="Times New Roman"/>
          <w:sz w:val="26"/>
          <w:szCs w:val="26"/>
        </w:rPr>
        <w:t>ВЧ система та стійки електроніки радіолокатора, загальна блок схема</w:t>
      </w:r>
    </w:p>
    <w:p w:rsidR="00E401E1" w:rsidRDefault="00E401E1">
      <w:pPr>
        <w:ind w:firstLine="709"/>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E401E1" w:rsidRPr="00412F78" w:rsidRDefault="00E401E1" w:rsidP="00412F78">
      <w:pPr>
        <w:pStyle w:val="1"/>
        <w:contextualSpacing/>
        <w:jc w:val="center"/>
        <w:rPr>
          <w:rFonts w:ascii="Times New Roman" w:hAnsi="Times New Roman" w:cs="Times New Roman"/>
          <w:color w:val="auto"/>
        </w:rPr>
      </w:pPr>
      <w:bookmarkStart w:id="10" w:name="_Toc31238311"/>
      <w:r w:rsidRPr="00412F78">
        <w:rPr>
          <w:rFonts w:ascii="Times New Roman" w:hAnsi="Times New Roman" w:cs="Times New Roman"/>
          <w:color w:val="auto"/>
          <w:lang w:val="ru-RU"/>
        </w:rPr>
        <w:t xml:space="preserve">2. </w:t>
      </w:r>
      <w:r w:rsidR="004469D7" w:rsidRPr="00412F78">
        <w:rPr>
          <w:rFonts w:ascii="Times New Roman" w:hAnsi="Times New Roman" w:cs="Times New Roman"/>
          <w:color w:val="auto"/>
        </w:rPr>
        <w:t xml:space="preserve">КАРТИ ЗАВАД В ОГЛЯДОВИХ </w:t>
      </w:r>
      <w:r w:rsidRPr="00412F78">
        <w:rPr>
          <w:rFonts w:ascii="Times New Roman" w:hAnsi="Times New Roman" w:cs="Times New Roman"/>
          <w:color w:val="auto"/>
        </w:rPr>
        <w:t>РЛС</w:t>
      </w:r>
      <w:bookmarkEnd w:id="10"/>
    </w:p>
    <w:p w:rsidR="002E3462" w:rsidRPr="00412F78" w:rsidRDefault="004469D7" w:rsidP="00942E40">
      <w:pPr>
        <w:pStyle w:val="2"/>
        <w:ind w:firstLine="709"/>
        <w:rPr>
          <w:rFonts w:ascii="Times New Roman" w:hAnsi="Times New Roman" w:cs="Times New Roman"/>
          <w:color w:val="auto"/>
        </w:rPr>
      </w:pPr>
      <w:bookmarkStart w:id="11" w:name="_Toc31238312"/>
      <w:r w:rsidRPr="00412F78">
        <w:rPr>
          <w:rFonts w:ascii="Times New Roman" w:hAnsi="Times New Roman" w:cs="Times New Roman"/>
          <w:color w:val="auto"/>
        </w:rPr>
        <w:t>2.1 За</w:t>
      </w:r>
      <w:r w:rsidR="002E3462" w:rsidRPr="00412F78">
        <w:rPr>
          <w:rFonts w:ascii="Times New Roman" w:hAnsi="Times New Roman" w:cs="Times New Roman"/>
          <w:color w:val="auto"/>
        </w:rPr>
        <w:t>гальна характеристика карт завад</w:t>
      </w:r>
      <w:bookmarkEnd w:id="11"/>
    </w:p>
    <w:p w:rsidR="002E3462" w:rsidRDefault="002E3462" w:rsidP="002E3462">
      <w:pPr>
        <w:spacing w:after="240" w:line="360" w:lineRule="auto"/>
        <w:ind w:firstLine="709"/>
        <w:contextualSpacing/>
        <w:jc w:val="both"/>
        <w:rPr>
          <w:sz w:val="28"/>
          <w:szCs w:val="28"/>
        </w:rPr>
      </w:pPr>
      <w:r w:rsidRPr="002E3462">
        <w:rPr>
          <w:rFonts w:ascii="Times New Roman" w:hAnsi="Times New Roman" w:cs="Times New Roman"/>
          <w:sz w:val="28"/>
          <w:szCs w:val="28"/>
        </w:rPr>
        <w:t>При обробці повітряної радіолокаційної обстановки істотною проблемою є пасивні завади, які маскують собою відмітки рухомих цілей.</w:t>
      </w:r>
      <w:r>
        <w:rPr>
          <w:rFonts w:ascii="Times New Roman" w:hAnsi="Times New Roman" w:cs="Times New Roman"/>
          <w:sz w:val="28"/>
          <w:szCs w:val="28"/>
        </w:rPr>
        <w:br/>
      </w:r>
      <w:r w:rsidRPr="002E3462">
        <w:rPr>
          <w:rFonts w:ascii="Times New Roman" w:hAnsi="Times New Roman" w:cs="Times New Roman"/>
          <w:sz w:val="28"/>
          <w:szCs w:val="28"/>
        </w:rPr>
        <w:t>Пасивні завади виникають через відбиття радіолокаційних сигналів від об’єктів, що знаходяться в зоні огляду РЛС. Оскільки не завжди є можливість встановлення РЛС на відкритій місцевості, а часто навіть необхідне встановлення в умовах населених пунктів та гірських місцевостях.</w:t>
      </w:r>
      <w:r w:rsidRPr="002E3462">
        <w:rPr>
          <w:rFonts w:ascii="Times New Roman" w:hAnsi="Times New Roman" w:cs="Times New Roman"/>
          <w:sz w:val="28"/>
          <w:szCs w:val="28"/>
        </w:rPr>
        <w:br/>
        <w:t>Пасивні завади мають наступні особливості:</w:t>
      </w:r>
    </w:p>
    <w:p w:rsidR="002E3462" w:rsidRDefault="002E3462" w:rsidP="002E3462">
      <w:pPr>
        <w:pStyle w:val="Default"/>
        <w:numPr>
          <w:ilvl w:val="0"/>
          <w:numId w:val="9"/>
        </w:numPr>
        <w:spacing w:after="240" w:line="360" w:lineRule="auto"/>
        <w:ind w:firstLine="709"/>
        <w:contextualSpacing/>
        <w:jc w:val="both"/>
        <w:rPr>
          <w:sz w:val="28"/>
          <w:szCs w:val="28"/>
          <w:lang w:val="uk-UA"/>
        </w:rPr>
      </w:pPr>
      <w:r>
        <w:rPr>
          <w:sz w:val="28"/>
          <w:szCs w:val="28"/>
          <w:lang w:val="uk-UA"/>
        </w:rPr>
        <w:t>з</w:t>
      </w:r>
      <w:r>
        <w:rPr>
          <w:sz w:val="28"/>
          <w:szCs w:val="28"/>
        </w:rPr>
        <w:t>’</w:t>
      </w:r>
      <w:r>
        <w:rPr>
          <w:sz w:val="28"/>
          <w:szCs w:val="28"/>
          <w:lang w:val="uk-UA"/>
        </w:rPr>
        <w:t>являються тільки при роботі передавача радіолокатора;</w:t>
      </w:r>
    </w:p>
    <w:p w:rsidR="002E3462" w:rsidRDefault="002E3462" w:rsidP="002E3462">
      <w:pPr>
        <w:pStyle w:val="Default"/>
        <w:numPr>
          <w:ilvl w:val="0"/>
          <w:numId w:val="9"/>
        </w:numPr>
        <w:spacing w:after="240" w:line="360" w:lineRule="auto"/>
        <w:ind w:firstLine="709"/>
        <w:contextualSpacing/>
        <w:jc w:val="both"/>
        <w:rPr>
          <w:sz w:val="28"/>
          <w:szCs w:val="28"/>
          <w:lang w:val="uk-UA"/>
        </w:rPr>
      </w:pPr>
      <w:r>
        <w:rPr>
          <w:sz w:val="28"/>
          <w:szCs w:val="28"/>
          <w:lang w:val="uk-UA"/>
        </w:rPr>
        <w:t>значне перевищення потужності завади над потужністю внутрішніх шумів приймача;</w:t>
      </w:r>
    </w:p>
    <w:p w:rsidR="002E3462" w:rsidRPr="002E3462" w:rsidRDefault="002E3462" w:rsidP="002E3462">
      <w:pPr>
        <w:pStyle w:val="Default"/>
        <w:numPr>
          <w:ilvl w:val="0"/>
          <w:numId w:val="9"/>
        </w:numPr>
        <w:spacing w:after="240" w:line="360" w:lineRule="auto"/>
        <w:ind w:firstLine="709"/>
        <w:contextualSpacing/>
        <w:jc w:val="both"/>
        <w:rPr>
          <w:sz w:val="28"/>
          <w:szCs w:val="28"/>
          <w:lang w:val="uk-UA"/>
        </w:rPr>
      </w:pPr>
      <w:r>
        <w:rPr>
          <w:sz w:val="28"/>
          <w:szCs w:val="28"/>
          <w:lang w:val="uk-UA"/>
        </w:rPr>
        <w:t>відмінності пасивних завад від сигналів, відбитих від рухомих цілей.</w:t>
      </w:r>
    </w:p>
    <w:p w:rsidR="00335BF9" w:rsidRDefault="002E3462" w:rsidP="002E3462">
      <w:pPr>
        <w:pStyle w:val="Default"/>
        <w:spacing w:after="240" w:line="360" w:lineRule="auto"/>
        <w:ind w:firstLine="709"/>
        <w:contextualSpacing/>
        <w:jc w:val="both"/>
        <w:rPr>
          <w:sz w:val="28"/>
          <w:szCs w:val="28"/>
          <w:lang w:val="uk-UA"/>
        </w:rPr>
      </w:pPr>
      <w:r>
        <w:rPr>
          <w:sz w:val="28"/>
          <w:szCs w:val="28"/>
          <w:lang w:val="uk-UA"/>
        </w:rPr>
        <w:t xml:space="preserve">Одним із способів боротьби з пасивними завадами є використання карти завад. При первинній обробці РЛС приймає та обробляє всі відбиті сигнали як від рухомих так і нерухомих об’єктів. Під час введення в експлуатацію РЛС виконується первинний огляд з фіксацією статичних об’єктів місцевості та за різних погодних умов (ясна погода, дощ, тощо) дані фаз відбитих сигналів фіксуються та записуються до так званих карт завад (які містять карти місцевості, карти відповідних погодних умов, таких як карта ясного дня, карта хмарності (відповідно до щільності). </w:t>
      </w:r>
    </w:p>
    <w:p w:rsidR="002A611A" w:rsidRDefault="002E3462" w:rsidP="00335BF9">
      <w:pPr>
        <w:pStyle w:val="Default"/>
        <w:spacing w:after="240" w:line="360" w:lineRule="auto"/>
        <w:ind w:firstLine="709"/>
        <w:contextualSpacing/>
        <w:jc w:val="both"/>
        <w:rPr>
          <w:sz w:val="28"/>
          <w:szCs w:val="28"/>
          <w:lang w:val="uk-UA"/>
        </w:rPr>
      </w:pPr>
      <w:r>
        <w:rPr>
          <w:sz w:val="28"/>
          <w:szCs w:val="28"/>
          <w:lang w:val="uk-UA"/>
        </w:rPr>
        <w:t>Тобто в процесі подальшої роботи дані з фазами раніше зафіксованих сигналів з визначених напрямів відфільтровуються автоматично, а за певних погодних умов система збільшує або зменшує потужність випромінюваних сигналів</w:t>
      </w:r>
      <w:r w:rsidR="00335BF9">
        <w:rPr>
          <w:sz w:val="28"/>
          <w:szCs w:val="28"/>
          <w:lang w:val="uk-UA"/>
        </w:rPr>
        <w:t>, що дозволяє «пробити» хмари та опади для виявлення ПС що знаходяться над ними або в них, також є можливість змінювати тип поляризації хвилі що випромінюється у простір з лінійної на колову (за колової поляризації сигнали краще проходять хмарність та опади), тож дана дія також полегшує виявлення в складних саме метеорологічних умовах. Далі блок обробки даних радіолокаційної станції</w:t>
      </w:r>
      <w:r>
        <w:rPr>
          <w:sz w:val="28"/>
          <w:szCs w:val="28"/>
          <w:lang w:val="uk-UA"/>
        </w:rPr>
        <w:t xml:space="preserve"> обробляє сигнали відповідно </w:t>
      </w:r>
      <w:r w:rsidR="00335BF9">
        <w:rPr>
          <w:sz w:val="28"/>
          <w:szCs w:val="28"/>
          <w:lang w:val="uk-UA"/>
        </w:rPr>
        <w:t xml:space="preserve">до алгоритмів що </w:t>
      </w:r>
      <w:r w:rsidR="00335BF9" w:rsidRPr="00335BF9">
        <w:rPr>
          <w:sz w:val="28"/>
          <w:szCs w:val="28"/>
          <w:lang w:val="uk-UA"/>
        </w:rPr>
        <w:t>викликані інформацією отриманою від «банку» карт завад</w:t>
      </w:r>
      <w:r w:rsidRPr="00335BF9">
        <w:rPr>
          <w:sz w:val="28"/>
          <w:szCs w:val="28"/>
          <w:lang w:val="uk-UA"/>
        </w:rPr>
        <w:t xml:space="preserve">.  </w:t>
      </w:r>
    </w:p>
    <w:p w:rsidR="00FF7717" w:rsidRDefault="00335BF9" w:rsidP="00335BF9">
      <w:pPr>
        <w:pStyle w:val="Default"/>
        <w:spacing w:after="240" w:line="360" w:lineRule="auto"/>
        <w:ind w:firstLine="709"/>
        <w:contextualSpacing/>
        <w:jc w:val="both"/>
        <w:rPr>
          <w:sz w:val="28"/>
          <w:szCs w:val="28"/>
          <w:lang w:val="uk-UA"/>
        </w:rPr>
      </w:pPr>
      <w:r w:rsidRPr="00335BF9">
        <w:rPr>
          <w:sz w:val="28"/>
          <w:szCs w:val="28"/>
          <w:lang w:val="uk-UA"/>
        </w:rPr>
        <w:t xml:space="preserve">Карти завад в оглядових радіолокаційних станціях мають багато різновидів, основними є погодні та місцевості. Погодні є </w:t>
      </w:r>
      <w:r>
        <w:rPr>
          <w:sz w:val="28"/>
          <w:szCs w:val="28"/>
          <w:lang w:val="uk-UA"/>
        </w:rPr>
        <w:t xml:space="preserve">частково адаптивними </w:t>
      </w:r>
      <w:r w:rsidR="002A611A">
        <w:rPr>
          <w:sz w:val="28"/>
          <w:szCs w:val="28"/>
          <w:lang w:val="uk-UA"/>
        </w:rPr>
        <w:t xml:space="preserve">а от карти місцевості в більшості записуються в ручну, що створює ряд проблем. Таких як неспроможність оперативно реагувати на зміни </w:t>
      </w:r>
      <w:r w:rsidR="002A611A" w:rsidRPr="002A611A">
        <w:rPr>
          <w:sz w:val="28"/>
          <w:szCs w:val="28"/>
          <w:lang w:val="uk-UA"/>
        </w:rPr>
        <w:t>архітектури та місцевості (нові будівлі, вирубки лісів, тощо</w:t>
      </w:r>
      <w:r w:rsidR="002A611A">
        <w:rPr>
          <w:sz w:val="28"/>
          <w:szCs w:val="28"/>
          <w:lang w:val="uk-UA"/>
        </w:rPr>
        <w:t>).</w:t>
      </w:r>
      <w:r w:rsidR="00B11152">
        <w:rPr>
          <w:sz w:val="28"/>
          <w:szCs w:val="28"/>
          <w:lang w:val="uk-UA"/>
        </w:rPr>
        <w:t xml:space="preserve"> На рис</w:t>
      </w:r>
      <w:r w:rsidR="00B11152" w:rsidRPr="00B11152">
        <w:rPr>
          <w:sz w:val="28"/>
          <w:szCs w:val="28"/>
          <w:lang w:val="uk-UA"/>
        </w:rPr>
        <w:t xml:space="preserve">. 2.1 зображено </w:t>
      </w:r>
      <w:r w:rsidR="00B11152">
        <w:rPr>
          <w:sz w:val="28"/>
          <w:szCs w:val="28"/>
          <w:lang w:val="uk-UA"/>
        </w:rPr>
        <w:t>цифровий</w:t>
      </w:r>
      <w:r w:rsidR="00B11152" w:rsidRPr="00B11152">
        <w:rPr>
          <w:sz w:val="28"/>
          <w:szCs w:val="28"/>
          <w:lang w:val="uk-UA"/>
        </w:rPr>
        <w:t xml:space="preserve"> монітор </w:t>
      </w:r>
      <w:r w:rsidR="00B11152">
        <w:rPr>
          <w:sz w:val="28"/>
          <w:szCs w:val="28"/>
          <w:lang w:val="uk-UA"/>
        </w:rPr>
        <w:t>РЛС в за нормальної роботи</w:t>
      </w:r>
      <w:r w:rsidR="00B11152" w:rsidRPr="00B11152">
        <w:rPr>
          <w:sz w:val="28"/>
          <w:szCs w:val="28"/>
          <w:lang w:val="uk-UA"/>
        </w:rPr>
        <w:t xml:space="preserve"> та з </w:t>
      </w:r>
      <w:r w:rsidR="00B11152">
        <w:rPr>
          <w:sz w:val="28"/>
          <w:szCs w:val="28"/>
          <w:lang w:val="uk-UA"/>
        </w:rPr>
        <w:t>зафіксованою пасивною завадою, яка в даному випадку формує за світку цілого сектору огляду, що створює ускладнення для виявлення ПС за даним напрямком та несе в собі ряд проблем на подальші етапи обробки інформації які на автоматизованих  системах керування повітряним рухом виявляться у хибних мітках, подвоєннях, тощо. А оскільки</w:t>
      </w:r>
      <w:r w:rsidR="002A611A" w:rsidRPr="002A611A">
        <w:rPr>
          <w:sz w:val="28"/>
          <w:szCs w:val="28"/>
          <w:lang w:val="uk-UA"/>
        </w:rPr>
        <w:t xml:space="preserve"> в процесі штатної роботи</w:t>
      </w:r>
      <w:r w:rsidR="002A611A">
        <w:rPr>
          <w:sz w:val="28"/>
          <w:szCs w:val="28"/>
          <w:lang w:val="uk-UA"/>
        </w:rPr>
        <w:t xml:space="preserve"> ми не можемо адаптувати станцію до змін певних видів,</w:t>
      </w:r>
      <w:r w:rsidR="002A611A" w:rsidRPr="002A611A">
        <w:rPr>
          <w:sz w:val="28"/>
          <w:szCs w:val="28"/>
          <w:lang w:val="uk-UA"/>
        </w:rPr>
        <w:t xml:space="preserve"> </w:t>
      </w:r>
      <w:r w:rsidR="002A611A">
        <w:rPr>
          <w:sz w:val="28"/>
          <w:szCs w:val="28"/>
          <w:lang w:val="uk-UA"/>
        </w:rPr>
        <w:t xml:space="preserve"> </w:t>
      </w:r>
      <w:r w:rsidR="002A611A" w:rsidRPr="002A611A">
        <w:rPr>
          <w:sz w:val="28"/>
          <w:szCs w:val="28"/>
          <w:lang w:val="uk-UA"/>
        </w:rPr>
        <w:t>а</w:t>
      </w:r>
      <w:r w:rsidR="002A611A">
        <w:rPr>
          <w:sz w:val="28"/>
          <w:szCs w:val="28"/>
          <w:lang w:val="uk-UA"/>
        </w:rPr>
        <w:t xml:space="preserve"> можемо внести корективи</w:t>
      </w:r>
      <w:r w:rsidR="002A611A" w:rsidRPr="002A611A">
        <w:rPr>
          <w:sz w:val="28"/>
          <w:szCs w:val="28"/>
          <w:lang w:val="uk-UA"/>
        </w:rPr>
        <w:t xml:space="preserve"> лише з фіксацію під час прогонів та обльотів, </w:t>
      </w:r>
      <w:r w:rsidR="00B11152">
        <w:rPr>
          <w:sz w:val="28"/>
          <w:szCs w:val="28"/>
          <w:lang w:val="uk-UA"/>
        </w:rPr>
        <w:t xml:space="preserve">це </w:t>
      </w:r>
      <w:r w:rsidR="002A611A" w:rsidRPr="002A611A">
        <w:rPr>
          <w:sz w:val="28"/>
          <w:szCs w:val="28"/>
          <w:lang w:val="uk-UA"/>
        </w:rPr>
        <w:t>є досить незручним, адже за певних умов виникає необхідність у швидкій адаптації</w:t>
      </w:r>
      <w:r w:rsidR="002A611A">
        <w:rPr>
          <w:sz w:val="28"/>
          <w:szCs w:val="28"/>
          <w:lang w:val="uk-UA"/>
        </w:rPr>
        <w:t>.</w:t>
      </w:r>
      <w:r w:rsidR="002A611A" w:rsidRPr="002A611A">
        <w:rPr>
          <w:sz w:val="28"/>
          <w:szCs w:val="28"/>
          <w:lang w:val="uk-UA"/>
        </w:rPr>
        <w:t xml:space="preserve"> </w:t>
      </w:r>
    </w:p>
    <w:p w:rsidR="006B74CF" w:rsidRPr="006B74CF" w:rsidRDefault="002A611A" w:rsidP="006B74CF">
      <w:pPr>
        <w:jc w:val="center"/>
        <w:rPr>
          <w:rFonts w:ascii="Times New Roman" w:hAnsi="Times New Roman" w:cs="Times New Roman"/>
          <w:sz w:val="26"/>
          <w:szCs w:val="26"/>
        </w:rPr>
      </w:pPr>
      <w:r w:rsidRPr="002A611A">
        <w:rPr>
          <w:noProof/>
          <w:sz w:val="28"/>
          <w:szCs w:val="28"/>
          <w:lang w:eastAsia="uk-UA"/>
        </w:rPr>
        <w:drawing>
          <wp:inline distT="0" distB="0" distL="0" distR="0" wp14:anchorId="19D14127" wp14:editId="0BBD21D4">
            <wp:extent cx="5901070" cy="3202897"/>
            <wp:effectExtent l="0" t="0" r="444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5546" t="42857" r="51028" b="34524"/>
                    <a:stretch/>
                  </pic:blipFill>
                  <pic:spPr bwMode="auto">
                    <a:xfrm>
                      <a:off x="0" y="0"/>
                      <a:ext cx="5902648" cy="3203753"/>
                    </a:xfrm>
                    <a:prstGeom prst="rect">
                      <a:avLst/>
                    </a:prstGeom>
                    <a:noFill/>
                    <a:ln>
                      <a:noFill/>
                    </a:ln>
                    <a:effectLst/>
                    <a:extLst/>
                  </pic:spPr>
                </pic:pic>
              </a:graphicData>
            </a:graphic>
          </wp:inline>
        </w:drawing>
      </w:r>
      <w:r w:rsidR="00B11152" w:rsidRPr="00B11152">
        <w:rPr>
          <w:rFonts w:ascii="Times New Roman" w:hAnsi="Times New Roman" w:cs="Times New Roman"/>
          <w:sz w:val="26"/>
          <w:szCs w:val="26"/>
        </w:rPr>
        <w:t xml:space="preserve"> </w:t>
      </w:r>
      <w:r w:rsidR="00B11152">
        <w:rPr>
          <w:rFonts w:ascii="Times New Roman" w:hAnsi="Times New Roman" w:cs="Times New Roman"/>
          <w:sz w:val="26"/>
          <w:szCs w:val="26"/>
        </w:rPr>
        <w:t xml:space="preserve">Рис. </w:t>
      </w:r>
      <w:r w:rsidR="00B11152" w:rsidRPr="00B11152">
        <w:rPr>
          <w:rFonts w:ascii="Times New Roman" w:hAnsi="Times New Roman" w:cs="Times New Roman"/>
          <w:sz w:val="26"/>
          <w:szCs w:val="26"/>
        </w:rPr>
        <w:t>2.1 –</w:t>
      </w:r>
      <w:r w:rsidR="00B11152">
        <w:rPr>
          <w:rFonts w:ascii="Times New Roman" w:hAnsi="Times New Roman" w:cs="Times New Roman"/>
          <w:sz w:val="26"/>
          <w:szCs w:val="26"/>
        </w:rPr>
        <w:t xml:space="preserve"> Демонстрація цифрового монітору РЛС в нормі та з пасивною завадою</w:t>
      </w:r>
      <w:r w:rsidR="00B11152" w:rsidRPr="00B11152">
        <w:rPr>
          <w:rFonts w:ascii="Times New Roman" w:hAnsi="Times New Roman" w:cs="Times New Roman"/>
          <w:sz w:val="26"/>
          <w:szCs w:val="26"/>
        </w:rPr>
        <w:t>.</w:t>
      </w:r>
    </w:p>
    <w:p w:rsidR="00881AD6" w:rsidRPr="00EA7D56" w:rsidRDefault="00881AD6" w:rsidP="001334AE">
      <w:pPr>
        <w:pStyle w:val="2"/>
        <w:ind w:firstLine="709"/>
        <w:rPr>
          <w:rFonts w:ascii="Times New Roman" w:hAnsi="Times New Roman" w:cs="Times New Roman"/>
          <w:noProof/>
          <w:color w:val="auto"/>
          <w:sz w:val="28"/>
          <w:szCs w:val="28"/>
          <w:lang w:eastAsia="uk-UA"/>
        </w:rPr>
      </w:pPr>
      <w:bookmarkStart w:id="12" w:name="_Toc31238313"/>
      <w:r w:rsidRPr="00EA7D56">
        <w:rPr>
          <w:rFonts w:ascii="Times New Roman" w:hAnsi="Times New Roman" w:cs="Times New Roman"/>
          <w:noProof/>
          <w:color w:val="auto"/>
          <w:sz w:val="28"/>
          <w:szCs w:val="28"/>
          <w:lang w:eastAsia="uk-UA"/>
        </w:rPr>
        <w:t>2.2 Характеристика пасивних завад</w:t>
      </w:r>
      <w:bookmarkEnd w:id="12"/>
    </w:p>
    <w:p w:rsidR="00881AD6" w:rsidRPr="00881AD6" w:rsidRDefault="00881AD6" w:rsidP="00881AD6">
      <w:pPr>
        <w:spacing w:after="240" w:line="300" w:lineRule="auto"/>
        <w:ind w:firstLine="709"/>
        <w:contextualSpacing/>
        <w:jc w:val="both"/>
        <w:rPr>
          <w:rFonts w:ascii="Times New Roman" w:hAnsi="Times New Roman" w:cs="Times New Roman"/>
          <w:noProof/>
          <w:sz w:val="28"/>
          <w:szCs w:val="28"/>
          <w:lang w:eastAsia="uk-UA"/>
        </w:rPr>
      </w:pPr>
      <w:r w:rsidRPr="00881AD6">
        <w:rPr>
          <w:rFonts w:ascii="Times New Roman" w:hAnsi="Times New Roman" w:cs="Times New Roman"/>
          <w:noProof/>
          <w:sz w:val="28"/>
          <w:szCs w:val="28"/>
          <w:lang w:eastAsia="uk-UA"/>
        </w:rPr>
        <w:t xml:space="preserve">Придушення пасивних перешкод, необхідних радіолокатором </w:t>
      </w:r>
      <w:r w:rsidR="00623E5A">
        <w:rPr>
          <w:rFonts w:ascii="Times New Roman" w:hAnsi="Times New Roman" w:cs="Times New Roman"/>
          <w:noProof/>
          <w:sz w:val="28"/>
          <w:szCs w:val="28"/>
          <w:lang w:eastAsia="uk-UA"/>
        </w:rPr>
        <w:t>СРЦ</w:t>
      </w:r>
      <w:r w:rsidRPr="00881AD6">
        <w:rPr>
          <w:rFonts w:ascii="Times New Roman" w:hAnsi="Times New Roman" w:cs="Times New Roman"/>
          <w:noProof/>
          <w:sz w:val="28"/>
          <w:szCs w:val="28"/>
          <w:lang w:eastAsia="uk-UA"/>
        </w:rPr>
        <w:t>, залежить від характеристик ситуації перешкод, конкретних вимог до виявлення цілі та основних характеристик запропонованого радара, таких як роздільна здатність дальності та кутових координат, а також від керуючої роботи частоти.</w:t>
      </w:r>
    </w:p>
    <w:p w:rsidR="00881AD6" w:rsidRDefault="00881AD6" w:rsidP="00881AD6">
      <w:pPr>
        <w:spacing w:after="240" w:line="300" w:lineRule="auto"/>
        <w:ind w:firstLine="709"/>
        <w:contextualSpacing/>
        <w:jc w:val="both"/>
        <w:rPr>
          <w:rFonts w:ascii="Times New Roman" w:hAnsi="Times New Roman" w:cs="Times New Roman"/>
          <w:b/>
          <w:noProof/>
          <w:sz w:val="28"/>
          <w:szCs w:val="28"/>
          <w:lang w:eastAsia="uk-UA"/>
        </w:rPr>
      </w:pPr>
      <w:r w:rsidRPr="00881AD6">
        <w:rPr>
          <w:rFonts w:ascii="Times New Roman" w:hAnsi="Times New Roman" w:cs="Times New Roman"/>
          <w:noProof/>
          <w:sz w:val="28"/>
          <w:szCs w:val="28"/>
          <w:lang w:eastAsia="uk-UA"/>
        </w:rPr>
        <w:t>Здатність радара пригнічувати пасивні перешкоди визначається модуляцією сигналу та його обробкою, наявним динамічним діапазоном та стабільністю параметрів елементів радіолокації</w:t>
      </w:r>
      <w:r w:rsidRPr="00881AD6">
        <w:rPr>
          <w:rFonts w:ascii="Times New Roman" w:hAnsi="Times New Roman" w:cs="Times New Roman"/>
          <w:b/>
          <w:noProof/>
          <w:sz w:val="28"/>
          <w:szCs w:val="28"/>
          <w:lang w:eastAsia="uk-UA"/>
        </w:rPr>
        <w:t>.</w:t>
      </w:r>
    </w:p>
    <w:p w:rsidR="00881AD6" w:rsidRDefault="00881AD6" w:rsidP="00881AD6">
      <w:pPr>
        <w:spacing w:after="240" w:line="300" w:lineRule="auto"/>
        <w:ind w:firstLine="709"/>
        <w:contextualSpacing/>
        <w:jc w:val="center"/>
        <w:rPr>
          <w:rFonts w:ascii="Times New Roman" w:hAnsi="Times New Roman" w:cs="Times New Roman"/>
          <w:sz w:val="28"/>
          <w:szCs w:val="28"/>
          <w:lang w:val="en-US"/>
        </w:rPr>
      </w:pPr>
      <w:r w:rsidRPr="00E25939">
        <w:rPr>
          <w:rFonts w:ascii="Times New Roman" w:hAnsi="Times New Roman" w:cs="Times New Roman"/>
          <w:noProof/>
          <w:sz w:val="28"/>
          <w:szCs w:val="28"/>
          <w:lang w:eastAsia="uk-UA"/>
        </w:rPr>
        <mc:AlternateContent>
          <mc:Choice Requires="wps">
            <w:drawing>
              <wp:anchor distT="0" distB="0" distL="114300" distR="114300" simplePos="0" relativeHeight="251686912" behindDoc="0" locked="0" layoutInCell="1" allowOverlap="1" wp14:anchorId="71C77F61" wp14:editId="0D6EA361">
                <wp:simplePos x="0" y="0"/>
                <wp:positionH relativeFrom="column">
                  <wp:posOffset>4351522</wp:posOffset>
                </wp:positionH>
                <wp:positionV relativeFrom="paragraph">
                  <wp:posOffset>916305</wp:posOffset>
                </wp:positionV>
                <wp:extent cx="1041400" cy="1403985"/>
                <wp:effectExtent l="0" t="0" r="25400" b="13970"/>
                <wp:wrapNone/>
                <wp:docPr id="102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3985"/>
                        </a:xfrm>
                        <a:prstGeom prst="rect">
                          <a:avLst/>
                        </a:prstGeom>
                        <a:solidFill>
                          <a:srgbClr val="FFFFFF"/>
                        </a:solidFill>
                        <a:ln w="9525">
                          <a:solidFill>
                            <a:srgbClr val="000000"/>
                          </a:solidFill>
                          <a:miter lim="800000"/>
                          <a:headEnd/>
                          <a:tailEnd/>
                        </a:ln>
                      </wps:spPr>
                      <wps:txbx>
                        <w:txbxContent>
                          <w:p w:rsidR="00B943A5" w:rsidRPr="00881AD6" w:rsidRDefault="00B943A5" w:rsidP="00881AD6">
                            <w:pPr>
                              <w:rPr>
                                <w:rFonts w:ascii="Times New Roman" w:hAnsi="Times New Roman" w:cs="Times New Roman"/>
                                <w:sz w:val="28"/>
                                <w:szCs w:val="28"/>
                              </w:rPr>
                            </w:pPr>
                            <w:r>
                              <w:rPr>
                                <w:rFonts w:ascii="Times New Roman" w:hAnsi="Times New Roman" w:cs="Times New Roman"/>
                                <w:sz w:val="28"/>
                                <w:szCs w:val="28"/>
                              </w:rPr>
                              <w:t>огинаюча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42.65pt;margin-top:72.15pt;width:82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">
                <v:textbox style="mso-fit-shape-to-text:t">
                  <w:txbxContent>
                    <w:p w:rsidR="00B943A5" w:rsidRPr="00881AD6" w:rsidRDefault="00B943A5" w:rsidP="00881AD6">
                      <w:pPr>
                        <w:rPr>
                          <w:rFonts w:ascii="Times New Roman" w:hAnsi="Times New Roman" w:cs="Times New Roman"/>
                          <w:sz w:val="28"/>
                          <w:szCs w:val="28"/>
                        </w:rPr>
                      </w:pPr>
                      <w:r>
                        <w:rPr>
                          <w:rFonts w:ascii="Times New Roman" w:hAnsi="Times New Roman" w:cs="Times New Roman"/>
                          <w:sz w:val="28"/>
                          <w:szCs w:val="28"/>
                        </w:rPr>
                        <w:t>огинаюча</w:t>
                      </w:r>
                    </w:p>
                  </w:txbxContent>
                </v:textbox>
              </v:shape>
            </w:pict>
          </mc:Fallback>
        </mc:AlternateContent>
      </w:r>
      <w:r w:rsidRPr="00E25939">
        <w:rPr>
          <w:rFonts w:ascii="Times New Roman" w:hAnsi="Times New Roman" w:cs="Times New Roman"/>
          <w:noProof/>
          <w:sz w:val="28"/>
          <w:szCs w:val="28"/>
          <w:lang w:eastAsia="uk-UA"/>
        </w:rPr>
        <mc:AlternateContent>
          <mc:Choice Requires="wps">
            <w:drawing>
              <wp:anchor distT="0" distB="0" distL="114300" distR="114300" simplePos="0" relativeHeight="251687936" behindDoc="0" locked="0" layoutInCell="1" allowOverlap="1" wp14:anchorId="687E6C5E" wp14:editId="551051D3">
                <wp:simplePos x="0" y="0"/>
                <wp:positionH relativeFrom="column">
                  <wp:posOffset>4233958</wp:posOffset>
                </wp:positionH>
                <wp:positionV relativeFrom="paragraph">
                  <wp:posOffset>2297977</wp:posOffset>
                </wp:positionV>
                <wp:extent cx="1031226" cy="244549"/>
                <wp:effectExtent l="0" t="0" r="17145" b="22225"/>
                <wp:wrapNone/>
                <wp:docPr id="102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26" cy="244549"/>
                        </a:xfrm>
                        <a:prstGeom prst="rect">
                          <a:avLst/>
                        </a:prstGeom>
                        <a:solidFill>
                          <a:srgbClr val="FFFFFF"/>
                        </a:solidFill>
                        <a:ln w="9525">
                          <a:solidFill>
                            <a:srgbClr val="000000"/>
                          </a:solidFill>
                          <a:miter lim="800000"/>
                          <a:headEnd/>
                          <a:tailEnd/>
                        </a:ln>
                      </wps:spPr>
                      <wps:txbx>
                        <w:txbxContent>
                          <w:p w:rsidR="00B943A5" w:rsidRPr="00881AD6" w:rsidRDefault="00B943A5" w:rsidP="00881AD6">
                            <w:pPr>
                              <w:rPr>
                                <w:rFonts w:ascii="Times New Roman" w:hAnsi="Times New Roman" w:cs="Times New Roman"/>
                                <w:sz w:val="24"/>
                                <w:szCs w:val="24"/>
                              </w:rPr>
                            </w:pPr>
                            <w:r>
                              <w:rPr>
                                <w:rFonts w:ascii="Times New Roman" w:hAnsi="Times New Roman" w:cs="Times New Roman"/>
                                <w:sz w:val="24"/>
                                <w:szCs w:val="24"/>
                              </w:rPr>
                              <w:t>частота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33.4pt;margin-top:180.95pt;width:81.2pt;height:1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">
                <v:textbox>
                  <w:txbxContent>
                    <w:p w:rsidR="00B943A5" w:rsidRPr="00881AD6" w:rsidRDefault="00B943A5" w:rsidP="00881AD6">
                      <w:pPr>
                        <w:rPr>
                          <w:rFonts w:ascii="Times New Roman" w:hAnsi="Times New Roman" w:cs="Times New Roman"/>
                          <w:sz w:val="24"/>
                          <w:szCs w:val="24"/>
                        </w:rPr>
                      </w:pPr>
                      <w:r>
                        <w:rPr>
                          <w:rFonts w:ascii="Times New Roman" w:hAnsi="Times New Roman" w:cs="Times New Roman"/>
                          <w:sz w:val="24"/>
                          <w:szCs w:val="24"/>
                        </w:rPr>
                        <w:t>частота</w:t>
                      </w:r>
                    </w:p>
                  </w:txbxContent>
                </v:textbox>
              </v:shape>
            </w:pict>
          </mc:Fallback>
        </mc:AlternateContent>
      </w:r>
      <w:r w:rsidRPr="00E25939">
        <w:rPr>
          <w:rFonts w:ascii="Times New Roman" w:hAnsi="Times New Roman" w:cs="Times New Roman"/>
          <w:noProof/>
          <w:sz w:val="28"/>
          <w:szCs w:val="28"/>
          <w:lang w:eastAsia="uk-UA"/>
        </w:rPr>
        <mc:AlternateContent>
          <mc:Choice Requires="wps">
            <w:drawing>
              <wp:anchor distT="0" distB="0" distL="114300" distR="114300" simplePos="0" relativeHeight="251685888" behindDoc="0" locked="0" layoutInCell="1" allowOverlap="1" wp14:anchorId="6E1FF945" wp14:editId="5BAAC24D">
                <wp:simplePos x="0" y="0"/>
                <wp:positionH relativeFrom="column">
                  <wp:posOffset>3301763</wp:posOffset>
                </wp:positionH>
                <wp:positionV relativeFrom="paragraph">
                  <wp:posOffset>180754</wp:posOffset>
                </wp:positionV>
                <wp:extent cx="861238" cy="1403985"/>
                <wp:effectExtent l="0" t="0" r="15240" b="18415"/>
                <wp:wrapNone/>
                <wp:docPr id="102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238" cy="1403985"/>
                        </a:xfrm>
                        <a:prstGeom prst="rect">
                          <a:avLst/>
                        </a:prstGeom>
                        <a:solidFill>
                          <a:srgbClr val="FFFFFF"/>
                        </a:solidFill>
                        <a:ln w="9525">
                          <a:solidFill>
                            <a:srgbClr val="000000"/>
                          </a:solidFill>
                          <a:miter lim="800000"/>
                          <a:headEnd/>
                          <a:tailEnd/>
                        </a:ln>
                      </wps:spPr>
                      <wps:txbx>
                        <w:txbxContent>
                          <w:p w:rsidR="00B943A5" w:rsidRPr="00881AD6" w:rsidRDefault="00B943A5" w:rsidP="00881AD6">
                            <w:pPr>
                              <w:rPr>
                                <w:rFonts w:ascii="Times New Roman" w:hAnsi="Times New Roman" w:cs="Times New Roman"/>
                                <w:sz w:val="28"/>
                                <w:szCs w:val="28"/>
                              </w:rPr>
                            </w:pPr>
                            <w:r>
                              <w:rPr>
                                <w:rFonts w:ascii="Times New Roman" w:hAnsi="Times New Roman" w:cs="Times New Roman"/>
                                <w:sz w:val="28"/>
                                <w:szCs w:val="28"/>
                              </w:rPr>
                              <w:t>інтервал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60pt;margin-top:14.25pt;width:67.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">
                <v:textbox style="mso-fit-shape-to-text:t">
                  <w:txbxContent>
                    <w:p w:rsidR="00B943A5" w:rsidRPr="00881AD6" w:rsidRDefault="00B943A5" w:rsidP="00881AD6">
                      <w:pPr>
                        <w:rPr>
                          <w:rFonts w:ascii="Times New Roman" w:hAnsi="Times New Roman" w:cs="Times New Roman"/>
                          <w:sz w:val="28"/>
                          <w:szCs w:val="28"/>
                        </w:rPr>
                      </w:pPr>
                      <w:r>
                        <w:rPr>
                          <w:rFonts w:ascii="Times New Roman" w:hAnsi="Times New Roman" w:cs="Times New Roman"/>
                          <w:sz w:val="28"/>
                          <w:szCs w:val="28"/>
                        </w:rPr>
                        <w:t>інтервал</w:t>
                      </w:r>
                    </w:p>
                  </w:txbxContent>
                </v:textbox>
              </v:shape>
            </w:pict>
          </mc:Fallback>
        </mc:AlternateContent>
      </w:r>
      <w:r>
        <w:rPr>
          <w:noProof/>
          <w:lang w:eastAsia="uk-UA"/>
        </w:rPr>
        <w:drawing>
          <wp:inline distT="0" distB="0" distL="0" distR="0" wp14:anchorId="40ECF5F0" wp14:editId="5DA3DC97">
            <wp:extent cx="4828031" cy="2514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866" t="6129" r="11211" b="51729"/>
                    <a:stretch/>
                  </pic:blipFill>
                  <pic:spPr bwMode="auto">
                    <a:xfrm>
                      <a:off x="0" y="0"/>
                      <a:ext cx="4828031" cy="2514600"/>
                    </a:xfrm>
                    <a:prstGeom prst="rect">
                      <a:avLst/>
                    </a:prstGeom>
                    <a:ln>
                      <a:noFill/>
                    </a:ln>
                    <a:extLst>
                      <a:ext uri="{53640926-AAD7-44D8-BBD7-CCE9431645EC}">
                        <a14:shadowObscured xmlns:a14="http://schemas.microsoft.com/office/drawing/2010/main"/>
                      </a:ext>
                    </a:extLst>
                  </pic:spPr>
                </pic:pic>
              </a:graphicData>
            </a:graphic>
          </wp:inline>
        </w:drawing>
      </w:r>
    </w:p>
    <w:p w:rsidR="00881AD6" w:rsidRPr="00881AD6" w:rsidRDefault="00881AD6" w:rsidP="00881AD6">
      <w:pPr>
        <w:spacing w:after="240" w:line="30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 xml:space="preserve">Рис. </w:t>
      </w:r>
      <w:r w:rsidRPr="00881AD6">
        <w:rPr>
          <w:rFonts w:ascii="Times New Roman" w:hAnsi="Times New Roman" w:cs="Times New Roman"/>
          <w:sz w:val="26"/>
          <w:szCs w:val="26"/>
          <w:lang w:val="ru-RU"/>
        </w:rPr>
        <w:t>2.</w:t>
      </w:r>
      <w:r>
        <w:rPr>
          <w:rFonts w:ascii="Times New Roman" w:hAnsi="Times New Roman" w:cs="Times New Roman"/>
          <w:sz w:val="26"/>
          <w:szCs w:val="26"/>
        </w:rPr>
        <w:t>2</w:t>
      </w:r>
      <w:r w:rsidRPr="00881AD6">
        <w:rPr>
          <w:rFonts w:ascii="Times New Roman" w:hAnsi="Times New Roman" w:cs="Times New Roman"/>
          <w:sz w:val="26"/>
          <w:szCs w:val="26"/>
          <w:lang w:val="ru-RU"/>
        </w:rPr>
        <w:t xml:space="preserve">. </w:t>
      </w:r>
      <w:r>
        <w:rPr>
          <w:rFonts w:ascii="Times New Roman" w:hAnsi="Times New Roman" w:cs="Times New Roman"/>
          <w:sz w:val="26"/>
          <w:szCs w:val="26"/>
        </w:rPr>
        <w:t>Спектр зондувального сигналу імпульсного радару</w:t>
      </w:r>
    </w:p>
    <w:p w:rsidR="00881AD6" w:rsidRPr="00881AD6" w:rsidRDefault="00881AD6" w:rsidP="00881AD6">
      <w:pPr>
        <w:spacing w:after="240" w:line="300" w:lineRule="auto"/>
        <w:ind w:firstLine="709"/>
        <w:contextualSpacing/>
        <w:jc w:val="both"/>
        <w:rPr>
          <w:rFonts w:ascii="Times New Roman" w:hAnsi="Times New Roman" w:cs="Times New Roman"/>
          <w:sz w:val="28"/>
          <w:szCs w:val="28"/>
        </w:rPr>
      </w:pPr>
      <w:r w:rsidRPr="00881AD6">
        <w:rPr>
          <w:rFonts w:ascii="Times New Roman" w:hAnsi="Times New Roman" w:cs="Times New Roman"/>
          <w:sz w:val="28"/>
          <w:szCs w:val="28"/>
        </w:rPr>
        <w:t xml:space="preserve">Спектральні характеристики. Як зазначається в більшості джерел, при обговоренні спектральних характеристик пасивних перешкод припускають за замовчуванням), що радіолокатор випромінює немодульовані радіоімпульси з постійною швидкістю повторення. Спектр зондувального сигналу такого імпульсного радіолокатора за допомогою простих прямокутних радіоімпульсів тривалістю m показаний на рис. 2.4. Ширина його спектра з огинаючою, що змінюється </w:t>
      </w:r>
      <w:r>
        <w:rPr>
          <w:rFonts w:ascii="Times New Roman" w:hAnsi="Times New Roman" w:cs="Times New Roman"/>
          <w:sz w:val="28"/>
          <w:szCs w:val="28"/>
        </w:rPr>
        <w:t>за законом sin (</w:t>
      </w:r>
      <w:r>
        <w:rPr>
          <w:rFonts w:ascii="Times New Roman" w:hAnsi="Times New Roman" w:cs="Times New Roman"/>
          <w:sz w:val="28"/>
          <w:szCs w:val="28"/>
          <w:lang w:val="en-US"/>
        </w:rPr>
        <w:t>U</w:t>
      </w:r>
      <w:r>
        <w:rPr>
          <w:rFonts w:ascii="Times New Roman" w:hAnsi="Times New Roman" w:cs="Times New Roman"/>
          <w:sz w:val="28"/>
          <w:szCs w:val="28"/>
        </w:rPr>
        <w:t xml:space="preserve">) / </w:t>
      </w:r>
      <w:r>
        <w:rPr>
          <w:rFonts w:ascii="Times New Roman" w:hAnsi="Times New Roman" w:cs="Times New Roman"/>
          <w:sz w:val="28"/>
          <w:szCs w:val="28"/>
          <w:lang w:val="en-US"/>
        </w:rPr>
        <w:t>U</w:t>
      </w:r>
      <w:r w:rsidRPr="00881AD6">
        <w:rPr>
          <w:rFonts w:ascii="Times New Roman" w:hAnsi="Times New Roman" w:cs="Times New Roman"/>
          <w:sz w:val="28"/>
          <w:szCs w:val="28"/>
        </w:rPr>
        <w:t>, визначається тривалістю зондуючого імпульсу, перші нулі знаходяться на частотах. Спектральні лінії, що складають спектр, розташовані одна від одної на частоту, рівну інтервалу. Таким чином, фільтр теоретично повністю пригнічує перешкоди з таким ідеальним спектром ліній. На практиці, однак, спектральні лінії віддзеркалень розширюються за рахунок руху глушників (наприклад, дерева, що колишуться на вітрі або хвилі на морській поверхні), а також шляхом сканування радіолокаційної антени або переміщення носія. Таке розширення спектру перешкоджає повному придушенню пасивних перешкод у системі</w:t>
      </w:r>
      <w:r>
        <w:rPr>
          <w:rFonts w:ascii="Times New Roman" w:hAnsi="Times New Roman" w:cs="Times New Roman"/>
          <w:sz w:val="28"/>
          <w:szCs w:val="28"/>
        </w:rPr>
        <w:t xml:space="preserve"> СРЦ</w:t>
      </w:r>
      <w:r w:rsidRPr="00881AD6">
        <w:rPr>
          <w:rFonts w:ascii="Times New Roman" w:hAnsi="Times New Roman" w:cs="Times New Roman"/>
          <w:sz w:val="28"/>
          <w:szCs w:val="28"/>
        </w:rPr>
        <w:t>.</w:t>
      </w:r>
    </w:p>
    <w:p w:rsidR="00881AD6" w:rsidRPr="00881AD6" w:rsidRDefault="00881AD6" w:rsidP="00881AD6">
      <w:pPr>
        <w:spacing w:after="240" w:line="300" w:lineRule="auto"/>
        <w:ind w:firstLine="709"/>
        <w:contextualSpacing/>
        <w:jc w:val="both"/>
        <w:rPr>
          <w:rFonts w:ascii="Times New Roman" w:hAnsi="Times New Roman" w:cs="Times New Roman"/>
          <w:sz w:val="28"/>
          <w:szCs w:val="28"/>
        </w:rPr>
      </w:pPr>
      <w:r w:rsidRPr="00881AD6">
        <w:rPr>
          <w:rFonts w:ascii="Times New Roman" w:hAnsi="Times New Roman" w:cs="Times New Roman"/>
          <w:sz w:val="28"/>
          <w:szCs w:val="28"/>
        </w:rPr>
        <w:t>Амплітудні характеристики. Для точного прогнозування характеристики необхідно точно знати амплітудні характеристики сигналів від неповних відбивачів, проти яких спостерігається ціль. Амплітуда цих сигналів залежить від розміру елемента дозволу радіолокатора та від частоти радіолокаційних та ЕПВ</w:t>
      </w:r>
      <w:r>
        <w:rPr>
          <w:rFonts w:ascii="Times New Roman" w:hAnsi="Times New Roman" w:cs="Times New Roman"/>
          <w:sz w:val="28"/>
          <w:szCs w:val="28"/>
        </w:rPr>
        <w:t xml:space="preserve"> </w:t>
      </w:r>
      <w:r w:rsidRPr="00881AD6">
        <w:rPr>
          <w:rFonts w:ascii="Times New Roman" w:hAnsi="Times New Roman" w:cs="Times New Roman"/>
          <w:sz w:val="28"/>
          <w:szCs w:val="28"/>
        </w:rPr>
        <w:t>-</w:t>
      </w:r>
      <w:r>
        <w:rPr>
          <w:rFonts w:ascii="Times New Roman" w:hAnsi="Times New Roman" w:cs="Times New Roman"/>
          <w:sz w:val="28"/>
          <w:szCs w:val="28"/>
        </w:rPr>
        <w:t xml:space="preserve"> </w:t>
      </w:r>
      <w:r w:rsidRPr="00881AD6">
        <w:rPr>
          <w:rFonts w:ascii="Times New Roman" w:hAnsi="Times New Roman" w:cs="Times New Roman"/>
          <w:sz w:val="28"/>
          <w:szCs w:val="28"/>
        </w:rPr>
        <w:t>си</w:t>
      </w:r>
      <w:r>
        <w:rPr>
          <w:rFonts w:ascii="Times New Roman" w:hAnsi="Times New Roman" w:cs="Times New Roman"/>
          <w:sz w:val="28"/>
          <w:szCs w:val="28"/>
        </w:rPr>
        <w:t>гналів відбивачів. Очікувана ЕПВ</w:t>
      </w:r>
      <w:r w:rsidRPr="00881AD6">
        <w:rPr>
          <w:rFonts w:ascii="Times New Roman" w:hAnsi="Times New Roman" w:cs="Times New Roman"/>
          <w:sz w:val="28"/>
          <w:szCs w:val="28"/>
        </w:rPr>
        <w:t xml:space="preserve"> нерухомих відбивачів може бути записана як добуток конкретної ЕЗР та об'єму або площі роздільної здатності конкретного радара.</w:t>
      </w:r>
    </w:p>
    <w:p w:rsidR="00881AD6" w:rsidRDefault="00881AD6" w:rsidP="00881AD6">
      <w:pPr>
        <w:spacing w:after="240" w:line="300" w:lineRule="auto"/>
        <w:ind w:firstLine="709"/>
        <w:contextualSpacing/>
        <w:jc w:val="both"/>
        <w:rPr>
          <w:rFonts w:ascii="Times New Roman" w:hAnsi="Times New Roman" w:cs="Times New Roman"/>
          <w:sz w:val="28"/>
          <w:szCs w:val="28"/>
        </w:rPr>
      </w:pPr>
      <w:r w:rsidRPr="00881AD6">
        <w:rPr>
          <w:rFonts w:ascii="Times New Roman" w:hAnsi="Times New Roman" w:cs="Times New Roman"/>
          <w:sz w:val="28"/>
          <w:szCs w:val="28"/>
        </w:rPr>
        <w:t>Для наземних фіксованих відбивачів при спостереженні за наземними цілями РЛС</w:t>
      </w:r>
      <w:r>
        <w:rPr>
          <w:rFonts w:ascii="Times New Roman" w:hAnsi="Times New Roman" w:cs="Times New Roman"/>
          <w:sz w:val="28"/>
          <w:szCs w:val="28"/>
        </w:rPr>
        <w:t xml:space="preserve"> </w:t>
      </w:r>
      <w:r w:rsidRPr="00881AD6">
        <w:rPr>
          <w:rFonts w:ascii="Times New Roman" w:hAnsi="Times New Roman" w:cs="Times New Roman"/>
          <w:sz w:val="28"/>
          <w:szCs w:val="28"/>
        </w:rPr>
        <w:t>-</w:t>
      </w:r>
      <w:r>
        <w:rPr>
          <w:rFonts w:ascii="Times New Roman" w:hAnsi="Times New Roman" w:cs="Times New Roman"/>
          <w:sz w:val="28"/>
          <w:szCs w:val="28"/>
        </w:rPr>
        <w:t xml:space="preserve"> </w:t>
      </w:r>
      <w:r w:rsidRPr="00881AD6">
        <w:rPr>
          <w:rFonts w:ascii="Times New Roman" w:hAnsi="Times New Roman" w:cs="Times New Roman"/>
          <w:sz w:val="28"/>
          <w:szCs w:val="28"/>
        </w:rPr>
        <w:t>середня ЕПВ</w:t>
      </w:r>
      <w:r>
        <w:rPr>
          <w:rFonts w:ascii="Times New Roman" w:hAnsi="Times New Roman" w:cs="Times New Roman"/>
          <w:sz w:val="28"/>
          <w:szCs w:val="28"/>
        </w:rPr>
        <w:t>.</w:t>
      </w:r>
    </w:p>
    <w:p w:rsidR="00881AD6" w:rsidRPr="002279B1" w:rsidRDefault="002279B1" w:rsidP="00881AD6">
      <w:pPr>
        <w:spacing w:after="240" w:line="300" w:lineRule="auto"/>
        <w:ind w:firstLine="709"/>
        <w:contextualSpacing/>
        <w:jc w:val="both"/>
        <w:rPr>
          <w:color w:val="000000"/>
          <w:position w:val="-30"/>
          <w:sz w:val="28"/>
          <w:szCs w:val="28"/>
        </w:rPr>
      </w:pPr>
      <w:r w:rsidRPr="002449E5">
        <w:rPr>
          <w:color w:val="000000"/>
          <w:position w:val="-24"/>
          <w:sz w:val="28"/>
          <w:szCs w:val="28"/>
        </w:rPr>
        <w:object w:dxaOrig="30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28.8pt" o:ole="">
            <v:imagedata r:id="rId16" o:title=""/>
          </v:shape>
          <o:OLEObject Type="Embed" ProgID="Equation.3" ShapeID="_x0000_i1025" DrawAspect="Content" ObjectID="_1642401053" r:id="rId17"/>
        </w:object>
      </w:r>
      <w:r w:rsidR="00881AD6" w:rsidRPr="002279B1">
        <w:rPr>
          <w:color w:val="000000"/>
          <w:position w:val="-30"/>
          <w:sz w:val="28"/>
          <w:szCs w:val="28"/>
        </w:rPr>
        <w:t xml:space="preserve"> (2.1)</w:t>
      </w:r>
    </w:p>
    <w:p w:rsidR="00881AD6" w:rsidRPr="00881AD6" w:rsidRDefault="00881AD6" w:rsidP="00881AD6">
      <w:pPr>
        <w:spacing w:after="240" w:line="360" w:lineRule="auto"/>
        <w:ind w:firstLine="709"/>
        <w:contextualSpacing/>
        <w:jc w:val="both"/>
        <w:rPr>
          <w:rFonts w:ascii="Times New Roman" w:hAnsi="Times New Roman" w:cs="Times New Roman"/>
          <w:sz w:val="28"/>
          <w:szCs w:val="28"/>
        </w:rPr>
      </w:pPr>
      <w:r w:rsidRPr="00881AD6">
        <w:rPr>
          <w:rFonts w:ascii="Times New Roman" w:hAnsi="Times New Roman" w:cs="Times New Roman"/>
          <w:sz w:val="28"/>
          <w:szCs w:val="28"/>
        </w:rPr>
        <w:t>Де середня ефективна площа відб</w:t>
      </w:r>
      <w:r w:rsidR="002279B1">
        <w:rPr>
          <w:rFonts w:ascii="Times New Roman" w:hAnsi="Times New Roman" w:cs="Times New Roman"/>
          <w:sz w:val="28"/>
          <w:szCs w:val="28"/>
        </w:rPr>
        <w:t>иття в квадратних метрах; Ac - площа</w:t>
      </w:r>
      <w:r w:rsidRPr="00881AD6">
        <w:rPr>
          <w:rFonts w:ascii="Times New Roman" w:hAnsi="Times New Roman" w:cs="Times New Roman"/>
          <w:sz w:val="28"/>
          <w:szCs w:val="28"/>
        </w:rPr>
        <w:t xml:space="preserve"> області, що містить неповні відбивачі, яка потрапляє в радіолокаційний промінь та елемент роздільної здатності; R - відстань до площі, зайнятої нерухомими відбивачами;</w:t>
      </w:r>
      <w:r w:rsidR="002279B1" w:rsidRPr="002279B1">
        <w:t xml:space="preserve"> </w:t>
      </w:r>
      <w:r w:rsidR="002279B1" w:rsidRPr="002279B1">
        <w:rPr>
          <w:position w:val="-12"/>
        </w:rPr>
        <w:object w:dxaOrig="400" w:dyaOrig="360">
          <v:shape id="_x0000_i1026" type="#_x0000_t75" style="width:20pt;height:18pt" o:ole="">
            <v:imagedata r:id="rId18" o:title=""/>
          </v:shape>
          <o:OLEObject Type="Embed" ProgID="Equation.3" ShapeID="_x0000_i1026" DrawAspect="Content" ObjectID="_1642401054" r:id="rId19"/>
        </w:object>
      </w:r>
      <w:r w:rsidRPr="00881AD6">
        <w:rPr>
          <w:rFonts w:ascii="Times New Roman" w:hAnsi="Times New Roman" w:cs="Times New Roman"/>
          <w:sz w:val="28"/>
          <w:szCs w:val="28"/>
        </w:rPr>
        <w:t>- однобічна ширина променя в площині азимута на рівні половини потужності; c - швидкість поширення електромагнітних хвиль;</w:t>
      </w:r>
      <w:r w:rsidR="002279B1" w:rsidRPr="002279B1">
        <w:t xml:space="preserve"> </w:t>
      </w:r>
      <w:r w:rsidR="002279B1" w:rsidRPr="00EF1AC0">
        <w:rPr>
          <w:position w:val="-6"/>
        </w:rPr>
        <w:object w:dxaOrig="200" w:dyaOrig="220">
          <v:shape id="_x0000_i1027" type="#_x0000_t75" style="width:10pt;height:11pt" o:ole="">
            <v:imagedata r:id="rId20" o:title=""/>
          </v:shape>
          <o:OLEObject Type="Embed" ProgID="Equation.3" ShapeID="_x0000_i1027" DrawAspect="Content" ObjectID="_1642401055" r:id="rId21"/>
        </w:object>
      </w:r>
      <w:r w:rsidRPr="00881AD6">
        <w:rPr>
          <w:rFonts w:ascii="Times New Roman" w:hAnsi="Times New Roman" w:cs="Times New Roman"/>
          <w:sz w:val="28"/>
          <w:szCs w:val="28"/>
        </w:rPr>
        <w:t xml:space="preserve"> - тривалість радіолокаційного імпульсу; </w:t>
      </w:r>
      <w:r w:rsidR="002279B1" w:rsidRPr="00EF1AC0">
        <w:rPr>
          <w:position w:val="-6"/>
        </w:rPr>
        <w:object w:dxaOrig="320" w:dyaOrig="320">
          <v:shape id="_x0000_i1028" type="#_x0000_t75" style="width:16pt;height:16pt" o:ole="">
            <v:imagedata r:id="rId22" o:title=""/>
          </v:shape>
          <o:OLEObject Type="Embed" ProgID="Equation.3" ShapeID="_x0000_i1028" DrawAspect="Content" ObjectID="_1642401056" r:id="rId23"/>
        </w:object>
      </w:r>
      <w:r w:rsidR="002279B1">
        <w:t xml:space="preserve"> </w:t>
      </w:r>
      <w:r w:rsidRPr="00881AD6">
        <w:rPr>
          <w:rFonts w:ascii="Times New Roman" w:hAnsi="Times New Roman" w:cs="Times New Roman"/>
          <w:sz w:val="28"/>
          <w:szCs w:val="28"/>
        </w:rPr>
        <w:t>- питома EЗР (ЕЗР на одиницю площі нерухомих відбивачів).</w:t>
      </w:r>
    </w:p>
    <w:p w:rsidR="00881AD6" w:rsidRPr="00EA7D56" w:rsidRDefault="00881AD6" w:rsidP="001334AE">
      <w:pPr>
        <w:pStyle w:val="2"/>
        <w:ind w:firstLine="709"/>
        <w:rPr>
          <w:rFonts w:ascii="Times New Roman" w:hAnsi="Times New Roman" w:cs="Times New Roman"/>
          <w:noProof/>
          <w:color w:val="auto"/>
          <w:sz w:val="28"/>
          <w:szCs w:val="28"/>
          <w:lang w:eastAsia="uk-UA"/>
        </w:rPr>
      </w:pPr>
      <w:bookmarkStart w:id="13" w:name="_Toc31238314"/>
      <w:r w:rsidRPr="00EA7D56">
        <w:rPr>
          <w:rFonts w:ascii="Times New Roman" w:hAnsi="Times New Roman" w:cs="Times New Roman"/>
          <w:color w:val="auto"/>
          <w:sz w:val="28"/>
          <w:szCs w:val="28"/>
        </w:rPr>
        <w:t xml:space="preserve">2.3 </w:t>
      </w:r>
      <w:r w:rsidRPr="00EA7D56">
        <w:rPr>
          <w:rFonts w:ascii="Times New Roman" w:hAnsi="Times New Roman" w:cs="Times New Roman"/>
          <w:noProof/>
          <w:color w:val="auto"/>
          <w:sz w:val="28"/>
          <w:szCs w:val="28"/>
          <w:lang w:eastAsia="uk-UA"/>
        </w:rPr>
        <w:t>Боротьба з завадами в РЛС</w:t>
      </w:r>
      <w:bookmarkEnd w:id="13"/>
      <w:r w:rsidRPr="00EA7D56">
        <w:rPr>
          <w:rFonts w:ascii="Times New Roman" w:hAnsi="Times New Roman" w:cs="Times New Roman"/>
          <w:noProof/>
          <w:color w:val="auto"/>
          <w:sz w:val="28"/>
          <w:szCs w:val="28"/>
          <w:lang w:eastAsia="uk-UA"/>
        </w:rPr>
        <w:t xml:space="preserve"> </w:t>
      </w:r>
    </w:p>
    <w:p w:rsidR="006B74CF" w:rsidRPr="00881AD6" w:rsidRDefault="006B74CF" w:rsidP="006B74CF">
      <w:pPr>
        <w:spacing w:after="240" w:line="300" w:lineRule="auto"/>
        <w:ind w:firstLine="709"/>
        <w:contextualSpacing/>
        <w:jc w:val="both"/>
        <w:rPr>
          <w:rFonts w:ascii="Times New Roman" w:hAnsi="Times New Roman" w:cs="Times New Roman"/>
          <w:noProof/>
          <w:sz w:val="28"/>
          <w:szCs w:val="28"/>
          <w:lang w:eastAsia="uk-UA"/>
        </w:rPr>
      </w:pPr>
      <w:r w:rsidRPr="00881AD6">
        <w:rPr>
          <w:rFonts w:ascii="Times New Roman" w:hAnsi="Times New Roman" w:cs="Times New Roman"/>
          <w:noProof/>
          <w:sz w:val="28"/>
          <w:szCs w:val="28"/>
          <w:lang w:eastAsia="uk-UA"/>
        </w:rPr>
        <w:t>У багатьох додатках радіолокаційних систем співвідношення потужностей пасивного втручання до власного шуму приймача може перевищувати граничне значення коефіцієнта вдосконалення системи навіть при використанні таких методів, що знижують рівень відбиття шуму, наприклад тимчасове регулювання чутливості (ТРЧ), збільшуючи роздільну здатність радара та зменшуючи коефіцієнт посилення антени під кутами, близькими до горизонту. Отримані в результаті залишки пасивних перешкод після компенсатора СРЦ слід додатково придушити, щоб запобігти насиченню індикатора кругового виду та / або надмірного рівня ймовірності помилкової тривоги в системі автоматичного виявлення.</w:t>
      </w:r>
    </w:p>
    <w:p w:rsidR="006B74CF" w:rsidRPr="006B74CF" w:rsidRDefault="006B74CF" w:rsidP="006B74CF">
      <w:pPr>
        <w:spacing w:after="240" w:line="300" w:lineRule="auto"/>
        <w:ind w:firstLine="709"/>
        <w:contextualSpacing/>
        <w:jc w:val="both"/>
        <w:rPr>
          <w:rFonts w:ascii="Times New Roman" w:hAnsi="Times New Roman" w:cs="Times New Roman"/>
          <w:noProof/>
          <w:sz w:val="28"/>
          <w:szCs w:val="28"/>
          <w:lang w:eastAsia="uk-UA"/>
        </w:rPr>
      </w:pPr>
      <w:r w:rsidRPr="00881AD6">
        <w:rPr>
          <w:rFonts w:ascii="Times New Roman" w:hAnsi="Times New Roman" w:cs="Times New Roman"/>
          <w:noProof/>
          <w:sz w:val="28"/>
          <w:szCs w:val="28"/>
          <w:lang w:eastAsia="uk-UA"/>
        </w:rPr>
        <w:t>Гарне придушення залишків просторово-рівномірних пасивних перешкод, таких як дощ, відбиття від поверхні моря або розширена хмар</w:t>
      </w:r>
      <w:r w:rsidRPr="006B74CF">
        <w:rPr>
          <w:rFonts w:ascii="Times New Roman" w:hAnsi="Times New Roman" w:cs="Times New Roman"/>
          <w:noProof/>
          <w:sz w:val="28"/>
          <w:szCs w:val="28"/>
          <w:lang w:eastAsia="uk-UA"/>
        </w:rPr>
        <w:t xml:space="preserve">а дипольних відбивачів, забезпечує процесор постійного рівня помилкових сигналів тривоги, який формує поріг виявлення шляхом усереднення перешкод у сусідній роздільній здатності елементів. Такий процесор встановлюється після фільтра </w:t>
      </w:r>
      <w:r>
        <w:rPr>
          <w:rFonts w:ascii="Times New Roman" w:hAnsi="Times New Roman" w:cs="Times New Roman"/>
          <w:noProof/>
          <w:sz w:val="28"/>
          <w:szCs w:val="28"/>
          <w:lang w:eastAsia="uk-UA"/>
        </w:rPr>
        <w:t>СРЦ</w:t>
      </w:r>
      <w:r w:rsidRPr="006B74CF">
        <w:rPr>
          <w:rFonts w:ascii="Times New Roman" w:hAnsi="Times New Roman" w:cs="Times New Roman"/>
          <w:noProof/>
          <w:sz w:val="28"/>
          <w:szCs w:val="28"/>
          <w:lang w:eastAsia="uk-UA"/>
        </w:rPr>
        <w:t>. Іноді до процесора додаються спеціальні функції із усередненими перешкодами, такі як вибір найбільшої або двопараметричної нормалізації з точки зору масштабу та форми розподілу перешкод з метою підвищення ефективності на межах інтерференційних областей, якщо ймовірність розподілу амплітуд перешкод не є гауссова. Але коли заважаючі відбиття по суті є неоднорідними, як у випадку типових віддзеркалень від земної поверхні, ефективність процесора з усередненням по елементах роздільної здатності стає незадовільною, і для придушення залишків шуму на виході слід використовувати інші методи до рівня шуму.</w:t>
      </w:r>
    </w:p>
    <w:p w:rsidR="006B74CF" w:rsidRPr="006B74CF" w:rsidRDefault="006B74CF" w:rsidP="006B74CF">
      <w:pPr>
        <w:spacing w:after="240" w:line="300" w:lineRule="auto"/>
        <w:ind w:firstLine="709"/>
        <w:contextualSpacing/>
        <w:jc w:val="both"/>
        <w:rPr>
          <w:rFonts w:ascii="Times New Roman" w:hAnsi="Times New Roman" w:cs="Times New Roman"/>
          <w:noProof/>
          <w:sz w:val="28"/>
          <w:szCs w:val="28"/>
          <w:lang w:eastAsia="uk-UA"/>
        </w:rPr>
      </w:pPr>
      <w:r w:rsidRPr="006B74CF">
        <w:rPr>
          <w:rFonts w:ascii="Times New Roman" w:hAnsi="Times New Roman" w:cs="Times New Roman"/>
          <w:noProof/>
          <w:sz w:val="28"/>
          <w:szCs w:val="28"/>
          <w:lang w:eastAsia="uk-UA"/>
        </w:rPr>
        <w:t xml:space="preserve">Традиційним рішенням цієї проблеми було навмисне зменшити динамічний діапазон приймача перед фільтрами </w:t>
      </w:r>
      <w:r>
        <w:rPr>
          <w:rFonts w:ascii="Times New Roman" w:hAnsi="Times New Roman" w:cs="Times New Roman"/>
          <w:noProof/>
          <w:sz w:val="28"/>
          <w:szCs w:val="28"/>
          <w:lang w:eastAsia="uk-UA"/>
        </w:rPr>
        <w:t>СРЦ</w:t>
      </w:r>
      <w:r w:rsidRPr="006B74CF">
        <w:rPr>
          <w:rFonts w:ascii="Times New Roman" w:hAnsi="Times New Roman" w:cs="Times New Roman"/>
          <w:noProof/>
          <w:sz w:val="28"/>
          <w:szCs w:val="28"/>
          <w:lang w:eastAsia="uk-UA"/>
        </w:rPr>
        <w:t xml:space="preserve"> до того самого значення, що і максимальний коефіцієнт удосконалення системи. Теоретично, коли кількість залишків перешкод на виході знаходиться на рівні або нижче власного шуму приймача, ймовірність помилкової тривоги не збільшується. Практично введення проміжного обмежувача частоти для протидії відбиттям від земної поверхні призведе до додаткового зниження коефіцієнта покращення. Отже, для отримання на виході залишків перешкод потрібного значення з динамічним діапазоном, обмеженим проміжною частотою, рівень обмеження повинен бути встановлений в межах 5 - 15 дБ нижче рівня обмеження коефіцієнта вдосконалення лінійної системи. Кінцевим результатом є те, що необхідно пожертвувати деякою здатністю радіолокатора за допомогою </w:t>
      </w:r>
      <w:r>
        <w:rPr>
          <w:rFonts w:ascii="Times New Roman" w:hAnsi="Times New Roman" w:cs="Times New Roman"/>
          <w:noProof/>
          <w:sz w:val="28"/>
          <w:szCs w:val="28"/>
          <w:lang w:eastAsia="uk-UA"/>
        </w:rPr>
        <w:t>СРЦ</w:t>
      </w:r>
      <w:r w:rsidRPr="006B74CF">
        <w:rPr>
          <w:rFonts w:ascii="Times New Roman" w:hAnsi="Times New Roman" w:cs="Times New Roman"/>
          <w:noProof/>
          <w:sz w:val="28"/>
          <w:szCs w:val="28"/>
          <w:lang w:eastAsia="uk-UA"/>
        </w:rPr>
        <w:t xml:space="preserve"> для придушення пасивних втручань в обмін на контроль рівня помилкових сигналів тривоги на виході.</w:t>
      </w:r>
    </w:p>
    <w:p w:rsidR="002A611A" w:rsidRDefault="006B74CF" w:rsidP="006B74CF">
      <w:pPr>
        <w:spacing w:after="240" w:line="300" w:lineRule="auto"/>
        <w:ind w:firstLine="709"/>
        <w:contextualSpacing/>
        <w:jc w:val="both"/>
        <w:rPr>
          <w:rFonts w:ascii="Times New Roman" w:hAnsi="Times New Roman" w:cs="Times New Roman"/>
          <w:noProof/>
          <w:sz w:val="28"/>
          <w:szCs w:val="28"/>
          <w:lang w:eastAsia="uk-UA"/>
        </w:rPr>
      </w:pPr>
      <w:r w:rsidRPr="006B74CF">
        <w:rPr>
          <w:rFonts w:ascii="Times New Roman" w:hAnsi="Times New Roman" w:cs="Times New Roman"/>
          <w:noProof/>
          <w:sz w:val="28"/>
          <w:szCs w:val="28"/>
          <w:lang w:eastAsia="uk-UA"/>
        </w:rPr>
        <w:t xml:space="preserve">Оскільки відбиття від наземних елементів розсіювання зазвичай просторово фіксовані і, отже, з'являються в одному і тому ж діапазоні та азимутовому напрямку в кожен період сканування, давно вважається, що відповідний пристрій пам'яті слід використовувати для зберігання залишків перешкод та видалення їх із залишків перешкод. подальших сканувань періодів шляхом віднімання або нормалізації посилення. Принцип </w:t>
      </w:r>
      <w:r>
        <w:rPr>
          <w:rFonts w:ascii="Times New Roman" w:hAnsi="Times New Roman" w:cs="Times New Roman"/>
          <w:noProof/>
          <w:sz w:val="28"/>
          <w:szCs w:val="28"/>
          <w:lang w:eastAsia="uk-UA"/>
        </w:rPr>
        <w:t xml:space="preserve">було засновано </w:t>
      </w:r>
      <w:r w:rsidRPr="006B74CF">
        <w:rPr>
          <w:rFonts w:ascii="Times New Roman" w:hAnsi="Times New Roman" w:cs="Times New Roman"/>
          <w:noProof/>
          <w:sz w:val="28"/>
          <w:szCs w:val="28"/>
          <w:lang w:eastAsia="uk-UA"/>
        </w:rPr>
        <w:t xml:space="preserve">у так званій системі </w:t>
      </w:r>
      <w:r>
        <w:rPr>
          <w:rFonts w:ascii="Times New Roman" w:hAnsi="Times New Roman" w:cs="Times New Roman"/>
          <w:noProof/>
          <w:sz w:val="28"/>
          <w:szCs w:val="28"/>
          <w:lang w:eastAsia="uk-UA"/>
        </w:rPr>
        <w:t xml:space="preserve">СРЦ </w:t>
      </w:r>
      <w:r w:rsidRPr="006B74CF">
        <w:rPr>
          <w:rFonts w:ascii="Times New Roman" w:hAnsi="Times New Roman" w:cs="Times New Roman"/>
          <w:noProof/>
          <w:sz w:val="28"/>
          <w:szCs w:val="28"/>
          <w:lang w:eastAsia="uk-UA"/>
        </w:rPr>
        <w:t>у сфері перешкод, і багато спроб було здійснено ефективно впроваджувати цей метод протягом ряду років. Основними перешкодами для успішного впровадження цього методу була відсутність відповідної технології пристроїв пам'яті, починаючи з потенціалоскопа, який тривалий час залишався єдиним прийнятним пристроєм, недостатня роздільна здатність та точність реєстрації, відсутність одночасного читання та запису, і відсутність стабільності.</w:t>
      </w:r>
    </w:p>
    <w:p w:rsidR="003B5602" w:rsidRDefault="0054764B" w:rsidP="003B5602">
      <w:pPr>
        <w:spacing w:after="240" w:line="300" w:lineRule="auto"/>
        <w:ind w:firstLine="709"/>
        <w:contextualSpacing/>
        <w:jc w:val="center"/>
        <w:rPr>
          <w:rFonts w:ascii="Times New Roman" w:hAnsi="Times New Roman" w:cs="Times New Roman"/>
          <w:noProof/>
          <w:sz w:val="28"/>
          <w:szCs w:val="28"/>
          <w:lang w:val="en-US" w:eastAsia="uk-UA"/>
        </w:rPr>
      </w:pPr>
      <w:r w:rsidRPr="00D615EC">
        <w:rPr>
          <w:rFonts w:ascii="Times New Roman" w:hAnsi="Times New Roman" w:cs="Times New Roman"/>
          <w:noProof/>
          <w:sz w:val="28"/>
          <w:szCs w:val="28"/>
          <w:lang w:eastAsia="uk-UA"/>
        </w:rPr>
        <mc:AlternateContent>
          <mc:Choice Requires="wps">
            <w:drawing>
              <wp:anchor distT="0" distB="0" distL="114300" distR="114300" simplePos="0" relativeHeight="251674624" behindDoc="0" locked="0" layoutInCell="1" allowOverlap="1" wp14:anchorId="725275FA" wp14:editId="6084F1F4">
                <wp:simplePos x="0" y="0"/>
                <wp:positionH relativeFrom="column">
                  <wp:posOffset>3841750</wp:posOffset>
                </wp:positionH>
                <wp:positionV relativeFrom="paragraph">
                  <wp:posOffset>199390</wp:posOffset>
                </wp:positionV>
                <wp:extent cx="2179320" cy="329565"/>
                <wp:effectExtent l="0" t="0" r="11430" b="13335"/>
                <wp:wrapNone/>
                <wp:docPr id="31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29565"/>
                        </a:xfrm>
                        <a:prstGeom prst="rect">
                          <a:avLst/>
                        </a:prstGeom>
                        <a:solidFill>
                          <a:srgbClr val="FFFFFF"/>
                        </a:solidFill>
                        <a:ln w="9525">
                          <a:solidFill>
                            <a:srgbClr val="000000"/>
                          </a:solidFill>
                          <a:miter lim="800000"/>
                          <a:headEnd/>
                          <a:tailEnd/>
                        </a:ln>
                      </wps:spPr>
                      <wps:txbx>
                        <w:txbxContent>
                          <w:p w:rsidR="00B943A5" w:rsidRPr="003B5602" w:rsidRDefault="00B943A5" w:rsidP="003B5602">
                            <w:pPr>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елементи роздільної здатності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2.5pt;margin-top:15.7pt;width:171.6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">
                <v:textbox>
                  <w:txbxContent>
                    <w:p w:rsidR="00B943A5" w:rsidRPr="003B5602" w:rsidRDefault="00B943A5" w:rsidP="003B5602">
                      <w:pPr>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елементи роздільної здатності</w:t>
                      </w:r>
                    </w:p>
                  </w:txbxContent>
                </v:textbox>
              </v:shape>
            </w:pict>
          </mc:Fallback>
        </mc:AlternateContent>
      </w:r>
      <w:r w:rsidRPr="00D615EC">
        <w:rPr>
          <w:rFonts w:ascii="Times New Roman" w:hAnsi="Times New Roman" w:cs="Times New Roman"/>
          <w:noProof/>
          <w:sz w:val="28"/>
          <w:szCs w:val="28"/>
          <w:lang w:eastAsia="uk-UA"/>
        </w:rPr>
        <mc:AlternateContent>
          <mc:Choice Requires="wps">
            <w:drawing>
              <wp:anchor distT="0" distB="0" distL="114300" distR="114300" simplePos="0" relativeHeight="251675648" behindDoc="0" locked="0" layoutInCell="1" allowOverlap="1" wp14:anchorId="6742FA53" wp14:editId="0F8A3672">
                <wp:simplePos x="0" y="0"/>
                <wp:positionH relativeFrom="column">
                  <wp:posOffset>3703320</wp:posOffset>
                </wp:positionH>
                <wp:positionV relativeFrom="paragraph">
                  <wp:posOffset>795020</wp:posOffset>
                </wp:positionV>
                <wp:extent cx="2317750" cy="457200"/>
                <wp:effectExtent l="0" t="0" r="25400" b="19050"/>
                <wp:wrapNone/>
                <wp:docPr id="31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57200"/>
                        </a:xfrm>
                        <a:prstGeom prst="rect">
                          <a:avLst/>
                        </a:prstGeom>
                        <a:solidFill>
                          <a:srgbClr val="FFFFFF"/>
                        </a:solidFill>
                        <a:ln w="9525">
                          <a:solidFill>
                            <a:srgbClr val="000000"/>
                          </a:solidFill>
                          <a:miter lim="800000"/>
                          <a:headEnd/>
                          <a:tailEnd/>
                        </a:ln>
                      </wps:spPr>
                      <wps:txbx>
                        <w:txbxContent>
                          <w:p w:rsidR="00B943A5" w:rsidRPr="003B5602" w:rsidRDefault="00B943A5" w:rsidP="003B5602">
                            <w:pPr>
                              <w:rPr>
                                <w:rFonts w:ascii="Times New Roman" w:hAnsi="Times New Roman" w:cs="Times New Roman"/>
                              </w:rPr>
                            </w:pPr>
                            <w:r>
                              <w:rPr>
                                <w:rFonts w:ascii="Times New Roman" w:hAnsi="Times New Roman" w:cs="Times New Roman"/>
                              </w:rPr>
                              <w:t>Комірка карти, яка складається з 5 елементів роздільної здатності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91.6pt;margin-top:62.6pt;width:18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">
                <v:textbox>
                  <w:txbxContent>
                    <w:p w:rsidR="00B943A5" w:rsidRPr="003B5602" w:rsidRDefault="00B943A5" w:rsidP="003B5602">
                      <w:pPr>
                        <w:rPr>
                          <w:rFonts w:ascii="Times New Roman" w:hAnsi="Times New Roman" w:cs="Times New Roman"/>
                        </w:rPr>
                      </w:pPr>
                      <w:r>
                        <w:rPr>
                          <w:rFonts w:ascii="Times New Roman" w:hAnsi="Times New Roman" w:cs="Times New Roman"/>
                        </w:rPr>
                        <w:t>Комірка карти, яка складається з 5 елементів роздільної здатності</w:t>
                      </w:r>
                    </w:p>
                  </w:txbxContent>
                </v:textbox>
              </v:shape>
            </w:pict>
          </mc:Fallback>
        </mc:AlternateContent>
      </w:r>
      <w:r w:rsidRPr="00D615EC">
        <w:rPr>
          <w:rFonts w:ascii="Times New Roman" w:hAnsi="Times New Roman" w:cs="Times New Roman"/>
          <w:noProof/>
          <w:sz w:val="28"/>
          <w:szCs w:val="28"/>
          <w:lang w:eastAsia="uk-UA"/>
        </w:rPr>
        <mc:AlternateContent>
          <mc:Choice Requires="wps">
            <w:drawing>
              <wp:anchor distT="0" distB="0" distL="114300" distR="114300" simplePos="0" relativeHeight="251676672" behindDoc="0" locked="0" layoutInCell="1" allowOverlap="1" wp14:anchorId="4457634B" wp14:editId="678910B5">
                <wp:simplePos x="0" y="0"/>
                <wp:positionH relativeFrom="column">
                  <wp:posOffset>3448050</wp:posOffset>
                </wp:positionH>
                <wp:positionV relativeFrom="paragraph">
                  <wp:posOffset>1454150</wp:posOffset>
                </wp:positionV>
                <wp:extent cx="2573020" cy="458470"/>
                <wp:effectExtent l="0" t="0" r="17780" b="17780"/>
                <wp:wrapNone/>
                <wp:docPr id="3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58470"/>
                        </a:xfrm>
                        <a:prstGeom prst="rect">
                          <a:avLst/>
                        </a:prstGeom>
                        <a:solidFill>
                          <a:srgbClr val="FFFFFF"/>
                        </a:solidFill>
                        <a:ln w="9525">
                          <a:solidFill>
                            <a:srgbClr val="000000"/>
                          </a:solidFill>
                          <a:miter lim="800000"/>
                          <a:headEnd/>
                          <a:tailEnd/>
                        </a:ln>
                      </wps:spPr>
                      <wps:txbx>
                        <w:txbxContent>
                          <w:p w:rsidR="00B943A5" w:rsidRPr="003B5602" w:rsidRDefault="00B943A5" w:rsidP="003B5602">
                            <w:pPr>
                              <w:rPr>
                                <w:rFonts w:ascii="Times New Roman" w:hAnsi="Times New Roman" w:cs="Times New Roman"/>
                                <w:lang w:val="ru-RU"/>
                              </w:rPr>
                            </w:pPr>
                            <w:r w:rsidRPr="003B5602">
                              <w:rPr>
                                <w:rFonts w:ascii="Times New Roman" w:hAnsi="Times New Roman" w:cs="Times New Roman"/>
                                <w:lang w:val="ru-RU"/>
                              </w:rPr>
                              <w:t xml:space="preserve">  </w:t>
                            </w:r>
                            <w:r>
                              <w:rPr>
                                <w:rFonts w:ascii="Times New Roman" w:hAnsi="Times New Roman" w:cs="Times New Roman"/>
                              </w:rPr>
                              <w:t xml:space="preserve">Розширена комірка </w:t>
                            </w:r>
                            <w:r w:rsidRPr="003B5602">
                              <w:rPr>
                                <w:rFonts w:ascii="Times New Roman" w:hAnsi="Times New Roman" w:cs="Times New Roman"/>
                                <w:lang w:val="ru-RU"/>
                              </w:rPr>
                              <w:t>– 27</w:t>
                            </w:r>
                            <w:r>
                              <w:rPr>
                                <w:rFonts w:ascii="Times New Roman" w:hAnsi="Times New Roman" w:cs="Times New Roman"/>
                              </w:rPr>
                              <w:t>комірок використовується під час оновлення</w:t>
                            </w:r>
                            <w:r w:rsidRPr="003B5602">
                              <w:rPr>
                                <w:rFonts w:ascii="Times New Roman" w:hAnsi="Times New Roman" w:cs="Times New Roman"/>
                                <w:lang w:val="ru-R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71.5pt;margin-top:114.5pt;width:202.6pt;height:3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">
                <v:textbox>
                  <w:txbxContent>
                    <w:p w:rsidR="00B943A5" w:rsidRPr="003B5602" w:rsidRDefault="00B943A5" w:rsidP="003B5602">
                      <w:pPr>
                        <w:rPr>
                          <w:rFonts w:ascii="Times New Roman" w:hAnsi="Times New Roman" w:cs="Times New Roman"/>
                          <w:lang w:val="ru-RU"/>
                        </w:rPr>
                      </w:pPr>
                      <w:r w:rsidRPr="003B5602">
                        <w:rPr>
                          <w:rFonts w:ascii="Times New Roman" w:hAnsi="Times New Roman" w:cs="Times New Roman"/>
                          <w:lang w:val="ru-RU"/>
                        </w:rPr>
                        <w:t xml:space="preserve">  </w:t>
                      </w:r>
                      <w:r>
                        <w:rPr>
                          <w:rFonts w:ascii="Times New Roman" w:hAnsi="Times New Roman" w:cs="Times New Roman"/>
                        </w:rPr>
                        <w:t xml:space="preserve">Розширена комірка </w:t>
                      </w:r>
                      <w:r w:rsidRPr="003B5602">
                        <w:rPr>
                          <w:rFonts w:ascii="Times New Roman" w:hAnsi="Times New Roman" w:cs="Times New Roman"/>
                          <w:lang w:val="ru-RU"/>
                        </w:rPr>
                        <w:t>– 27</w:t>
                      </w:r>
                      <w:r>
                        <w:rPr>
                          <w:rFonts w:ascii="Times New Roman" w:hAnsi="Times New Roman" w:cs="Times New Roman"/>
                        </w:rPr>
                        <w:t>комірок використовується під час оновлення</w:t>
                      </w:r>
                      <w:r w:rsidRPr="003B5602">
                        <w:rPr>
                          <w:rFonts w:ascii="Times New Roman" w:hAnsi="Times New Roman" w:cs="Times New Roman"/>
                          <w:lang w:val="ru-RU"/>
                        </w:rPr>
                        <w:t xml:space="preserve"> </w:t>
                      </w:r>
                    </w:p>
                  </w:txbxContent>
                </v:textbox>
              </v:shape>
            </w:pict>
          </mc:Fallback>
        </mc:AlternateContent>
      </w:r>
      <w:r w:rsidR="003B5602">
        <w:rPr>
          <w:noProof/>
          <w:lang w:eastAsia="uk-UA"/>
        </w:rPr>
        <w:drawing>
          <wp:inline distT="0" distB="0" distL="0" distR="0" wp14:anchorId="1052CF24" wp14:editId="53E15452">
            <wp:extent cx="4830613" cy="2349795"/>
            <wp:effectExtent l="0" t="0" r="825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771" t="1935" r="14589" b="78513"/>
                    <a:stretch/>
                  </pic:blipFill>
                  <pic:spPr bwMode="auto">
                    <a:xfrm>
                      <a:off x="0" y="0"/>
                      <a:ext cx="4838178" cy="2353475"/>
                    </a:xfrm>
                    <a:prstGeom prst="rect">
                      <a:avLst/>
                    </a:prstGeom>
                    <a:ln>
                      <a:noFill/>
                    </a:ln>
                    <a:extLst>
                      <a:ext uri="{53640926-AAD7-44D8-BBD7-CCE9431645EC}">
                        <a14:shadowObscured xmlns:a14="http://schemas.microsoft.com/office/drawing/2010/main"/>
                      </a:ext>
                    </a:extLst>
                  </pic:spPr>
                </pic:pic>
              </a:graphicData>
            </a:graphic>
          </wp:inline>
        </w:drawing>
      </w:r>
    </w:p>
    <w:p w:rsidR="003B5602" w:rsidRDefault="0054764B" w:rsidP="003B5602">
      <w:pPr>
        <w:spacing w:after="240" w:line="300" w:lineRule="auto"/>
        <w:ind w:firstLine="709"/>
        <w:contextualSpacing/>
        <w:jc w:val="center"/>
        <w:rPr>
          <w:rFonts w:ascii="Times New Roman" w:hAnsi="Times New Roman" w:cs="Times New Roman"/>
          <w:noProof/>
          <w:sz w:val="26"/>
          <w:szCs w:val="26"/>
          <w:lang w:eastAsia="uk-UA"/>
        </w:rPr>
      </w:pPr>
      <w:r>
        <w:rPr>
          <w:rFonts w:ascii="Times New Roman" w:hAnsi="Times New Roman" w:cs="Times New Roman"/>
          <w:noProof/>
          <w:sz w:val="26"/>
          <w:szCs w:val="26"/>
          <w:lang w:eastAsia="uk-UA"/>
        </w:rPr>
        <w:t xml:space="preserve">Рис. </w:t>
      </w:r>
      <w:r w:rsidR="003B5602" w:rsidRPr="003B5602">
        <w:rPr>
          <w:rFonts w:ascii="Times New Roman" w:hAnsi="Times New Roman" w:cs="Times New Roman"/>
          <w:noProof/>
          <w:sz w:val="26"/>
          <w:szCs w:val="26"/>
          <w:lang w:val="ru-RU" w:eastAsia="uk-UA"/>
        </w:rPr>
        <w:t>2.</w:t>
      </w:r>
      <w:r w:rsidR="002279B1">
        <w:rPr>
          <w:rFonts w:ascii="Times New Roman" w:hAnsi="Times New Roman" w:cs="Times New Roman"/>
          <w:noProof/>
          <w:sz w:val="26"/>
          <w:szCs w:val="26"/>
          <w:lang w:val="ru-RU" w:eastAsia="uk-UA"/>
        </w:rPr>
        <w:t>3</w:t>
      </w:r>
      <w:r w:rsidR="003B5602" w:rsidRPr="003B5602">
        <w:rPr>
          <w:rFonts w:ascii="Times New Roman" w:hAnsi="Times New Roman" w:cs="Times New Roman"/>
          <w:noProof/>
          <w:sz w:val="26"/>
          <w:szCs w:val="26"/>
          <w:lang w:val="ru-RU" w:eastAsia="uk-UA"/>
        </w:rPr>
        <w:t xml:space="preserve">. </w:t>
      </w:r>
      <w:r w:rsidR="003B5602">
        <w:rPr>
          <w:rFonts w:ascii="Times New Roman" w:hAnsi="Times New Roman" w:cs="Times New Roman"/>
          <w:noProof/>
          <w:sz w:val="26"/>
          <w:szCs w:val="26"/>
          <w:lang w:eastAsia="uk-UA"/>
        </w:rPr>
        <w:t>Відмінності комірок карти МО.</w:t>
      </w:r>
    </w:p>
    <w:p w:rsidR="003B5602" w:rsidRDefault="003B5602" w:rsidP="003B5602">
      <w:pPr>
        <w:spacing w:after="240" w:line="300" w:lineRule="auto"/>
        <w:ind w:firstLine="709"/>
        <w:contextualSpacing/>
        <w:jc w:val="center"/>
        <w:rPr>
          <w:rFonts w:ascii="Times New Roman" w:hAnsi="Times New Roman" w:cs="Times New Roman"/>
          <w:noProof/>
          <w:sz w:val="28"/>
          <w:szCs w:val="28"/>
          <w:lang w:eastAsia="uk-UA"/>
        </w:rPr>
      </w:pPr>
      <w:r w:rsidRPr="006B74CF">
        <w:rPr>
          <w:rFonts w:ascii="Times New Roman" w:hAnsi="Times New Roman" w:cs="Times New Roman"/>
          <w:noProof/>
          <w:sz w:val="28"/>
          <w:szCs w:val="28"/>
          <w:lang w:eastAsia="uk-UA"/>
        </w:rPr>
        <w:t>реєстрації,</w:t>
      </w:r>
    </w:p>
    <w:p w:rsidR="003B5602" w:rsidRDefault="003B5602" w:rsidP="003B5602">
      <w:pPr>
        <w:spacing w:after="240" w:line="300" w:lineRule="auto"/>
        <w:ind w:firstLine="709"/>
        <w:contextualSpacing/>
        <w:jc w:val="both"/>
        <w:rPr>
          <w:rFonts w:ascii="Times New Roman" w:hAnsi="Times New Roman" w:cs="Times New Roman"/>
          <w:noProof/>
          <w:sz w:val="28"/>
          <w:szCs w:val="28"/>
          <w:lang w:eastAsia="uk-UA"/>
        </w:rPr>
      </w:pPr>
      <w:r w:rsidRPr="003B5602">
        <w:rPr>
          <w:rFonts w:ascii="Times New Roman" w:hAnsi="Times New Roman" w:cs="Times New Roman"/>
          <w:noProof/>
          <w:sz w:val="28"/>
          <w:szCs w:val="28"/>
          <w:lang w:eastAsia="uk-UA"/>
        </w:rPr>
        <w:t xml:space="preserve">Технологічний прорив став розвитком напівпровідникових пристроїв пам'яті великої потужності, які справді створили працездатну систему </w:t>
      </w:r>
      <w:r>
        <w:rPr>
          <w:rFonts w:ascii="Times New Roman" w:hAnsi="Times New Roman" w:cs="Times New Roman"/>
          <w:noProof/>
          <w:sz w:val="28"/>
          <w:szCs w:val="28"/>
          <w:lang w:eastAsia="uk-UA"/>
        </w:rPr>
        <w:t>СРЦ</w:t>
      </w:r>
      <w:r w:rsidRPr="003B5602">
        <w:rPr>
          <w:rFonts w:ascii="Times New Roman" w:hAnsi="Times New Roman" w:cs="Times New Roman"/>
          <w:noProof/>
          <w:sz w:val="28"/>
          <w:szCs w:val="28"/>
          <w:lang w:eastAsia="uk-UA"/>
        </w:rPr>
        <w:t xml:space="preserve"> у галузі перешкод. Система СРЦ для перешкод сьогодні відома як драйвер карти </w:t>
      </w:r>
      <w:r>
        <w:rPr>
          <w:rFonts w:ascii="Times New Roman" w:hAnsi="Times New Roman" w:cs="Times New Roman"/>
          <w:noProof/>
          <w:sz w:val="28"/>
          <w:szCs w:val="28"/>
          <w:lang w:eastAsia="uk-UA"/>
        </w:rPr>
        <w:t>МО</w:t>
      </w:r>
      <w:r w:rsidRPr="003B5602">
        <w:rPr>
          <w:rFonts w:ascii="Times New Roman" w:hAnsi="Times New Roman" w:cs="Times New Roman"/>
          <w:noProof/>
          <w:sz w:val="28"/>
          <w:szCs w:val="28"/>
          <w:lang w:eastAsia="uk-UA"/>
        </w:rPr>
        <w:t>, але в</w:t>
      </w:r>
      <w:r>
        <w:rPr>
          <w:rFonts w:ascii="Times New Roman" w:hAnsi="Times New Roman" w:cs="Times New Roman"/>
          <w:noProof/>
          <w:sz w:val="28"/>
          <w:szCs w:val="28"/>
          <w:lang w:eastAsia="uk-UA"/>
        </w:rPr>
        <w:t>икористовуються обидва терміни.</w:t>
      </w:r>
    </w:p>
    <w:p w:rsidR="003B5602" w:rsidRPr="003B5602" w:rsidRDefault="003B5602" w:rsidP="003B5602">
      <w:pPr>
        <w:spacing w:after="240" w:line="300" w:lineRule="auto"/>
        <w:ind w:firstLine="709"/>
        <w:contextualSpacing/>
        <w:jc w:val="both"/>
        <w:rPr>
          <w:rFonts w:ascii="Times New Roman" w:hAnsi="Times New Roman" w:cs="Times New Roman"/>
          <w:noProof/>
          <w:sz w:val="28"/>
          <w:szCs w:val="28"/>
          <w:lang w:eastAsia="uk-UA"/>
        </w:rPr>
      </w:pPr>
      <w:r w:rsidRPr="003B5602">
        <w:rPr>
          <w:rFonts w:ascii="Times New Roman" w:hAnsi="Times New Roman" w:cs="Times New Roman"/>
          <w:noProof/>
          <w:sz w:val="28"/>
          <w:szCs w:val="28"/>
          <w:lang w:eastAsia="uk-UA"/>
        </w:rPr>
        <w:t xml:space="preserve">Генератор карт </w:t>
      </w:r>
      <w:r>
        <w:rPr>
          <w:rFonts w:ascii="Times New Roman" w:hAnsi="Times New Roman" w:cs="Times New Roman"/>
          <w:noProof/>
          <w:sz w:val="28"/>
          <w:szCs w:val="28"/>
          <w:lang w:eastAsia="uk-UA"/>
        </w:rPr>
        <w:t>МО</w:t>
      </w:r>
      <w:r w:rsidRPr="003B5602">
        <w:rPr>
          <w:rFonts w:ascii="Times New Roman" w:hAnsi="Times New Roman" w:cs="Times New Roman"/>
          <w:noProof/>
          <w:sz w:val="28"/>
          <w:szCs w:val="28"/>
          <w:lang w:eastAsia="uk-UA"/>
        </w:rPr>
        <w:t xml:space="preserve"> може розглядатися як тип пристрою, в якому еталонні зразки перешкод, необхідні для оцінки рівня пасивної перешкоди або її залишків, беруться з одного і того ж елемента роздільної здатності. в якому перевіряється наявність цілі, але протягом декількох попередніх періодів сканування. Оскільки цілі типу літальних апаратів зазвичай перетинають кілька елементів роздільної здатності від одного періоду сканування до іншого, малоймовірно, що еталонні зразки перешкод будуть спотворені відбиттям від цілі. Навпаки, зробивши час усереднення достатньо великим за кількістю минулих періодів, можна мінімізувати ефект випадкового попадання сигналу, відбитого від цілі. Хоча головним завданням драйвера картки є запобігання помилкових сигналів тривоги через перешкоди чи перешкоди від дискретних</w:t>
      </w:r>
    </w:p>
    <w:p w:rsidR="003B5602" w:rsidRPr="003B5602" w:rsidRDefault="003B5602" w:rsidP="003B5602">
      <w:pPr>
        <w:spacing w:after="240" w:line="300" w:lineRule="auto"/>
        <w:ind w:firstLine="709"/>
        <w:contextualSpacing/>
        <w:jc w:val="both"/>
        <w:rPr>
          <w:rFonts w:ascii="Times New Roman" w:hAnsi="Times New Roman" w:cs="Times New Roman"/>
          <w:noProof/>
          <w:sz w:val="28"/>
          <w:szCs w:val="28"/>
          <w:lang w:eastAsia="uk-UA"/>
        </w:rPr>
      </w:pPr>
      <w:r w:rsidRPr="003B5602">
        <w:rPr>
          <w:rFonts w:ascii="Times New Roman" w:hAnsi="Times New Roman" w:cs="Times New Roman"/>
          <w:noProof/>
          <w:sz w:val="28"/>
          <w:szCs w:val="28"/>
          <w:lang w:eastAsia="uk-UA"/>
        </w:rPr>
        <w:t xml:space="preserve">відбивачі, розташовані на певній фіксованій відстані, при створенні карти </w:t>
      </w:r>
      <w:r>
        <w:rPr>
          <w:rFonts w:ascii="Times New Roman" w:hAnsi="Times New Roman" w:cs="Times New Roman"/>
          <w:noProof/>
          <w:sz w:val="28"/>
          <w:szCs w:val="28"/>
          <w:lang w:eastAsia="uk-UA"/>
        </w:rPr>
        <w:t>МО</w:t>
      </w:r>
      <w:r w:rsidRPr="003B5602">
        <w:rPr>
          <w:rFonts w:ascii="Times New Roman" w:hAnsi="Times New Roman" w:cs="Times New Roman"/>
          <w:noProof/>
          <w:sz w:val="28"/>
          <w:szCs w:val="28"/>
          <w:lang w:eastAsia="uk-UA"/>
        </w:rPr>
        <w:t xml:space="preserve"> можуть враховуватись повільновідвідні відбивачі, такі як птахи, а також враховувати, що радари можуть розташовуватися на рухомій платформі, наприклад, на кораблі .</w:t>
      </w:r>
    </w:p>
    <w:p w:rsidR="003B5602" w:rsidRPr="003B5602" w:rsidRDefault="003B5602" w:rsidP="003B5602">
      <w:pPr>
        <w:spacing w:after="240" w:line="300" w:lineRule="auto"/>
        <w:ind w:firstLine="709"/>
        <w:contextualSpacing/>
        <w:jc w:val="both"/>
        <w:rPr>
          <w:rFonts w:ascii="Times New Roman" w:hAnsi="Times New Roman" w:cs="Times New Roman"/>
          <w:noProof/>
          <w:sz w:val="28"/>
          <w:szCs w:val="28"/>
          <w:lang w:eastAsia="uk-UA"/>
        </w:rPr>
      </w:pPr>
      <w:r w:rsidRPr="003B5602">
        <w:rPr>
          <w:rFonts w:ascii="Times New Roman" w:hAnsi="Times New Roman" w:cs="Times New Roman"/>
          <w:noProof/>
          <w:sz w:val="28"/>
          <w:szCs w:val="28"/>
          <w:lang w:eastAsia="uk-UA"/>
        </w:rPr>
        <w:t xml:space="preserve">Карта </w:t>
      </w:r>
      <w:r>
        <w:rPr>
          <w:rFonts w:ascii="Times New Roman" w:hAnsi="Times New Roman" w:cs="Times New Roman"/>
          <w:noProof/>
          <w:sz w:val="28"/>
          <w:szCs w:val="28"/>
          <w:lang w:eastAsia="uk-UA"/>
        </w:rPr>
        <w:t>МО</w:t>
      </w:r>
      <w:r w:rsidRPr="003B5602">
        <w:rPr>
          <w:rFonts w:ascii="Times New Roman" w:hAnsi="Times New Roman" w:cs="Times New Roman"/>
          <w:noProof/>
          <w:sz w:val="28"/>
          <w:szCs w:val="28"/>
          <w:lang w:eastAsia="uk-UA"/>
        </w:rPr>
        <w:t xml:space="preserve"> зазвичай організована у вигляді правильної координатної сітки у вигляді елементів уздовж діапазону та азимуту, як показано на рис. 2.</w:t>
      </w:r>
      <w:r w:rsidR="002279B1">
        <w:rPr>
          <w:rFonts w:ascii="Times New Roman" w:hAnsi="Times New Roman" w:cs="Times New Roman"/>
          <w:noProof/>
          <w:sz w:val="28"/>
          <w:szCs w:val="28"/>
          <w:lang w:eastAsia="uk-UA"/>
        </w:rPr>
        <w:t>3</w:t>
      </w:r>
      <w:r w:rsidRPr="003B5602">
        <w:rPr>
          <w:rFonts w:ascii="Times New Roman" w:hAnsi="Times New Roman" w:cs="Times New Roman"/>
          <w:noProof/>
          <w:sz w:val="28"/>
          <w:szCs w:val="28"/>
          <w:lang w:eastAsia="uk-UA"/>
        </w:rPr>
        <w:t xml:space="preserve">. Кожна комірка картки, як правило, має 8-16 біт пам'яті, щоб повністю охопити весь динамічний діапазон вхідних сигналів, що дає змогу виявити високовідбиваючу ціль, що летить над джерелом точкового шуму, який іноді називають суперінтерференцією видимість. Розміри кожної комірки вибираються шляхом пошуку компромісу між розміром необхідної пам'яті та значеннями кількох показників продуктивності. Серед них мінімальна цільова швидкість, яка не буде придушена карткою, - це так звана швидкість відсікання, характеристики перехідного періоду та втрата чутливості, спричинені картою </w:t>
      </w:r>
      <w:r>
        <w:rPr>
          <w:rFonts w:ascii="Times New Roman" w:hAnsi="Times New Roman" w:cs="Times New Roman"/>
          <w:noProof/>
          <w:sz w:val="28"/>
          <w:szCs w:val="28"/>
          <w:lang w:eastAsia="uk-UA"/>
        </w:rPr>
        <w:t>МО</w:t>
      </w:r>
      <w:r w:rsidRPr="003B5602">
        <w:rPr>
          <w:rFonts w:ascii="Times New Roman" w:hAnsi="Times New Roman" w:cs="Times New Roman"/>
          <w:noProof/>
          <w:sz w:val="28"/>
          <w:szCs w:val="28"/>
          <w:lang w:eastAsia="uk-UA"/>
        </w:rPr>
        <w:t>, аналогічні втратам, введеним процесором. Мінімальний об'єм комірки обмежений роздільним елементом радара.</w:t>
      </w:r>
    </w:p>
    <w:p w:rsidR="003B5602" w:rsidRPr="0054764B" w:rsidRDefault="003B5602" w:rsidP="003B5602">
      <w:pPr>
        <w:spacing w:after="240" w:line="300" w:lineRule="auto"/>
        <w:ind w:firstLine="709"/>
        <w:contextualSpacing/>
        <w:jc w:val="both"/>
        <w:rPr>
          <w:rFonts w:ascii="Times New Roman" w:hAnsi="Times New Roman" w:cs="Times New Roman"/>
          <w:noProof/>
          <w:sz w:val="28"/>
          <w:szCs w:val="28"/>
          <w:lang w:eastAsia="uk-UA"/>
        </w:rPr>
      </w:pPr>
      <w:r w:rsidRPr="003B5602">
        <w:rPr>
          <w:rFonts w:ascii="Times New Roman" w:hAnsi="Times New Roman" w:cs="Times New Roman"/>
          <w:noProof/>
          <w:sz w:val="28"/>
          <w:szCs w:val="28"/>
          <w:lang w:eastAsia="uk-UA"/>
        </w:rPr>
        <w:t>Кожна комірка карти оновлюється, коли радіолокаційні сигнали, отримані радіолокаційним ударом або їх залишками, знаходяться всередині його району або в його околицях протягом декількох попередніх періодів сканування. Для збереження комірки пам'яті зазвичай оновлюються за допомогою простого рекурсивного (</w:t>
      </w:r>
      <w:r w:rsidRPr="0054764B">
        <w:rPr>
          <w:rFonts w:ascii="Times New Roman" w:hAnsi="Times New Roman" w:cs="Times New Roman"/>
          <w:noProof/>
          <w:sz w:val="28"/>
          <w:szCs w:val="28"/>
          <w:lang w:eastAsia="uk-UA"/>
        </w:rPr>
        <w:t>однополюсного) фільтра форми.</w:t>
      </w:r>
    </w:p>
    <w:p w:rsidR="003B5602" w:rsidRPr="0054764B" w:rsidRDefault="003B5602" w:rsidP="003B5602">
      <w:pPr>
        <w:spacing w:after="240" w:line="300" w:lineRule="auto"/>
        <w:ind w:firstLine="709"/>
        <w:contextualSpacing/>
        <w:jc w:val="both"/>
        <w:rPr>
          <w:rFonts w:ascii="Times New Roman" w:hAnsi="Times New Roman" w:cs="Times New Roman"/>
          <w:color w:val="000000"/>
          <w:position w:val="-30"/>
          <w:sz w:val="26"/>
          <w:szCs w:val="26"/>
        </w:rPr>
      </w:pPr>
      <w:r w:rsidRPr="0054764B">
        <w:rPr>
          <w:rFonts w:ascii="Times New Roman" w:hAnsi="Times New Roman" w:cs="Times New Roman"/>
          <w:noProof/>
          <w:lang w:eastAsia="uk-UA"/>
        </w:rPr>
        <w:drawing>
          <wp:inline distT="0" distB="0" distL="0" distR="0" wp14:anchorId="066CA921" wp14:editId="11A11A94">
            <wp:extent cx="2743200" cy="244549"/>
            <wp:effectExtent l="0" t="0" r="0" b="317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249" t="61300" r="41315" b="36252"/>
                    <a:stretch/>
                  </pic:blipFill>
                  <pic:spPr bwMode="auto">
                    <a:xfrm>
                      <a:off x="0" y="0"/>
                      <a:ext cx="2748126" cy="244988"/>
                    </a:xfrm>
                    <a:prstGeom prst="rect">
                      <a:avLst/>
                    </a:prstGeom>
                    <a:ln>
                      <a:noFill/>
                    </a:ln>
                    <a:extLst>
                      <a:ext uri="{53640926-AAD7-44D8-BBD7-CCE9431645EC}">
                        <a14:shadowObscured xmlns:a14="http://schemas.microsoft.com/office/drawing/2010/main"/>
                      </a:ext>
                    </a:extLst>
                  </pic:spPr>
                </pic:pic>
              </a:graphicData>
            </a:graphic>
          </wp:inline>
        </w:drawing>
      </w:r>
      <w:r w:rsidRPr="002279B1">
        <w:rPr>
          <w:rFonts w:ascii="Times New Roman" w:hAnsi="Times New Roman" w:cs="Times New Roman"/>
          <w:color w:val="000000"/>
          <w:position w:val="-30"/>
          <w:sz w:val="26"/>
          <w:szCs w:val="26"/>
        </w:rPr>
        <w:t>(2.</w:t>
      </w:r>
      <w:r w:rsidR="002279B1">
        <w:rPr>
          <w:rFonts w:ascii="Times New Roman" w:hAnsi="Times New Roman" w:cs="Times New Roman"/>
          <w:color w:val="000000"/>
          <w:position w:val="-30"/>
          <w:sz w:val="26"/>
          <w:szCs w:val="26"/>
        </w:rPr>
        <w:t>2</w:t>
      </w:r>
      <w:r w:rsidRPr="002279B1">
        <w:rPr>
          <w:rFonts w:ascii="Times New Roman" w:hAnsi="Times New Roman" w:cs="Times New Roman"/>
          <w:color w:val="000000"/>
          <w:position w:val="-30"/>
          <w:sz w:val="26"/>
          <w:szCs w:val="26"/>
        </w:rPr>
        <w:t>)</w:t>
      </w:r>
    </w:p>
    <w:p w:rsidR="0054764B" w:rsidRDefault="0054764B" w:rsidP="0054764B">
      <w:pPr>
        <w:spacing w:after="240" w:line="300" w:lineRule="auto"/>
        <w:ind w:firstLine="709"/>
        <w:contextualSpacing/>
        <w:jc w:val="both"/>
        <w:rPr>
          <w:rFonts w:ascii="Times New Roman" w:hAnsi="Times New Roman" w:cs="Times New Roman"/>
          <w:noProof/>
          <w:sz w:val="28"/>
          <w:szCs w:val="28"/>
          <w:lang w:eastAsia="uk-UA"/>
        </w:rPr>
      </w:pPr>
      <w:r w:rsidRPr="0054764B">
        <w:rPr>
          <w:rFonts w:ascii="Times New Roman" w:hAnsi="Times New Roman" w:cs="Times New Roman"/>
          <w:noProof/>
          <w:sz w:val="28"/>
          <w:szCs w:val="28"/>
          <w:lang w:eastAsia="uk-UA"/>
        </w:rPr>
        <w:t>де y (i - 1) * - амплітуда картки MO з попереднього періоду сканування, y (i) *</w:t>
      </w:r>
      <w:r>
        <w:rPr>
          <w:rFonts w:ascii="Times New Roman" w:hAnsi="Times New Roman" w:cs="Times New Roman"/>
          <w:noProof/>
          <w:sz w:val="28"/>
          <w:szCs w:val="28"/>
          <w:lang w:eastAsia="uk-UA"/>
        </w:rPr>
        <w:t xml:space="preserve"> - </w:t>
      </w:r>
      <w:r w:rsidRPr="0054764B">
        <w:rPr>
          <w:rFonts w:ascii="Times New Roman" w:hAnsi="Times New Roman" w:cs="Times New Roman"/>
          <w:noProof/>
          <w:sz w:val="28"/>
          <w:szCs w:val="28"/>
          <w:lang w:eastAsia="uk-UA"/>
        </w:rPr>
        <w:t>оновлена амплітуда картки пам'яті, x (i) - радіолокаційний вихід у поточному пе</w:t>
      </w:r>
      <w:r w:rsidR="0057629F">
        <w:rPr>
          <w:rFonts w:ascii="Times New Roman" w:hAnsi="Times New Roman" w:cs="Times New Roman"/>
          <w:noProof/>
          <w:sz w:val="28"/>
          <w:szCs w:val="28"/>
          <w:lang w:eastAsia="uk-UA"/>
        </w:rPr>
        <w:t>ріоді сканування, а константа (:</w:t>
      </w:r>
      <w:r w:rsidRPr="0054764B">
        <w:rPr>
          <w:rFonts w:ascii="Times New Roman" w:hAnsi="Times New Roman" w:cs="Times New Roman"/>
          <w:noProof/>
          <w:sz w:val="28"/>
          <w:szCs w:val="28"/>
          <w:lang w:eastAsia="uk-UA"/>
        </w:rPr>
        <w:t xml:space="preserve"> визначає пам'ять рекурсивного фільтра.) Критерій виявлення цілі вихідним сигналом x (i) це виконання нерівності</w:t>
      </w:r>
      <w:r>
        <w:rPr>
          <w:rFonts w:ascii="Times New Roman" w:hAnsi="Times New Roman" w:cs="Times New Roman"/>
          <w:noProof/>
          <w:sz w:val="28"/>
          <w:szCs w:val="28"/>
          <w:lang w:eastAsia="uk-UA"/>
        </w:rPr>
        <w:t xml:space="preserve"> </w:t>
      </w:r>
      <w:r w:rsidRPr="0054764B">
        <w:rPr>
          <w:rFonts w:ascii="Times New Roman" w:hAnsi="Times New Roman" w:cs="Times New Roman"/>
          <w:noProof/>
          <w:sz w:val="28"/>
          <w:szCs w:val="28"/>
          <w:lang w:eastAsia="uk-UA"/>
        </w:rPr>
        <w:t>де Km - порогова константа, обрана таким чином, щоб забезпечити заданий рівень помилкової тривоги.</w:t>
      </w:r>
    </w:p>
    <w:p w:rsidR="0054764B" w:rsidRDefault="0054764B" w:rsidP="0054764B">
      <w:pPr>
        <w:spacing w:after="240" w:line="300" w:lineRule="auto"/>
        <w:ind w:firstLine="709"/>
        <w:contextualSpacing/>
        <w:jc w:val="center"/>
        <w:rPr>
          <w:rFonts w:ascii="Times New Roman" w:hAnsi="Times New Roman" w:cs="Times New Roman"/>
          <w:noProof/>
          <w:sz w:val="28"/>
          <w:szCs w:val="28"/>
          <w:lang w:val="en-US" w:eastAsia="uk-UA"/>
        </w:rPr>
      </w:pPr>
      <w:r w:rsidRPr="006C1939">
        <w:rPr>
          <w:rFonts w:ascii="Times New Roman" w:hAnsi="Times New Roman" w:cs="Times New Roman"/>
          <w:noProof/>
          <w:sz w:val="28"/>
          <w:szCs w:val="28"/>
          <w:lang w:eastAsia="uk-UA"/>
        </w:rPr>
        <mc:AlternateContent>
          <mc:Choice Requires="wps">
            <w:drawing>
              <wp:anchor distT="0" distB="0" distL="114300" distR="114300" simplePos="0" relativeHeight="251681792" behindDoc="0" locked="0" layoutInCell="1" allowOverlap="1" wp14:anchorId="6C854D18" wp14:editId="50EB8DCD">
                <wp:simplePos x="0" y="0"/>
                <wp:positionH relativeFrom="column">
                  <wp:posOffset>2332503</wp:posOffset>
                </wp:positionH>
                <wp:positionV relativeFrom="paragraph">
                  <wp:posOffset>3054056</wp:posOffset>
                </wp:positionV>
                <wp:extent cx="1573618" cy="244548"/>
                <wp:effectExtent l="0" t="0" r="26670" b="22225"/>
                <wp:wrapNone/>
                <wp:docPr id="31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618" cy="244548"/>
                        </a:xfrm>
                        <a:prstGeom prst="rect">
                          <a:avLst/>
                        </a:prstGeom>
                        <a:solidFill>
                          <a:srgbClr val="FFFFFF"/>
                        </a:solidFill>
                        <a:ln w="9525">
                          <a:solidFill>
                            <a:srgbClr val="000000"/>
                          </a:solidFill>
                          <a:miter lim="800000"/>
                          <a:headEnd/>
                          <a:tailEnd/>
                        </a:ln>
                      </wps:spPr>
                      <wps:txbx>
                        <w:txbxContent>
                          <w:p w:rsidR="00B943A5" w:rsidRPr="00D615EC" w:rsidRDefault="00B943A5" w:rsidP="0054764B">
                            <w:pPr>
                              <w:rPr>
                                <w:rFonts w:ascii="Times New Roman" w:hAnsi="Times New Roman" w:cs="Times New Roman"/>
                                <w:lang w:val="en-US"/>
                              </w:rPr>
                            </w:pPr>
                            <w:r>
                              <w:rPr>
                                <w:rFonts w:ascii="Times New Roman" w:hAnsi="Times New Roman" w:cs="Times New Roman"/>
                              </w:rPr>
                              <w:t>Коефіцієнт карти МО</w:t>
                            </w:r>
                            <w:r>
                              <w:rPr>
                                <w:rFonts w:ascii="Times New Roman" w:hAnsi="Times New Roman" w:cs="Times New Roman"/>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83.65pt;margin-top:240.5pt;width:123.9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">
                <v:textbox>
                  <w:txbxContent>
                    <w:p w:rsidR="00B943A5" w:rsidRPr="00D615EC" w:rsidRDefault="00B943A5" w:rsidP="0054764B">
                      <w:pPr>
                        <w:rPr>
                          <w:rFonts w:ascii="Times New Roman" w:hAnsi="Times New Roman" w:cs="Times New Roman"/>
                          <w:lang w:val="en-US"/>
                        </w:rPr>
                      </w:pPr>
                      <w:r>
                        <w:rPr>
                          <w:rFonts w:ascii="Times New Roman" w:hAnsi="Times New Roman" w:cs="Times New Roman"/>
                        </w:rPr>
                        <w:t>Коефіцієнт карти МО</w:t>
                      </w:r>
                      <w:r>
                        <w:rPr>
                          <w:rFonts w:ascii="Times New Roman" w:hAnsi="Times New Roman" w:cs="Times New Roman"/>
                          <w:lang w:val="en-US"/>
                        </w:rPr>
                        <w:t xml:space="preserve"> </w:t>
                      </w:r>
                    </w:p>
                  </w:txbxContent>
                </v:textbox>
              </v:shape>
            </w:pict>
          </mc:Fallback>
        </mc:AlternateContent>
      </w:r>
      <w:r w:rsidRPr="006C1939">
        <w:rPr>
          <w:rFonts w:ascii="Times New Roman" w:hAnsi="Times New Roman" w:cs="Times New Roman"/>
          <w:noProof/>
          <w:sz w:val="28"/>
          <w:szCs w:val="28"/>
          <w:lang w:eastAsia="uk-UA"/>
        </w:rPr>
        <mc:AlternateContent>
          <mc:Choice Requires="wps">
            <w:drawing>
              <wp:anchor distT="0" distB="0" distL="114300" distR="114300" simplePos="0" relativeHeight="251680768" behindDoc="0" locked="0" layoutInCell="1" allowOverlap="1" wp14:anchorId="77ABC384" wp14:editId="13789B30">
                <wp:simplePos x="0" y="0"/>
                <wp:positionH relativeFrom="column">
                  <wp:posOffset>377988</wp:posOffset>
                </wp:positionH>
                <wp:positionV relativeFrom="paragraph">
                  <wp:posOffset>871560</wp:posOffset>
                </wp:positionV>
                <wp:extent cx="2243891" cy="1403985"/>
                <wp:effectExtent l="4128" t="0" r="27622" b="27623"/>
                <wp:wrapNone/>
                <wp:docPr id="31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43891" cy="1403985"/>
                        </a:xfrm>
                        <a:prstGeom prst="rect">
                          <a:avLst/>
                        </a:prstGeom>
                        <a:solidFill>
                          <a:srgbClr val="FFFFFF"/>
                        </a:solidFill>
                        <a:ln w="9525">
                          <a:solidFill>
                            <a:srgbClr val="000000"/>
                          </a:solidFill>
                          <a:miter lim="800000"/>
                          <a:headEnd/>
                          <a:tailEnd/>
                        </a:ln>
                      </wps:spPr>
                      <wps:txbx>
                        <w:txbxContent>
                          <w:p w:rsidR="00B943A5" w:rsidRPr="0054764B" w:rsidRDefault="00B943A5" w:rsidP="0054764B">
                            <w:pPr>
                              <w:jc w:val="center"/>
                              <w:rPr>
                                <w:rFonts w:ascii="Times New Roman" w:hAnsi="Times New Roman" w:cs="Times New Roman"/>
                                <w:lang w:val="ru-RU"/>
                              </w:rPr>
                            </w:pPr>
                            <w:r>
                              <w:rPr>
                                <w:rFonts w:ascii="Times New Roman" w:hAnsi="Times New Roman" w:cs="Times New Roman"/>
                              </w:rPr>
                              <w:t>Втрати при використанні карти МО</w:t>
                            </w:r>
                            <w:r w:rsidRPr="0054764B">
                              <w:rPr>
                                <w:rFonts w:ascii="Times New Roman" w:hAnsi="Times New Roman" w:cs="Times New Roman"/>
                                <w:lang w:val="ru-RU"/>
                              </w:rPr>
                              <w:t xml:space="preserve"> (</w:t>
                            </w:r>
                            <w:r>
                              <w:rPr>
                                <w:rFonts w:ascii="Times New Roman" w:hAnsi="Times New Roman" w:cs="Times New Roman"/>
                              </w:rPr>
                              <w:t>дБ</w:t>
                            </w:r>
                            <w:r w:rsidRPr="0054764B">
                              <w:rPr>
                                <w:rFonts w:ascii="Times New Roman" w:hAnsi="Times New Roman" w:cs="Times New Roman"/>
                                <w:lang w:val="ru-R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9.75pt;margin-top:68.65pt;width:176.7pt;height:110.55pt;rotation:-90;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">
                <v:textbox style="mso-fit-shape-to-text:t">
                  <w:txbxContent>
                    <w:p w:rsidR="00B943A5" w:rsidRPr="0054764B" w:rsidRDefault="00B943A5" w:rsidP="0054764B">
                      <w:pPr>
                        <w:jc w:val="center"/>
                        <w:rPr>
                          <w:rFonts w:ascii="Times New Roman" w:hAnsi="Times New Roman" w:cs="Times New Roman"/>
                          <w:lang w:val="ru-RU"/>
                        </w:rPr>
                      </w:pPr>
                      <w:r>
                        <w:rPr>
                          <w:rFonts w:ascii="Times New Roman" w:hAnsi="Times New Roman" w:cs="Times New Roman"/>
                        </w:rPr>
                        <w:t>Втрати при використанні карти МО</w:t>
                      </w:r>
                      <w:r w:rsidRPr="0054764B">
                        <w:rPr>
                          <w:rFonts w:ascii="Times New Roman" w:hAnsi="Times New Roman" w:cs="Times New Roman"/>
                          <w:lang w:val="ru-RU"/>
                        </w:rPr>
                        <w:t xml:space="preserve"> (</w:t>
                      </w:r>
                      <w:r>
                        <w:rPr>
                          <w:rFonts w:ascii="Times New Roman" w:hAnsi="Times New Roman" w:cs="Times New Roman"/>
                        </w:rPr>
                        <w:t>дБ</w:t>
                      </w:r>
                      <w:r w:rsidRPr="0054764B">
                        <w:rPr>
                          <w:rFonts w:ascii="Times New Roman" w:hAnsi="Times New Roman" w:cs="Times New Roman"/>
                          <w:lang w:val="ru-RU"/>
                        </w:rPr>
                        <w:t>)</w:t>
                      </w:r>
                    </w:p>
                  </w:txbxContent>
                </v:textbox>
              </v:shape>
            </w:pict>
          </mc:Fallback>
        </mc:AlternateContent>
      </w:r>
      <w:r w:rsidRPr="006C1939">
        <w:rPr>
          <w:rFonts w:ascii="Times New Roman" w:hAnsi="Times New Roman" w:cs="Times New Roman"/>
          <w:noProof/>
          <w:sz w:val="28"/>
          <w:szCs w:val="28"/>
          <w:lang w:eastAsia="uk-UA"/>
        </w:rPr>
        <mc:AlternateContent>
          <mc:Choice Requires="wps">
            <w:drawing>
              <wp:anchor distT="0" distB="0" distL="114300" distR="114300" simplePos="0" relativeHeight="251678720" behindDoc="0" locked="0" layoutInCell="1" allowOverlap="1" wp14:anchorId="14E63A0F" wp14:editId="5F4E1F13">
                <wp:simplePos x="0" y="0"/>
                <wp:positionH relativeFrom="column">
                  <wp:posOffset>1842888</wp:posOffset>
                </wp:positionH>
                <wp:positionV relativeFrom="paragraph">
                  <wp:posOffset>-115053</wp:posOffset>
                </wp:positionV>
                <wp:extent cx="1509823" cy="733174"/>
                <wp:effectExtent l="0" t="0" r="14605" b="10160"/>
                <wp:wrapNone/>
                <wp:docPr id="31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823" cy="733174"/>
                        </a:xfrm>
                        <a:prstGeom prst="rect">
                          <a:avLst/>
                        </a:prstGeom>
                        <a:solidFill>
                          <a:srgbClr val="FFFFFF"/>
                        </a:solidFill>
                        <a:ln w="9525">
                          <a:solidFill>
                            <a:srgbClr val="000000"/>
                          </a:solidFill>
                          <a:miter lim="800000"/>
                          <a:headEnd/>
                          <a:tailEnd/>
                        </a:ln>
                      </wps:spPr>
                      <wps:txbx>
                        <w:txbxContent>
                          <w:p w:rsidR="00B943A5" w:rsidRPr="0054764B" w:rsidRDefault="00B943A5" w:rsidP="0054764B">
                            <w:pPr>
                              <w:rPr>
                                <w:rFonts w:ascii="Times New Roman" w:hAnsi="Times New Roman" w:cs="Times New Roman"/>
                              </w:rPr>
                            </w:pPr>
                            <w:r>
                              <w:rPr>
                                <w:rFonts w:ascii="Times New Roman" w:hAnsi="Times New Roman" w:cs="Times New Roman"/>
                              </w:rPr>
                              <w:t>Втрати при використанні процесорної обробки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5.1pt;margin-top:-9.05pt;width:118.9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">
                <v:textbox>
                  <w:txbxContent>
                    <w:p w:rsidR="00B943A5" w:rsidRPr="0054764B" w:rsidRDefault="00B943A5" w:rsidP="0054764B">
                      <w:pPr>
                        <w:rPr>
                          <w:rFonts w:ascii="Times New Roman" w:hAnsi="Times New Roman" w:cs="Times New Roman"/>
                        </w:rPr>
                      </w:pPr>
                      <w:r>
                        <w:rPr>
                          <w:rFonts w:ascii="Times New Roman" w:hAnsi="Times New Roman" w:cs="Times New Roman"/>
                        </w:rPr>
                        <w:t>Втрати при використанні процесорної обробки</w:t>
                      </w:r>
                    </w:p>
                  </w:txbxContent>
                </v:textbox>
              </v:shape>
            </w:pict>
          </mc:Fallback>
        </mc:AlternateContent>
      </w:r>
      <w:r w:rsidRPr="006C1939">
        <w:rPr>
          <w:rFonts w:ascii="Times New Roman" w:hAnsi="Times New Roman" w:cs="Times New Roman"/>
          <w:noProof/>
          <w:sz w:val="28"/>
          <w:szCs w:val="28"/>
          <w:lang w:eastAsia="uk-UA"/>
        </w:rPr>
        <mc:AlternateContent>
          <mc:Choice Requires="wps">
            <w:drawing>
              <wp:anchor distT="0" distB="0" distL="114300" distR="114300" simplePos="0" relativeHeight="251679744" behindDoc="0" locked="0" layoutInCell="1" allowOverlap="1" wp14:anchorId="530AFCA2" wp14:editId="678ABFCC">
                <wp:simplePos x="0" y="0"/>
                <wp:positionH relativeFrom="column">
                  <wp:posOffset>3905885</wp:posOffset>
                </wp:positionH>
                <wp:positionV relativeFrom="paragraph">
                  <wp:posOffset>1288858</wp:posOffset>
                </wp:positionV>
                <wp:extent cx="1765005" cy="1403985"/>
                <wp:effectExtent l="0" t="0" r="26035" b="12700"/>
                <wp:wrapNone/>
                <wp:docPr id="31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005" cy="1403985"/>
                        </a:xfrm>
                        <a:prstGeom prst="rect">
                          <a:avLst/>
                        </a:prstGeom>
                        <a:solidFill>
                          <a:srgbClr val="FFFFFF"/>
                        </a:solidFill>
                        <a:ln w="9525">
                          <a:solidFill>
                            <a:srgbClr val="000000"/>
                          </a:solidFill>
                          <a:miter lim="800000"/>
                          <a:headEnd/>
                          <a:tailEnd/>
                        </a:ln>
                      </wps:spPr>
                      <wps:txbx>
                        <w:txbxContent>
                          <w:p w:rsidR="00B943A5" w:rsidRPr="0054764B" w:rsidRDefault="00B943A5" w:rsidP="0054764B">
                            <w:pPr>
                              <w:jc w:val="center"/>
                              <w:rPr>
                                <w:rFonts w:ascii="Times New Roman" w:hAnsi="Times New Roman" w:cs="Times New Roman"/>
                              </w:rPr>
                            </w:pPr>
                            <w:r>
                              <w:rPr>
                                <w:rFonts w:ascii="Times New Roman" w:hAnsi="Times New Roman" w:cs="Times New Roman"/>
                              </w:rPr>
                              <w:t>Втрати при використанні карти МО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07.55pt;margin-top:101.5pt;width:139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">
                <v:textbox style="mso-fit-shape-to-text:t">
                  <w:txbxContent>
                    <w:p w:rsidR="00B943A5" w:rsidRPr="0054764B" w:rsidRDefault="00B943A5" w:rsidP="0054764B">
                      <w:pPr>
                        <w:jc w:val="center"/>
                        <w:rPr>
                          <w:rFonts w:ascii="Times New Roman" w:hAnsi="Times New Roman" w:cs="Times New Roman"/>
                        </w:rPr>
                      </w:pPr>
                      <w:r>
                        <w:rPr>
                          <w:rFonts w:ascii="Times New Roman" w:hAnsi="Times New Roman" w:cs="Times New Roman"/>
                        </w:rPr>
                        <w:t>Втрати при використанні карти МО</w:t>
                      </w:r>
                    </w:p>
                  </w:txbxContent>
                </v:textbox>
              </v:shape>
            </w:pict>
          </mc:Fallback>
        </mc:AlternateContent>
      </w:r>
      <w:r>
        <w:rPr>
          <w:noProof/>
          <w:lang w:eastAsia="uk-UA"/>
        </w:rPr>
        <w:drawing>
          <wp:inline distT="0" distB="0" distL="0" distR="0" wp14:anchorId="50ECD2FE" wp14:editId="28674AF8">
            <wp:extent cx="4882896" cy="3291840"/>
            <wp:effectExtent l="0" t="0" r="0" b="381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509" r="8669" b="61153"/>
                    <a:stretch/>
                  </pic:blipFill>
                  <pic:spPr bwMode="auto">
                    <a:xfrm>
                      <a:off x="0" y="0"/>
                      <a:ext cx="4884620" cy="3293002"/>
                    </a:xfrm>
                    <a:prstGeom prst="rect">
                      <a:avLst/>
                    </a:prstGeom>
                    <a:ln>
                      <a:noFill/>
                    </a:ln>
                    <a:extLst>
                      <a:ext uri="{53640926-AAD7-44D8-BBD7-CCE9431645EC}">
                        <a14:shadowObscured xmlns:a14="http://schemas.microsoft.com/office/drawing/2010/main"/>
                      </a:ext>
                    </a:extLst>
                  </pic:spPr>
                </pic:pic>
              </a:graphicData>
            </a:graphic>
          </wp:inline>
        </w:drawing>
      </w:r>
    </w:p>
    <w:p w:rsidR="0054764B" w:rsidRPr="0054764B" w:rsidRDefault="0054764B" w:rsidP="0054764B">
      <w:pPr>
        <w:spacing w:after="240" w:line="300" w:lineRule="auto"/>
        <w:ind w:firstLine="709"/>
        <w:contextualSpacing/>
        <w:jc w:val="center"/>
        <w:rPr>
          <w:rFonts w:ascii="Times New Roman" w:hAnsi="Times New Roman" w:cs="Times New Roman"/>
          <w:noProof/>
          <w:sz w:val="26"/>
          <w:szCs w:val="26"/>
          <w:lang w:val="ru-RU" w:eastAsia="uk-UA"/>
        </w:rPr>
      </w:pPr>
      <w:r>
        <w:rPr>
          <w:rFonts w:ascii="Times New Roman" w:hAnsi="Times New Roman" w:cs="Times New Roman"/>
          <w:noProof/>
          <w:sz w:val="26"/>
          <w:szCs w:val="26"/>
          <w:lang w:eastAsia="uk-UA"/>
        </w:rPr>
        <w:t xml:space="preserve">Рис. </w:t>
      </w:r>
      <w:r w:rsidRPr="00936E47">
        <w:rPr>
          <w:rFonts w:ascii="Times New Roman" w:hAnsi="Times New Roman" w:cs="Times New Roman"/>
          <w:noProof/>
          <w:sz w:val="26"/>
          <w:szCs w:val="26"/>
          <w:lang w:val="ru-RU" w:eastAsia="uk-UA"/>
        </w:rPr>
        <w:t>2.</w:t>
      </w:r>
      <w:r w:rsidR="002279B1">
        <w:rPr>
          <w:rFonts w:ascii="Times New Roman" w:hAnsi="Times New Roman" w:cs="Times New Roman"/>
          <w:noProof/>
          <w:sz w:val="26"/>
          <w:szCs w:val="26"/>
          <w:lang w:eastAsia="uk-UA"/>
        </w:rPr>
        <w:t>4</w:t>
      </w:r>
      <w:r w:rsidRPr="00936E47">
        <w:rPr>
          <w:rFonts w:ascii="Times New Roman" w:hAnsi="Times New Roman" w:cs="Times New Roman"/>
          <w:noProof/>
          <w:sz w:val="26"/>
          <w:szCs w:val="26"/>
          <w:lang w:val="ru-RU" w:eastAsia="uk-UA"/>
        </w:rPr>
        <w:t xml:space="preserve">. </w:t>
      </w:r>
      <w:r w:rsidRPr="0054764B">
        <w:rPr>
          <w:rFonts w:ascii="Times New Roman" w:hAnsi="Times New Roman" w:cs="Times New Roman"/>
          <w:noProof/>
          <w:sz w:val="26"/>
          <w:szCs w:val="26"/>
          <w:lang w:val="ru-RU" w:eastAsia="uk-UA"/>
        </w:rPr>
        <w:t>Універсальна крива для визначення втрат на виявлення,</w:t>
      </w:r>
    </w:p>
    <w:p w:rsidR="0054764B" w:rsidRPr="0054764B" w:rsidRDefault="0054764B" w:rsidP="0054764B">
      <w:pPr>
        <w:spacing w:after="240" w:line="300" w:lineRule="auto"/>
        <w:ind w:firstLine="709"/>
        <w:contextualSpacing/>
        <w:jc w:val="center"/>
        <w:rPr>
          <w:rFonts w:ascii="Times New Roman" w:hAnsi="Times New Roman" w:cs="Times New Roman"/>
          <w:noProof/>
          <w:sz w:val="28"/>
          <w:szCs w:val="28"/>
          <w:lang w:eastAsia="uk-UA"/>
        </w:rPr>
      </w:pPr>
      <w:r w:rsidRPr="0054764B">
        <w:rPr>
          <w:rFonts w:ascii="Times New Roman" w:hAnsi="Times New Roman" w:cs="Times New Roman"/>
          <w:noProof/>
          <w:sz w:val="26"/>
          <w:szCs w:val="26"/>
          <w:lang w:val="ru-RU" w:eastAsia="uk-UA"/>
        </w:rPr>
        <w:t>викликан</w:t>
      </w:r>
      <w:r>
        <w:rPr>
          <w:rFonts w:ascii="Times New Roman" w:hAnsi="Times New Roman" w:cs="Times New Roman"/>
          <w:noProof/>
          <w:sz w:val="26"/>
          <w:szCs w:val="26"/>
          <w:lang w:eastAsia="uk-UA"/>
        </w:rPr>
        <w:t>их</w:t>
      </w:r>
      <w:r w:rsidRPr="0054764B">
        <w:rPr>
          <w:rFonts w:ascii="Times New Roman" w:hAnsi="Times New Roman" w:cs="Times New Roman"/>
          <w:noProof/>
          <w:sz w:val="26"/>
          <w:szCs w:val="26"/>
          <w:lang w:val="ru-RU" w:eastAsia="uk-UA"/>
        </w:rPr>
        <w:t xml:space="preserve"> використанням інтерференційної карти</w:t>
      </w:r>
      <w:r>
        <w:rPr>
          <w:rFonts w:ascii="Times New Roman" w:hAnsi="Times New Roman" w:cs="Times New Roman"/>
          <w:noProof/>
          <w:sz w:val="26"/>
          <w:szCs w:val="26"/>
          <w:lang w:eastAsia="uk-UA"/>
        </w:rPr>
        <w:t>.</w:t>
      </w:r>
    </w:p>
    <w:p w:rsidR="0054764B" w:rsidRPr="0054764B" w:rsidRDefault="0054764B" w:rsidP="0054764B">
      <w:pPr>
        <w:spacing w:after="240" w:line="300" w:lineRule="auto"/>
        <w:ind w:firstLine="709"/>
        <w:contextualSpacing/>
        <w:jc w:val="both"/>
        <w:rPr>
          <w:rFonts w:ascii="Times New Roman" w:hAnsi="Times New Roman" w:cs="Times New Roman"/>
          <w:noProof/>
          <w:sz w:val="28"/>
          <w:szCs w:val="28"/>
          <w:lang w:eastAsia="uk-UA"/>
        </w:rPr>
      </w:pPr>
      <w:r w:rsidRPr="0054764B">
        <w:rPr>
          <w:rFonts w:ascii="Times New Roman" w:hAnsi="Times New Roman" w:cs="Times New Roman"/>
          <w:noProof/>
          <w:sz w:val="28"/>
          <w:szCs w:val="28"/>
          <w:lang w:eastAsia="uk-UA"/>
        </w:rPr>
        <w:t xml:space="preserve">З іншого боку, вихід радіолокатора може бути </w:t>
      </w:r>
      <w:r>
        <w:rPr>
          <w:rFonts w:ascii="Times New Roman" w:hAnsi="Times New Roman" w:cs="Times New Roman"/>
          <w:noProof/>
          <w:sz w:val="28"/>
          <w:szCs w:val="28"/>
          <w:lang w:eastAsia="uk-UA"/>
        </w:rPr>
        <w:t>нормалізований на основі карти М</w:t>
      </w:r>
      <w:r w:rsidRPr="0054764B">
        <w:rPr>
          <w:rFonts w:ascii="Times New Roman" w:hAnsi="Times New Roman" w:cs="Times New Roman"/>
          <w:noProof/>
          <w:sz w:val="28"/>
          <w:szCs w:val="28"/>
          <w:lang w:eastAsia="uk-UA"/>
        </w:rPr>
        <w:t>O, щоб отримати коефіцієнт виходу: (i): x (i) / y (i-1), який може бути використаний пізніше, як потрібно . Аналогічно до реалізації процесора з усередненням по елементах роздільної здатності, амплітуда сигналу x (i) може бути отримана за допомогою лінійного, квадратичного або логарифмічного детектора.</w:t>
      </w:r>
    </w:p>
    <w:p w:rsidR="003B5602" w:rsidRDefault="0054764B" w:rsidP="0054764B">
      <w:pPr>
        <w:spacing w:after="240" w:line="300" w:lineRule="auto"/>
        <w:ind w:firstLine="709"/>
        <w:contextualSpacing/>
        <w:jc w:val="both"/>
        <w:rPr>
          <w:rFonts w:ascii="Times New Roman" w:hAnsi="Times New Roman" w:cs="Times New Roman"/>
          <w:noProof/>
          <w:sz w:val="28"/>
          <w:szCs w:val="28"/>
          <w:lang w:eastAsia="uk-UA"/>
        </w:rPr>
      </w:pPr>
      <w:r w:rsidRPr="0054764B">
        <w:rPr>
          <w:rFonts w:ascii="Times New Roman" w:hAnsi="Times New Roman" w:cs="Times New Roman"/>
          <w:noProof/>
          <w:sz w:val="28"/>
          <w:szCs w:val="28"/>
          <w:lang w:eastAsia="uk-UA"/>
        </w:rPr>
        <w:t>Втрати ймовірності виявлення або порогового с</w:t>
      </w:r>
      <w:r>
        <w:rPr>
          <w:rFonts w:ascii="Times New Roman" w:hAnsi="Times New Roman" w:cs="Times New Roman"/>
          <w:noProof/>
          <w:sz w:val="28"/>
          <w:szCs w:val="28"/>
          <w:lang w:eastAsia="uk-UA"/>
        </w:rPr>
        <w:t>игналу при використанні картки М</w:t>
      </w:r>
      <w:r w:rsidRPr="0054764B">
        <w:rPr>
          <w:rFonts w:ascii="Times New Roman" w:hAnsi="Times New Roman" w:cs="Times New Roman"/>
          <w:noProof/>
          <w:sz w:val="28"/>
          <w:szCs w:val="28"/>
          <w:lang w:eastAsia="uk-UA"/>
        </w:rPr>
        <w:t>O схожі на втрати при застосуванні пристроїв, проаналізовані в літературі для багатьох різних умо</w:t>
      </w:r>
      <w:r>
        <w:rPr>
          <w:rFonts w:ascii="Times New Roman" w:hAnsi="Times New Roman" w:cs="Times New Roman"/>
          <w:noProof/>
          <w:sz w:val="28"/>
          <w:szCs w:val="28"/>
          <w:lang w:eastAsia="uk-UA"/>
        </w:rPr>
        <w:t>в. Аналіз втрат у використанні М</w:t>
      </w:r>
      <w:r w:rsidRPr="0054764B">
        <w:rPr>
          <w:rFonts w:ascii="Times New Roman" w:hAnsi="Times New Roman" w:cs="Times New Roman"/>
          <w:noProof/>
          <w:sz w:val="28"/>
          <w:szCs w:val="28"/>
          <w:lang w:eastAsia="uk-UA"/>
        </w:rPr>
        <w:t>O-карти для виявлення одним звучанням за допомогою квадратичного детектора представлений Ніцбергом. Дані та інші результати можуть бути об'єднані в єдину універсальну крив</w:t>
      </w:r>
      <w:r>
        <w:rPr>
          <w:rFonts w:ascii="Times New Roman" w:hAnsi="Times New Roman" w:cs="Times New Roman"/>
          <w:noProof/>
          <w:sz w:val="28"/>
          <w:szCs w:val="28"/>
          <w:lang w:eastAsia="uk-UA"/>
        </w:rPr>
        <w:t>у втрат при використанні карти М</w:t>
      </w:r>
      <w:r w:rsidRPr="0054764B">
        <w:rPr>
          <w:rFonts w:ascii="Times New Roman" w:hAnsi="Times New Roman" w:cs="Times New Roman"/>
          <w:noProof/>
          <w:sz w:val="28"/>
          <w:szCs w:val="28"/>
          <w:lang w:eastAsia="uk-UA"/>
        </w:rPr>
        <w:t>O, як показано на рис. 2.</w:t>
      </w:r>
      <w:r w:rsidR="002279B1">
        <w:rPr>
          <w:rFonts w:ascii="Times New Roman" w:hAnsi="Times New Roman" w:cs="Times New Roman"/>
          <w:noProof/>
          <w:sz w:val="28"/>
          <w:szCs w:val="28"/>
          <w:lang w:eastAsia="uk-UA"/>
        </w:rPr>
        <w:t>4</w:t>
      </w:r>
      <w:r w:rsidRPr="0054764B">
        <w:rPr>
          <w:rFonts w:ascii="Times New Roman" w:hAnsi="Times New Roman" w:cs="Times New Roman"/>
          <w:noProof/>
          <w:sz w:val="28"/>
          <w:szCs w:val="28"/>
          <w:lang w:eastAsia="uk-UA"/>
        </w:rPr>
        <w:t>, де x визначає необхідну ймовірність помилкової тривоги відповідно до умови P, 10'x і b ... ефективна кількість минулих спостережень, усереднених за картою LO, яку можна визначити як</w:t>
      </w:r>
      <w:r>
        <w:rPr>
          <w:rFonts w:ascii="Times New Roman" w:hAnsi="Times New Roman" w:cs="Times New Roman"/>
          <w:noProof/>
          <w:sz w:val="28"/>
          <w:szCs w:val="28"/>
          <w:lang w:eastAsia="uk-UA"/>
        </w:rPr>
        <w:t>:</w:t>
      </w:r>
    </w:p>
    <w:p w:rsidR="0054764B" w:rsidRPr="000B0296" w:rsidRDefault="0054764B" w:rsidP="0054764B">
      <w:pPr>
        <w:spacing w:after="240" w:line="300" w:lineRule="auto"/>
        <w:ind w:firstLine="709"/>
        <w:contextualSpacing/>
        <w:jc w:val="center"/>
        <w:rPr>
          <w:rFonts w:ascii="Times New Roman" w:hAnsi="Times New Roman" w:cs="Times New Roman"/>
          <w:noProof/>
          <w:sz w:val="26"/>
          <w:szCs w:val="26"/>
          <w:lang w:val="ru-RU" w:eastAsia="uk-UA"/>
        </w:rPr>
      </w:pPr>
      <w:r>
        <w:rPr>
          <w:noProof/>
          <w:lang w:eastAsia="uk-UA"/>
        </w:rPr>
        <w:drawing>
          <wp:anchor distT="0" distB="0" distL="114300" distR="114300" simplePos="0" relativeHeight="251683840" behindDoc="1" locked="0" layoutInCell="1" allowOverlap="1" wp14:anchorId="1DB3C6C4" wp14:editId="14DD094C">
            <wp:simplePos x="0" y="0"/>
            <wp:positionH relativeFrom="column">
              <wp:posOffset>2255520</wp:posOffset>
            </wp:positionH>
            <wp:positionV relativeFrom="paragraph">
              <wp:posOffset>73025</wp:posOffset>
            </wp:positionV>
            <wp:extent cx="914400" cy="390525"/>
            <wp:effectExtent l="0" t="0" r="0" b="9525"/>
            <wp:wrapTight wrapText="bothSides">
              <wp:wrapPolygon edited="0">
                <wp:start x="0" y="0"/>
                <wp:lineTo x="0" y="21073"/>
                <wp:lineTo x="21150" y="21073"/>
                <wp:lineTo x="21150" y="0"/>
                <wp:lineTo x="0" y="0"/>
              </wp:wrapPolygon>
            </wp:wrapTight>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42679" t="74607" r="42368" b="20783"/>
                    <a:stretch/>
                  </pic:blipFill>
                  <pic:spPr bwMode="auto">
                    <a:xfrm>
                      <a:off x="0" y="0"/>
                      <a:ext cx="91440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296">
        <w:rPr>
          <w:rFonts w:ascii="Times New Roman" w:hAnsi="Times New Roman" w:cs="Times New Roman"/>
          <w:color w:val="000000"/>
          <w:position w:val="-30"/>
          <w:sz w:val="26"/>
          <w:szCs w:val="26"/>
        </w:rPr>
        <w:t>(</w:t>
      </w:r>
      <w:r w:rsidRPr="000B0296">
        <w:rPr>
          <w:rFonts w:ascii="Times New Roman" w:hAnsi="Times New Roman" w:cs="Times New Roman"/>
          <w:color w:val="000000"/>
          <w:position w:val="-30"/>
          <w:sz w:val="26"/>
          <w:szCs w:val="26"/>
          <w:lang w:val="ru-RU"/>
        </w:rPr>
        <w:t>2.3)</w:t>
      </w:r>
    </w:p>
    <w:p w:rsidR="0054764B" w:rsidRPr="003B5602" w:rsidRDefault="0054764B" w:rsidP="0054764B">
      <w:pPr>
        <w:spacing w:after="240" w:line="300" w:lineRule="auto"/>
        <w:ind w:firstLine="709"/>
        <w:contextualSpacing/>
        <w:jc w:val="both"/>
        <w:rPr>
          <w:rFonts w:ascii="Times New Roman" w:hAnsi="Times New Roman" w:cs="Times New Roman"/>
          <w:noProof/>
          <w:sz w:val="28"/>
          <w:szCs w:val="28"/>
          <w:lang w:eastAsia="uk-UA"/>
        </w:rPr>
      </w:pPr>
    </w:p>
    <w:p w:rsidR="000B0296" w:rsidRPr="000B0296" w:rsidRDefault="000B0296" w:rsidP="000B0296">
      <w:pPr>
        <w:spacing w:after="240" w:line="300" w:lineRule="auto"/>
        <w:ind w:firstLine="709"/>
        <w:contextualSpacing/>
        <w:jc w:val="both"/>
        <w:rPr>
          <w:rFonts w:ascii="Times New Roman" w:hAnsi="Times New Roman" w:cs="Times New Roman"/>
          <w:sz w:val="28"/>
          <w:szCs w:val="28"/>
        </w:rPr>
      </w:pPr>
      <w:r w:rsidRPr="000B0296">
        <w:rPr>
          <w:rFonts w:ascii="Times New Roman" w:hAnsi="Times New Roman" w:cs="Times New Roman"/>
          <w:sz w:val="28"/>
          <w:szCs w:val="28"/>
        </w:rPr>
        <w:t xml:space="preserve">Наприклад, при P: 10'5 та a: 0,125 </w:t>
      </w:r>
      <w:r>
        <w:rPr>
          <w:rFonts w:ascii="Times New Roman" w:hAnsi="Times New Roman" w:cs="Times New Roman"/>
          <w:sz w:val="28"/>
          <w:szCs w:val="28"/>
        </w:rPr>
        <w:t>втрати при використанні картки МO становитимуть L</w:t>
      </w:r>
      <w:r>
        <w:rPr>
          <w:rFonts w:ascii="Times New Roman" w:hAnsi="Times New Roman" w:cs="Times New Roman"/>
          <w:sz w:val="28"/>
          <w:szCs w:val="28"/>
          <w:lang w:val="en-US"/>
        </w:rPr>
        <w:t>eff</w:t>
      </w:r>
      <w:r w:rsidRPr="000B0296">
        <w:rPr>
          <w:rFonts w:ascii="Times New Roman" w:hAnsi="Times New Roman" w:cs="Times New Roman"/>
          <w:sz w:val="28"/>
          <w:szCs w:val="28"/>
        </w:rPr>
        <w:t>: 1,8 д для x: 5 та [m: 15 для цього випадку. На рис. 2.</w:t>
      </w:r>
      <w:r w:rsidR="002279B1">
        <w:rPr>
          <w:rFonts w:ascii="Times New Roman" w:hAnsi="Times New Roman" w:cs="Times New Roman"/>
          <w:sz w:val="28"/>
          <w:szCs w:val="28"/>
        </w:rPr>
        <w:t>4</w:t>
      </w:r>
      <w:r w:rsidRPr="000B0296">
        <w:rPr>
          <w:rFonts w:ascii="Times New Roman" w:hAnsi="Times New Roman" w:cs="Times New Roman"/>
          <w:sz w:val="28"/>
          <w:szCs w:val="28"/>
        </w:rPr>
        <w:t xml:space="preserve"> також показана крива з усередненням по елементах роздільної здатності, де всі усере</w:t>
      </w:r>
      <w:r>
        <w:rPr>
          <w:rFonts w:ascii="Times New Roman" w:hAnsi="Times New Roman" w:cs="Times New Roman"/>
          <w:sz w:val="28"/>
          <w:szCs w:val="28"/>
        </w:rPr>
        <w:t>днені зразки мають однакові вагові коефіцієнти</w:t>
      </w:r>
      <w:r w:rsidRPr="000B0296">
        <w:rPr>
          <w:rFonts w:ascii="Times New Roman" w:hAnsi="Times New Roman" w:cs="Times New Roman"/>
          <w:sz w:val="28"/>
          <w:szCs w:val="28"/>
        </w:rPr>
        <w:t>. Якщо для оновлення вмісту використовується більше однієї амплітуди шуму та / або пасивних перешкод,</w:t>
      </w:r>
    </w:p>
    <w:p w:rsidR="003B5602" w:rsidRDefault="000B0296" w:rsidP="000B0296">
      <w:pPr>
        <w:spacing w:after="240" w:line="300" w:lineRule="auto"/>
        <w:ind w:firstLine="709"/>
        <w:contextualSpacing/>
        <w:jc w:val="both"/>
        <w:rPr>
          <w:rFonts w:ascii="Times New Roman" w:hAnsi="Times New Roman" w:cs="Times New Roman"/>
          <w:sz w:val="28"/>
          <w:szCs w:val="28"/>
        </w:rPr>
      </w:pPr>
      <w:r w:rsidRPr="000B0296">
        <w:rPr>
          <w:rFonts w:ascii="Times New Roman" w:hAnsi="Times New Roman" w:cs="Times New Roman"/>
          <w:sz w:val="28"/>
          <w:szCs w:val="28"/>
        </w:rPr>
        <w:t xml:space="preserve">У більшості випадків більшість радарів для виявлення цілей використовують багато </w:t>
      </w:r>
      <w:r>
        <w:rPr>
          <w:rFonts w:ascii="Times New Roman" w:hAnsi="Times New Roman" w:cs="Times New Roman"/>
          <w:sz w:val="28"/>
          <w:szCs w:val="28"/>
        </w:rPr>
        <w:t>«</w:t>
      </w:r>
      <w:r w:rsidRPr="000B0296">
        <w:rPr>
          <w:rFonts w:ascii="Times New Roman" w:hAnsi="Times New Roman" w:cs="Times New Roman"/>
          <w:sz w:val="28"/>
          <w:szCs w:val="28"/>
        </w:rPr>
        <w:t>звучання</w:t>
      </w:r>
      <w:r>
        <w:rPr>
          <w:rFonts w:ascii="Times New Roman" w:hAnsi="Times New Roman" w:cs="Times New Roman"/>
          <w:sz w:val="28"/>
          <w:szCs w:val="28"/>
        </w:rPr>
        <w:t>»</w:t>
      </w:r>
      <w:r w:rsidRPr="000B0296">
        <w:rPr>
          <w:rFonts w:ascii="Times New Roman" w:hAnsi="Times New Roman" w:cs="Times New Roman"/>
          <w:sz w:val="28"/>
          <w:szCs w:val="28"/>
        </w:rPr>
        <w:t xml:space="preserve">, використовуючи різні методи інтеграції відеосигналів, </w:t>
      </w:r>
      <w:r>
        <w:rPr>
          <w:rFonts w:ascii="Times New Roman" w:hAnsi="Times New Roman" w:cs="Times New Roman"/>
          <w:sz w:val="28"/>
          <w:szCs w:val="28"/>
        </w:rPr>
        <w:t>і що втрати в роботі з картами М</w:t>
      </w:r>
      <w:r w:rsidRPr="000B0296">
        <w:rPr>
          <w:rFonts w:ascii="Times New Roman" w:hAnsi="Times New Roman" w:cs="Times New Roman"/>
          <w:sz w:val="28"/>
          <w:szCs w:val="28"/>
        </w:rPr>
        <w:t>O, показані на рис. 2.</w:t>
      </w:r>
      <w:r w:rsidR="002279B1">
        <w:rPr>
          <w:rFonts w:ascii="Times New Roman" w:hAnsi="Times New Roman" w:cs="Times New Roman"/>
          <w:sz w:val="28"/>
          <w:szCs w:val="28"/>
        </w:rPr>
        <w:t>4</w:t>
      </w:r>
      <w:r w:rsidRPr="000B0296">
        <w:rPr>
          <w:rFonts w:ascii="Times New Roman" w:hAnsi="Times New Roman" w:cs="Times New Roman"/>
          <w:sz w:val="28"/>
          <w:szCs w:val="28"/>
        </w:rPr>
        <w:t>, засновані</w:t>
      </w:r>
      <w:r>
        <w:rPr>
          <w:rFonts w:ascii="Times New Roman" w:hAnsi="Times New Roman" w:cs="Times New Roman"/>
          <w:sz w:val="28"/>
          <w:szCs w:val="28"/>
        </w:rPr>
        <w:t xml:space="preserve"> на результатах одного «звучання»</w:t>
      </w:r>
      <w:r w:rsidRPr="000B0296">
        <w:rPr>
          <w:rFonts w:ascii="Times New Roman" w:hAnsi="Times New Roman" w:cs="Times New Roman"/>
          <w:sz w:val="28"/>
          <w:szCs w:val="28"/>
        </w:rPr>
        <w:t>, може бути занадто великим.</w:t>
      </w:r>
    </w:p>
    <w:p w:rsidR="006A7C4E" w:rsidRPr="00EA7D56" w:rsidRDefault="006A7C4E" w:rsidP="001334AE">
      <w:pPr>
        <w:pStyle w:val="2"/>
        <w:ind w:firstLine="709"/>
        <w:rPr>
          <w:rFonts w:ascii="Times New Roman" w:hAnsi="Times New Roman" w:cs="Times New Roman"/>
          <w:noProof/>
          <w:color w:val="auto"/>
          <w:sz w:val="28"/>
          <w:szCs w:val="28"/>
          <w:lang w:eastAsia="uk-UA"/>
        </w:rPr>
      </w:pPr>
      <w:bookmarkStart w:id="14" w:name="_Toc31238315"/>
      <w:r w:rsidRPr="00EA7D56">
        <w:rPr>
          <w:rFonts w:ascii="Times New Roman" w:hAnsi="Times New Roman" w:cs="Times New Roman"/>
          <w:color w:val="auto"/>
          <w:sz w:val="28"/>
          <w:szCs w:val="28"/>
        </w:rPr>
        <w:t xml:space="preserve">2.4 Функція </w:t>
      </w:r>
      <w:r w:rsidRPr="00EA7D56">
        <w:rPr>
          <w:rFonts w:ascii="Times New Roman" w:hAnsi="Times New Roman" w:cs="Times New Roman"/>
          <w:noProof/>
          <w:color w:val="auto"/>
          <w:sz w:val="28"/>
          <w:szCs w:val="28"/>
          <w:lang w:eastAsia="uk-UA"/>
        </w:rPr>
        <w:t>СРЦ та її використання при побудові карт завад</w:t>
      </w:r>
      <w:bookmarkEnd w:id="14"/>
      <w:r w:rsidRPr="00EA7D56">
        <w:rPr>
          <w:rFonts w:ascii="Times New Roman" w:hAnsi="Times New Roman" w:cs="Times New Roman"/>
          <w:noProof/>
          <w:color w:val="auto"/>
          <w:sz w:val="28"/>
          <w:szCs w:val="28"/>
          <w:lang w:eastAsia="uk-UA"/>
        </w:rPr>
        <w:t xml:space="preserve">  </w:t>
      </w:r>
    </w:p>
    <w:p w:rsidR="00C169C4" w:rsidRPr="00C169C4" w:rsidRDefault="00C169C4" w:rsidP="00C169C4">
      <w:pPr>
        <w:spacing w:after="240" w:line="300" w:lineRule="auto"/>
        <w:ind w:firstLine="709"/>
        <w:contextualSpacing/>
        <w:jc w:val="both"/>
        <w:rPr>
          <w:rFonts w:ascii="Times New Roman" w:hAnsi="Times New Roman" w:cs="Times New Roman"/>
          <w:sz w:val="28"/>
          <w:szCs w:val="28"/>
        </w:rPr>
      </w:pPr>
      <w:r w:rsidRPr="00C169C4">
        <w:rPr>
          <w:rFonts w:ascii="Times New Roman" w:hAnsi="Times New Roman" w:cs="Times New Roman"/>
          <w:sz w:val="28"/>
          <w:szCs w:val="28"/>
        </w:rPr>
        <w:t xml:space="preserve">Основна </w:t>
      </w:r>
      <w:r w:rsidR="0057629F">
        <w:rPr>
          <w:rFonts w:ascii="Times New Roman" w:hAnsi="Times New Roman" w:cs="Times New Roman"/>
          <w:sz w:val="28"/>
          <w:szCs w:val="28"/>
        </w:rPr>
        <w:t>мета</w:t>
      </w:r>
      <w:r w:rsidRPr="00C169C4">
        <w:rPr>
          <w:rFonts w:ascii="Times New Roman" w:hAnsi="Times New Roman" w:cs="Times New Roman"/>
          <w:sz w:val="28"/>
          <w:szCs w:val="28"/>
        </w:rPr>
        <w:t xml:space="preserve"> радіолокаційного апарата </w:t>
      </w:r>
      <w:r w:rsidR="00623E5A">
        <w:rPr>
          <w:rFonts w:ascii="Times New Roman" w:hAnsi="Times New Roman" w:cs="Times New Roman"/>
          <w:sz w:val="28"/>
          <w:szCs w:val="28"/>
        </w:rPr>
        <w:t>СРЦ</w:t>
      </w:r>
      <w:r w:rsidRPr="00C169C4">
        <w:rPr>
          <w:rFonts w:ascii="Times New Roman" w:hAnsi="Times New Roman" w:cs="Times New Roman"/>
          <w:sz w:val="28"/>
          <w:szCs w:val="28"/>
        </w:rPr>
        <w:t xml:space="preserve"> - придушити відбиття від нерухомих або повільно рухаються небажаних цілей, що перешкоджають відображенню, таких як будівлі, пагорби, дерева, море та дощ, і вибір для подальшого виявлення або відображення сигналів, відбитих від рухомих цілей, таких як літак. На рис. 2.</w:t>
      </w:r>
      <w:r>
        <w:rPr>
          <w:rFonts w:ascii="Times New Roman" w:hAnsi="Times New Roman" w:cs="Times New Roman"/>
          <w:sz w:val="28"/>
          <w:szCs w:val="28"/>
        </w:rPr>
        <w:t>5</w:t>
      </w:r>
      <w:r w:rsidRPr="00C169C4">
        <w:rPr>
          <w:rFonts w:ascii="Times New Roman" w:hAnsi="Times New Roman" w:cs="Times New Roman"/>
          <w:sz w:val="28"/>
          <w:szCs w:val="28"/>
        </w:rPr>
        <w:t>. Показані дві фотографії екрану індикатора, які ілюструють ефективність такої системи МТД.</w:t>
      </w:r>
    </w:p>
    <w:p w:rsidR="00C169C4" w:rsidRPr="00C169C4" w:rsidRDefault="00C169C4" w:rsidP="00C169C4">
      <w:pPr>
        <w:spacing w:after="240" w:line="300" w:lineRule="auto"/>
        <w:ind w:firstLine="709"/>
        <w:contextualSpacing/>
        <w:jc w:val="both"/>
        <w:rPr>
          <w:rFonts w:ascii="Times New Roman" w:hAnsi="Times New Roman" w:cs="Times New Roman"/>
          <w:sz w:val="28"/>
          <w:szCs w:val="28"/>
        </w:rPr>
      </w:pPr>
      <w:r w:rsidRPr="00C169C4">
        <w:rPr>
          <w:rFonts w:ascii="Times New Roman" w:hAnsi="Times New Roman" w:cs="Times New Roman"/>
          <w:sz w:val="28"/>
          <w:szCs w:val="28"/>
        </w:rPr>
        <w:t>Відстань від центру до краю зображеної поверхні відповідає 40 морським милям (приблизно 74,1 км). Кільцеві знаки дальності виводяться з інтервалу брухту в 10 морських миль (18,52 км). На лівому малюнку зображено екран із зображенням</w:t>
      </w:r>
    </w:p>
    <w:p w:rsidR="00C169C4" w:rsidRPr="00C169C4" w:rsidRDefault="00C169C4" w:rsidP="00C169C4">
      <w:pPr>
        <w:spacing w:after="240" w:line="300" w:lineRule="auto"/>
        <w:ind w:firstLine="709"/>
        <w:contextualSpacing/>
        <w:jc w:val="both"/>
        <w:rPr>
          <w:rFonts w:ascii="Times New Roman" w:hAnsi="Times New Roman" w:cs="Times New Roman"/>
          <w:sz w:val="28"/>
          <w:szCs w:val="28"/>
        </w:rPr>
      </w:pPr>
      <w:r w:rsidRPr="00C169C4">
        <w:rPr>
          <w:rFonts w:ascii="Times New Roman" w:hAnsi="Times New Roman" w:cs="Times New Roman"/>
          <w:sz w:val="28"/>
          <w:szCs w:val="28"/>
        </w:rPr>
        <w:t xml:space="preserve">Всі отримані відбиті сигнали, серед яких переважає відбиття від нерухомих цілей. На малюнку праворуч показано відхилення шуму ефективності системою </w:t>
      </w:r>
      <w:r w:rsidR="00623E5A">
        <w:rPr>
          <w:rFonts w:ascii="Times New Roman" w:hAnsi="Times New Roman" w:cs="Times New Roman"/>
          <w:sz w:val="28"/>
          <w:szCs w:val="28"/>
        </w:rPr>
        <w:t>СРЦ</w:t>
      </w:r>
      <w:r w:rsidRPr="00C169C4">
        <w:rPr>
          <w:rFonts w:ascii="Times New Roman" w:hAnsi="Times New Roman" w:cs="Times New Roman"/>
          <w:sz w:val="28"/>
          <w:szCs w:val="28"/>
        </w:rPr>
        <w:t xml:space="preserve">. Затвор камери залишався відкритим протягом трьох періодів сканування антени, тому кожен виявлений літальний апарат представлений трьома близько розташованими позначками. Для того, щоб відрізнити рухомі цілі від нерухомих, радіолокатор </w:t>
      </w:r>
      <w:r w:rsidR="00623E5A">
        <w:rPr>
          <w:rFonts w:ascii="Times New Roman" w:hAnsi="Times New Roman" w:cs="Times New Roman"/>
          <w:sz w:val="28"/>
          <w:szCs w:val="28"/>
        </w:rPr>
        <w:t>СРЦ</w:t>
      </w:r>
      <w:r w:rsidRPr="00C169C4">
        <w:rPr>
          <w:rFonts w:ascii="Times New Roman" w:hAnsi="Times New Roman" w:cs="Times New Roman"/>
          <w:sz w:val="28"/>
          <w:szCs w:val="28"/>
        </w:rPr>
        <w:t xml:space="preserve"> використовує зміщення частоти Доп</w:t>
      </w:r>
      <w:r w:rsidR="0057629F">
        <w:rPr>
          <w:rFonts w:ascii="Times New Roman" w:hAnsi="Times New Roman" w:cs="Times New Roman"/>
          <w:sz w:val="28"/>
          <w:szCs w:val="28"/>
        </w:rPr>
        <w:t>п</w:t>
      </w:r>
      <w:r w:rsidRPr="00C169C4">
        <w:rPr>
          <w:rFonts w:ascii="Times New Roman" w:hAnsi="Times New Roman" w:cs="Times New Roman"/>
          <w:sz w:val="28"/>
          <w:szCs w:val="28"/>
        </w:rPr>
        <w:t>лера, сигнал, присутній у сигналі, відбитому від мобільної цілі. У імпульсному радарі цей до</w:t>
      </w:r>
      <w:r w:rsidR="0057629F">
        <w:rPr>
          <w:rFonts w:ascii="Times New Roman" w:hAnsi="Times New Roman" w:cs="Times New Roman"/>
          <w:sz w:val="28"/>
          <w:szCs w:val="28"/>
        </w:rPr>
        <w:t>п</w:t>
      </w:r>
      <w:r w:rsidRPr="00C169C4">
        <w:rPr>
          <w:rFonts w:ascii="Times New Roman" w:hAnsi="Times New Roman" w:cs="Times New Roman"/>
          <w:sz w:val="28"/>
          <w:szCs w:val="28"/>
        </w:rPr>
        <w:t>плерівський зсув виявляється як зсув фази між послідовно прийнятими імпульсами. Розглянемо радіолокатор, що випромінює радіочастотний імпульс, який відображається як будівлею (нерухомою ціллю), так і літаком (мобільною ціллю), що наближається до радара. Відбиті імпульси повертаються на радари через певний час. Тоді РЛС випромінює наступний імпульс.</w:t>
      </w:r>
    </w:p>
    <w:p w:rsidR="006A7C4E" w:rsidRDefault="00C169C4" w:rsidP="00C169C4">
      <w:pPr>
        <w:spacing w:after="240" w:line="300" w:lineRule="auto"/>
        <w:ind w:firstLine="709"/>
        <w:contextualSpacing/>
        <w:jc w:val="both"/>
        <w:rPr>
          <w:rFonts w:ascii="Times New Roman" w:hAnsi="Times New Roman" w:cs="Times New Roman"/>
          <w:sz w:val="28"/>
          <w:szCs w:val="28"/>
        </w:rPr>
      </w:pPr>
      <w:r w:rsidRPr="00C169C4">
        <w:rPr>
          <w:rFonts w:ascii="Times New Roman" w:hAnsi="Times New Roman" w:cs="Times New Roman"/>
          <w:sz w:val="28"/>
          <w:szCs w:val="28"/>
        </w:rPr>
        <w:t>Відбиття від будівлі повертається з однаковим відставанням, тоді як відбиття від літака, що рухається, повертаються щоразу швидше, тому що літак наближається до радіолокатора в інтервалах між зондуючими імпульсами. Точний час, необхідний для повернення відбитого сигналу на радар, не має принципового значення. Важливо, чи буде час затримки між імпульсами. Зміна затримки, яка має порядок декількох наносекунд для таких цілей, як літальний апарат, визначається шляхом порівняння фази сигналу з фазою опорного радіолокаційного генератора. Якщо ціль рухається між імпульсами, фаза прийнятого сигналу змінюється.</w:t>
      </w:r>
    </w:p>
    <w:p w:rsidR="00C169C4" w:rsidRPr="00870A49" w:rsidRDefault="00C169C4" w:rsidP="00C169C4">
      <w:pPr>
        <w:spacing w:after="240" w:line="300" w:lineRule="auto"/>
        <w:ind w:firstLine="709"/>
        <w:contextualSpacing/>
        <w:jc w:val="center"/>
        <w:rPr>
          <w:rFonts w:ascii="Times New Roman" w:hAnsi="Times New Roman" w:cs="Times New Roman"/>
          <w:sz w:val="28"/>
          <w:szCs w:val="28"/>
          <w:lang w:val="en-US"/>
        </w:rPr>
      </w:pPr>
      <w:r w:rsidRPr="00870A49">
        <w:rPr>
          <w:rFonts w:ascii="Times New Roman" w:hAnsi="Times New Roman" w:cs="Times New Roman"/>
          <w:noProof/>
          <w:lang w:eastAsia="uk-UA"/>
        </w:rPr>
        <w:drawing>
          <wp:inline distT="0" distB="0" distL="0" distR="0" wp14:anchorId="7EBA7602" wp14:editId="524E1CEB">
            <wp:extent cx="5669280" cy="3200400"/>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25690"/>
                    <a:stretch/>
                  </pic:blipFill>
                  <pic:spPr bwMode="auto">
                    <a:xfrm>
                      <a:off x="0" y="0"/>
                      <a:ext cx="5672784" cy="3202378"/>
                    </a:xfrm>
                    <a:prstGeom prst="rect">
                      <a:avLst/>
                    </a:prstGeom>
                    <a:ln>
                      <a:noFill/>
                    </a:ln>
                    <a:extLst>
                      <a:ext uri="{53640926-AAD7-44D8-BBD7-CCE9431645EC}">
                        <a14:shadowObscured xmlns:a14="http://schemas.microsoft.com/office/drawing/2010/main"/>
                      </a:ext>
                    </a:extLst>
                  </pic:spPr>
                </pic:pic>
              </a:graphicData>
            </a:graphic>
          </wp:inline>
        </w:drawing>
      </w:r>
    </w:p>
    <w:p w:rsidR="00C169C4" w:rsidRPr="00C169C4" w:rsidRDefault="00C169C4" w:rsidP="00C169C4">
      <w:pPr>
        <w:jc w:val="center"/>
        <w:rPr>
          <w:rFonts w:ascii="Times New Roman" w:hAnsi="Times New Roman" w:cs="Times New Roman"/>
          <w:sz w:val="26"/>
          <w:szCs w:val="26"/>
          <w:lang w:val="ru-RU"/>
        </w:rPr>
      </w:pPr>
      <w:r>
        <w:rPr>
          <w:rFonts w:ascii="Times New Roman" w:hAnsi="Times New Roman" w:cs="Times New Roman"/>
          <w:sz w:val="26"/>
          <w:szCs w:val="26"/>
        </w:rPr>
        <w:t xml:space="preserve">Рим. </w:t>
      </w:r>
      <w:r w:rsidRPr="00C169C4">
        <w:rPr>
          <w:rFonts w:ascii="Times New Roman" w:hAnsi="Times New Roman" w:cs="Times New Roman"/>
          <w:sz w:val="26"/>
          <w:szCs w:val="26"/>
          <w:lang w:val="ru-RU"/>
        </w:rPr>
        <w:t>2.</w:t>
      </w:r>
      <w:r>
        <w:rPr>
          <w:rFonts w:ascii="Times New Roman" w:hAnsi="Times New Roman" w:cs="Times New Roman"/>
          <w:sz w:val="26"/>
          <w:szCs w:val="26"/>
        </w:rPr>
        <w:t>5</w:t>
      </w:r>
      <w:r w:rsidRPr="00C169C4">
        <w:rPr>
          <w:rFonts w:ascii="Times New Roman" w:hAnsi="Times New Roman" w:cs="Times New Roman"/>
          <w:sz w:val="26"/>
          <w:szCs w:val="26"/>
          <w:lang w:val="ru-RU"/>
        </w:rPr>
        <w:t xml:space="preserve"> –</w:t>
      </w:r>
      <w:r>
        <w:rPr>
          <w:rFonts w:ascii="Times New Roman" w:hAnsi="Times New Roman" w:cs="Times New Roman"/>
          <w:sz w:val="26"/>
          <w:szCs w:val="26"/>
        </w:rPr>
        <w:t xml:space="preserve"> </w:t>
      </w:r>
      <w:r>
        <w:rPr>
          <w:rFonts w:ascii="Times New Roman" w:hAnsi="Times New Roman" w:cs="Times New Roman"/>
          <w:sz w:val="26"/>
          <w:szCs w:val="26"/>
          <w:lang w:val="en-US"/>
        </w:rPr>
        <w:t>a</w:t>
      </w:r>
      <w:r w:rsidRPr="00C169C4">
        <w:rPr>
          <w:rFonts w:ascii="Times New Roman" w:hAnsi="Times New Roman" w:cs="Times New Roman"/>
          <w:sz w:val="26"/>
          <w:szCs w:val="26"/>
          <w:lang w:val="ru-RU"/>
        </w:rPr>
        <w:t>)</w:t>
      </w:r>
      <w:r>
        <w:rPr>
          <w:rFonts w:ascii="Times New Roman" w:hAnsi="Times New Roman" w:cs="Times New Roman"/>
          <w:sz w:val="26"/>
          <w:szCs w:val="26"/>
        </w:rPr>
        <w:t xml:space="preserve"> Знімок звичайного монітора відображення РЛС, та б</w:t>
      </w:r>
      <w:r w:rsidRPr="00C169C4">
        <w:rPr>
          <w:rFonts w:ascii="Times New Roman" w:hAnsi="Times New Roman" w:cs="Times New Roman"/>
          <w:sz w:val="26"/>
          <w:szCs w:val="26"/>
          <w:lang w:val="ru-RU"/>
        </w:rPr>
        <w:t>)</w:t>
      </w:r>
      <w:r>
        <w:rPr>
          <w:rFonts w:ascii="Times New Roman" w:hAnsi="Times New Roman" w:cs="Times New Roman"/>
          <w:sz w:val="26"/>
          <w:szCs w:val="26"/>
          <w:lang w:val="ru-RU"/>
        </w:rPr>
        <w:t xml:space="preserve"> </w:t>
      </w:r>
      <w:r>
        <w:rPr>
          <w:rFonts w:ascii="Times New Roman" w:hAnsi="Times New Roman" w:cs="Times New Roman"/>
          <w:sz w:val="26"/>
          <w:szCs w:val="26"/>
        </w:rPr>
        <w:t>демонстрація роботи СРЦ</w:t>
      </w:r>
      <w:r w:rsidRPr="00C169C4">
        <w:rPr>
          <w:rFonts w:ascii="Times New Roman" w:hAnsi="Times New Roman" w:cs="Times New Roman"/>
          <w:sz w:val="26"/>
          <w:szCs w:val="26"/>
          <w:lang w:val="ru-RU"/>
        </w:rPr>
        <w:t>.</w:t>
      </w:r>
    </w:p>
    <w:p w:rsidR="00C169C4" w:rsidRPr="00C169C4" w:rsidRDefault="00C169C4" w:rsidP="00C169C4">
      <w:pPr>
        <w:spacing w:after="240" w:line="300" w:lineRule="auto"/>
        <w:contextualSpacing/>
        <w:jc w:val="center"/>
        <w:rPr>
          <w:noProof/>
          <w:lang w:val="ru-RU" w:eastAsia="uk-UA"/>
        </w:rPr>
      </w:pPr>
    </w:p>
    <w:p w:rsidR="00C169C4" w:rsidRPr="00C169C4" w:rsidRDefault="00C169C4" w:rsidP="00C169C4">
      <w:pPr>
        <w:spacing w:after="240" w:line="300" w:lineRule="auto"/>
        <w:contextualSpacing/>
        <w:jc w:val="center"/>
        <w:rPr>
          <w:noProof/>
          <w:lang w:val="ru-RU" w:eastAsia="uk-UA"/>
        </w:rPr>
      </w:pPr>
    </w:p>
    <w:p w:rsidR="00C169C4" w:rsidRDefault="0057629F" w:rsidP="00C169C4">
      <w:pPr>
        <w:spacing w:after="240" w:line="300" w:lineRule="auto"/>
        <w:ind w:firstLine="709"/>
        <w:contextualSpacing/>
        <w:jc w:val="center"/>
        <w:rPr>
          <w:rFonts w:ascii="Times New Roman" w:hAnsi="Times New Roman" w:cs="Times New Roman"/>
          <w:sz w:val="28"/>
          <w:szCs w:val="28"/>
          <w:lang w:val="en-US"/>
        </w:rPr>
      </w:pPr>
      <w:r w:rsidRPr="00A21E2F">
        <w:rPr>
          <w:rFonts w:ascii="Times New Roman" w:hAnsi="Times New Roman" w:cs="Times New Roman"/>
          <w:noProof/>
          <w:sz w:val="28"/>
          <w:szCs w:val="28"/>
          <w:lang w:eastAsia="uk-UA"/>
        </w:rPr>
        <mc:AlternateContent>
          <mc:Choice Requires="wps">
            <w:drawing>
              <wp:anchor distT="0" distB="0" distL="114300" distR="114300" simplePos="0" relativeHeight="251694080" behindDoc="0" locked="0" layoutInCell="1" allowOverlap="1" wp14:anchorId="305AB20F" wp14:editId="226DA9F7">
                <wp:simplePos x="0" y="0"/>
                <wp:positionH relativeFrom="column">
                  <wp:posOffset>4140682</wp:posOffset>
                </wp:positionH>
                <wp:positionV relativeFrom="paragraph">
                  <wp:posOffset>1761901</wp:posOffset>
                </wp:positionV>
                <wp:extent cx="822960" cy="566420"/>
                <wp:effectExtent l="0" t="0" r="15240" b="24130"/>
                <wp:wrapNone/>
                <wp:docPr id="5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566420"/>
                        </a:xfrm>
                        <a:prstGeom prst="rect">
                          <a:avLst/>
                        </a:prstGeom>
                        <a:solidFill>
                          <a:srgbClr val="FFFFFF"/>
                        </a:solidFill>
                        <a:ln w="9525">
                          <a:solidFill>
                            <a:srgbClr val="000000"/>
                          </a:solidFill>
                          <a:miter lim="800000"/>
                          <a:headEnd/>
                          <a:tailEnd/>
                        </a:ln>
                      </wps:spPr>
                      <wps:txbx>
                        <w:txbxContent>
                          <w:p w:rsidR="00B943A5" w:rsidRPr="0057629F" w:rsidRDefault="00B943A5" w:rsidP="00C169C4">
                            <w:pPr>
                              <w:jc w:val="center"/>
                            </w:pPr>
                            <w:r>
                              <w:t>Генератор РЧ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26.05pt;margin-top:138.75pt;width:64.8pt;height:4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">
                <v:textbox>
                  <w:txbxContent>
                    <w:p w:rsidR="00B943A5" w:rsidRPr="0057629F" w:rsidRDefault="00B943A5" w:rsidP="00C169C4">
                      <w:pPr>
                        <w:jc w:val="center"/>
                      </w:pPr>
                      <w:r>
                        <w:t>Генератор РЧ</w:t>
                      </w:r>
                    </w:p>
                  </w:txbxContent>
                </v:textbox>
              </v:shape>
            </w:pict>
          </mc:Fallback>
        </mc:AlternateContent>
      </w:r>
      <w:r w:rsidR="00C169C4" w:rsidRPr="009E1E61">
        <w:rPr>
          <w:rFonts w:ascii="Times New Roman" w:hAnsi="Times New Roman" w:cs="Times New Roman"/>
          <w:noProof/>
          <w:sz w:val="28"/>
          <w:szCs w:val="28"/>
          <w:lang w:eastAsia="uk-UA"/>
        </w:rPr>
        <mc:AlternateContent>
          <mc:Choice Requires="wps">
            <w:drawing>
              <wp:anchor distT="0" distB="0" distL="114300" distR="114300" simplePos="0" relativeHeight="251698176" behindDoc="0" locked="0" layoutInCell="1" allowOverlap="1" wp14:anchorId="445AAE47" wp14:editId="65DCAFBC">
                <wp:simplePos x="0" y="0"/>
                <wp:positionH relativeFrom="column">
                  <wp:posOffset>3427656</wp:posOffset>
                </wp:positionH>
                <wp:positionV relativeFrom="paragraph">
                  <wp:posOffset>2883933</wp:posOffset>
                </wp:positionV>
                <wp:extent cx="797383" cy="435639"/>
                <wp:effectExtent l="0" t="0" r="22225" b="21590"/>
                <wp:wrapNone/>
                <wp:docPr id="6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83" cy="435639"/>
                        </a:xfrm>
                        <a:prstGeom prst="rect">
                          <a:avLst/>
                        </a:prstGeom>
                        <a:solidFill>
                          <a:srgbClr val="FFFFFF"/>
                        </a:solidFill>
                        <a:ln w="9525">
                          <a:solidFill>
                            <a:srgbClr val="000000"/>
                          </a:solidFill>
                          <a:miter lim="800000"/>
                          <a:headEnd/>
                          <a:tailEnd/>
                        </a:ln>
                      </wps:spPr>
                      <wps:txbx>
                        <w:txbxContent>
                          <w:p w:rsidR="00B943A5" w:rsidRDefault="00B943A5" w:rsidP="00C169C4">
                            <w:pPr>
                              <w:jc w:val="center"/>
                            </w:pPr>
                            <w:r>
                              <w:t>Лінія затримки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69.9pt;margin-top:227.1pt;width:62.8pt;height:3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">
                <v:textbox>
                  <w:txbxContent>
                    <w:p w:rsidR="00B943A5" w:rsidRDefault="00B943A5" w:rsidP="00C169C4">
                      <w:pPr>
                        <w:jc w:val="center"/>
                      </w:pPr>
                      <w:r>
                        <w:t>Лінія затримки</w:t>
                      </w:r>
                    </w:p>
                  </w:txbxContent>
                </v:textbox>
              </v:shape>
            </w:pict>
          </mc:Fallback>
        </mc:AlternateContent>
      </w:r>
      <w:r w:rsidR="00C169C4" w:rsidRPr="009E1E61">
        <w:rPr>
          <w:rFonts w:ascii="Times New Roman" w:hAnsi="Times New Roman" w:cs="Times New Roman"/>
          <w:noProof/>
          <w:sz w:val="28"/>
          <w:szCs w:val="28"/>
          <w:lang w:eastAsia="uk-UA"/>
        </w:rPr>
        <mc:AlternateContent>
          <mc:Choice Requires="wps">
            <w:drawing>
              <wp:anchor distT="0" distB="0" distL="114300" distR="114300" simplePos="0" relativeHeight="251697152" behindDoc="0" locked="0" layoutInCell="1" allowOverlap="1" wp14:anchorId="5E4EA63F" wp14:editId="0A4CAEC2">
                <wp:simplePos x="0" y="0"/>
                <wp:positionH relativeFrom="column">
                  <wp:posOffset>3278505</wp:posOffset>
                </wp:positionH>
                <wp:positionV relativeFrom="paragraph">
                  <wp:posOffset>3447415</wp:posOffset>
                </wp:positionV>
                <wp:extent cx="1116330" cy="300355"/>
                <wp:effectExtent l="0" t="0" r="26670" b="23495"/>
                <wp:wrapNone/>
                <wp:docPr id="6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00355"/>
                        </a:xfrm>
                        <a:prstGeom prst="rect">
                          <a:avLst/>
                        </a:prstGeom>
                        <a:solidFill>
                          <a:srgbClr val="FFFFFF"/>
                        </a:solidFill>
                        <a:ln w="9525">
                          <a:solidFill>
                            <a:srgbClr val="000000"/>
                          </a:solidFill>
                          <a:miter lim="800000"/>
                          <a:headEnd/>
                          <a:tailEnd/>
                        </a:ln>
                      </wps:spPr>
                      <wps:txbx>
                        <w:txbxContent>
                          <w:p w:rsidR="00B943A5" w:rsidRPr="00C169C4" w:rsidRDefault="00B943A5" w:rsidP="00C169C4">
                            <w:r>
                              <w:t>СРЦ фільтр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58.15pt;margin-top:271.45pt;width:87.9pt;height:2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">
                <v:textbox>
                  <w:txbxContent>
                    <w:p w:rsidR="00B943A5" w:rsidRPr="00C169C4" w:rsidRDefault="00B943A5" w:rsidP="00C169C4">
                      <w:r>
                        <w:t>СРЦ фільтр</w:t>
                      </w:r>
                    </w:p>
                  </w:txbxContent>
                </v:textbox>
              </v:shape>
            </w:pict>
          </mc:Fallback>
        </mc:AlternateContent>
      </w:r>
      <w:r w:rsidR="00C169C4" w:rsidRPr="00A21E2F">
        <w:rPr>
          <w:rFonts w:ascii="Times New Roman" w:hAnsi="Times New Roman" w:cs="Times New Roman"/>
          <w:noProof/>
          <w:sz w:val="28"/>
          <w:szCs w:val="28"/>
          <w:lang w:eastAsia="uk-UA"/>
        </w:rPr>
        <mc:AlternateContent>
          <mc:Choice Requires="wps">
            <w:drawing>
              <wp:anchor distT="0" distB="0" distL="114300" distR="114300" simplePos="0" relativeHeight="251693056" behindDoc="0" locked="0" layoutInCell="1" allowOverlap="1" wp14:anchorId="3AD90339" wp14:editId="325D64C5">
                <wp:simplePos x="0" y="0"/>
                <wp:positionH relativeFrom="column">
                  <wp:posOffset>1092835</wp:posOffset>
                </wp:positionH>
                <wp:positionV relativeFrom="paragraph">
                  <wp:posOffset>1958975</wp:posOffset>
                </wp:positionV>
                <wp:extent cx="877570" cy="537845"/>
                <wp:effectExtent l="0" t="0" r="17780" b="14605"/>
                <wp:wrapNone/>
                <wp:docPr id="5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537845"/>
                        </a:xfrm>
                        <a:prstGeom prst="rect">
                          <a:avLst/>
                        </a:prstGeom>
                        <a:solidFill>
                          <a:srgbClr val="FFFFFF"/>
                        </a:solidFill>
                        <a:ln w="9525">
                          <a:solidFill>
                            <a:srgbClr val="000000"/>
                          </a:solidFill>
                          <a:miter lim="800000"/>
                          <a:headEnd/>
                          <a:tailEnd/>
                        </a:ln>
                      </wps:spPr>
                      <wps:txbx>
                        <w:txbxContent>
                          <w:p w:rsidR="00B943A5" w:rsidRPr="00C169C4" w:rsidRDefault="00B943A5" w:rsidP="00C169C4">
                            <w:pPr>
                              <w:jc w:val="center"/>
                              <w:rPr>
                                <w:rFonts w:ascii="Times New Roman" w:hAnsi="Times New Roman" w:cs="Times New Roman"/>
                              </w:rPr>
                            </w:pPr>
                            <w:r>
                              <w:rPr>
                                <w:rFonts w:ascii="Times New Roman" w:hAnsi="Times New Roman" w:cs="Times New Roman"/>
                              </w:rPr>
                              <w:t>Антенний перемикач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86.05pt;margin-top:154.25pt;width:69.1pt;height:4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">
                <v:textbox>
                  <w:txbxContent>
                    <w:p w:rsidR="00B943A5" w:rsidRPr="00C169C4" w:rsidRDefault="00B943A5" w:rsidP="00C169C4">
                      <w:pPr>
                        <w:jc w:val="center"/>
                        <w:rPr>
                          <w:rFonts w:ascii="Times New Roman" w:hAnsi="Times New Roman" w:cs="Times New Roman"/>
                        </w:rPr>
                      </w:pPr>
                      <w:r>
                        <w:rPr>
                          <w:rFonts w:ascii="Times New Roman" w:hAnsi="Times New Roman" w:cs="Times New Roman"/>
                        </w:rPr>
                        <w:t>Антенний перемикач</w:t>
                      </w:r>
                    </w:p>
                  </w:txbxContent>
                </v:textbox>
              </v:shape>
            </w:pict>
          </mc:Fallback>
        </mc:AlternateContent>
      </w:r>
      <w:r w:rsidR="00C169C4">
        <w:rPr>
          <w:rFonts w:ascii="Times New Roman" w:hAnsi="Times New Roman" w:cs="Times New Roman"/>
          <w:noProof/>
          <w:sz w:val="28"/>
          <w:szCs w:val="28"/>
          <w:lang w:eastAsia="uk-UA"/>
        </w:rPr>
        <mc:AlternateContent>
          <mc:Choice Requires="wps">
            <w:drawing>
              <wp:anchor distT="0" distB="0" distL="114300" distR="114300" simplePos="0" relativeHeight="251696128" behindDoc="0" locked="0" layoutInCell="1" allowOverlap="1" wp14:anchorId="43EFA2D9" wp14:editId="5B472B08">
                <wp:simplePos x="0" y="0"/>
                <wp:positionH relativeFrom="column">
                  <wp:posOffset>2756281</wp:posOffset>
                </wp:positionH>
                <wp:positionV relativeFrom="paragraph">
                  <wp:posOffset>2571750</wp:posOffset>
                </wp:positionV>
                <wp:extent cx="850265" cy="374650"/>
                <wp:effectExtent l="0" t="0" r="26035" b="25400"/>
                <wp:wrapNone/>
                <wp:docPr id="59" name="Поле 59"/>
                <wp:cNvGraphicFramePr/>
                <a:graphic xmlns:a="http://schemas.openxmlformats.org/drawingml/2006/main">
                  <a:graphicData uri="http://schemas.microsoft.com/office/word/2010/wordprocessingShape">
                    <wps:wsp>
                      <wps:cNvSpPr txBox="1"/>
                      <wps:spPr>
                        <a:xfrm>
                          <a:off x="0" y="0"/>
                          <a:ext cx="850265" cy="37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3A5" w:rsidRPr="00C169C4" w:rsidRDefault="00B943A5" w:rsidP="00C169C4">
                            <w:pPr>
                              <w:rPr>
                                <w:rFonts w:ascii="Times New Roman" w:hAnsi="Times New Roman" w:cs="Times New Roman"/>
                                <w:sz w:val="18"/>
                                <w:szCs w:val="18"/>
                              </w:rPr>
                            </w:pPr>
                            <w:r>
                              <w:rPr>
                                <w:rFonts w:ascii="Times New Roman" w:hAnsi="Times New Roman" w:cs="Times New Roman"/>
                                <w:sz w:val="18"/>
                                <w:szCs w:val="18"/>
                              </w:rPr>
                              <w:t>Біполярний відеосигнал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9" o:spid="_x0000_s1050" type="#_x0000_t202" style="position:absolute;left:0;text-align:left;margin-left:217.05pt;margin-top:202.5pt;width:66.95pt;height: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" fillcolor="white [3201]" strokeweight=".5pt">
                <v:textbox>
                  <w:txbxContent>
                    <w:p w:rsidR="00B943A5" w:rsidRPr="00C169C4" w:rsidRDefault="00B943A5" w:rsidP="00C169C4">
                      <w:pPr>
                        <w:rPr>
                          <w:rFonts w:ascii="Times New Roman" w:hAnsi="Times New Roman" w:cs="Times New Roman"/>
                          <w:sz w:val="18"/>
                          <w:szCs w:val="18"/>
                        </w:rPr>
                      </w:pPr>
                      <w:r>
                        <w:rPr>
                          <w:rFonts w:ascii="Times New Roman" w:hAnsi="Times New Roman" w:cs="Times New Roman"/>
                          <w:sz w:val="18"/>
                          <w:szCs w:val="18"/>
                        </w:rPr>
                        <w:t>Біполярний відеосигнал</w:t>
                      </w:r>
                    </w:p>
                  </w:txbxContent>
                </v:textbox>
              </v:shape>
            </w:pict>
          </mc:Fallback>
        </mc:AlternateContent>
      </w:r>
      <w:r w:rsidR="00C169C4" w:rsidRPr="00A21E2F">
        <w:rPr>
          <w:rFonts w:ascii="Times New Roman" w:hAnsi="Times New Roman" w:cs="Times New Roman"/>
          <w:noProof/>
          <w:sz w:val="28"/>
          <w:szCs w:val="28"/>
          <w:lang w:eastAsia="uk-UA"/>
        </w:rPr>
        <mc:AlternateContent>
          <mc:Choice Requires="wps">
            <w:drawing>
              <wp:anchor distT="0" distB="0" distL="114300" distR="114300" simplePos="0" relativeHeight="251695104" behindDoc="0" locked="0" layoutInCell="1" allowOverlap="1" wp14:anchorId="544AC7B1" wp14:editId="53DBBFD2">
                <wp:simplePos x="0" y="0"/>
                <wp:positionH relativeFrom="column">
                  <wp:posOffset>2275840</wp:posOffset>
                </wp:positionH>
                <wp:positionV relativeFrom="paragraph">
                  <wp:posOffset>3126740</wp:posOffset>
                </wp:positionV>
                <wp:extent cx="767715" cy="1403985"/>
                <wp:effectExtent l="0" t="0" r="13335" b="24765"/>
                <wp:wrapNone/>
                <wp:docPr id="5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403985"/>
                        </a:xfrm>
                        <a:prstGeom prst="rect">
                          <a:avLst/>
                        </a:prstGeom>
                        <a:solidFill>
                          <a:srgbClr val="FFFFFF"/>
                        </a:solidFill>
                        <a:ln w="9525">
                          <a:solidFill>
                            <a:srgbClr val="000000"/>
                          </a:solidFill>
                          <a:miter lim="800000"/>
                          <a:headEnd/>
                          <a:tailEnd/>
                        </a:ln>
                      </wps:spPr>
                      <wps:txbx>
                        <w:txbxContent>
                          <w:p w:rsidR="00B943A5" w:rsidRPr="00C169C4" w:rsidRDefault="00B943A5" w:rsidP="00C169C4">
                            <w:pPr>
                              <w:jc w:val="center"/>
                            </w:pPr>
                            <w:r>
                              <w:t>Фазовий детектор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79.2pt;margin-top:246.2pt;width:60.4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">
                <v:textbox style="mso-fit-shape-to-text:t">
                  <w:txbxContent>
                    <w:p w:rsidR="00B943A5" w:rsidRPr="00C169C4" w:rsidRDefault="00B943A5" w:rsidP="00C169C4">
                      <w:pPr>
                        <w:jc w:val="center"/>
                      </w:pPr>
                      <w:r>
                        <w:t>Фазовий детектор</w:t>
                      </w:r>
                    </w:p>
                  </w:txbxContent>
                </v:textbox>
              </v:shape>
            </w:pict>
          </mc:Fallback>
        </mc:AlternateContent>
      </w:r>
      <w:r w:rsidR="00C169C4" w:rsidRPr="00A21E2F">
        <w:rPr>
          <w:rFonts w:ascii="Times New Roman" w:hAnsi="Times New Roman" w:cs="Times New Roman"/>
          <w:noProof/>
          <w:sz w:val="28"/>
          <w:szCs w:val="28"/>
          <w:lang w:eastAsia="uk-UA"/>
        </w:rPr>
        <mc:AlternateContent>
          <mc:Choice Requires="wps">
            <w:drawing>
              <wp:anchor distT="0" distB="0" distL="114300" distR="114300" simplePos="0" relativeHeight="251692032" behindDoc="0" locked="0" layoutInCell="1" allowOverlap="1" wp14:anchorId="2494338E" wp14:editId="648A90AC">
                <wp:simplePos x="0" y="0"/>
                <wp:positionH relativeFrom="column">
                  <wp:posOffset>2656205</wp:posOffset>
                </wp:positionH>
                <wp:positionV relativeFrom="paragraph">
                  <wp:posOffset>1910715</wp:posOffset>
                </wp:positionV>
                <wp:extent cx="914400" cy="320040"/>
                <wp:effectExtent l="0" t="0" r="19050" b="22860"/>
                <wp:wrapNone/>
                <wp:docPr id="5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0040"/>
                        </a:xfrm>
                        <a:prstGeom prst="rect">
                          <a:avLst/>
                        </a:prstGeom>
                        <a:solidFill>
                          <a:srgbClr val="FFFFFF"/>
                        </a:solidFill>
                        <a:ln w="9525">
                          <a:solidFill>
                            <a:srgbClr val="000000"/>
                          </a:solidFill>
                          <a:miter lim="800000"/>
                          <a:headEnd/>
                          <a:tailEnd/>
                        </a:ln>
                      </wps:spPr>
                      <wps:txbx>
                        <w:txbxContent>
                          <w:p w:rsidR="00B943A5" w:rsidRPr="00C169C4" w:rsidRDefault="00B943A5" w:rsidP="00C169C4">
                            <w:r>
                              <w:rPr>
                                <w:lang w:val="en-US"/>
                              </w:rPr>
                              <w:t>T</w:t>
                            </w:r>
                            <w:r>
                              <w:t>Передавач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09.15pt;margin-top:150.45pt;width:1in;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">
                <v:textbox>
                  <w:txbxContent>
                    <w:p w:rsidR="00B943A5" w:rsidRPr="00C169C4" w:rsidRDefault="00B943A5" w:rsidP="00C169C4">
                      <w:r>
                        <w:rPr>
                          <w:lang w:val="en-US"/>
                        </w:rPr>
                        <w:t>T</w:t>
                      </w:r>
                      <w:r>
                        <w:t>Передавач</w:t>
                      </w:r>
                    </w:p>
                  </w:txbxContent>
                </v:textbox>
              </v:shape>
            </w:pict>
          </mc:Fallback>
        </mc:AlternateContent>
      </w:r>
      <w:r w:rsidR="00C169C4" w:rsidRPr="00A21E2F">
        <w:rPr>
          <w:rFonts w:ascii="Times New Roman" w:hAnsi="Times New Roman" w:cs="Times New Roman"/>
          <w:noProof/>
          <w:sz w:val="28"/>
          <w:szCs w:val="28"/>
          <w:lang w:eastAsia="uk-UA"/>
        </w:rPr>
        <mc:AlternateContent>
          <mc:Choice Requires="wps">
            <w:drawing>
              <wp:anchor distT="0" distB="0" distL="114300" distR="114300" simplePos="0" relativeHeight="251691008" behindDoc="0" locked="0" layoutInCell="1" allowOverlap="1" wp14:anchorId="32DCF844" wp14:editId="622D241D">
                <wp:simplePos x="0" y="0"/>
                <wp:positionH relativeFrom="column">
                  <wp:posOffset>2248535</wp:posOffset>
                </wp:positionH>
                <wp:positionV relativeFrom="paragraph">
                  <wp:posOffset>685800</wp:posOffset>
                </wp:positionV>
                <wp:extent cx="731520" cy="246380"/>
                <wp:effectExtent l="0" t="0" r="11430" b="20320"/>
                <wp:wrapNone/>
                <wp:docPr id="5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46380"/>
                        </a:xfrm>
                        <a:prstGeom prst="rect">
                          <a:avLst/>
                        </a:prstGeom>
                        <a:solidFill>
                          <a:srgbClr val="FFFFFF"/>
                        </a:solidFill>
                        <a:ln w="9525">
                          <a:solidFill>
                            <a:srgbClr val="000000"/>
                          </a:solidFill>
                          <a:miter lim="800000"/>
                          <a:headEnd/>
                          <a:tailEnd/>
                        </a:ln>
                      </wps:spPr>
                      <wps:txbx>
                        <w:txbxContent>
                          <w:p w:rsidR="00B943A5" w:rsidRPr="00C169C4" w:rsidRDefault="00B943A5" w:rsidP="00C169C4">
                            <w:pPr>
                              <w:rPr>
                                <w:rFonts w:ascii="Times New Roman" w:hAnsi="Times New Roman" w:cs="Times New Roman"/>
                              </w:rPr>
                            </w:pPr>
                            <w:r>
                              <w:rPr>
                                <w:rFonts w:ascii="Times New Roman" w:hAnsi="Times New Roman" w:cs="Times New Roman"/>
                              </w:rPr>
                              <w:t>Антена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77.05pt;margin-top:54pt;width:57.6pt;height: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">
                <v:textbox>
                  <w:txbxContent>
                    <w:p w:rsidR="00B943A5" w:rsidRPr="00C169C4" w:rsidRDefault="00B943A5" w:rsidP="00C169C4">
                      <w:pPr>
                        <w:rPr>
                          <w:rFonts w:ascii="Times New Roman" w:hAnsi="Times New Roman" w:cs="Times New Roman"/>
                        </w:rPr>
                      </w:pPr>
                      <w:r>
                        <w:rPr>
                          <w:rFonts w:ascii="Times New Roman" w:hAnsi="Times New Roman" w:cs="Times New Roman"/>
                        </w:rPr>
                        <w:t>Антена</w:t>
                      </w:r>
                    </w:p>
                  </w:txbxContent>
                </v:textbox>
              </v:shape>
            </w:pict>
          </mc:Fallback>
        </mc:AlternateContent>
      </w:r>
      <w:r w:rsidR="00C169C4">
        <w:rPr>
          <w:noProof/>
          <w:lang w:eastAsia="uk-UA"/>
        </w:rPr>
        <w:drawing>
          <wp:inline distT="0" distB="0" distL="0" distR="0" wp14:anchorId="78CF5D73" wp14:editId="4640FAB7">
            <wp:extent cx="6117336" cy="3630168"/>
            <wp:effectExtent l="0" t="0" r="0"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3667" b="54746"/>
                    <a:stretch/>
                  </pic:blipFill>
                  <pic:spPr bwMode="auto">
                    <a:xfrm>
                      <a:off x="0" y="0"/>
                      <a:ext cx="6119495" cy="3631449"/>
                    </a:xfrm>
                    <a:prstGeom prst="rect">
                      <a:avLst/>
                    </a:prstGeom>
                    <a:ln>
                      <a:noFill/>
                    </a:ln>
                    <a:extLst>
                      <a:ext uri="{53640926-AAD7-44D8-BBD7-CCE9431645EC}">
                        <a14:shadowObscured xmlns:a14="http://schemas.microsoft.com/office/drawing/2010/main"/>
                      </a:ext>
                    </a:extLst>
                  </pic:spPr>
                </pic:pic>
              </a:graphicData>
            </a:graphic>
          </wp:inline>
        </w:drawing>
      </w:r>
    </w:p>
    <w:p w:rsidR="00C169C4" w:rsidRPr="00C169C4" w:rsidRDefault="00C169C4" w:rsidP="00C169C4">
      <w:pPr>
        <w:spacing w:after="240" w:line="30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br/>
        <w:t xml:space="preserve">Рис. </w:t>
      </w:r>
      <w:r w:rsidRPr="00C169C4">
        <w:rPr>
          <w:rFonts w:ascii="Times New Roman" w:hAnsi="Times New Roman" w:cs="Times New Roman"/>
          <w:sz w:val="26"/>
          <w:szCs w:val="26"/>
          <w:lang w:val="ru-RU"/>
        </w:rPr>
        <w:t>2.</w:t>
      </w:r>
      <w:r>
        <w:rPr>
          <w:rFonts w:ascii="Times New Roman" w:hAnsi="Times New Roman" w:cs="Times New Roman"/>
          <w:sz w:val="26"/>
          <w:szCs w:val="26"/>
        </w:rPr>
        <w:t>6</w:t>
      </w:r>
      <w:r w:rsidRPr="00C169C4">
        <w:rPr>
          <w:rFonts w:ascii="Times New Roman" w:hAnsi="Times New Roman" w:cs="Times New Roman"/>
          <w:sz w:val="26"/>
          <w:szCs w:val="26"/>
          <w:lang w:val="ru-RU"/>
        </w:rPr>
        <w:t xml:space="preserve">. </w:t>
      </w:r>
      <w:r>
        <w:rPr>
          <w:rFonts w:ascii="Times New Roman" w:hAnsi="Times New Roman" w:cs="Times New Roman"/>
          <w:sz w:val="26"/>
          <w:szCs w:val="26"/>
        </w:rPr>
        <w:t>Спрощена структурна схема роботи СРЦ</w:t>
      </w:r>
    </w:p>
    <w:p w:rsidR="00C169C4" w:rsidRPr="00C169C4" w:rsidRDefault="00C169C4" w:rsidP="00C169C4">
      <w:pPr>
        <w:spacing w:after="240" w:line="30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рис. 2.</w:t>
      </w:r>
      <w:r w:rsidRPr="00936E47">
        <w:rPr>
          <w:rFonts w:ascii="Times New Roman" w:hAnsi="Times New Roman" w:cs="Times New Roman"/>
          <w:sz w:val="28"/>
          <w:szCs w:val="28"/>
          <w:lang w:val="ru-RU"/>
        </w:rPr>
        <w:t>6</w:t>
      </w:r>
      <w:r w:rsidRPr="00C169C4">
        <w:rPr>
          <w:rFonts w:ascii="Times New Roman" w:hAnsi="Times New Roman" w:cs="Times New Roman"/>
          <w:sz w:val="28"/>
          <w:szCs w:val="28"/>
        </w:rPr>
        <w:t xml:space="preserve"> показана спрощена структур</w:t>
      </w:r>
      <w:r w:rsidR="0057629F">
        <w:rPr>
          <w:rFonts w:ascii="Times New Roman" w:hAnsi="Times New Roman" w:cs="Times New Roman"/>
          <w:sz w:val="28"/>
          <w:szCs w:val="28"/>
        </w:rPr>
        <w:t>на схема когерентної системи СРЦ</w:t>
      </w:r>
      <w:r w:rsidRPr="00C169C4">
        <w:rPr>
          <w:rFonts w:ascii="Times New Roman" w:hAnsi="Times New Roman" w:cs="Times New Roman"/>
          <w:sz w:val="28"/>
          <w:szCs w:val="28"/>
        </w:rPr>
        <w:t xml:space="preserve">. Сигнал генератора радіочастот (РЧ) надходить у передавач, який генерує з нього потужні зондуючі імпульси. Сигнал радіочастотного генератора також використовується як опорний сигнал при визначенні фази відбитих сигналів. Інформація про фазу відбитого імпульсу, що приймається в інтервалі між імпульсами зондуючих імпульсів, зберігається протягом періоду подальшого Ti, віднімається від фазової інформації імпульсу, отриманого в наступному періоді. Сигнал на виході віднімання з'являється лише тоді, коли </w:t>
      </w:r>
      <w:r w:rsidR="0057629F">
        <w:rPr>
          <w:rFonts w:ascii="Times New Roman" w:hAnsi="Times New Roman" w:cs="Times New Roman"/>
          <w:sz w:val="28"/>
          <w:szCs w:val="28"/>
        </w:rPr>
        <w:t xml:space="preserve">наявне </w:t>
      </w:r>
      <w:r w:rsidRPr="00C169C4">
        <w:rPr>
          <w:rFonts w:ascii="Times New Roman" w:hAnsi="Times New Roman" w:cs="Times New Roman"/>
          <w:sz w:val="28"/>
          <w:szCs w:val="28"/>
        </w:rPr>
        <w:t xml:space="preserve">відбиття від рухомої цілі. Структурна схема системи </w:t>
      </w:r>
      <w:r w:rsidR="00A36047">
        <w:rPr>
          <w:rFonts w:ascii="Times New Roman" w:hAnsi="Times New Roman" w:cs="Times New Roman"/>
          <w:sz w:val="28"/>
          <w:szCs w:val="28"/>
        </w:rPr>
        <w:t xml:space="preserve">селекції </w:t>
      </w:r>
      <w:r w:rsidRPr="00C169C4">
        <w:rPr>
          <w:rFonts w:ascii="Times New Roman" w:hAnsi="Times New Roman" w:cs="Times New Roman"/>
          <w:sz w:val="28"/>
          <w:szCs w:val="28"/>
        </w:rPr>
        <w:t>рухомих цілей (</w:t>
      </w:r>
      <w:r w:rsidR="00A36047">
        <w:rPr>
          <w:rFonts w:ascii="Times New Roman" w:hAnsi="Times New Roman" w:cs="Times New Roman"/>
          <w:sz w:val="28"/>
          <w:szCs w:val="28"/>
        </w:rPr>
        <w:t>СРЦ</w:t>
      </w:r>
      <w:r w:rsidRPr="00C169C4">
        <w:rPr>
          <w:rFonts w:ascii="Times New Roman" w:hAnsi="Times New Roman" w:cs="Times New Roman"/>
          <w:sz w:val="28"/>
          <w:szCs w:val="28"/>
        </w:rPr>
        <w:t>).</w:t>
      </w:r>
    </w:p>
    <w:p w:rsidR="00C169C4" w:rsidRPr="00C169C4" w:rsidRDefault="00A36047" w:rsidP="00C169C4">
      <w:pPr>
        <w:spacing w:after="240" w:line="30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рис. 2.7</w:t>
      </w:r>
      <w:r w:rsidR="0057629F">
        <w:rPr>
          <w:rFonts w:ascii="Times New Roman" w:hAnsi="Times New Roman" w:cs="Times New Roman"/>
          <w:sz w:val="28"/>
          <w:szCs w:val="28"/>
        </w:rPr>
        <w:t xml:space="preserve"> показана детальна схема СРЦ РЛС</w:t>
      </w:r>
      <w:r w:rsidR="00C169C4" w:rsidRPr="00C169C4">
        <w:rPr>
          <w:rFonts w:ascii="Times New Roman" w:hAnsi="Times New Roman" w:cs="Times New Roman"/>
          <w:sz w:val="28"/>
          <w:szCs w:val="28"/>
        </w:rPr>
        <w:t>. Ця структурна діаграма представляє сучасний радіолокатор управління повітряним рухом, що працює в діапазонах L- або S з типовим періодом повторення імпульсу 1-3 мс і тривалістю імпульсу в кілька мікросекунд з високочастотним покриттям, коли передавач використовує вихідний підсилювач вакуумний при</w:t>
      </w:r>
      <w:r>
        <w:rPr>
          <w:rFonts w:ascii="Times New Roman" w:hAnsi="Times New Roman" w:cs="Times New Roman"/>
          <w:sz w:val="28"/>
          <w:szCs w:val="28"/>
        </w:rPr>
        <w:t>стрій, такий як, наприклад, клістро</w:t>
      </w:r>
      <w:r w:rsidR="00C169C4" w:rsidRPr="00C169C4">
        <w:rPr>
          <w:rFonts w:ascii="Times New Roman" w:hAnsi="Times New Roman" w:cs="Times New Roman"/>
          <w:sz w:val="28"/>
          <w:szCs w:val="28"/>
        </w:rPr>
        <w:t>н. При використанні передавача на твердотільному підсилювачі</w:t>
      </w:r>
      <w:r>
        <w:rPr>
          <w:rFonts w:ascii="Times New Roman" w:hAnsi="Times New Roman" w:cs="Times New Roman"/>
          <w:sz w:val="28"/>
          <w:szCs w:val="28"/>
        </w:rPr>
        <w:t>.</w:t>
      </w:r>
    </w:p>
    <w:p w:rsidR="00C169C4" w:rsidRDefault="00C169C4" w:rsidP="00C169C4">
      <w:pPr>
        <w:spacing w:after="240" w:line="300" w:lineRule="auto"/>
        <w:ind w:firstLine="709"/>
        <w:contextualSpacing/>
        <w:jc w:val="both"/>
        <w:rPr>
          <w:rFonts w:ascii="Times New Roman" w:hAnsi="Times New Roman" w:cs="Times New Roman"/>
          <w:sz w:val="28"/>
          <w:szCs w:val="28"/>
        </w:rPr>
      </w:pPr>
      <w:r w:rsidRPr="00C169C4">
        <w:rPr>
          <w:rFonts w:ascii="Times New Roman" w:hAnsi="Times New Roman" w:cs="Times New Roman"/>
          <w:sz w:val="28"/>
          <w:szCs w:val="28"/>
        </w:rPr>
        <w:t>Тривалість імпульсу з імпульсною модуляцією може становити десятки мікросекунд. Отримані сигнали підсилюються малошумовим підсилювачем (LNA) 2 і згодом перетворюються по частоті до однієї або декількох проміжних частот (</w:t>
      </w:r>
      <w:r w:rsidR="00A36047">
        <w:rPr>
          <w:rFonts w:ascii="Times New Roman" w:hAnsi="Times New Roman" w:cs="Times New Roman"/>
          <w:sz w:val="28"/>
          <w:szCs w:val="28"/>
        </w:rPr>
        <w:t>ПЧ-с</w:t>
      </w:r>
      <w:r w:rsidRPr="00C169C4">
        <w:rPr>
          <w:rFonts w:ascii="Times New Roman" w:hAnsi="Times New Roman" w:cs="Times New Roman"/>
          <w:sz w:val="28"/>
          <w:szCs w:val="28"/>
        </w:rPr>
        <w:t xml:space="preserve">) шляхом змішування зі стабільними коливаннями локальних гетеродинів. Обмежувальний смуговий фільтр на ІЧ на виході приймача захищає аналого-цифровий перетворювач АЦП від перевантаження, але також не дозволяє обмежувати межі сигналів динамічного діапазону АЦП. У ранніх системах </w:t>
      </w:r>
      <w:r w:rsidR="00A36047">
        <w:rPr>
          <w:rFonts w:ascii="Times New Roman" w:hAnsi="Times New Roman" w:cs="Times New Roman"/>
          <w:sz w:val="28"/>
          <w:szCs w:val="28"/>
        </w:rPr>
        <w:t xml:space="preserve">СРЦ обмежувачі ПЧ </w:t>
      </w:r>
      <w:r w:rsidRPr="00C169C4">
        <w:rPr>
          <w:rFonts w:ascii="Times New Roman" w:hAnsi="Times New Roman" w:cs="Times New Roman"/>
          <w:sz w:val="28"/>
          <w:szCs w:val="28"/>
        </w:rPr>
        <w:t>-сигналів служать для навмисного обмеження динамічного діапазону для зменшення залишків M0 на виході системи</w:t>
      </w:r>
      <w:r w:rsidR="00A36047">
        <w:rPr>
          <w:rFonts w:ascii="Times New Roman" w:hAnsi="Times New Roman" w:cs="Times New Roman"/>
          <w:sz w:val="28"/>
          <w:szCs w:val="28"/>
        </w:rPr>
        <w:t>СРЦ</w:t>
      </w:r>
      <w:r w:rsidRPr="00C169C4">
        <w:rPr>
          <w:rFonts w:ascii="Times New Roman" w:hAnsi="Times New Roman" w:cs="Times New Roman"/>
          <w:sz w:val="28"/>
          <w:szCs w:val="28"/>
        </w:rPr>
        <w:t>. Потім отримані сигнали перетворюють двоканальний АЦП у фазові (I) та квадратурні (Q) компоненти, використовуючи або пару фазових детекторів, або за допомогою прямого решітки. Вхідні сигнали у фазі (I) та квадратурі (Q) - це функції</w:t>
      </w:r>
      <w:r w:rsidR="00A36047">
        <w:rPr>
          <w:rFonts w:ascii="Times New Roman" w:hAnsi="Times New Roman" w:cs="Times New Roman"/>
          <w:sz w:val="28"/>
          <w:szCs w:val="28"/>
        </w:rPr>
        <w:t xml:space="preserve"> амплітуди та фази сигналу на ПЧ</w:t>
      </w:r>
      <w:r w:rsidRPr="00C169C4">
        <w:rPr>
          <w:rFonts w:ascii="Times New Roman" w:hAnsi="Times New Roman" w:cs="Times New Roman"/>
          <w:sz w:val="28"/>
          <w:szCs w:val="28"/>
        </w:rPr>
        <w:t>.</w:t>
      </w:r>
    </w:p>
    <w:p w:rsidR="00A36047" w:rsidRDefault="00C90C3F" w:rsidP="00A36047">
      <w:pPr>
        <w:spacing w:after="240" w:line="300" w:lineRule="auto"/>
        <w:ind w:firstLine="709"/>
        <w:contextualSpacing/>
        <w:jc w:val="center"/>
        <w:rPr>
          <w:rFonts w:ascii="Times New Roman" w:hAnsi="Times New Roman" w:cs="Times New Roman"/>
          <w:sz w:val="28"/>
          <w:szCs w:val="28"/>
          <w:lang w:val="en-US"/>
        </w:rPr>
      </w:pPr>
      <w:r w:rsidRPr="00380835">
        <w:rPr>
          <w:noProof/>
          <w:color w:val="000000"/>
          <w:position w:val="-30"/>
          <w:sz w:val="28"/>
          <w:szCs w:val="28"/>
          <w:lang w:eastAsia="uk-UA"/>
        </w:rPr>
        <mc:AlternateContent>
          <mc:Choice Requires="wps">
            <w:drawing>
              <wp:anchor distT="0" distB="0" distL="114300" distR="114300" simplePos="0" relativeHeight="251713536" behindDoc="0" locked="0" layoutInCell="1" allowOverlap="1" wp14:anchorId="45DF1493" wp14:editId="1A2519EE">
                <wp:simplePos x="0" y="0"/>
                <wp:positionH relativeFrom="column">
                  <wp:posOffset>3704103</wp:posOffset>
                </wp:positionH>
                <wp:positionV relativeFrom="paragraph">
                  <wp:posOffset>3752555</wp:posOffset>
                </wp:positionV>
                <wp:extent cx="818707" cy="988695"/>
                <wp:effectExtent l="0" t="0" r="19685" b="20955"/>
                <wp:wrapNone/>
                <wp:docPr id="103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707" cy="988695"/>
                        </a:xfrm>
                        <a:prstGeom prst="rect">
                          <a:avLst/>
                        </a:prstGeom>
                        <a:solidFill>
                          <a:srgbClr val="FFFFFF"/>
                        </a:solidFill>
                        <a:ln w="9525">
                          <a:solidFill>
                            <a:srgbClr val="000000"/>
                          </a:solidFill>
                          <a:miter lim="800000"/>
                          <a:headEnd/>
                          <a:tailEnd/>
                        </a:ln>
                      </wps:spPr>
                      <wps:txbx>
                        <w:txbxContent>
                          <w:p w:rsidR="00B943A5" w:rsidRPr="00380835" w:rsidRDefault="00B943A5" w:rsidP="00A36047">
                            <w:pPr>
                              <w:rPr>
                                <w:rFonts w:ascii="Times New Roman" w:hAnsi="Times New Roman" w:cs="Times New Roman"/>
                                <w:sz w:val="24"/>
                                <w:szCs w:val="24"/>
                                <w:lang w:val="en-US"/>
                              </w:rPr>
                            </w:pPr>
                            <w:r>
                              <w:rPr>
                                <w:rFonts w:ascii="Times New Roman" w:hAnsi="Times New Roman" w:cs="Times New Roman"/>
                                <w:sz w:val="24"/>
                                <w:szCs w:val="24"/>
                              </w:rPr>
                              <w:t>Обчислювач амплітуд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91.65pt;margin-top:295.5pt;width:64.45pt;height:7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">
                <v:textbox>
                  <w:txbxContent>
                    <w:p w:rsidR="00B943A5" w:rsidRPr="00380835" w:rsidRDefault="00B943A5" w:rsidP="00A36047">
                      <w:pPr>
                        <w:rPr>
                          <w:rFonts w:ascii="Times New Roman" w:hAnsi="Times New Roman" w:cs="Times New Roman"/>
                          <w:sz w:val="24"/>
                          <w:szCs w:val="24"/>
                          <w:lang w:val="en-US"/>
                        </w:rPr>
                      </w:pPr>
                      <w:r>
                        <w:rPr>
                          <w:rFonts w:ascii="Times New Roman" w:hAnsi="Times New Roman" w:cs="Times New Roman"/>
                          <w:sz w:val="24"/>
                          <w:szCs w:val="24"/>
                        </w:rPr>
                        <w:t>Обчислювач амплітуд</w:t>
                      </w:r>
                    </w:p>
                  </w:txbxContent>
                </v:textbox>
              </v:shape>
            </w:pict>
          </mc:Fallback>
        </mc:AlternateContent>
      </w:r>
      <w:r w:rsidRPr="00A21E2F">
        <w:rPr>
          <w:rFonts w:ascii="Times New Roman" w:hAnsi="Times New Roman" w:cs="Times New Roman"/>
          <w:noProof/>
          <w:sz w:val="28"/>
          <w:szCs w:val="28"/>
          <w:lang w:eastAsia="uk-UA"/>
        </w:rPr>
        <mc:AlternateContent>
          <mc:Choice Requires="wps">
            <w:drawing>
              <wp:anchor distT="0" distB="0" distL="114300" distR="114300" simplePos="0" relativeHeight="251702272" behindDoc="0" locked="0" layoutInCell="1" allowOverlap="1" wp14:anchorId="1C6080BA" wp14:editId="3D371B10">
                <wp:simplePos x="0" y="0"/>
                <wp:positionH relativeFrom="column">
                  <wp:posOffset>1811508</wp:posOffset>
                </wp:positionH>
                <wp:positionV relativeFrom="paragraph">
                  <wp:posOffset>1711103</wp:posOffset>
                </wp:positionV>
                <wp:extent cx="1179638" cy="633539"/>
                <wp:effectExtent l="0" t="0" r="20955" b="14605"/>
                <wp:wrapNone/>
                <wp:docPr id="28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638" cy="633539"/>
                        </a:xfrm>
                        <a:prstGeom prst="rect">
                          <a:avLst/>
                        </a:prstGeom>
                        <a:solidFill>
                          <a:srgbClr val="FFFFFF"/>
                        </a:solidFill>
                        <a:ln w="9525">
                          <a:solidFill>
                            <a:srgbClr val="000000"/>
                          </a:solidFill>
                          <a:miter lim="800000"/>
                          <a:headEnd/>
                          <a:tailEnd/>
                        </a:ln>
                      </wps:spPr>
                      <wps:txbx>
                        <w:txbxContent>
                          <w:p w:rsidR="00B943A5" w:rsidRPr="00A36047" w:rsidRDefault="00B943A5" w:rsidP="00A36047">
                            <w:r>
                              <w:t xml:space="preserve">Передавач </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42.65pt;margin-top:134.75pt;width:92.9pt;height:4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">
                <v:textbox>
                  <w:txbxContent>
                    <w:p w:rsidR="00B943A5" w:rsidRPr="00A36047" w:rsidRDefault="00B943A5" w:rsidP="00A36047">
                      <w:r>
                        <w:t xml:space="preserve">Передавач </w:t>
                      </w:r>
                    </w:p>
                  </w:txbxContent>
                </v:textbox>
              </v:shape>
            </w:pict>
          </mc:Fallback>
        </mc:AlternateContent>
      </w:r>
      <w:r w:rsidRPr="00380835">
        <w:rPr>
          <w:noProof/>
          <w:color w:val="000000"/>
          <w:position w:val="-30"/>
          <w:sz w:val="28"/>
          <w:szCs w:val="28"/>
          <w:lang w:eastAsia="uk-UA"/>
        </w:rPr>
        <mc:AlternateContent>
          <mc:Choice Requires="wps">
            <w:drawing>
              <wp:anchor distT="0" distB="0" distL="114300" distR="114300" simplePos="0" relativeHeight="251709440" behindDoc="0" locked="0" layoutInCell="1" allowOverlap="1" wp14:anchorId="06161732" wp14:editId="18849F99">
                <wp:simplePos x="0" y="0"/>
                <wp:positionH relativeFrom="column">
                  <wp:posOffset>1662652</wp:posOffset>
                </wp:positionH>
                <wp:positionV relativeFrom="paragraph">
                  <wp:posOffset>3901410</wp:posOffset>
                </wp:positionV>
                <wp:extent cx="637953" cy="502920"/>
                <wp:effectExtent l="0" t="0" r="10160" b="11430"/>
                <wp:wrapNone/>
                <wp:docPr id="103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3" cy="502920"/>
                        </a:xfrm>
                        <a:prstGeom prst="rect">
                          <a:avLst/>
                        </a:prstGeom>
                        <a:solidFill>
                          <a:srgbClr val="FFFFFF"/>
                        </a:solidFill>
                        <a:ln w="9525">
                          <a:solidFill>
                            <a:srgbClr val="000000"/>
                          </a:solidFill>
                          <a:miter lim="800000"/>
                          <a:headEnd/>
                          <a:tailEnd/>
                        </a:ln>
                      </wps:spPr>
                      <wps:txb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АЦП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30.9pt;margin-top:307.2pt;width:50.25pt;height:3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">
                <v:textbo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АЦП</w:t>
                      </w:r>
                    </w:p>
                  </w:txbxContent>
                </v:textbox>
              </v:shape>
            </w:pict>
          </mc:Fallback>
        </mc:AlternateContent>
      </w:r>
      <w:r w:rsidRPr="009E1E61">
        <w:rPr>
          <w:rFonts w:ascii="Times New Roman" w:hAnsi="Times New Roman" w:cs="Times New Roman"/>
          <w:noProof/>
          <w:sz w:val="28"/>
          <w:szCs w:val="28"/>
          <w:lang w:eastAsia="uk-UA"/>
        </w:rPr>
        <mc:AlternateContent>
          <mc:Choice Requires="wps">
            <w:drawing>
              <wp:anchor distT="0" distB="0" distL="114300" distR="114300" simplePos="0" relativeHeight="251717632" behindDoc="0" locked="0" layoutInCell="1" allowOverlap="1" wp14:anchorId="32EB8088" wp14:editId="0FAEB3FB">
                <wp:simplePos x="0" y="0"/>
                <wp:positionH relativeFrom="column">
                  <wp:posOffset>1178456</wp:posOffset>
                </wp:positionH>
                <wp:positionV relativeFrom="paragraph">
                  <wp:posOffset>3149659</wp:posOffset>
                </wp:positionV>
                <wp:extent cx="1060450" cy="236220"/>
                <wp:effectExtent l="0" t="0" r="25400" b="11430"/>
                <wp:wrapNone/>
                <wp:docPr id="29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36220"/>
                        </a:xfrm>
                        <a:prstGeom prst="rect">
                          <a:avLst/>
                        </a:prstGeom>
                        <a:solidFill>
                          <a:srgbClr val="FFFFFF"/>
                        </a:solidFill>
                        <a:ln w="9525">
                          <a:solidFill>
                            <a:srgbClr val="000000"/>
                          </a:solidFill>
                          <a:miter lim="800000"/>
                          <a:headEnd/>
                          <a:tailEnd/>
                        </a:ln>
                      </wps:spPr>
                      <wps:txbx>
                        <w:txbxContent>
                          <w:p w:rsidR="00B943A5" w:rsidRPr="00C90C3F" w:rsidRDefault="00B943A5" w:rsidP="00C90C3F">
                            <w:r>
                              <w:t>Змішувач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92.8pt;margin-top:248pt;width:83.5pt;height:1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">
                <v:textbox>
                  <w:txbxContent>
                    <w:p w:rsidR="00B943A5" w:rsidRPr="00C90C3F" w:rsidRDefault="00B943A5" w:rsidP="00C90C3F">
                      <w:r>
                        <w:t>Змішувач</w:t>
                      </w:r>
                    </w:p>
                  </w:txbxContent>
                </v:textbox>
              </v:shape>
            </w:pict>
          </mc:Fallback>
        </mc:AlternateContent>
      </w:r>
      <w:r w:rsidRPr="00380835">
        <w:rPr>
          <w:noProof/>
          <w:color w:val="000000"/>
          <w:position w:val="-30"/>
          <w:sz w:val="28"/>
          <w:szCs w:val="28"/>
          <w:lang w:eastAsia="uk-UA"/>
        </w:rPr>
        <mc:AlternateContent>
          <mc:Choice Requires="wps">
            <w:drawing>
              <wp:anchor distT="0" distB="0" distL="114300" distR="114300" simplePos="0" relativeHeight="251714560" behindDoc="0" locked="0" layoutInCell="1" allowOverlap="1" wp14:anchorId="3C3B5E1B" wp14:editId="4C95F4F2">
                <wp:simplePos x="0" y="0"/>
                <wp:positionH relativeFrom="column">
                  <wp:posOffset>4575515</wp:posOffset>
                </wp:positionH>
                <wp:positionV relativeFrom="paragraph">
                  <wp:posOffset>3834277</wp:posOffset>
                </wp:positionV>
                <wp:extent cx="1668780" cy="566420"/>
                <wp:effectExtent l="0" t="0" r="26670" b="24130"/>
                <wp:wrapNone/>
                <wp:docPr id="104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566420"/>
                        </a:xfrm>
                        <a:prstGeom prst="rect">
                          <a:avLst/>
                        </a:prstGeom>
                        <a:solidFill>
                          <a:srgbClr val="FFFFFF"/>
                        </a:solidFill>
                        <a:ln w="9525">
                          <a:solidFill>
                            <a:srgbClr val="000000"/>
                          </a:solidFill>
                          <a:miter lim="800000"/>
                          <a:headEnd/>
                          <a:tailEnd/>
                        </a:ln>
                      </wps:spPr>
                      <wps:txbx>
                        <w:txbxContent>
                          <w:p w:rsidR="00B943A5" w:rsidRPr="00C90C3F" w:rsidRDefault="00B943A5" w:rsidP="00A36047">
                            <w:pPr>
                              <w:rPr>
                                <w:rFonts w:ascii="Times New Roman" w:hAnsi="Times New Roman" w:cs="Times New Roman"/>
                                <w:sz w:val="28"/>
                                <w:szCs w:val="28"/>
                              </w:rPr>
                            </w:pPr>
                            <w:r>
                              <w:rPr>
                                <w:rFonts w:ascii="Times New Roman" w:hAnsi="Times New Roman" w:cs="Times New Roman"/>
                                <w:sz w:val="28"/>
                                <w:szCs w:val="28"/>
                              </w:rPr>
                              <w:t>Вихідний сигнал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60.3pt;margin-top:301.9pt;width:131.4pt;height:4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">
                <v:textbox>
                  <w:txbxContent>
                    <w:p w:rsidR="00B943A5" w:rsidRPr="00C90C3F" w:rsidRDefault="00B943A5" w:rsidP="00A36047">
                      <w:pPr>
                        <w:rPr>
                          <w:rFonts w:ascii="Times New Roman" w:hAnsi="Times New Roman" w:cs="Times New Roman"/>
                          <w:sz w:val="28"/>
                          <w:szCs w:val="28"/>
                        </w:rPr>
                      </w:pPr>
                      <w:r>
                        <w:rPr>
                          <w:rFonts w:ascii="Times New Roman" w:hAnsi="Times New Roman" w:cs="Times New Roman"/>
                          <w:sz w:val="28"/>
                          <w:szCs w:val="28"/>
                        </w:rPr>
                        <w:t>Вихідний сигнал</w:t>
                      </w:r>
                    </w:p>
                  </w:txbxContent>
                </v:textbox>
              </v:shape>
            </w:pict>
          </mc:Fallback>
        </mc:AlternateContent>
      </w:r>
      <w:r w:rsidRPr="009E1E61">
        <w:rPr>
          <w:rFonts w:ascii="Times New Roman" w:hAnsi="Times New Roman" w:cs="Times New Roman"/>
          <w:noProof/>
          <w:sz w:val="28"/>
          <w:szCs w:val="28"/>
          <w:lang w:eastAsia="uk-UA"/>
        </w:rPr>
        <mc:AlternateContent>
          <mc:Choice Requires="wps">
            <w:drawing>
              <wp:anchor distT="0" distB="0" distL="114300" distR="114300" simplePos="0" relativeHeight="251704320" behindDoc="0" locked="0" layoutInCell="1" allowOverlap="1" wp14:anchorId="2FE2B82A" wp14:editId="27BFEB57">
                <wp:simplePos x="0" y="0"/>
                <wp:positionH relativeFrom="column">
                  <wp:posOffset>2555240</wp:posOffset>
                </wp:positionH>
                <wp:positionV relativeFrom="paragraph">
                  <wp:posOffset>4198620</wp:posOffset>
                </wp:positionV>
                <wp:extent cx="567690" cy="435610"/>
                <wp:effectExtent l="0" t="0" r="22860" b="21590"/>
                <wp:wrapNone/>
                <wp:docPr id="29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435610"/>
                        </a:xfrm>
                        <a:prstGeom prst="rect">
                          <a:avLst/>
                        </a:prstGeom>
                        <a:solidFill>
                          <a:srgbClr val="FFFFFF"/>
                        </a:solidFill>
                        <a:ln w="9525">
                          <a:solidFill>
                            <a:srgbClr val="000000"/>
                          </a:solidFill>
                          <a:miter lim="800000"/>
                          <a:headEnd/>
                          <a:tailEnd/>
                        </a:ln>
                      </wps:spPr>
                      <wps:txbx>
                        <w:txbxContent>
                          <w:p w:rsidR="00B943A5" w:rsidRDefault="00B943A5" w:rsidP="00A36047">
                            <w:pPr>
                              <w:jc w:val="center"/>
                            </w:pPr>
                            <w:r>
                              <w:rPr>
                                <w:sz w:val="16"/>
                                <w:szCs w:val="16"/>
                              </w:rPr>
                              <w:t>Лінія затримки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01.2pt;margin-top:330.6pt;width:44.7pt;height:3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">
                <v:textbox>
                  <w:txbxContent>
                    <w:p w:rsidR="00B943A5" w:rsidRDefault="00B943A5" w:rsidP="00A36047">
                      <w:pPr>
                        <w:jc w:val="center"/>
                      </w:pPr>
                      <w:r>
                        <w:rPr>
                          <w:sz w:val="16"/>
                          <w:szCs w:val="16"/>
                        </w:rPr>
                        <w:t>Лінія затримки</w:t>
                      </w:r>
                    </w:p>
                  </w:txbxContent>
                </v:textbox>
              </v:shape>
            </w:pict>
          </mc:Fallback>
        </mc:AlternateContent>
      </w:r>
      <w:r w:rsidRPr="009E1E61">
        <w:rPr>
          <w:rFonts w:ascii="Times New Roman" w:hAnsi="Times New Roman" w:cs="Times New Roman"/>
          <w:noProof/>
          <w:sz w:val="28"/>
          <w:szCs w:val="28"/>
          <w:lang w:eastAsia="uk-UA"/>
        </w:rPr>
        <mc:AlternateContent>
          <mc:Choice Requires="wps">
            <w:drawing>
              <wp:anchor distT="0" distB="0" distL="114300" distR="114300" simplePos="0" relativeHeight="251705344" behindDoc="0" locked="0" layoutInCell="1" allowOverlap="1" wp14:anchorId="08B43868" wp14:editId="04E4B26B">
                <wp:simplePos x="0" y="0"/>
                <wp:positionH relativeFrom="column">
                  <wp:posOffset>2418715</wp:posOffset>
                </wp:positionH>
                <wp:positionV relativeFrom="paragraph">
                  <wp:posOffset>4744085</wp:posOffset>
                </wp:positionV>
                <wp:extent cx="1060450" cy="236220"/>
                <wp:effectExtent l="0" t="0" r="25400" b="11430"/>
                <wp:wrapNone/>
                <wp:docPr id="29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36220"/>
                        </a:xfrm>
                        <a:prstGeom prst="rect">
                          <a:avLst/>
                        </a:prstGeom>
                        <a:solidFill>
                          <a:srgbClr val="FFFFFF"/>
                        </a:solidFill>
                        <a:ln w="9525">
                          <a:solidFill>
                            <a:srgbClr val="000000"/>
                          </a:solidFill>
                          <a:miter lim="800000"/>
                          <a:headEnd/>
                          <a:tailEnd/>
                        </a:ln>
                      </wps:spPr>
                      <wps:txbx>
                        <w:txbxContent>
                          <w:p w:rsidR="00B943A5" w:rsidRPr="00C90C3F" w:rsidRDefault="00B943A5" w:rsidP="00A36047">
                            <w:r>
                              <w:t>Фільтр СРЦ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90.45pt;margin-top:373.55pt;width:83.5pt;height:1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">
                <v:textbox>
                  <w:txbxContent>
                    <w:p w:rsidR="00B943A5" w:rsidRPr="00C90C3F" w:rsidRDefault="00B943A5" w:rsidP="00A36047">
                      <w:r>
                        <w:t>Фільтр СРЦ</w:t>
                      </w:r>
                    </w:p>
                  </w:txbxContent>
                </v:textbox>
              </v:shape>
            </w:pict>
          </mc:Fallback>
        </mc:AlternateContent>
      </w:r>
      <w:r w:rsidRPr="009E1E61">
        <w:rPr>
          <w:rFonts w:ascii="Times New Roman" w:hAnsi="Times New Roman" w:cs="Times New Roman"/>
          <w:noProof/>
          <w:sz w:val="28"/>
          <w:szCs w:val="28"/>
          <w:lang w:eastAsia="uk-UA"/>
        </w:rPr>
        <mc:AlternateContent>
          <mc:Choice Requires="wps">
            <w:drawing>
              <wp:anchor distT="0" distB="0" distL="114300" distR="114300" simplePos="0" relativeHeight="251703296" behindDoc="0" locked="0" layoutInCell="1" allowOverlap="1" wp14:anchorId="549D7508" wp14:editId="379F9CA8">
                <wp:simplePos x="0" y="0"/>
                <wp:positionH relativeFrom="column">
                  <wp:posOffset>2555240</wp:posOffset>
                </wp:positionH>
                <wp:positionV relativeFrom="paragraph">
                  <wp:posOffset>3656330</wp:posOffset>
                </wp:positionV>
                <wp:extent cx="567690" cy="478155"/>
                <wp:effectExtent l="0" t="0" r="22860" b="17145"/>
                <wp:wrapNone/>
                <wp:docPr id="29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478155"/>
                        </a:xfrm>
                        <a:prstGeom prst="rect">
                          <a:avLst/>
                        </a:prstGeom>
                        <a:solidFill>
                          <a:srgbClr val="FFFFFF"/>
                        </a:solidFill>
                        <a:ln w="9525">
                          <a:solidFill>
                            <a:srgbClr val="000000"/>
                          </a:solidFill>
                          <a:miter lim="800000"/>
                          <a:headEnd/>
                          <a:tailEnd/>
                        </a:ln>
                      </wps:spPr>
                      <wps:txbx>
                        <w:txbxContent>
                          <w:p w:rsidR="00B943A5" w:rsidRPr="00B04630" w:rsidRDefault="00B943A5" w:rsidP="00A36047">
                            <w:pPr>
                              <w:jc w:val="center"/>
                              <w:rPr>
                                <w:sz w:val="16"/>
                                <w:szCs w:val="16"/>
                              </w:rPr>
                            </w:pPr>
                            <w:r>
                              <w:rPr>
                                <w:sz w:val="16"/>
                                <w:szCs w:val="16"/>
                              </w:rPr>
                              <w:t>Лінія затримки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01.2pt;margin-top:287.9pt;width:44.7pt;height:3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">
                <v:textbox>
                  <w:txbxContent>
                    <w:p w:rsidR="00B943A5" w:rsidRPr="00B04630" w:rsidRDefault="00B943A5" w:rsidP="00A36047">
                      <w:pPr>
                        <w:jc w:val="center"/>
                        <w:rPr>
                          <w:sz w:val="16"/>
                          <w:szCs w:val="16"/>
                        </w:rPr>
                      </w:pPr>
                      <w:r>
                        <w:rPr>
                          <w:sz w:val="16"/>
                          <w:szCs w:val="16"/>
                        </w:rPr>
                        <w:t>Лінія затримки</w:t>
                      </w:r>
                    </w:p>
                  </w:txbxContent>
                </v:textbox>
              </v:shape>
            </w:pict>
          </mc:Fallback>
        </mc:AlternateContent>
      </w:r>
      <w:r w:rsidRPr="00380835">
        <w:rPr>
          <w:noProof/>
          <w:color w:val="000000"/>
          <w:position w:val="-30"/>
          <w:sz w:val="28"/>
          <w:szCs w:val="28"/>
          <w:lang w:eastAsia="uk-UA"/>
        </w:rPr>
        <mc:AlternateContent>
          <mc:Choice Requires="wps">
            <w:drawing>
              <wp:anchor distT="0" distB="0" distL="114300" distR="114300" simplePos="0" relativeHeight="251710464" behindDoc="0" locked="0" layoutInCell="1" allowOverlap="1" wp14:anchorId="0149B054" wp14:editId="02FE2B16">
                <wp:simplePos x="0" y="0"/>
                <wp:positionH relativeFrom="column">
                  <wp:posOffset>3417024</wp:posOffset>
                </wp:positionH>
                <wp:positionV relativeFrom="paragraph">
                  <wp:posOffset>2816890</wp:posOffset>
                </wp:positionV>
                <wp:extent cx="637540" cy="456845"/>
                <wp:effectExtent l="0" t="0" r="10160" b="19685"/>
                <wp:wrapNone/>
                <wp:docPr id="103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456845"/>
                        </a:xfrm>
                        <a:prstGeom prst="rect">
                          <a:avLst/>
                        </a:prstGeom>
                        <a:solidFill>
                          <a:srgbClr val="FFFFFF"/>
                        </a:solidFill>
                        <a:ln w="9525">
                          <a:solidFill>
                            <a:srgbClr val="000000"/>
                          </a:solidFill>
                          <a:miter lim="800000"/>
                          <a:headEnd/>
                          <a:tailEnd/>
                        </a:ln>
                      </wps:spPr>
                      <wps:txb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ППЧ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69.05pt;margin-top:221.8pt;width:50.2pt;height:3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">
                <v:textbo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ППЧ</w:t>
                      </w:r>
                    </w:p>
                  </w:txbxContent>
                </v:textbox>
              </v:shape>
            </w:pict>
          </mc:Fallback>
        </mc:AlternateContent>
      </w:r>
      <w:r w:rsidRPr="00380835">
        <w:rPr>
          <w:noProof/>
          <w:color w:val="000000"/>
          <w:position w:val="-30"/>
          <w:sz w:val="28"/>
          <w:szCs w:val="28"/>
          <w:lang w:eastAsia="uk-UA"/>
        </w:rPr>
        <mc:AlternateContent>
          <mc:Choice Requires="wps">
            <w:drawing>
              <wp:anchor distT="0" distB="0" distL="114300" distR="114300" simplePos="0" relativeHeight="251708416" behindDoc="0" locked="0" layoutInCell="1" allowOverlap="1" wp14:anchorId="6BC790AE" wp14:editId="6206568F">
                <wp:simplePos x="0" y="0"/>
                <wp:positionH relativeFrom="column">
                  <wp:posOffset>2304415</wp:posOffset>
                </wp:positionH>
                <wp:positionV relativeFrom="paragraph">
                  <wp:posOffset>2819400</wp:posOffset>
                </wp:positionV>
                <wp:extent cx="882015" cy="1403985"/>
                <wp:effectExtent l="0" t="0" r="13335" b="13970"/>
                <wp:wrapNone/>
                <wp:docPr id="103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1403985"/>
                        </a:xfrm>
                        <a:prstGeom prst="rect">
                          <a:avLst/>
                        </a:prstGeom>
                        <a:solidFill>
                          <a:srgbClr val="FFFFFF"/>
                        </a:solidFill>
                        <a:ln w="9525">
                          <a:solidFill>
                            <a:srgbClr val="000000"/>
                          </a:solidFill>
                          <a:miter lim="800000"/>
                          <a:headEnd/>
                          <a:tailEnd/>
                        </a:ln>
                      </wps:spPr>
                      <wps:txb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Приймач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181.45pt;margin-top:222pt;width:69.4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">
                <v:textbox style="mso-fit-shape-to-text:t">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Приймач</w:t>
                      </w:r>
                    </w:p>
                  </w:txbxContent>
                </v:textbox>
              </v:shape>
            </w:pict>
          </mc:Fallback>
        </mc:AlternateContent>
      </w:r>
      <w:r w:rsidRPr="00380835">
        <w:rPr>
          <w:noProof/>
          <w:color w:val="000000"/>
          <w:position w:val="-30"/>
          <w:sz w:val="28"/>
          <w:szCs w:val="28"/>
          <w:lang w:eastAsia="uk-UA"/>
        </w:rPr>
        <mc:AlternateContent>
          <mc:Choice Requires="wps">
            <w:drawing>
              <wp:anchor distT="0" distB="0" distL="114300" distR="114300" simplePos="0" relativeHeight="251707392" behindDoc="0" locked="0" layoutInCell="1" allowOverlap="1" wp14:anchorId="28339A52" wp14:editId="5EB4049E">
                <wp:simplePos x="0" y="0"/>
                <wp:positionH relativeFrom="column">
                  <wp:posOffset>4522810</wp:posOffset>
                </wp:positionH>
                <wp:positionV relativeFrom="paragraph">
                  <wp:posOffset>1711103</wp:posOffset>
                </wp:positionV>
                <wp:extent cx="1137285" cy="569891"/>
                <wp:effectExtent l="0" t="0" r="24765" b="20955"/>
                <wp:wrapNone/>
                <wp:docPr id="103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569891"/>
                        </a:xfrm>
                        <a:prstGeom prst="rect">
                          <a:avLst/>
                        </a:prstGeom>
                        <a:solidFill>
                          <a:srgbClr val="FFFFFF"/>
                        </a:solidFill>
                        <a:ln w="9525">
                          <a:solidFill>
                            <a:srgbClr val="000000"/>
                          </a:solidFill>
                          <a:miter lim="800000"/>
                          <a:headEnd/>
                          <a:tailEnd/>
                        </a:ln>
                      </wps:spPr>
                      <wps:txb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Задаючий генератор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56.15pt;margin-top:134.75pt;width:89.55pt;height:44.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">
                <v:textbo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Задаючий генератор</w:t>
                      </w:r>
                    </w:p>
                  </w:txbxContent>
                </v:textbox>
              </v:shape>
            </w:pict>
          </mc:Fallback>
        </mc:AlternateContent>
      </w:r>
      <w:r w:rsidRPr="00380835">
        <w:rPr>
          <w:noProof/>
          <w:color w:val="000000"/>
          <w:position w:val="-30"/>
          <w:sz w:val="28"/>
          <w:szCs w:val="28"/>
          <w:lang w:eastAsia="uk-UA"/>
        </w:rPr>
        <mc:AlternateContent>
          <mc:Choice Requires="wps">
            <w:drawing>
              <wp:anchor distT="0" distB="0" distL="114300" distR="114300" simplePos="0" relativeHeight="251711488" behindDoc="0" locked="0" layoutInCell="1" allowOverlap="1" wp14:anchorId="3B221085" wp14:editId="24E0801B">
                <wp:simplePos x="0" y="0"/>
                <wp:positionH relativeFrom="column">
                  <wp:posOffset>4467860</wp:posOffset>
                </wp:positionH>
                <wp:positionV relativeFrom="paragraph">
                  <wp:posOffset>2734945</wp:posOffset>
                </wp:positionV>
                <wp:extent cx="1083945" cy="648335"/>
                <wp:effectExtent l="0" t="0" r="20955" b="18415"/>
                <wp:wrapNone/>
                <wp:docPr id="103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648335"/>
                        </a:xfrm>
                        <a:prstGeom prst="rect">
                          <a:avLst/>
                        </a:prstGeom>
                        <a:solidFill>
                          <a:srgbClr val="FFFFFF"/>
                        </a:solidFill>
                        <a:ln w="9525">
                          <a:solidFill>
                            <a:schemeClr val="bg1"/>
                          </a:solidFill>
                          <a:miter lim="800000"/>
                          <a:headEnd/>
                          <a:tailEnd/>
                        </a:ln>
                      </wps:spPr>
                      <wps:txbx>
                        <w:txbxContent>
                          <w:p w:rsidR="00B943A5" w:rsidRPr="00380835" w:rsidRDefault="00B943A5" w:rsidP="00A36047">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51.8pt;margin-top:215.35pt;width:85.35pt;height:5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" strokecolor="white [3212]">
                <v:textbox>
                  <w:txbxContent>
                    <w:p w:rsidR="00B943A5" w:rsidRPr="00380835" w:rsidRDefault="00B943A5" w:rsidP="00A36047">
                      <w:pPr>
                        <w:rPr>
                          <w:rFonts w:ascii="Times New Roman" w:hAnsi="Times New Roman" w:cs="Times New Roman"/>
                          <w:sz w:val="28"/>
                          <w:szCs w:val="28"/>
                        </w:rPr>
                      </w:pPr>
                    </w:p>
                  </w:txbxContent>
                </v:textbox>
              </v:shape>
            </w:pict>
          </mc:Fallback>
        </mc:AlternateContent>
      </w:r>
      <w:r w:rsidR="00A36047" w:rsidRPr="00380835">
        <w:rPr>
          <w:noProof/>
          <w:color w:val="000000"/>
          <w:position w:val="-30"/>
          <w:sz w:val="28"/>
          <w:szCs w:val="28"/>
          <w:lang w:eastAsia="uk-UA"/>
        </w:rPr>
        <mc:AlternateContent>
          <mc:Choice Requires="wps">
            <w:drawing>
              <wp:anchor distT="0" distB="0" distL="114300" distR="114300" simplePos="0" relativeHeight="251706368" behindDoc="0" locked="0" layoutInCell="1" allowOverlap="1" wp14:anchorId="539F51B7" wp14:editId="220EC561">
                <wp:simplePos x="0" y="0"/>
                <wp:positionH relativeFrom="column">
                  <wp:posOffset>3185795</wp:posOffset>
                </wp:positionH>
                <wp:positionV relativeFrom="paragraph">
                  <wp:posOffset>1779270</wp:posOffset>
                </wp:positionV>
                <wp:extent cx="1052195" cy="502920"/>
                <wp:effectExtent l="0" t="0" r="14605" b="11430"/>
                <wp:wrapNone/>
                <wp:docPr id="103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02920"/>
                        </a:xfrm>
                        <a:prstGeom prst="rect">
                          <a:avLst/>
                        </a:prstGeom>
                        <a:solidFill>
                          <a:srgbClr val="FFFFFF"/>
                        </a:solidFill>
                        <a:ln w="9525">
                          <a:solidFill>
                            <a:srgbClr val="000000"/>
                          </a:solidFill>
                          <a:miter lim="800000"/>
                          <a:headEnd/>
                          <a:tailEnd/>
                        </a:ln>
                      </wps:spPr>
                      <wps:txb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Генератор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50.85pt;margin-top:140.1pt;width:82.85pt;height:3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">
                <v:textbo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Генератор</w:t>
                      </w:r>
                    </w:p>
                  </w:txbxContent>
                </v:textbox>
              </v:shape>
            </w:pict>
          </mc:Fallback>
        </mc:AlternateContent>
      </w:r>
      <w:r w:rsidR="00A36047" w:rsidRPr="00A21E2F">
        <w:rPr>
          <w:rFonts w:ascii="Times New Roman" w:hAnsi="Times New Roman" w:cs="Times New Roman"/>
          <w:noProof/>
          <w:sz w:val="28"/>
          <w:szCs w:val="28"/>
          <w:lang w:eastAsia="uk-UA"/>
        </w:rPr>
        <mc:AlternateContent>
          <mc:Choice Requires="wps">
            <w:drawing>
              <wp:anchor distT="0" distB="0" distL="114300" distR="114300" simplePos="0" relativeHeight="251701248" behindDoc="0" locked="0" layoutInCell="1" allowOverlap="1" wp14:anchorId="2BB6E34C" wp14:editId="223A91E9">
                <wp:simplePos x="0" y="0"/>
                <wp:positionH relativeFrom="column">
                  <wp:posOffset>448945</wp:posOffset>
                </wp:positionH>
                <wp:positionV relativeFrom="paragraph">
                  <wp:posOffset>1808480</wp:posOffset>
                </wp:positionV>
                <wp:extent cx="831850" cy="537845"/>
                <wp:effectExtent l="0" t="0" r="25400" b="14605"/>
                <wp:wrapNone/>
                <wp:docPr id="28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537845"/>
                        </a:xfrm>
                        <a:prstGeom prst="rect">
                          <a:avLst/>
                        </a:prstGeom>
                        <a:solidFill>
                          <a:srgbClr val="FFFFFF"/>
                        </a:solidFill>
                        <a:ln w="9525">
                          <a:solidFill>
                            <a:srgbClr val="000000"/>
                          </a:solidFill>
                          <a:miter lim="800000"/>
                          <a:headEnd/>
                          <a:tailEnd/>
                        </a:ln>
                      </wps:spPr>
                      <wps:txbx>
                        <w:txbxContent>
                          <w:p w:rsidR="00B943A5" w:rsidRPr="00A36047" w:rsidRDefault="00B943A5" w:rsidP="00A36047">
                            <w:pPr>
                              <w:jc w:val="center"/>
                              <w:rPr>
                                <w:rFonts w:ascii="Times New Roman" w:hAnsi="Times New Roman" w:cs="Times New Roman"/>
                              </w:rPr>
                            </w:pPr>
                            <w:r>
                              <w:rPr>
                                <w:rFonts w:ascii="Times New Roman" w:hAnsi="Times New Roman" w:cs="Times New Roman"/>
                              </w:rPr>
                              <w:t>Антенний перемикач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5.35pt;margin-top:142.4pt;width:65.5pt;height:4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">
                <v:textbox>
                  <w:txbxContent>
                    <w:p w:rsidR="00B943A5" w:rsidRPr="00A36047" w:rsidRDefault="00B943A5" w:rsidP="00A36047">
                      <w:pPr>
                        <w:jc w:val="center"/>
                        <w:rPr>
                          <w:rFonts w:ascii="Times New Roman" w:hAnsi="Times New Roman" w:cs="Times New Roman"/>
                        </w:rPr>
                      </w:pPr>
                      <w:r>
                        <w:rPr>
                          <w:rFonts w:ascii="Times New Roman" w:hAnsi="Times New Roman" w:cs="Times New Roman"/>
                        </w:rPr>
                        <w:t>Антенний перемикач</w:t>
                      </w:r>
                    </w:p>
                  </w:txbxContent>
                </v:textbox>
              </v:shape>
            </w:pict>
          </mc:Fallback>
        </mc:AlternateContent>
      </w:r>
      <w:r w:rsidR="00A36047" w:rsidRPr="00380835">
        <w:rPr>
          <w:noProof/>
          <w:color w:val="000000"/>
          <w:position w:val="-30"/>
          <w:sz w:val="28"/>
          <w:szCs w:val="28"/>
          <w:lang w:eastAsia="uk-UA"/>
        </w:rPr>
        <mc:AlternateContent>
          <mc:Choice Requires="wps">
            <w:drawing>
              <wp:anchor distT="0" distB="0" distL="114300" distR="114300" simplePos="0" relativeHeight="251712512" behindDoc="0" locked="0" layoutInCell="1" allowOverlap="1" wp14:anchorId="3BFC4D12" wp14:editId="59257292">
                <wp:simplePos x="0" y="0"/>
                <wp:positionH relativeFrom="column">
                  <wp:posOffset>624840</wp:posOffset>
                </wp:positionH>
                <wp:positionV relativeFrom="paragraph">
                  <wp:posOffset>2534285</wp:posOffset>
                </wp:positionV>
                <wp:extent cx="659130" cy="502920"/>
                <wp:effectExtent l="0" t="0" r="26670" b="11430"/>
                <wp:wrapNone/>
                <wp:docPr id="103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02920"/>
                        </a:xfrm>
                        <a:prstGeom prst="rect">
                          <a:avLst/>
                        </a:prstGeom>
                        <a:solidFill>
                          <a:srgbClr val="FFFFFF"/>
                        </a:solidFill>
                        <a:ln w="9525">
                          <a:solidFill>
                            <a:srgbClr val="000000"/>
                          </a:solidFill>
                          <a:miter lim="800000"/>
                          <a:headEnd/>
                          <a:tailEnd/>
                        </a:ln>
                      </wps:spPr>
                      <wps:txb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МШП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49.2pt;margin-top:199.55pt;width:51.9pt;height:3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">
                <v:textbox>
                  <w:txbxContent>
                    <w:p w:rsidR="00B943A5" w:rsidRPr="00A36047" w:rsidRDefault="00B943A5" w:rsidP="00A36047">
                      <w:pPr>
                        <w:rPr>
                          <w:rFonts w:ascii="Times New Roman" w:hAnsi="Times New Roman" w:cs="Times New Roman"/>
                          <w:sz w:val="28"/>
                          <w:szCs w:val="28"/>
                        </w:rPr>
                      </w:pPr>
                      <w:r>
                        <w:rPr>
                          <w:rFonts w:ascii="Times New Roman" w:hAnsi="Times New Roman" w:cs="Times New Roman"/>
                          <w:sz w:val="28"/>
                          <w:szCs w:val="28"/>
                        </w:rPr>
                        <w:t>МШП</w:t>
                      </w:r>
                    </w:p>
                  </w:txbxContent>
                </v:textbox>
              </v:shape>
            </w:pict>
          </mc:Fallback>
        </mc:AlternateContent>
      </w:r>
      <w:r w:rsidR="00A36047" w:rsidRPr="00A21E2F">
        <w:rPr>
          <w:rFonts w:ascii="Times New Roman" w:hAnsi="Times New Roman" w:cs="Times New Roman"/>
          <w:noProof/>
          <w:sz w:val="28"/>
          <w:szCs w:val="28"/>
          <w:lang w:eastAsia="uk-UA"/>
        </w:rPr>
        <mc:AlternateContent>
          <mc:Choice Requires="wps">
            <w:drawing>
              <wp:anchor distT="0" distB="0" distL="114300" distR="114300" simplePos="0" relativeHeight="251700224" behindDoc="0" locked="0" layoutInCell="1" allowOverlap="1" wp14:anchorId="0CA92C60" wp14:editId="5118107A">
                <wp:simplePos x="0" y="0"/>
                <wp:positionH relativeFrom="column">
                  <wp:posOffset>1669415</wp:posOffset>
                </wp:positionH>
                <wp:positionV relativeFrom="paragraph">
                  <wp:posOffset>441960</wp:posOffset>
                </wp:positionV>
                <wp:extent cx="731520" cy="246380"/>
                <wp:effectExtent l="0" t="0" r="11430" b="20320"/>
                <wp:wrapNone/>
                <wp:docPr id="6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46380"/>
                        </a:xfrm>
                        <a:prstGeom prst="rect">
                          <a:avLst/>
                        </a:prstGeom>
                        <a:solidFill>
                          <a:srgbClr val="FFFFFF"/>
                        </a:solidFill>
                        <a:ln w="9525">
                          <a:solidFill>
                            <a:srgbClr val="000000"/>
                          </a:solidFill>
                          <a:miter lim="800000"/>
                          <a:headEnd/>
                          <a:tailEnd/>
                        </a:ln>
                      </wps:spPr>
                      <wps:txbx>
                        <w:txbxContent>
                          <w:p w:rsidR="00B943A5" w:rsidRPr="00A36047" w:rsidRDefault="00B943A5" w:rsidP="00A36047">
                            <w:pPr>
                              <w:rPr>
                                <w:rFonts w:ascii="Times New Roman" w:hAnsi="Times New Roman" w:cs="Times New Roman"/>
                              </w:rPr>
                            </w:pPr>
                            <w:r>
                              <w:rPr>
                                <w:rFonts w:ascii="Times New Roman" w:hAnsi="Times New Roman" w:cs="Times New Roman"/>
                              </w:rPr>
                              <w:t>Антена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31.45pt;margin-top:34.8pt;width:57.6pt;height:1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">
                <v:textbox>
                  <w:txbxContent>
                    <w:p w:rsidR="00B943A5" w:rsidRPr="00A36047" w:rsidRDefault="00B943A5" w:rsidP="00A36047">
                      <w:pPr>
                        <w:rPr>
                          <w:rFonts w:ascii="Times New Roman" w:hAnsi="Times New Roman" w:cs="Times New Roman"/>
                        </w:rPr>
                      </w:pPr>
                      <w:r>
                        <w:rPr>
                          <w:rFonts w:ascii="Times New Roman" w:hAnsi="Times New Roman" w:cs="Times New Roman"/>
                        </w:rPr>
                        <w:t>Антена</w:t>
                      </w:r>
                    </w:p>
                  </w:txbxContent>
                </v:textbox>
              </v:shape>
            </w:pict>
          </mc:Fallback>
        </mc:AlternateContent>
      </w:r>
      <w:r w:rsidR="00A36047">
        <w:rPr>
          <w:noProof/>
          <w:lang w:eastAsia="uk-UA"/>
        </w:rPr>
        <w:drawing>
          <wp:inline distT="0" distB="0" distL="0" distR="0" wp14:anchorId="233CFB9A" wp14:editId="758D1045">
            <wp:extent cx="5861254" cy="4890976"/>
            <wp:effectExtent l="0" t="0" r="6350" b="508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399" b="7722"/>
                    <a:stretch/>
                  </pic:blipFill>
                  <pic:spPr bwMode="auto">
                    <a:xfrm>
                      <a:off x="0" y="0"/>
                      <a:ext cx="5873003" cy="4900780"/>
                    </a:xfrm>
                    <a:prstGeom prst="rect">
                      <a:avLst/>
                    </a:prstGeom>
                    <a:ln>
                      <a:noFill/>
                    </a:ln>
                    <a:extLst>
                      <a:ext uri="{53640926-AAD7-44D8-BBD7-CCE9431645EC}">
                        <a14:shadowObscured xmlns:a14="http://schemas.microsoft.com/office/drawing/2010/main"/>
                      </a:ext>
                    </a:extLst>
                  </pic:spPr>
                </pic:pic>
              </a:graphicData>
            </a:graphic>
          </wp:inline>
        </w:drawing>
      </w:r>
    </w:p>
    <w:p w:rsidR="00A36047" w:rsidRDefault="00A36047" w:rsidP="00A36047">
      <w:pPr>
        <w:spacing w:after="240" w:line="300" w:lineRule="auto"/>
        <w:ind w:firstLine="709"/>
        <w:contextualSpacing/>
        <w:jc w:val="center"/>
        <w:rPr>
          <w:rFonts w:ascii="Times New Roman" w:hAnsi="Times New Roman" w:cs="Times New Roman"/>
          <w:sz w:val="28"/>
          <w:szCs w:val="28"/>
          <w:lang w:val="en-US"/>
        </w:rPr>
      </w:pPr>
    </w:p>
    <w:p w:rsidR="00A36047" w:rsidRPr="00C90C3F" w:rsidRDefault="00C90C3F" w:rsidP="00A36047">
      <w:pPr>
        <w:spacing w:after="240" w:line="30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 xml:space="preserve">Рис. </w:t>
      </w:r>
      <w:r w:rsidR="00A36047" w:rsidRPr="00C90C3F">
        <w:rPr>
          <w:rFonts w:ascii="Times New Roman" w:hAnsi="Times New Roman" w:cs="Times New Roman"/>
          <w:sz w:val="26"/>
          <w:szCs w:val="26"/>
          <w:lang w:val="ru-RU"/>
        </w:rPr>
        <w:t>2.</w:t>
      </w:r>
      <w:r>
        <w:rPr>
          <w:rFonts w:ascii="Times New Roman" w:hAnsi="Times New Roman" w:cs="Times New Roman"/>
          <w:sz w:val="26"/>
          <w:szCs w:val="26"/>
        </w:rPr>
        <w:t>7</w:t>
      </w:r>
      <w:r w:rsidR="00A36047" w:rsidRPr="00C90C3F">
        <w:rPr>
          <w:rFonts w:ascii="Times New Roman" w:hAnsi="Times New Roman" w:cs="Times New Roman"/>
          <w:sz w:val="26"/>
          <w:szCs w:val="26"/>
          <w:lang w:val="ru-RU"/>
        </w:rPr>
        <w:t xml:space="preserve">. </w:t>
      </w:r>
      <w:r>
        <w:rPr>
          <w:rFonts w:ascii="Times New Roman" w:hAnsi="Times New Roman" w:cs="Times New Roman"/>
          <w:sz w:val="26"/>
          <w:szCs w:val="26"/>
        </w:rPr>
        <w:t>Структурна схема когерентної системи СРЦ</w:t>
      </w:r>
    </w:p>
    <w:p w:rsidR="002279B1" w:rsidRPr="00EA7D56" w:rsidRDefault="006A7C4E" w:rsidP="001334AE">
      <w:pPr>
        <w:pStyle w:val="2"/>
        <w:ind w:firstLine="709"/>
        <w:rPr>
          <w:rFonts w:ascii="Times New Roman" w:hAnsi="Times New Roman" w:cs="Times New Roman"/>
          <w:noProof/>
          <w:sz w:val="28"/>
          <w:szCs w:val="28"/>
          <w:lang w:eastAsia="uk-UA"/>
        </w:rPr>
      </w:pPr>
      <w:bookmarkStart w:id="15" w:name="_Toc31238316"/>
      <w:r w:rsidRPr="00EA7D56">
        <w:rPr>
          <w:rFonts w:ascii="Times New Roman" w:hAnsi="Times New Roman" w:cs="Times New Roman"/>
          <w:color w:val="auto"/>
          <w:sz w:val="28"/>
          <w:szCs w:val="28"/>
        </w:rPr>
        <w:t>2.5</w:t>
      </w:r>
      <w:r w:rsidR="002279B1" w:rsidRPr="00EA7D56">
        <w:rPr>
          <w:rFonts w:ascii="Times New Roman" w:hAnsi="Times New Roman" w:cs="Times New Roman"/>
          <w:color w:val="auto"/>
          <w:sz w:val="28"/>
          <w:szCs w:val="28"/>
        </w:rPr>
        <w:t xml:space="preserve"> </w:t>
      </w:r>
      <w:r w:rsidR="002279B1" w:rsidRPr="00EA7D56">
        <w:rPr>
          <w:rFonts w:ascii="Times New Roman" w:hAnsi="Times New Roman" w:cs="Times New Roman"/>
          <w:noProof/>
          <w:color w:val="auto"/>
          <w:sz w:val="28"/>
          <w:szCs w:val="28"/>
          <w:lang w:eastAsia="uk-UA"/>
        </w:rPr>
        <w:t xml:space="preserve">Карти завад в </w:t>
      </w:r>
      <w:r w:rsidR="002279B1" w:rsidRPr="00EA7D56">
        <w:rPr>
          <w:rFonts w:ascii="Times New Roman" w:hAnsi="Times New Roman" w:cs="Times New Roman"/>
          <w:noProof/>
          <w:color w:val="auto"/>
          <w:sz w:val="28"/>
          <w:szCs w:val="28"/>
          <w:lang w:val="en-US" w:eastAsia="uk-UA"/>
        </w:rPr>
        <w:t>ATCR</w:t>
      </w:r>
      <w:r w:rsidR="002279B1" w:rsidRPr="00EA7D56">
        <w:rPr>
          <w:rFonts w:ascii="Times New Roman" w:hAnsi="Times New Roman" w:cs="Times New Roman"/>
          <w:noProof/>
          <w:color w:val="auto"/>
          <w:sz w:val="28"/>
          <w:szCs w:val="28"/>
          <w:lang w:eastAsia="uk-UA"/>
        </w:rPr>
        <w:t>-33</w:t>
      </w:r>
      <w:r w:rsidR="002279B1" w:rsidRPr="00EA7D56">
        <w:rPr>
          <w:rFonts w:ascii="Times New Roman" w:hAnsi="Times New Roman" w:cs="Times New Roman"/>
          <w:noProof/>
          <w:color w:val="auto"/>
          <w:sz w:val="28"/>
          <w:szCs w:val="28"/>
          <w:lang w:val="en-US" w:eastAsia="uk-UA"/>
        </w:rPr>
        <w:t>S</w:t>
      </w:r>
      <w:bookmarkEnd w:id="15"/>
    </w:p>
    <w:p w:rsidR="006A7C4E" w:rsidRDefault="006A7C4E" w:rsidP="002279B1">
      <w:pPr>
        <w:spacing w:after="240" w:line="300" w:lineRule="auto"/>
        <w:ind w:firstLine="709"/>
        <w:contextualSpacing/>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Спершу розгляемо СРЦ в радіолокаційній станції</w:t>
      </w:r>
      <w:r w:rsidR="00623E5A">
        <w:rPr>
          <w:rFonts w:ascii="Times New Roman" w:hAnsi="Times New Roman" w:cs="Times New Roman"/>
          <w:noProof/>
          <w:sz w:val="28"/>
          <w:szCs w:val="28"/>
          <w:lang w:eastAsia="uk-UA"/>
        </w:rPr>
        <w:t xml:space="preserve"> </w:t>
      </w:r>
      <w:r w:rsidR="00623E5A" w:rsidRPr="00F73133">
        <w:rPr>
          <w:rFonts w:ascii="Times New Roman" w:hAnsi="Times New Roman" w:cs="Times New Roman"/>
          <w:noProof/>
          <w:sz w:val="28"/>
          <w:szCs w:val="28"/>
          <w:lang w:val="en-US" w:eastAsia="uk-UA"/>
        </w:rPr>
        <w:t>ATCR</w:t>
      </w:r>
      <w:r w:rsidR="00623E5A" w:rsidRPr="006A7C4E">
        <w:rPr>
          <w:rFonts w:ascii="Times New Roman" w:hAnsi="Times New Roman" w:cs="Times New Roman"/>
          <w:noProof/>
          <w:sz w:val="28"/>
          <w:szCs w:val="28"/>
          <w:lang w:eastAsia="uk-UA"/>
        </w:rPr>
        <w:t>-33</w:t>
      </w:r>
      <w:r w:rsidR="00623E5A" w:rsidRPr="00F73133">
        <w:rPr>
          <w:rFonts w:ascii="Times New Roman" w:hAnsi="Times New Roman" w:cs="Times New Roman"/>
          <w:noProof/>
          <w:sz w:val="28"/>
          <w:szCs w:val="28"/>
          <w:lang w:val="en-US" w:eastAsia="uk-UA"/>
        </w:rPr>
        <w:t>S</w:t>
      </w:r>
      <w:r w:rsidR="00623E5A">
        <w:rPr>
          <w:rFonts w:ascii="Times New Roman" w:hAnsi="Times New Roman" w:cs="Times New Roman"/>
          <w:noProof/>
          <w:sz w:val="28"/>
          <w:szCs w:val="28"/>
          <w:lang w:eastAsia="uk-UA"/>
        </w:rPr>
        <w:t xml:space="preserve"> який відіграє значну роль у використанні самих карт завад та безпосередньо пропонується модернзувати для покращення адаптивності карт завад.</w:t>
      </w:r>
    </w:p>
    <w:p w:rsidR="00623E5A" w:rsidRPr="00623E5A" w:rsidRDefault="00623E5A" w:rsidP="00623E5A">
      <w:pPr>
        <w:spacing w:after="240" w:line="300" w:lineRule="auto"/>
        <w:ind w:firstLine="709"/>
        <w:contextualSpacing/>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Індикація рухомих цілей</w:t>
      </w:r>
      <w:r w:rsidRPr="00623E5A">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ІРЦ</w:t>
      </w:r>
      <w:r w:rsidRPr="00623E5A">
        <w:rPr>
          <w:rFonts w:ascii="Times New Roman" w:hAnsi="Times New Roman" w:cs="Times New Roman"/>
          <w:noProof/>
          <w:sz w:val="28"/>
          <w:szCs w:val="28"/>
          <w:lang w:eastAsia="uk-UA"/>
        </w:rPr>
        <w:t xml:space="preserve">) та </w:t>
      </w:r>
      <w:r>
        <w:rPr>
          <w:rFonts w:ascii="Times New Roman" w:hAnsi="Times New Roman" w:cs="Times New Roman"/>
          <w:noProof/>
          <w:sz w:val="28"/>
          <w:szCs w:val="28"/>
          <w:lang w:eastAsia="uk-UA"/>
        </w:rPr>
        <w:t xml:space="preserve">селекція рухомих цілей </w:t>
      </w:r>
      <w:r w:rsidRPr="00623E5A">
        <w:rPr>
          <w:rFonts w:ascii="Times New Roman" w:hAnsi="Times New Roman" w:cs="Times New Roman"/>
          <w:noProof/>
          <w:sz w:val="28"/>
          <w:szCs w:val="28"/>
          <w:lang w:eastAsia="uk-UA"/>
        </w:rPr>
        <w:t>(</w:t>
      </w:r>
      <w:r>
        <w:rPr>
          <w:rFonts w:ascii="Times New Roman" w:hAnsi="Times New Roman" w:cs="Times New Roman"/>
          <w:noProof/>
          <w:sz w:val="28"/>
          <w:szCs w:val="28"/>
          <w:lang w:eastAsia="uk-UA"/>
        </w:rPr>
        <w:t>СРЦ</w:t>
      </w:r>
      <w:r w:rsidRPr="00623E5A">
        <w:rPr>
          <w:rFonts w:ascii="Times New Roman" w:hAnsi="Times New Roman" w:cs="Times New Roman"/>
          <w:noProof/>
          <w:sz w:val="28"/>
          <w:szCs w:val="28"/>
          <w:lang w:eastAsia="uk-UA"/>
        </w:rPr>
        <w:t xml:space="preserve">) Термін " </w:t>
      </w:r>
      <w:r>
        <w:rPr>
          <w:rFonts w:ascii="Times New Roman" w:hAnsi="Times New Roman" w:cs="Times New Roman"/>
          <w:noProof/>
          <w:sz w:val="28"/>
          <w:szCs w:val="28"/>
          <w:lang w:eastAsia="uk-UA"/>
        </w:rPr>
        <w:t xml:space="preserve">селекція рухомих цілей </w:t>
      </w:r>
      <w:r w:rsidRPr="00623E5A">
        <w:rPr>
          <w:rFonts w:ascii="Times New Roman" w:hAnsi="Times New Roman" w:cs="Times New Roman"/>
          <w:noProof/>
          <w:sz w:val="28"/>
          <w:szCs w:val="28"/>
          <w:lang w:eastAsia="uk-UA"/>
        </w:rPr>
        <w:t xml:space="preserve">" відноситься до нової первинної системи обробки сигналів РЛС. Він відрізняється від свого попередника </w:t>
      </w:r>
      <w:r>
        <w:rPr>
          <w:rFonts w:ascii="Times New Roman" w:hAnsi="Times New Roman" w:cs="Times New Roman"/>
          <w:noProof/>
          <w:sz w:val="28"/>
          <w:szCs w:val="28"/>
          <w:lang w:eastAsia="uk-UA"/>
        </w:rPr>
        <w:t>–«</w:t>
      </w:r>
      <w:r w:rsidRPr="00623E5A">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Індикація рухомих цілей»</w:t>
      </w:r>
      <w:r w:rsidRPr="00623E5A">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СРЦ</w:t>
      </w:r>
      <w:r w:rsidRPr="00623E5A">
        <w:rPr>
          <w:rFonts w:ascii="Times New Roman" w:hAnsi="Times New Roman" w:cs="Times New Roman"/>
          <w:noProof/>
          <w:sz w:val="28"/>
          <w:szCs w:val="28"/>
          <w:lang w:eastAsia="uk-UA"/>
        </w:rPr>
        <w:t xml:space="preserve"> використовує фільтри </w:t>
      </w:r>
      <w:r>
        <w:rPr>
          <w:rFonts w:ascii="Times New Roman" w:hAnsi="Times New Roman" w:cs="Times New Roman"/>
          <w:noProof/>
          <w:sz w:val="28"/>
          <w:szCs w:val="28"/>
          <w:lang w:eastAsia="uk-UA"/>
        </w:rPr>
        <w:t>КІХ</w:t>
      </w:r>
      <w:r w:rsidRPr="00623E5A">
        <w:rPr>
          <w:rFonts w:ascii="Times New Roman" w:hAnsi="Times New Roman" w:cs="Times New Roman"/>
          <w:noProof/>
          <w:sz w:val="28"/>
          <w:szCs w:val="28"/>
          <w:lang w:eastAsia="uk-UA"/>
        </w:rPr>
        <w:t xml:space="preserve"> для обробки сигналів замість придушувачів перешкод та інтеграторів розсувних вікон, що використовуються в системах </w:t>
      </w:r>
      <w:r>
        <w:rPr>
          <w:rFonts w:ascii="Times New Roman" w:hAnsi="Times New Roman" w:cs="Times New Roman"/>
          <w:noProof/>
          <w:sz w:val="28"/>
          <w:szCs w:val="28"/>
          <w:lang w:eastAsia="uk-UA"/>
        </w:rPr>
        <w:t>ІРЦ</w:t>
      </w:r>
      <w:r w:rsidRPr="00623E5A">
        <w:rPr>
          <w:rFonts w:ascii="Times New Roman" w:hAnsi="Times New Roman" w:cs="Times New Roman"/>
          <w:noProof/>
          <w:sz w:val="28"/>
          <w:szCs w:val="28"/>
          <w:lang w:eastAsia="uk-UA"/>
        </w:rPr>
        <w:t xml:space="preserve">. Система </w:t>
      </w:r>
      <w:r>
        <w:rPr>
          <w:rFonts w:ascii="Times New Roman" w:hAnsi="Times New Roman" w:cs="Times New Roman"/>
          <w:noProof/>
          <w:sz w:val="28"/>
          <w:szCs w:val="28"/>
          <w:lang w:eastAsia="uk-UA"/>
        </w:rPr>
        <w:t>ІРЦ</w:t>
      </w:r>
      <w:r w:rsidRPr="00623E5A">
        <w:rPr>
          <w:rFonts w:ascii="Times New Roman" w:hAnsi="Times New Roman" w:cs="Times New Roman"/>
          <w:noProof/>
          <w:sz w:val="28"/>
          <w:szCs w:val="28"/>
          <w:lang w:eastAsia="uk-UA"/>
        </w:rPr>
        <w:t xml:space="preserve"> може розрізняти рухомі та нерухомі об'єкти, тоді як система </w:t>
      </w:r>
      <w:r>
        <w:rPr>
          <w:rFonts w:ascii="Times New Roman" w:hAnsi="Times New Roman" w:cs="Times New Roman"/>
          <w:noProof/>
          <w:sz w:val="28"/>
          <w:szCs w:val="28"/>
          <w:lang w:eastAsia="uk-UA"/>
        </w:rPr>
        <w:t>СРЦ</w:t>
      </w:r>
      <w:r w:rsidRPr="00623E5A">
        <w:rPr>
          <w:rFonts w:ascii="Times New Roman" w:hAnsi="Times New Roman" w:cs="Times New Roman"/>
          <w:noProof/>
          <w:sz w:val="28"/>
          <w:szCs w:val="28"/>
          <w:lang w:eastAsia="uk-UA"/>
        </w:rPr>
        <w:t xml:space="preserve"> розрізняє цілі за їх радіальною швидкістю (яка в ехові представлена ​​зміщенням доплерівської частоти). </w:t>
      </w:r>
      <w:r>
        <w:rPr>
          <w:rFonts w:ascii="Times New Roman" w:hAnsi="Times New Roman" w:cs="Times New Roman"/>
          <w:noProof/>
          <w:sz w:val="28"/>
          <w:szCs w:val="28"/>
          <w:lang w:eastAsia="uk-UA"/>
        </w:rPr>
        <w:t>СРЦ</w:t>
      </w:r>
      <w:r w:rsidRPr="00623E5A">
        <w:rPr>
          <w:rFonts w:ascii="Times New Roman" w:hAnsi="Times New Roman" w:cs="Times New Roman"/>
          <w:noProof/>
          <w:sz w:val="28"/>
          <w:szCs w:val="28"/>
          <w:lang w:eastAsia="uk-UA"/>
        </w:rPr>
        <w:t xml:space="preserve"> - це набір (банк) фільтрів </w:t>
      </w:r>
      <w:r>
        <w:rPr>
          <w:rFonts w:ascii="Times New Roman" w:hAnsi="Times New Roman" w:cs="Times New Roman"/>
          <w:noProof/>
          <w:sz w:val="28"/>
          <w:szCs w:val="28"/>
          <w:lang w:eastAsia="uk-UA"/>
        </w:rPr>
        <w:t>КІХ</w:t>
      </w:r>
      <w:r w:rsidRPr="00623E5A">
        <w:rPr>
          <w:rFonts w:ascii="Times New Roman" w:hAnsi="Times New Roman" w:cs="Times New Roman"/>
          <w:noProof/>
          <w:sz w:val="28"/>
          <w:szCs w:val="28"/>
          <w:lang w:eastAsia="uk-UA"/>
        </w:rPr>
        <w:t xml:space="preserve">, кожен з яких налаштований на різну доплерівську частоту і має свою частотну характеристику. Характеристики окремих фільтрів робляться внахлест. Придушення перешкод у системах </w:t>
      </w:r>
      <w:r>
        <w:rPr>
          <w:rFonts w:ascii="Times New Roman" w:hAnsi="Times New Roman" w:cs="Times New Roman"/>
          <w:noProof/>
          <w:sz w:val="28"/>
          <w:szCs w:val="28"/>
          <w:lang w:eastAsia="uk-UA"/>
        </w:rPr>
        <w:t>ІРЦ</w:t>
      </w:r>
      <w:r w:rsidRPr="00623E5A">
        <w:rPr>
          <w:rFonts w:ascii="Times New Roman" w:hAnsi="Times New Roman" w:cs="Times New Roman"/>
          <w:noProof/>
          <w:sz w:val="28"/>
          <w:szCs w:val="28"/>
          <w:lang w:eastAsia="uk-UA"/>
        </w:rPr>
        <w:t xml:space="preserve"> Подавлення перешкод є типовою функцією систем </w:t>
      </w:r>
      <w:r>
        <w:rPr>
          <w:rFonts w:ascii="Times New Roman" w:hAnsi="Times New Roman" w:cs="Times New Roman"/>
          <w:noProof/>
          <w:sz w:val="28"/>
          <w:szCs w:val="28"/>
          <w:lang w:eastAsia="uk-UA"/>
        </w:rPr>
        <w:t>ІРЦ</w:t>
      </w:r>
      <w:r w:rsidRPr="00623E5A">
        <w:rPr>
          <w:rFonts w:ascii="Times New Roman" w:hAnsi="Times New Roman" w:cs="Times New Roman"/>
          <w:noProof/>
          <w:sz w:val="28"/>
          <w:szCs w:val="28"/>
          <w:lang w:eastAsia="uk-UA"/>
        </w:rPr>
        <w:t xml:space="preserve">. Це усуває відлуння нерухомих предметів і передає відлуння від рухомих цілей. Існують аналогові системи </w:t>
      </w:r>
      <w:r>
        <w:rPr>
          <w:rFonts w:ascii="Times New Roman" w:hAnsi="Times New Roman" w:cs="Times New Roman"/>
          <w:noProof/>
          <w:sz w:val="28"/>
          <w:szCs w:val="28"/>
          <w:lang w:eastAsia="uk-UA"/>
        </w:rPr>
        <w:t>ІРЦ</w:t>
      </w:r>
      <w:r w:rsidRPr="00623E5A">
        <w:rPr>
          <w:rFonts w:ascii="Times New Roman" w:hAnsi="Times New Roman" w:cs="Times New Roman"/>
          <w:noProof/>
          <w:sz w:val="28"/>
          <w:szCs w:val="28"/>
          <w:lang w:eastAsia="uk-UA"/>
        </w:rPr>
        <w:t xml:space="preserve"> та цифрові системи </w:t>
      </w:r>
      <w:r>
        <w:rPr>
          <w:rFonts w:ascii="Times New Roman" w:hAnsi="Times New Roman" w:cs="Times New Roman"/>
          <w:noProof/>
          <w:sz w:val="28"/>
          <w:szCs w:val="28"/>
          <w:lang w:eastAsia="uk-UA"/>
        </w:rPr>
        <w:t>ІРЦ</w:t>
      </w:r>
      <w:r w:rsidRPr="00623E5A">
        <w:rPr>
          <w:rFonts w:ascii="Times New Roman" w:hAnsi="Times New Roman" w:cs="Times New Roman"/>
          <w:noProof/>
          <w:sz w:val="28"/>
          <w:szCs w:val="28"/>
          <w:lang w:eastAsia="uk-UA"/>
        </w:rPr>
        <w:t xml:space="preserve">. Сучасні радіолокаційні системи використовують цифрові системи </w:t>
      </w:r>
      <w:r>
        <w:rPr>
          <w:rFonts w:ascii="Times New Roman" w:hAnsi="Times New Roman" w:cs="Times New Roman"/>
          <w:noProof/>
          <w:sz w:val="28"/>
          <w:szCs w:val="28"/>
          <w:lang w:eastAsia="uk-UA"/>
        </w:rPr>
        <w:t>ІРЦ</w:t>
      </w:r>
      <w:r w:rsidRPr="00623E5A">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ІРЦ</w:t>
      </w:r>
      <w:r w:rsidRPr="00623E5A">
        <w:rPr>
          <w:rFonts w:ascii="Times New Roman" w:hAnsi="Times New Roman" w:cs="Times New Roman"/>
          <w:noProof/>
          <w:sz w:val="28"/>
          <w:szCs w:val="28"/>
          <w:lang w:eastAsia="uk-UA"/>
        </w:rPr>
        <w:t xml:space="preserve"> для скасування перешкод може бути одиничним або множинним.</w:t>
      </w:r>
    </w:p>
    <w:p w:rsidR="00623E5A" w:rsidRPr="00623E5A" w:rsidRDefault="00623E5A" w:rsidP="00623E5A">
      <w:pPr>
        <w:spacing w:after="240" w:line="300" w:lineRule="auto"/>
        <w:ind w:firstLine="709"/>
        <w:contextualSpacing/>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КІХ</w:t>
      </w:r>
      <w:r w:rsidRPr="00623E5A">
        <w:rPr>
          <w:rFonts w:ascii="Times New Roman" w:hAnsi="Times New Roman" w:cs="Times New Roman"/>
          <w:noProof/>
          <w:sz w:val="28"/>
          <w:szCs w:val="28"/>
          <w:lang w:eastAsia="uk-UA"/>
        </w:rPr>
        <w:t>-фільтри детектора рухомих цілей (</w:t>
      </w:r>
      <w:r>
        <w:rPr>
          <w:rFonts w:ascii="Times New Roman" w:hAnsi="Times New Roman" w:cs="Times New Roman"/>
          <w:noProof/>
          <w:sz w:val="28"/>
          <w:szCs w:val="28"/>
          <w:lang w:eastAsia="uk-UA"/>
        </w:rPr>
        <w:t>СРЦ</w:t>
      </w:r>
      <w:r w:rsidRPr="00623E5A">
        <w:rPr>
          <w:rFonts w:ascii="Times New Roman" w:hAnsi="Times New Roman" w:cs="Times New Roman"/>
          <w:noProof/>
          <w:sz w:val="28"/>
          <w:szCs w:val="28"/>
          <w:lang w:eastAsia="uk-UA"/>
        </w:rPr>
        <w:t>) є когерентними інтеграторами, оскільки вони інтегрують прийняті сигнали як функцію фазової інформації цих самих сигналів. Для здійснення послідовної інтеграції необхідно підтримувати постійну частоту повторення імпульсу без будь-яких коливань від одного періоду повторення до іншого протягом періоду інтеграції. Для цього потрібно використовувати інтервал узгодженої обробки (</w:t>
      </w:r>
      <w:r w:rsidR="006225AB">
        <w:rPr>
          <w:rFonts w:ascii="Times New Roman" w:hAnsi="Times New Roman" w:cs="Times New Roman"/>
          <w:noProof/>
          <w:sz w:val="28"/>
          <w:szCs w:val="28"/>
          <w:lang w:eastAsia="uk-UA"/>
        </w:rPr>
        <w:t>КІО</w:t>
      </w:r>
      <w:r w:rsidRPr="00623E5A">
        <w:rPr>
          <w:rFonts w:ascii="Times New Roman" w:hAnsi="Times New Roman" w:cs="Times New Roman"/>
          <w:noProof/>
          <w:sz w:val="28"/>
          <w:szCs w:val="28"/>
          <w:lang w:eastAsia="uk-UA"/>
        </w:rPr>
        <w:t>), у якому всі періоди мають однакову тривалість. При використанні одного і того ж періоду всі відлуння від цілі характеризуватимуться певною доплерівською частотою, яка буде представлена ​​обертовим вектором.</w:t>
      </w:r>
    </w:p>
    <w:p w:rsidR="00623E5A" w:rsidRPr="00623E5A" w:rsidRDefault="00623E5A" w:rsidP="00623E5A">
      <w:pPr>
        <w:spacing w:after="240" w:line="300" w:lineRule="auto"/>
        <w:ind w:firstLine="709"/>
        <w:contextualSpacing/>
        <w:jc w:val="both"/>
        <w:rPr>
          <w:rFonts w:ascii="Times New Roman" w:hAnsi="Times New Roman" w:cs="Times New Roman"/>
          <w:noProof/>
          <w:sz w:val="28"/>
          <w:szCs w:val="28"/>
          <w:lang w:eastAsia="uk-UA"/>
        </w:rPr>
      </w:pPr>
      <w:r w:rsidRPr="00623E5A">
        <w:rPr>
          <w:rFonts w:ascii="Times New Roman" w:hAnsi="Times New Roman" w:cs="Times New Roman"/>
          <w:noProof/>
          <w:sz w:val="28"/>
          <w:szCs w:val="28"/>
          <w:lang w:eastAsia="uk-UA"/>
        </w:rPr>
        <w:t xml:space="preserve">ATT 33S - Як описано вище, схема, що реалізує обробку фільтра </w:t>
      </w:r>
      <w:r>
        <w:rPr>
          <w:rFonts w:ascii="Times New Roman" w:hAnsi="Times New Roman" w:cs="Times New Roman"/>
          <w:noProof/>
          <w:sz w:val="28"/>
          <w:szCs w:val="28"/>
          <w:lang w:eastAsia="uk-UA"/>
        </w:rPr>
        <w:t>КІХ</w:t>
      </w:r>
      <w:r w:rsidRPr="00623E5A">
        <w:rPr>
          <w:rFonts w:ascii="Times New Roman" w:hAnsi="Times New Roman" w:cs="Times New Roman"/>
          <w:noProof/>
          <w:sz w:val="28"/>
          <w:szCs w:val="28"/>
          <w:lang w:eastAsia="uk-UA"/>
        </w:rPr>
        <w:t>, повинна виконувати наступний алгоритм: Sout SW ii N i = = Σ 0 Запам'ятовування (запис) сигналу даних ехо та їх подальше зчитування виконується за допомогою оперативної пам'яті пам'ять.</w:t>
      </w:r>
    </w:p>
    <w:p w:rsidR="00175214" w:rsidRPr="00175214" w:rsidRDefault="00623E5A" w:rsidP="00175214">
      <w:pPr>
        <w:spacing w:after="240" w:line="300" w:lineRule="auto"/>
        <w:ind w:firstLine="709"/>
        <w:contextualSpacing/>
        <w:jc w:val="both"/>
        <w:rPr>
          <w:rFonts w:ascii="Times New Roman" w:hAnsi="Times New Roman" w:cs="Times New Roman"/>
          <w:noProof/>
          <w:sz w:val="28"/>
          <w:szCs w:val="28"/>
          <w:lang w:eastAsia="uk-UA"/>
        </w:rPr>
      </w:pPr>
      <w:r w:rsidRPr="00623E5A">
        <w:rPr>
          <w:rFonts w:ascii="Times New Roman" w:hAnsi="Times New Roman" w:cs="Times New Roman"/>
          <w:noProof/>
          <w:sz w:val="28"/>
          <w:szCs w:val="28"/>
          <w:lang w:eastAsia="uk-UA"/>
        </w:rPr>
        <w:t> Оперативна пам’ять складається з двох частин: Верхня пам'ять і Нижня пам'ять. Дані записуються для чергування інтервалів обробки ІСЦ у верхній і нижній пам'яті, а потім читаються в одному порядку. Дані, прочитані з пам'яті, піддаються процесу множення та накопичення. Це робиться за допомогою виділених множників-акумуляторів, які множать сигнали векторів на вагові коефіцієнти, що зберіг</w:t>
      </w:r>
      <w:r>
        <w:rPr>
          <w:rFonts w:ascii="Times New Roman" w:hAnsi="Times New Roman" w:cs="Times New Roman"/>
          <w:noProof/>
          <w:sz w:val="28"/>
          <w:szCs w:val="28"/>
          <w:lang w:eastAsia="uk-UA"/>
        </w:rPr>
        <w:t xml:space="preserve">аються в ПЗУ. </w:t>
      </w:r>
      <w:r w:rsidRPr="00623E5A">
        <w:rPr>
          <w:rFonts w:ascii="Times New Roman" w:hAnsi="Times New Roman" w:cs="Times New Roman"/>
          <w:noProof/>
          <w:sz w:val="28"/>
          <w:szCs w:val="28"/>
          <w:lang w:eastAsia="uk-UA"/>
        </w:rPr>
        <w:t xml:space="preserve">Запис ехо-даних проводиться на елементах EDD протягом періоду </w:t>
      </w:r>
      <w:r w:rsidR="00175214">
        <w:rPr>
          <w:rFonts w:ascii="Times New Roman" w:hAnsi="Times New Roman" w:cs="Times New Roman"/>
          <w:noProof/>
          <w:sz w:val="28"/>
          <w:szCs w:val="28"/>
          <w:lang w:eastAsia="uk-UA"/>
        </w:rPr>
        <w:t>ПП</w:t>
      </w:r>
      <w:r w:rsidRPr="00623E5A">
        <w:rPr>
          <w:rFonts w:ascii="Times New Roman" w:hAnsi="Times New Roman" w:cs="Times New Roman"/>
          <w:noProof/>
          <w:sz w:val="28"/>
          <w:szCs w:val="28"/>
          <w:lang w:eastAsia="uk-UA"/>
        </w:rPr>
        <w:t xml:space="preserve"> повторення та для всіх періодів </w:t>
      </w:r>
      <w:r w:rsidR="00175214">
        <w:rPr>
          <w:rFonts w:ascii="Times New Roman" w:hAnsi="Times New Roman" w:cs="Times New Roman"/>
          <w:noProof/>
          <w:sz w:val="28"/>
          <w:szCs w:val="28"/>
          <w:lang w:eastAsia="uk-UA"/>
        </w:rPr>
        <w:t>ПП</w:t>
      </w:r>
      <w:r w:rsidRPr="00623E5A">
        <w:rPr>
          <w:rFonts w:ascii="Times New Roman" w:hAnsi="Times New Roman" w:cs="Times New Roman"/>
          <w:noProof/>
          <w:sz w:val="28"/>
          <w:szCs w:val="28"/>
          <w:lang w:eastAsia="uk-UA"/>
        </w:rPr>
        <w:t xml:space="preserve"> у кожному інтервалі обробки </w:t>
      </w:r>
      <w:r w:rsidR="006225AB">
        <w:rPr>
          <w:rFonts w:ascii="Times New Roman" w:hAnsi="Times New Roman" w:cs="Times New Roman"/>
          <w:noProof/>
          <w:sz w:val="28"/>
          <w:szCs w:val="28"/>
          <w:lang w:eastAsia="uk-UA"/>
        </w:rPr>
        <w:t>КІО</w:t>
      </w:r>
      <w:r w:rsidRPr="00623E5A">
        <w:rPr>
          <w:rFonts w:ascii="Times New Roman" w:hAnsi="Times New Roman" w:cs="Times New Roman"/>
          <w:noProof/>
          <w:sz w:val="28"/>
          <w:szCs w:val="28"/>
          <w:lang w:eastAsia="uk-UA"/>
        </w:rPr>
        <w:t xml:space="preserve">. Таким чином, запис усіх даних, що стосуються всіх ЕРД, за всі періоди повторення </w:t>
      </w:r>
      <w:r w:rsidR="00175214">
        <w:rPr>
          <w:rFonts w:ascii="Times New Roman" w:hAnsi="Times New Roman" w:cs="Times New Roman"/>
          <w:noProof/>
          <w:sz w:val="28"/>
          <w:szCs w:val="28"/>
          <w:lang w:eastAsia="uk-UA"/>
        </w:rPr>
        <w:t>ПП</w:t>
      </w:r>
      <w:r w:rsidRPr="00623E5A">
        <w:rPr>
          <w:rFonts w:ascii="Times New Roman" w:hAnsi="Times New Roman" w:cs="Times New Roman"/>
          <w:noProof/>
          <w:sz w:val="28"/>
          <w:szCs w:val="28"/>
          <w:lang w:eastAsia="uk-UA"/>
        </w:rPr>
        <w:t xml:space="preserve"> займає час інтервалу обробки. Читання проводиться у зворотному порядку. Дані, що відносяться до конкретного ERD з усіх періодів повторення </w:t>
      </w:r>
      <w:r w:rsidR="00175214">
        <w:rPr>
          <w:rFonts w:ascii="Times New Roman" w:hAnsi="Times New Roman" w:cs="Times New Roman"/>
          <w:noProof/>
          <w:sz w:val="28"/>
          <w:szCs w:val="28"/>
          <w:lang w:eastAsia="uk-UA"/>
        </w:rPr>
        <w:t>ПП</w:t>
      </w:r>
      <w:r w:rsidRPr="00623E5A">
        <w:rPr>
          <w:rFonts w:ascii="Times New Roman" w:hAnsi="Times New Roman" w:cs="Times New Roman"/>
          <w:noProof/>
          <w:sz w:val="28"/>
          <w:szCs w:val="28"/>
          <w:lang w:eastAsia="uk-UA"/>
        </w:rPr>
        <w:t xml:space="preserve">, що належать до одного інтервалу </w:t>
      </w:r>
      <w:r w:rsidR="006225AB">
        <w:rPr>
          <w:rFonts w:ascii="Times New Roman" w:hAnsi="Times New Roman" w:cs="Times New Roman"/>
          <w:noProof/>
          <w:sz w:val="28"/>
          <w:szCs w:val="28"/>
          <w:lang w:eastAsia="uk-UA"/>
        </w:rPr>
        <w:t>КІО</w:t>
      </w:r>
      <w:r w:rsidRPr="00623E5A">
        <w:rPr>
          <w:rFonts w:ascii="Times New Roman" w:hAnsi="Times New Roman" w:cs="Times New Roman"/>
          <w:noProof/>
          <w:sz w:val="28"/>
          <w:szCs w:val="28"/>
          <w:lang w:eastAsia="uk-UA"/>
        </w:rPr>
        <w:t xml:space="preserve">, читаються послідовно і на них виконується операція множення-накопичення. Таким чином, протягом одного періоду повторення </w:t>
      </w:r>
      <w:r w:rsidR="00175214">
        <w:rPr>
          <w:rFonts w:ascii="Times New Roman" w:hAnsi="Times New Roman" w:cs="Times New Roman"/>
          <w:noProof/>
          <w:sz w:val="28"/>
          <w:szCs w:val="28"/>
          <w:lang w:eastAsia="uk-UA"/>
        </w:rPr>
        <w:t>ПП</w:t>
      </w:r>
      <w:r w:rsidRPr="00623E5A">
        <w:rPr>
          <w:rFonts w:ascii="Times New Roman" w:hAnsi="Times New Roman" w:cs="Times New Roman"/>
          <w:noProof/>
          <w:sz w:val="28"/>
          <w:szCs w:val="28"/>
          <w:lang w:eastAsia="uk-UA"/>
        </w:rPr>
        <w:t xml:space="preserve"> всі зразки даних, зібрані для кожного ОУР протягом попереднього інтервалу обробки, можуть бути прочитані, а операції накопичення множення виконані для здійснення однієї конкретної операції фільтрації для всіх ОУР. У наступному періоді </w:t>
      </w:r>
      <w:r w:rsidR="00175214">
        <w:rPr>
          <w:rFonts w:ascii="Times New Roman" w:hAnsi="Times New Roman" w:cs="Times New Roman"/>
          <w:noProof/>
          <w:sz w:val="28"/>
          <w:szCs w:val="28"/>
          <w:lang w:eastAsia="uk-UA"/>
        </w:rPr>
        <w:t>ПП</w:t>
      </w:r>
      <w:r w:rsidRPr="00623E5A">
        <w:rPr>
          <w:rFonts w:ascii="Times New Roman" w:hAnsi="Times New Roman" w:cs="Times New Roman"/>
          <w:noProof/>
          <w:sz w:val="28"/>
          <w:szCs w:val="28"/>
          <w:lang w:eastAsia="uk-UA"/>
        </w:rPr>
        <w:t xml:space="preserve"> повторення знов зчитуються ті ж зразки даних, операція множення-накопичення виконується з іншими вагами для виконання іншої операції фільтрації. Цей процес триває протягом усіх періодів повторення </w:t>
      </w:r>
      <w:r w:rsidR="00175214">
        <w:rPr>
          <w:rFonts w:ascii="Times New Roman" w:hAnsi="Times New Roman" w:cs="Times New Roman"/>
          <w:noProof/>
          <w:sz w:val="28"/>
          <w:szCs w:val="28"/>
          <w:lang w:eastAsia="uk-UA"/>
        </w:rPr>
        <w:t>ПП</w:t>
      </w:r>
      <w:r w:rsidRPr="00623E5A">
        <w:rPr>
          <w:rFonts w:ascii="Times New Roman" w:hAnsi="Times New Roman" w:cs="Times New Roman"/>
          <w:noProof/>
          <w:sz w:val="28"/>
          <w:szCs w:val="28"/>
          <w:lang w:eastAsia="uk-UA"/>
        </w:rPr>
        <w:t xml:space="preserve"> для всіх операцій фільтрації. Наприклад, якщо інтервал </w:t>
      </w:r>
      <w:r w:rsidR="006225AB">
        <w:rPr>
          <w:rFonts w:ascii="Times New Roman" w:hAnsi="Times New Roman" w:cs="Times New Roman"/>
          <w:noProof/>
          <w:sz w:val="28"/>
          <w:szCs w:val="28"/>
          <w:lang w:eastAsia="uk-UA"/>
        </w:rPr>
        <w:t>КІО</w:t>
      </w:r>
      <w:r w:rsidRPr="00623E5A">
        <w:rPr>
          <w:rFonts w:ascii="Times New Roman" w:hAnsi="Times New Roman" w:cs="Times New Roman"/>
          <w:noProof/>
          <w:sz w:val="28"/>
          <w:szCs w:val="28"/>
          <w:lang w:eastAsia="uk-UA"/>
        </w:rPr>
        <w:t xml:space="preserve"> містить вісім періодів </w:t>
      </w:r>
      <w:r w:rsidR="00175214">
        <w:rPr>
          <w:rFonts w:ascii="Times New Roman" w:hAnsi="Times New Roman" w:cs="Times New Roman"/>
          <w:noProof/>
          <w:sz w:val="28"/>
          <w:szCs w:val="28"/>
          <w:lang w:eastAsia="uk-UA"/>
        </w:rPr>
        <w:t>ПП</w:t>
      </w:r>
      <w:r w:rsidRPr="00623E5A">
        <w:rPr>
          <w:rFonts w:ascii="Times New Roman" w:hAnsi="Times New Roman" w:cs="Times New Roman"/>
          <w:noProof/>
          <w:sz w:val="28"/>
          <w:szCs w:val="28"/>
          <w:lang w:eastAsia="uk-UA"/>
        </w:rPr>
        <w:t xml:space="preserve">, вісім операцій фільтрації (для восьми різних фільтрів) можуть бути виконані в одному інтервалі обробки </w:t>
      </w:r>
      <w:r w:rsidR="006225AB">
        <w:rPr>
          <w:rFonts w:ascii="Times New Roman" w:hAnsi="Times New Roman" w:cs="Times New Roman"/>
          <w:noProof/>
          <w:sz w:val="28"/>
          <w:szCs w:val="28"/>
          <w:lang w:eastAsia="uk-UA"/>
        </w:rPr>
        <w:t>КІО</w:t>
      </w:r>
      <w:r w:rsidRPr="00623E5A">
        <w:rPr>
          <w:rFonts w:ascii="Times New Roman" w:hAnsi="Times New Roman" w:cs="Times New Roman"/>
          <w:noProof/>
          <w:sz w:val="28"/>
          <w:szCs w:val="28"/>
          <w:lang w:eastAsia="uk-UA"/>
        </w:rPr>
        <w:t>. Коли функції фільтрації виконуються над відгомонами, когерентна інтеграція завершена. Після цього процесу відносна різниця фаз між зразками ехо в різних пакетах більше не потрібна. Тому, перш ніж виконувати функцію виявлення, необхідно знайти цифровий сигнал, що представляє амплітуду відфільтрованих сигналів. Це робиться шляхом вибору модуля</w:t>
      </w:r>
      <w:r>
        <w:rPr>
          <w:rFonts w:ascii="Times New Roman" w:hAnsi="Times New Roman" w:cs="Times New Roman"/>
          <w:noProof/>
          <w:sz w:val="28"/>
          <w:szCs w:val="28"/>
          <w:lang w:eastAsia="uk-UA"/>
        </w:rPr>
        <w:t>.</w:t>
      </w:r>
      <w:r w:rsidR="00175214">
        <w:rPr>
          <w:rFonts w:ascii="Times New Roman" w:hAnsi="Times New Roman" w:cs="Times New Roman"/>
          <w:noProof/>
          <w:sz w:val="28"/>
          <w:szCs w:val="28"/>
          <w:lang w:eastAsia="uk-UA"/>
        </w:rPr>
        <w:t xml:space="preserve"> </w:t>
      </w:r>
      <w:r w:rsidR="00175214" w:rsidRPr="00175214">
        <w:rPr>
          <w:rFonts w:ascii="Times New Roman" w:hAnsi="Times New Roman" w:cs="Times New Roman"/>
          <w:noProof/>
          <w:sz w:val="28"/>
          <w:szCs w:val="28"/>
          <w:lang w:eastAsia="uk-UA"/>
        </w:rPr>
        <w:t>Адаптивна с</w:t>
      </w:r>
      <w:r w:rsidR="00175214">
        <w:rPr>
          <w:rFonts w:ascii="Times New Roman" w:hAnsi="Times New Roman" w:cs="Times New Roman"/>
          <w:noProof/>
          <w:sz w:val="28"/>
          <w:szCs w:val="28"/>
          <w:lang w:eastAsia="uk-UA"/>
        </w:rPr>
        <w:t xml:space="preserve">истема виявлення </w:t>
      </w:r>
      <w:r w:rsidR="006225AB">
        <w:rPr>
          <w:rFonts w:ascii="Times New Roman" w:hAnsi="Times New Roman" w:cs="Times New Roman"/>
          <w:noProof/>
          <w:sz w:val="28"/>
          <w:szCs w:val="28"/>
          <w:lang w:eastAsia="uk-UA"/>
        </w:rPr>
        <w:t>СРЦ</w:t>
      </w:r>
      <w:r w:rsidR="00175214">
        <w:rPr>
          <w:rFonts w:ascii="Times New Roman" w:hAnsi="Times New Roman" w:cs="Times New Roman"/>
          <w:noProof/>
          <w:sz w:val="28"/>
          <w:szCs w:val="28"/>
          <w:lang w:eastAsia="uk-UA"/>
        </w:rPr>
        <w:t xml:space="preserve"> (рис. 2.8</w:t>
      </w:r>
      <w:r w:rsidR="00175214" w:rsidRPr="00175214">
        <w:rPr>
          <w:rFonts w:ascii="Times New Roman" w:hAnsi="Times New Roman" w:cs="Times New Roman"/>
          <w:noProof/>
          <w:sz w:val="28"/>
          <w:szCs w:val="28"/>
          <w:lang w:eastAsia="uk-UA"/>
        </w:rPr>
        <w:t>) Виявлення відлуння за допомогою радіолокатора виконується шляхом порівняння амплітуди отриманих відлунь із порогом. Для того, щоб отримати адаптивну систему виявлення, необхідно відлуння порівнювати з різними порогами, вибраними відповідно до різних умов, що склалися в зоні, керованій радіолокатором. У системі пороги вибираються відповідно до наведених нижче критеріїв: - фіксовані пороги в районах, де немає будь-яких втручань, - розраховані пристосувальні пороги в районах, де метеорологічні та локальні втручання - більш високі фіксовані або адаптаційні пороги в районах, де втручання з боку низьколетячих та дрібних предметів (ангелів). У системі ATCR 33S-DPC також можна вибрати пороги для виявлення в умовах концентрованої перешкоди, наявності трафіку та вторинного оточення їх відлуння. Вибір порогів може бути скасовано або функція виявлення повністю придушена (наприклад, в умовах асинхронної перешкоди).</w:t>
      </w:r>
    </w:p>
    <w:p w:rsidR="00175214" w:rsidRPr="00175214" w:rsidRDefault="00175214" w:rsidP="00175214">
      <w:pPr>
        <w:spacing w:after="240" w:line="300" w:lineRule="auto"/>
        <w:ind w:firstLine="709"/>
        <w:contextualSpacing/>
        <w:jc w:val="both"/>
        <w:rPr>
          <w:rFonts w:ascii="Times New Roman" w:hAnsi="Times New Roman" w:cs="Times New Roman"/>
          <w:noProof/>
          <w:sz w:val="28"/>
          <w:szCs w:val="28"/>
          <w:lang w:eastAsia="uk-UA"/>
        </w:rPr>
      </w:pPr>
      <w:r w:rsidRPr="00175214">
        <w:rPr>
          <w:rFonts w:ascii="Times New Roman" w:hAnsi="Times New Roman" w:cs="Times New Roman"/>
          <w:noProof/>
          <w:sz w:val="28"/>
          <w:szCs w:val="28"/>
          <w:lang w:eastAsia="uk-UA"/>
        </w:rPr>
        <w:t xml:space="preserve"> Переваги обробки </w:t>
      </w:r>
      <w:r w:rsidR="006225AB">
        <w:rPr>
          <w:rFonts w:ascii="Times New Roman" w:hAnsi="Times New Roman" w:cs="Times New Roman"/>
          <w:noProof/>
          <w:sz w:val="28"/>
          <w:szCs w:val="28"/>
          <w:lang w:eastAsia="uk-UA"/>
        </w:rPr>
        <w:t>СРЦ</w:t>
      </w:r>
      <w:r w:rsidRPr="00175214">
        <w:rPr>
          <w:rFonts w:ascii="Times New Roman" w:hAnsi="Times New Roman" w:cs="Times New Roman"/>
          <w:noProof/>
          <w:sz w:val="28"/>
          <w:szCs w:val="28"/>
          <w:lang w:eastAsia="uk-UA"/>
        </w:rPr>
        <w:t xml:space="preserve"> Найбільш істотними перевагами обробки </w:t>
      </w:r>
      <w:r w:rsidR="006225AB">
        <w:rPr>
          <w:rFonts w:ascii="Times New Roman" w:hAnsi="Times New Roman" w:cs="Times New Roman"/>
          <w:noProof/>
          <w:sz w:val="28"/>
          <w:szCs w:val="28"/>
          <w:lang w:eastAsia="uk-UA"/>
        </w:rPr>
        <w:t>СРЦ</w:t>
      </w:r>
      <w:r w:rsidRPr="00175214">
        <w:rPr>
          <w:rFonts w:ascii="Times New Roman" w:hAnsi="Times New Roman" w:cs="Times New Roman"/>
          <w:noProof/>
          <w:sz w:val="28"/>
          <w:szCs w:val="28"/>
          <w:lang w:eastAsia="uk-UA"/>
        </w:rPr>
        <w:t xml:space="preserve"> порівняно з традиційною обробкою </w:t>
      </w:r>
      <w:r w:rsidR="006225AB">
        <w:rPr>
          <w:rFonts w:ascii="Times New Roman" w:hAnsi="Times New Roman" w:cs="Times New Roman"/>
          <w:noProof/>
          <w:sz w:val="28"/>
          <w:szCs w:val="28"/>
          <w:lang w:eastAsia="uk-UA"/>
        </w:rPr>
        <w:t>ІРЦ</w:t>
      </w:r>
      <w:r w:rsidRPr="00175214">
        <w:rPr>
          <w:rFonts w:ascii="Times New Roman" w:hAnsi="Times New Roman" w:cs="Times New Roman"/>
          <w:noProof/>
          <w:sz w:val="28"/>
          <w:szCs w:val="28"/>
          <w:lang w:eastAsia="uk-UA"/>
        </w:rPr>
        <w:t xml:space="preserve"> є:</w:t>
      </w:r>
    </w:p>
    <w:p w:rsidR="00175214" w:rsidRPr="00175214" w:rsidRDefault="00175214" w:rsidP="00175214">
      <w:pPr>
        <w:spacing w:after="240" w:line="300" w:lineRule="auto"/>
        <w:ind w:firstLine="709"/>
        <w:contextualSpacing/>
        <w:jc w:val="both"/>
        <w:rPr>
          <w:rFonts w:ascii="Times New Roman" w:hAnsi="Times New Roman" w:cs="Times New Roman"/>
          <w:noProof/>
          <w:sz w:val="28"/>
          <w:szCs w:val="28"/>
          <w:lang w:eastAsia="uk-UA"/>
        </w:rPr>
      </w:pPr>
      <w:r w:rsidRPr="00175214">
        <w:rPr>
          <w:rFonts w:ascii="Times New Roman" w:hAnsi="Times New Roman" w:cs="Times New Roman"/>
          <w:noProof/>
          <w:sz w:val="28"/>
          <w:szCs w:val="28"/>
          <w:lang w:eastAsia="uk-UA"/>
        </w:rPr>
        <w:t> - Дуже високий ступінь придушення місцевого, погодного шуму та "ангелів".</w:t>
      </w:r>
    </w:p>
    <w:p w:rsidR="00175214" w:rsidRPr="00175214" w:rsidRDefault="00175214" w:rsidP="00175214">
      <w:pPr>
        <w:spacing w:after="240" w:line="300" w:lineRule="auto"/>
        <w:ind w:firstLine="709"/>
        <w:contextualSpacing/>
        <w:jc w:val="both"/>
        <w:rPr>
          <w:rFonts w:ascii="Times New Roman" w:hAnsi="Times New Roman" w:cs="Times New Roman"/>
          <w:noProof/>
          <w:sz w:val="28"/>
          <w:szCs w:val="28"/>
          <w:lang w:eastAsia="uk-UA"/>
        </w:rPr>
      </w:pPr>
      <w:r w:rsidRPr="00175214">
        <w:rPr>
          <w:rFonts w:ascii="Times New Roman" w:hAnsi="Times New Roman" w:cs="Times New Roman"/>
          <w:noProof/>
          <w:sz w:val="28"/>
          <w:szCs w:val="28"/>
          <w:lang w:eastAsia="uk-UA"/>
        </w:rPr>
        <w:t>- Можливість відрізнити корисні відгомони від фіксованих або рухомих перешкод на основі аналізу частот Доплера.</w:t>
      </w:r>
    </w:p>
    <w:p w:rsidR="00175214" w:rsidRPr="00175214" w:rsidRDefault="00175214" w:rsidP="00175214">
      <w:pPr>
        <w:spacing w:after="240" w:line="300" w:lineRule="auto"/>
        <w:ind w:firstLine="709"/>
        <w:contextualSpacing/>
        <w:jc w:val="both"/>
        <w:rPr>
          <w:rFonts w:ascii="Times New Roman" w:hAnsi="Times New Roman" w:cs="Times New Roman"/>
          <w:noProof/>
          <w:sz w:val="28"/>
          <w:szCs w:val="28"/>
          <w:lang w:eastAsia="uk-UA"/>
        </w:rPr>
      </w:pPr>
      <w:r w:rsidRPr="00175214">
        <w:rPr>
          <w:rFonts w:ascii="Times New Roman" w:hAnsi="Times New Roman" w:cs="Times New Roman"/>
          <w:noProof/>
          <w:sz w:val="28"/>
          <w:szCs w:val="28"/>
          <w:lang w:eastAsia="uk-UA"/>
        </w:rPr>
        <w:t>- виявлення цілей за допомогою тангенціальних траєкторій.</w:t>
      </w:r>
    </w:p>
    <w:p w:rsidR="00175214" w:rsidRPr="00175214" w:rsidRDefault="00175214" w:rsidP="00175214">
      <w:pPr>
        <w:spacing w:after="240" w:line="300" w:lineRule="auto"/>
        <w:ind w:firstLine="709"/>
        <w:contextualSpacing/>
        <w:jc w:val="both"/>
        <w:rPr>
          <w:rFonts w:ascii="Times New Roman" w:hAnsi="Times New Roman" w:cs="Times New Roman"/>
          <w:noProof/>
          <w:sz w:val="28"/>
          <w:szCs w:val="28"/>
          <w:lang w:eastAsia="uk-UA"/>
        </w:rPr>
      </w:pPr>
      <w:r w:rsidRPr="00175214">
        <w:rPr>
          <w:rFonts w:ascii="Times New Roman" w:hAnsi="Times New Roman" w:cs="Times New Roman"/>
          <w:noProof/>
          <w:sz w:val="28"/>
          <w:szCs w:val="28"/>
          <w:lang w:eastAsia="uk-UA"/>
        </w:rPr>
        <w:t>- Можливість роботи датчиком радіальної швидкості.</w:t>
      </w:r>
    </w:p>
    <w:p w:rsidR="00623E5A" w:rsidRDefault="00175214" w:rsidP="00175214">
      <w:pPr>
        <w:spacing w:after="240" w:line="300" w:lineRule="auto"/>
        <w:ind w:firstLine="709"/>
        <w:contextualSpacing/>
        <w:jc w:val="both"/>
        <w:rPr>
          <w:rFonts w:ascii="Times New Roman" w:hAnsi="Times New Roman" w:cs="Times New Roman"/>
          <w:noProof/>
          <w:sz w:val="28"/>
          <w:szCs w:val="28"/>
          <w:lang w:eastAsia="uk-UA"/>
        </w:rPr>
      </w:pPr>
      <w:r w:rsidRPr="00175214">
        <w:rPr>
          <w:rFonts w:ascii="Times New Roman" w:hAnsi="Times New Roman" w:cs="Times New Roman"/>
          <w:noProof/>
          <w:sz w:val="28"/>
          <w:szCs w:val="28"/>
          <w:lang w:eastAsia="uk-UA"/>
        </w:rPr>
        <w:t xml:space="preserve"> Придушення перешкод з місцевості, опадів та «ангелів» Здатність </w:t>
      </w:r>
      <w:r w:rsidR="006225AB">
        <w:rPr>
          <w:rFonts w:ascii="Times New Roman" w:hAnsi="Times New Roman" w:cs="Times New Roman"/>
          <w:noProof/>
          <w:sz w:val="28"/>
          <w:szCs w:val="28"/>
          <w:lang w:eastAsia="uk-UA"/>
        </w:rPr>
        <w:t>СРЦ</w:t>
      </w:r>
      <w:r w:rsidRPr="00175214">
        <w:rPr>
          <w:rFonts w:ascii="Times New Roman" w:hAnsi="Times New Roman" w:cs="Times New Roman"/>
          <w:noProof/>
          <w:sz w:val="28"/>
          <w:szCs w:val="28"/>
          <w:lang w:eastAsia="uk-UA"/>
        </w:rPr>
        <w:t xml:space="preserve"> створювати вирізання в загальній характеристиці фільтра поблизу області допплерівської частоти інтерференційної смуги дозволяє їй добре придушувати різні типи перешкод. Результатом цього є те, що залишковий шум має незначний вплив на характеристику системи. </w:t>
      </w:r>
      <w:r w:rsidR="006225AB">
        <w:rPr>
          <w:rFonts w:ascii="Times New Roman" w:hAnsi="Times New Roman" w:cs="Times New Roman"/>
          <w:noProof/>
          <w:sz w:val="28"/>
          <w:szCs w:val="28"/>
          <w:lang w:eastAsia="uk-UA"/>
        </w:rPr>
        <w:t>СРЦ</w:t>
      </w:r>
      <w:r w:rsidRPr="00175214">
        <w:rPr>
          <w:rFonts w:ascii="Times New Roman" w:hAnsi="Times New Roman" w:cs="Times New Roman"/>
          <w:noProof/>
          <w:sz w:val="28"/>
          <w:szCs w:val="28"/>
          <w:lang w:eastAsia="uk-UA"/>
        </w:rPr>
        <w:t xml:space="preserve"> забезпечує поліпшення відношення сигналу до перешкод понад 50 дБ для локальної перешкоди. Що стосується погодних перешкод та "ангелів", здатність системи </w:t>
      </w:r>
      <w:r w:rsidR="006225AB">
        <w:rPr>
          <w:rFonts w:ascii="Times New Roman" w:hAnsi="Times New Roman" w:cs="Times New Roman"/>
          <w:noProof/>
          <w:sz w:val="28"/>
          <w:szCs w:val="28"/>
          <w:lang w:eastAsia="uk-UA"/>
        </w:rPr>
        <w:t>СРЦ</w:t>
      </w:r>
      <w:r w:rsidRPr="00175214">
        <w:rPr>
          <w:rFonts w:ascii="Times New Roman" w:hAnsi="Times New Roman" w:cs="Times New Roman"/>
          <w:noProof/>
          <w:sz w:val="28"/>
          <w:szCs w:val="28"/>
          <w:lang w:eastAsia="uk-UA"/>
        </w:rPr>
        <w:t xml:space="preserve"> розрізняти сигнали з різними частотами доплерівського використання використовується для зменшення їх впливу на продуктивність. У радіолокаторі ATCR 33S-DPC система </w:t>
      </w:r>
      <w:r w:rsidR="006225AB">
        <w:rPr>
          <w:rFonts w:ascii="Times New Roman" w:hAnsi="Times New Roman" w:cs="Times New Roman"/>
          <w:noProof/>
          <w:sz w:val="28"/>
          <w:szCs w:val="28"/>
          <w:lang w:eastAsia="uk-UA"/>
        </w:rPr>
        <w:t>СРЦ</w:t>
      </w:r>
      <w:r w:rsidRPr="00175214">
        <w:rPr>
          <w:rFonts w:ascii="Times New Roman" w:hAnsi="Times New Roman" w:cs="Times New Roman"/>
          <w:noProof/>
          <w:sz w:val="28"/>
          <w:szCs w:val="28"/>
          <w:lang w:eastAsia="uk-UA"/>
        </w:rPr>
        <w:t xml:space="preserve"> використовує точну карту допплера, яка дозволяє ослаблювати майже всі статичні явища, такі як "ангели" та постійний дощ.</w:t>
      </w:r>
    </w:p>
    <w:p w:rsidR="00175214" w:rsidRDefault="00175214" w:rsidP="00175214">
      <w:pPr>
        <w:spacing w:after="240" w:line="300" w:lineRule="auto"/>
        <w:ind w:firstLine="709"/>
        <w:contextualSpacing/>
        <w:jc w:val="both"/>
        <w:rPr>
          <w:noProof/>
          <w:lang w:eastAsia="uk-UA"/>
        </w:rPr>
      </w:pPr>
    </w:p>
    <w:p w:rsidR="00175214" w:rsidRDefault="00175214" w:rsidP="00175214">
      <w:pPr>
        <w:spacing w:after="240" w:line="300" w:lineRule="auto"/>
        <w:ind w:firstLine="709"/>
        <w:contextualSpacing/>
        <w:jc w:val="both"/>
        <w:rPr>
          <w:rFonts w:ascii="Times New Roman" w:hAnsi="Times New Roman" w:cs="Times New Roman"/>
          <w:noProof/>
          <w:sz w:val="28"/>
          <w:szCs w:val="28"/>
          <w:lang w:eastAsia="uk-UA"/>
        </w:rPr>
      </w:pPr>
      <w:r w:rsidRPr="00175214">
        <w:rPr>
          <w:rFonts w:ascii="Times New Roman" w:hAnsi="Times New Roman" w:cs="Times New Roman"/>
          <w:noProof/>
          <w:sz w:val="26"/>
          <w:szCs w:val="26"/>
          <w:lang w:eastAsia="uk-UA"/>
        </w:rPr>
        <mc:AlternateContent>
          <mc:Choice Requires="wps">
            <w:drawing>
              <wp:anchor distT="0" distB="0" distL="114300" distR="114300" simplePos="0" relativeHeight="251719680" behindDoc="0" locked="0" layoutInCell="1" allowOverlap="1" wp14:anchorId="0ACA95A6" wp14:editId="18DBBF93">
                <wp:simplePos x="0" y="0"/>
                <wp:positionH relativeFrom="column">
                  <wp:posOffset>5181600</wp:posOffset>
                </wp:positionH>
                <wp:positionV relativeFrom="paragraph">
                  <wp:posOffset>933051</wp:posOffset>
                </wp:positionV>
                <wp:extent cx="903768" cy="1775637"/>
                <wp:effectExtent l="0" t="0" r="10795" b="15240"/>
                <wp:wrapNone/>
                <wp:docPr id="30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768" cy="1775637"/>
                        </a:xfrm>
                        <a:prstGeom prst="rect">
                          <a:avLst/>
                        </a:prstGeom>
                        <a:solidFill>
                          <a:srgbClr val="FFFFFF"/>
                        </a:solidFill>
                        <a:ln w="9525">
                          <a:solidFill>
                            <a:srgbClr val="000000"/>
                          </a:solidFill>
                          <a:miter lim="800000"/>
                          <a:headEnd/>
                          <a:tailEnd/>
                        </a:ln>
                      </wps:spPr>
                      <wps:txbx>
                        <w:txbxContent>
                          <w:p w:rsidR="00B943A5" w:rsidRPr="00175214" w:rsidRDefault="00B943A5">
                            <w:pPr>
                              <w:rPr>
                                <w:rFonts w:ascii="Times New Roman" w:hAnsi="Times New Roman" w:cs="Times New Roman"/>
                                <w:b/>
                                <w:sz w:val="24"/>
                                <w:szCs w:val="24"/>
                              </w:rPr>
                            </w:pPr>
                            <w:r w:rsidRPr="00175214">
                              <w:rPr>
                                <w:rFonts w:ascii="Times New Roman" w:hAnsi="Times New Roman" w:cs="Times New Roman"/>
                                <w:b/>
                                <w:sz w:val="24"/>
                                <w:szCs w:val="24"/>
                              </w:rPr>
                              <w:t>На модуль обробки даних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408pt;margin-top:73.45pt;width:71.15pt;height:139.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">
                <v:textbox>
                  <w:txbxContent>
                    <w:p w:rsidR="00B943A5" w:rsidRPr="00175214" w:rsidRDefault="00B943A5">
                      <w:pPr>
                        <w:rPr>
                          <w:rFonts w:ascii="Times New Roman" w:hAnsi="Times New Roman" w:cs="Times New Roman"/>
                          <w:b/>
                          <w:sz w:val="24"/>
                          <w:szCs w:val="24"/>
                        </w:rPr>
                      </w:pPr>
                      <w:r w:rsidRPr="00175214">
                        <w:rPr>
                          <w:rFonts w:ascii="Times New Roman" w:hAnsi="Times New Roman" w:cs="Times New Roman"/>
                          <w:b/>
                          <w:sz w:val="24"/>
                          <w:szCs w:val="24"/>
                        </w:rPr>
                        <w:t>На модуль обробки даних</w:t>
                      </w:r>
                    </w:p>
                  </w:txbxContent>
                </v:textbox>
              </v:shape>
            </w:pict>
          </mc:Fallback>
        </mc:AlternateContent>
      </w:r>
      <w:r>
        <w:rPr>
          <w:noProof/>
          <w:lang w:eastAsia="uk-UA"/>
        </w:rPr>
        <w:drawing>
          <wp:inline distT="0" distB="0" distL="0" distR="0" wp14:anchorId="41511BB5" wp14:editId="5FA0B629">
            <wp:extent cx="5705849" cy="2870791"/>
            <wp:effectExtent l="0" t="0" r="0" b="635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2881" r="3744" b="25388"/>
                    <a:stretch/>
                  </pic:blipFill>
                  <pic:spPr bwMode="auto">
                    <a:xfrm>
                      <a:off x="0" y="0"/>
                      <a:ext cx="5731307" cy="2883600"/>
                    </a:xfrm>
                    <a:prstGeom prst="rect">
                      <a:avLst/>
                    </a:prstGeom>
                    <a:ln>
                      <a:noFill/>
                    </a:ln>
                    <a:extLst>
                      <a:ext uri="{53640926-AAD7-44D8-BBD7-CCE9431645EC}">
                        <a14:shadowObscured xmlns:a14="http://schemas.microsoft.com/office/drawing/2010/main"/>
                      </a:ext>
                    </a:extLst>
                  </pic:spPr>
                </pic:pic>
              </a:graphicData>
            </a:graphic>
          </wp:inline>
        </w:drawing>
      </w:r>
    </w:p>
    <w:p w:rsidR="00175214" w:rsidRPr="00175214" w:rsidRDefault="00175214" w:rsidP="00175214">
      <w:pPr>
        <w:spacing w:after="240" w:line="300" w:lineRule="auto"/>
        <w:contextualSpacing/>
        <w:jc w:val="center"/>
        <w:rPr>
          <w:rFonts w:ascii="Times New Roman" w:hAnsi="Times New Roman" w:cs="Times New Roman"/>
          <w:sz w:val="26"/>
          <w:szCs w:val="26"/>
        </w:rPr>
      </w:pPr>
      <w:r>
        <w:rPr>
          <w:rFonts w:ascii="Times New Roman" w:hAnsi="Times New Roman" w:cs="Times New Roman"/>
          <w:sz w:val="26"/>
          <w:szCs w:val="26"/>
        </w:rPr>
        <w:t xml:space="preserve">Рис. </w:t>
      </w:r>
      <w:r w:rsidRPr="00175214">
        <w:rPr>
          <w:rFonts w:ascii="Times New Roman" w:hAnsi="Times New Roman" w:cs="Times New Roman"/>
          <w:sz w:val="26"/>
          <w:szCs w:val="26"/>
          <w:lang w:val="ru-RU"/>
        </w:rPr>
        <w:t>2.</w:t>
      </w:r>
      <w:r>
        <w:rPr>
          <w:rFonts w:ascii="Times New Roman" w:hAnsi="Times New Roman" w:cs="Times New Roman"/>
          <w:sz w:val="26"/>
          <w:szCs w:val="26"/>
        </w:rPr>
        <w:t>8</w:t>
      </w:r>
      <w:r w:rsidRPr="00175214">
        <w:rPr>
          <w:rFonts w:ascii="Times New Roman" w:hAnsi="Times New Roman" w:cs="Times New Roman"/>
          <w:sz w:val="26"/>
          <w:szCs w:val="26"/>
          <w:lang w:val="ru-RU"/>
        </w:rPr>
        <w:t xml:space="preserve"> – </w:t>
      </w:r>
      <w:r>
        <w:rPr>
          <w:rFonts w:ascii="Times New Roman" w:hAnsi="Times New Roman" w:cs="Times New Roman"/>
          <w:sz w:val="26"/>
          <w:szCs w:val="26"/>
        </w:rPr>
        <w:t>СРЦ фільтр та система виявлення</w:t>
      </w:r>
    </w:p>
    <w:p w:rsidR="00623E5A" w:rsidRPr="00175214" w:rsidRDefault="00623E5A" w:rsidP="00175214">
      <w:pPr>
        <w:spacing w:after="240" w:line="300" w:lineRule="auto"/>
        <w:ind w:firstLine="709"/>
        <w:contextualSpacing/>
        <w:jc w:val="center"/>
        <w:rPr>
          <w:rFonts w:ascii="Times New Roman" w:hAnsi="Times New Roman" w:cs="Times New Roman"/>
          <w:noProof/>
          <w:sz w:val="28"/>
          <w:szCs w:val="28"/>
          <w:lang w:val="ru-RU" w:eastAsia="uk-UA"/>
        </w:rPr>
      </w:pPr>
    </w:p>
    <w:p w:rsidR="00175214" w:rsidRDefault="006D27A7" w:rsidP="002279B1">
      <w:pPr>
        <w:spacing w:after="240" w:line="300" w:lineRule="auto"/>
        <w:ind w:firstLine="709"/>
        <w:contextualSpacing/>
        <w:jc w:val="both"/>
        <w:rPr>
          <w:rFonts w:ascii="Times New Roman" w:hAnsi="Times New Roman" w:cs="Times New Roman"/>
          <w:noProof/>
          <w:sz w:val="28"/>
          <w:szCs w:val="28"/>
          <w:lang w:eastAsia="uk-UA"/>
        </w:rPr>
      </w:pPr>
      <w:r w:rsidRPr="006D27A7">
        <w:rPr>
          <w:rFonts w:ascii="Times New Roman" w:hAnsi="Times New Roman" w:cs="Times New Roman"/>
          <w:noProof/>
          <w:sz w:val="28"/>
          <w:szCs w:val="28"/>
          <w:lang w:eastAsia="uk-UA"/>
        </w:rPr>
        <w:t xml:space="preserve">Загальна характеристика каналу </w:t>
      </w:r>
      <w:r>
        <w:rPr>
          <w:rFonts w:ascii="Times New Roman" w:hAnsi="Times New Roman" w:cs="Times New Roman"/>
          <w:noProof/>
          <w:sz w:val="28"/>
          <w:szCs w:val="28"/>
          <w:lang w:eastAsia="uk-UA"/>
        </w:rPr>
        <w:t xml:space="preserve">ЦІЛЬ </w:t>
      </w:r>
      <w:r w:rsidRPr="006D27A7">
        <w:rPr>
          <w:rFonts w:ascii="Times New Roman" w:hAnsi="Times New Roman" w:cs="Times New Roman"/>
          <w:noProof/>
          <w:sz w:val="28"/>
          <w:szCs w:val="28"/>
          <w:lang w:eastAsia="uk-UA"/>
        </w:rPr>
        <w:t xml:space="preserve">в МОДУЛІ </w:t>
      </w:r>
      <w:r w:rsidR="00CD6D44">
        <w:rPr>
          <w:rFonts w:ascii="Times New Roman" w:hAnsi="Times New Roman" w:cs="Times New Roman"/>
          <w:noProof/>
          <w:sz w:val="28"/>
          <w:szCs w:val="28"/>
          <w:lang w:eastAsia="uk-UA"/>
        </w:rPr>
        <w:t>ОБРОБКИ</w:t>
      </w:r>
      <w:r w:rsidRPr="006D27A7">
        <w:rPr>
          <w:rFonts w:ascii="Times New Roman" w:hAnsi="Times New Roman" w:cs="Times New Roman"/>
          <w:noProof/>
          <w:sz w:val="28"/>
          <w:szCs w:val="28"/>
          <w:lang w:eastAsia="uk-UA"/>
        </w:rPr>
        <w:t xml:space="preserve"> СИГНАЛУ Наступний</w:t>
      </w:r>
      <w:r>
        <w:rPr>
          <w:rFonts w:ascii="Times New Roman" w:hAnsi="Times New Roman" w:cs="Times New Roman"/>
          <w:noProof/>
          <w:sz w:val="28"/>
          <w:szCs w:val="28"/>
          <w:lang w:eastAsia="uk-UA"/>
        </w:rPr>
        <w:t xml:space="preserve"> опис стосується рис. 2.9</w:t>
      </w:r>
      <w:r w:rsidRPr="006D27A7">
        <w:rPr>
          <w:rFonts w:ascii="Times New Roman" w:hAnsi="Times New Roman" w:cs="Times New Roman"/>
          <w:noProof/>
          <w:sz w:val="28"/>
          <w:szCs w:val="28"/>
          <w:lang w:eastAsia="uk-UA"/>
        </w:rPr>
        <w:t xml:space="preserve"> Сигнали COS і SIN каналу МЕЖУ негайно перетворюються в 12-бітну цифрову форму за допомогою аналого-цифрового перетворювача (АЦП). Окрім аналого-цифрового перетворення, ще однією основною функцією, що виконується тут, є корекція посилення та фази двох компонентів (COS і SIN) для компенсації будь-якого невідповідності між контурами перетворення A / C, використовуваними для двох сигналів. Перетворення A / D виконується кожні 533 нс, таким чином встановлюючи мінімальну одиницю діапазону, що розглядається цифровим сигналом ПРОЦЕСОР для цілей обробки ехосигналу. У цьому блоці можна записати інформацію, що надходить у МОДУЛЬ </w:t>
      </w:r>
      <w:r w:rsidR="00CD6D44">
        <w:rPr>
          <w:rFonts w:ascii="Times New Roman" w:hAnsi="Times New Roman" w:cs="Times New Roman"/>
          <w:noProof/>
          <w:sz w:val="28"/>
          <w:szCs w:val="28"/>
          <w:lang w:eastAsia="uk-UA"/>
        </w:rPr>
        <w:t>ОБРОБКИ</w:t>
      </w:r>
      <w:r w:rsidRPr="006D27A7">
        <w:rPr>
          <w:rFonts w:ascii="Times New Roman" w:hAnsi="Times New Roman" w:cs="Times New Roman"/>
          <w:noProof/>
          <w:sz w:val="28"/>
          <w:szCs w:val="28"/>
          <w:lang w:eastAsia="uk-UA"/>
        </w:rPr>
        <w:t xml:space="preserve"> СИГНАЛЬНОГО В межах вікна азимут-далекомір для аналізу та іншого використання. Інформація про COS і SIN після перетворення A / D надходить у тих же 12 рядках у режимі обміну часом, так що однакові схеми ланцюга використовуються для обробки обох типів інформації. Наступний виконуваний процес - стиснення імпульсів. Однак перед тим, як надсилати сигнал для стиснення імпульсу, дуже важливо усунути ефект будь-яких спотворень, які можуть виникнути з ехо-сигналом через ослаблення VARU, що виконується над ехо-сигналами в каскадах приймача РЧ / ІФ. Оскільки функція стиснення імпульсу насправді є зворотною для того, що було зроблено на сигналі для от</w:t>
      </w:r>
      <w:r w:rsidR="006225AB">
        <w:rPr>
          <w:rFonts w:ascii="Times New Roman" w:hAnsi="Times New Roman" w:cs="Times New Roman"/>
          <w:noProof/>
          <w:sz w:val="28"/>
          <w:szCs w:val="28"/>
          <w:lang w:eastAsia="uk-UA"/>
        </w:rPr>
        <w:t>римання сигналу, модульованого</w:t>
      </w:r>
      <w:r w:rsidRPr="006D27A7">
        <w:rPr>
          <w:rFonts w:ascii="Times New Roman" w:hAnsi="Times New Roman" w:cs="Times New Roman"/>
          <w:noProof/>
          <w:sz w:val="28"/>
          <w:szCs w:val="28"/>
          <w:lang w:eastAsia="uk-UA"/>
        </w:rPr>
        <w:t xml:space="preserve">, необхідно, щоб сигнал зберігав частотні компоненти, які існують у ньому під час передачі, щоб забезпечити правильний стиснення імпульсу. Це є причиною того, що відлуння проходить через процес, протилежний ВАРУ, перш ніж імпульс стискається. Однак після виконання компресії імпульсу необхідно знову застосувати функцію VAR, щоб сигнал залишався в динамічному діапазоні СИГНАЛЬНОГО МОДУЛЯ. Передача стисненого сигналу </w:t>
      </w:r>
      <w:r>
        <w:rPr>
          <w:rFonts w:ascii="Times New Roman" w:hAnsi="Times New Roman" w:cs="Times New Roman"/>
          <w:noProof/>
          <w:sz w:val="28"/>
          <w:szCs w:val="28"/>
          <w:lang w:eastAsia="uk-UA"/>
        </w:rPr>
        <w:t>ЦІЛЬ</w:t>
      </w:r>
      <w:r w:rsidRPr="006D27A7">
        <w:rPr>
          <w:rFonts w:ascii="Times New Roman" w:hAnsi="Times New Roman" w:cs="Times New Roman"/>
          <w:noProof/>
          <w:sz w:val="28"/>
          <w:szCs w:val="28"/>
          <w:lang w:eastAsia="uk-UA"/>
        </w:rPr>
        <w:t xml:space="preserve"> через перемикач надмірності каналу дає змогу направляти сигнал </w:t>
      </w:r>
      <w:r>
        <w:rPr>
          <w:rFonts w:ascii="Times New Roman" w:hAnsi="Times New Roman" w:cs="Times New Roman"/>
          <w:noProof/>
          <w:sz w:val="28"/>
          <w:szCs w:val="28"/>
          <w:lang w:eastAsia="uk-UA"/>
        </w:rPr>
        <w:t>ЦІЛЬ</w:t>
      </w:r>
      <w:r w:rsidRPr="006D27A7">
        <w:rPr>
          <w:rFonts w:ascii="Times New Roman" w:hAnsi="Times New Roman" w:cs="Times New Roman"/>
          <w:noProof/>
          <w:sz w:val="28"/>
          <w:szCs w:val="28"/>
          <w:lang w:eastAsia="uk-UA"/>
        </w:rPr>
        <w:t xml:space="preserve"> на канал ПОМОТУ в разі виходу з ладу шляху ОБЕКТ. Після стиснення імпульсів сигнали ОБ'ЄКТ надходять на НЕПРОСТІЙНИЙ АДАПТИВНИЙ КОМП'ЮТЕР на ПОВНИХ ФІЛЬТРАХ і паралельно ланцюгу перемикача цілі </w:t>
      </w:r>
      <w:r w:rsidR="006225AB">
        <w:rPr>
          <w:rFonts w:ascii="Times New Roman" w:hAnsi="Times New Roman" w:cs="Times New Roman"/>
          <w:noProof/>
          <w:sz w:val="28"/>
          <w:szCs w:val="28"/>
          <w:lang w:eastAsia="uk-UA"/>
        </w:rPr>
        <w:t>ІРЦ</w:t>
      </w:r>
      <w:r w:rsidRPr="006D27A7">
        <w:rPr>
          <w:rFonts w:ascii="Times New Roman" w:hAnsi="Times New Roman" w:cs="Times New Roman"/>
          <w:noProof/>
          <w:sz w:val="28"/>
          <w:szCs w:val="28"/>
          <w:lang w:eastAsia="uk-UA"/>
        </w:rPr>
        <w:t xml:space="preserve">, що рухається. </w:t>
      </w:r>
      <w:r w:rsidR="006225AB">
        <w:rPr>
          <w:rFonts w:ascii="Times New Roman" w:hAnsi="Times New Roman" w:cs="Times New Roman"/>
          <w:noProof/>
          <w:sz w:val="28"/>
          <w:szCs w:val="28"/>
          <w:lang w:eastAsia="uk-UA"/>
        </w:rPr>
        <w:t>ІРЦ</w:t>
      </w:r>
      <w:r w:rsidRPr="006D27A7">
        <w:rPr>
          <w:rFonts w:ascii="Times New Roman" w:hAnsi="Times New Roman" w:cs="Times New Roman"/>
          <w:noProof/>
          <w:sz w:val="28"/>
          <w:szCs w:val="28"/>
          <w:lang w:eastAsia="uk-UA"/>
        </w:rPr>
        <w:t xml:space="preserve"> - подвійний супресор. Його вихід направляється на АСИНХРОННИЙ ДЕЕКТОР ІНТЕРФЕРЕНЦІЇ, який здатний аналізувати вхідні сигнали для розрізнення асинхронних сигналів перешкод від сигналів цілі. Якщо вхідний сигнал розпізнається як асинхронна перешкода, схема встановлює прапор (AIB FLAG) для модуля обробки даних для інформування про цей факт і, в той же час, посилає сигнал AIB в ланцюг виявлення цілі. Сигнали, що надходять на вхід БЕЗПЕЧНОГО АДАПТИВНОГО </w:t>
      </w:r>
      <w:r w:rsidR="006225AB">
        <w:rPr>
          <w:rFonts w:ascii="Times New Roman" w:hAnsi="Times New Roman" w:cs="Times New Roman"/>
          <w:noProof/>
          <w:sz w:val="28"/>
          <w:szCs w:val="28"/>
          <w:lang w:eastAsia="uk-UA"/>
        </w:rPr>
        <w:t xml:space="preserve">ФІЛЬТРА </w:t>
      </w:r>
      <w:r w:rsidRPr="006D27A7">
        <w:rPr>
          <w:rFonts w:ascii="Times New Roman" w:hAnsi="Times New Roman" w:cs="Times New Roman"/>
          <w:noProof/>
          <w:sz w:val="28"/>
          <w:szCs w:val="28"/>
          <w:lang w:eastAsia="uk-UA"/>
        </w:rPr>
        <w:t xml:space="preserve">на </w:t>
      </w:r>
      <w:r w:rsidR="006225AB">
        <w:rPr>
          <w:rFonts w:ascii="Times New Roman" w:hAnsi="Times New Roman" w:cs="Times New Roman"/>
          <w:noProof/>
          <w:sz w:val="28"/>
          <w:szCs w:val="28"/>
          <w:lang w:eastAsia="uk-UA"/>
        </w:rPr>
        <w:t>КІХ</w:t>
      </w:r>
      <w:r w:rsidRPr="006D27A7">
        <w:rPr>
          <w:rFonts w:ascii="Times New Roman" w:hAnsi="Times New Roman" w:cs="Times New Roman"/>
          <w:noProof/>
          <w:sz w:val="28"/>
          <w:szCs w:val="28"/>
          <w:lang w:eastAsia="uk-UA"/>
        </w:rPr>
        <w:t xml:space="preserve">-, проходять через процес фільтрації детектора рухомих цілей </w:t>
      </w:r>
      <w:r w:rsidR="006225AB">
        <w:rPr>
          <w:rFonts w:ascii="Times New Roman" w:hAnsi="Times New Roman" w:cs="Times New Roman"/>
          <w:noProof/>
          <w:sz w:val="28"/>
          <w:szCs w:val="28"/>
          <w:lang w:eastAsia="uk-UA"/>
        </w:rPr>
        <w:t>СРЦ</w:t>
      </w:r>
      <w:r w:rsidRPr="006D27A7">
        <w:rPr>
          <w:rFonts w:ascii="Times New Roman" w:hAnsi="Times New Roman" w:cs="Times New Roman"/>
          <w:noProof/>
          <w:sz w:val="28"/>
          <w:szCs w:val="28"/>
          <w:lang w:eastAsia="uk-UA"/>
        </w:rPr>
        <w:t>.</w:t>
      </w:r>
    </w:p>
    <w:p w:rsidR="00FB4A0B" w:rsidRPr="00936E47" w:rsidRDefault="006D27A7" w:rsidP="002279B1">
      <w:pPr>
        <w:spacing w:after="240" w:line="300" w:lineRule="auto"/>
        <w:ind w:firstLine="709"/>
        <w:contextualSpacing/>
        <w:jc w:val="both"/>
        <w:rPr>
          <w:rFonts w:ascii="Times New Roman" w:hAnsi="Times New Roman" w:cs="Times New Roman"/>
          <w:noProof/>
          <w:sz w:val="28"/>
          <w:szCs w:val="28"/>
          <w:lang w:eastAsia="uk-UA"/>
        </w:rPr>
      </w:pPr>
      <w:r w:rsidRPr="006D27A7">
        <w:rPr>
          <w:rFonts w:ascii="Times New Roman" w:hAnsi="Times New Roman" w:cs="Times New Roman"/>
          <w:noProof/>
          <w:sz w:val="28"/>
          <w:szCs w:val="28"/>
          <w:lang w:eastAsia="uk-UA"/>
        </w:rPr>
        <w:t xml:space="preserve">Фільтрація проводиться через інтервали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для пакетів BATCHES відлуння, що зберігаються в пам'яті в рамках цього функціонального блоку. Пакети сигналів створюються шляхом запису амплітуд ехо для кожного ОУР з усіх періодів повторення імпульсу PRT інтервалу обробки ІСЦ в пам'ять. Фактично, пам'ять складається з двох частин: одна частина використовується для амплітуд вхідних відлунь, а друга використовується для зчитування амплітуд ехо пакетів, записаних у попередньому інтервалі обробки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Дві частини пам'яті змінюють свої ролі кожні 2 інтервали обробки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(кожна пара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Пакети сигналів, зчитувані з пам'яті, обробляються для виконання однієї функції фільтрації за один період PRT повторення імпульсу. </w:t>
      </w:r>
    </w:p>
    <w:p w:rsidR="00FB4A0B" w:rsidRPr="00936E47" w:rsidRDefault="006D27A7" w:rsidP="002279B1">
      <w:pPr>
        <w:spacing w:after="240" w:line="300" w:lineRule="auto"/>
        <w:ind w:firstLine="709"/>
        <w:contextualSpacing/>
        <w:jc w:val="both"/>
        <w:rPr>
          <w:rFonts w:ascii="Times New Roman" w:hAnsi="Times New Roman" w:cs="Times New Roman"/>
          <w:noProof/>
          <w:sz w:val="28"/>
          <w:szCs w:val="28"/>
          <w:lang w:val="ru-RU" w:eastAsia="uk-UA"/>
        </w:rPr>
      </w:pPr>
      <w:r w:rsidRPr="006D27A7">
        <w:rPr>
          <w:rFonts w:ascii="Times New Roman" w:hAnsi="Times New Roman" w:cs="Times New Roman"/>
          <w:noProof/>
          <w:sz w:val="28"/>
          <w:szCs w:val="28"/>
          <w:lang w:eastAsia="uk-UA"/>
        </w:rPr>
        <w:t xml:space="preserve">Отже, для кожного періоду повторення PRT в інтервалі обробки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схема виконує одну єдину функцію фільтрації, так що всі функції фільтрації виконуватимуться до кінця інтервалу обробки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Вихід описаного вище блоку використовується в блоці виявлення цілі для виконання радіолокаційного виявлення, що залежить від сигналу порівняно з пороговим рівнем. Найважливіший процес, який тут виконується, - це вибір спеціального порогу. Порогові значення можуть бути низькими / високими фіксованими або низькими / високими адаптивними (розрахованими) порогами. Загальна характеристика каналу МЕТА в МОДУЛІ </w:t>
      </w:r>
      <w:r w:rsidR="00CD6D44">
        <w:rPr>
          <w:rFonts w:ascii="Times New Roman" w:hAnsi="Times New Roman" w:cs="Times New Roman"/>
          <w:noProof/>
          <w:sz w:val="28"/>
          <w:szCs w:val="28"/>
          <w:lang w:eastAsia="uk-UA"/>
        </w:rPr>
        <w:t>ОБРОБКИ</w:t>
      </w:r>
      <w:r w:rsidRPr="006D27A7">
        <w:rPr>
          <w:rFonts w:ascii="Times New Roman" w:hAnsi="Times New Roman" w:cs="Times New Roman"/>
          <w:noProof/>
          <w:sz w:val="28"/>
          <w:szCs w:val="28"/>
          <w:lang w:eastAsia="uk-UA"/>
        </w:rPr>
        <w:t xml:space="preserve"> СИГНАЛУ Наступний опис стосується рис. 2.</w:t>
      </w:r>
      <w:r w:rsidR="006225AB">
        <w:rPr>
          <w:rFonts w:ascii="Times New Roman" w:hAnsi="Times New Roman" w:cs="Times New Roman"/>
          <w:noProof/>
          <w:sz w:val="28"/>
          <w:szCs w:val="28"/>
          <w:lang w:eastAsia="uk-UA"/>
        </w:rPr>
        <w:t>9</w:t>
      </w:r>
      <w:r w:rsidRPr="006D27A7">
        <w:rPr>
          <w:rFonts w:ascii="Times New Roman" w:hAnsi="Times New Roman" w:cs="Times New Roman"/>
          <w:noProof/>
          <w:sz w:val="28"/>
          <w:szCs w:val="28"/>
          <w:lang w:eastAsia="uk-UA"/>
        </w:rPr>
        <w:t xml:space="preserve"> Сигнали COS і SIN каналу МЕЖУ негайно перетворюються в 12-бітну цифрову форму за допомогою аналого-цифрового перетворювача (АЦП). Окрім аналого-цифрового перетворення, ще однією основною функцією, що виконується тут, є корекція посилення та фази двох компонентів (COS і SIN) для компенсації будь-якого невідповідності між контурами перетворення A / C, використовуваними для двох сигналів. Перетворення A / D виконується кожні 533 нс, таким чином встановлюючи мінімальну одиницю діапазону, що розглядається цифровим сигналом ПРОЦЕСОР для цілей обробки ехосигналу. У цьому блоці можна записати інформацію, що надходить у МОДУЛЬ </w:t>
      </w:r>
      <w:r>
        <w:rPr>
          <w:rFonts w:ascii="Times New Roman" w:hAnsi="Times New Roman" w:cs="Times New Roman"/>
          <w:noProof/>
          <w:sz w:val="28"/>
          <w:szCs w:val="28"/>
          <w:lang w:eastAsia="uk-UA"/>
        </w:rPr>
        <w:t>ОБРОБКИ СИГНАЛУ</w:t>
      </w:r>
      <w:r w:rsidRPr="006D27A7">
        <w:rPr>
          <w:rFonts w:ascii="Times New Roman" w:hAnsi="Times New Roman" w:cs="Times New Roman"/>
          <w:noProof/>
          <w:sz w:val="28"/>
          <w:szCs w:val="28"/>
          <w:lang w:eastAsia="uk-UA"/>
        </w:rPr>
        <w:t xml:space="preserve"> В межах вікна азимут-далекомір для аналізу та іншого використання. Інформація про COS і SIN після перетворення A / D надходить у тих же 12 рядках у режимі обміну часом, так що однакові схеми ланцюга використовуються для обробки обох типів інформації. Наступний виконуваний процес - стиснення імпульсів. Однак перед тим, як надсилати сигнал для стиснення імпульсу, дуже важливо усунути ефект будь-яких спотворень, які можуть виникнути з ехо-сигналом через ослаблення VARU, що виконується над ехо-сигналами в каскадах приймача РЧ / ІФ. Оскільки функція стиснення імпульсу насправді є зворотною для того, що було зроблено на сигналі для отримання сигналу, модульованого LFM, необхідно, щоб сигнал зберігав частотні компоненти, які існують у ньому під час передачі, щоб забезпечити правильний стиснення імпульсу. Це є причиною того, що відлуння проходить через процес, протилежний ВАРУ, перш ніж імпульс стискається.</w:t>
      </w:r>
      <w:r>
        <w:rPr>
          <w:rFonts w:ascii="Times New Roman" w:hAnsi="Times New Roman" w:cs="Times New Roman"/>
          <w:noProof/>
          <w:sz w:val="28"/>
          <w:szCs w:val="28"/>
          <w:lang w:eastAsia="uk-UA"/>
        </w:rPr>
        <w:t xml:space="preserve"> </w:t>
      </w:r>
    </w:p>
    <w:p w:rsidR="00FB4A0B" w:rsidRPr="00936E47" w:rsidRDefault="006D27A7" w:rsidP="002279B1">
      <w:pPr>
        <w:spacing w:after="240" w:line="300" w:lineRule="auto"/>
        <w:ind w:firstLine="709"/>
        <w:contextualSpacing/>
        <w:jc w:val="both"/>
        <w:rPr>
          <w:rFonts w:ascii="Times New Roman" w:hAnsi="Times New Roman" w:cs="Times New Roman"/>
          <w:noProof/>
          <w:sz w:val="28"/>
          <w:szCs w:val="28"/>
          <w:lang w:eastAsia="uk-UA"/>
        </w:rPr>
      </w:pPr>
      <w:r w:rsidRPr="006D27A7">
        <w:rPr>
          <w:rFonts w:ascii="Times New Roman" w:hAnsi="Times New Roman" w:cs="Times New Roman"/>
          <w:noProof/>
          <w:sz w:val="28"/>
          <w:szCs w:val="28"/>
          <w:lang w:eastAsia="uk-UA"/>
        </w:rPr>
        <w:t xml:space="preserve">Однак після виконання компресії імпульсу необхідно знову застосувати функцію VAR, щоб сигнал залишався в динамічному діапазоні СИГНАЛЬНОГО МОДУЛЯ. Передача стисненого сигналу МЕТА через перемикач надмірності каналу дає змогу направляти сигнал МЕТА на канал ПОМОТУ в разі виходу з ладу шляху ОБЕКТ. Після стиснення імпульсів сигнали ОБ'ЄКТ надходять на НЕПРОСТІЙНИЙ АДАПТИВНИЙ КОМП'ЮТЕР на ПОВНИХ ФІЛЬТРАХ і паралельно ланцюгу перемикача цілі </w:t>
      </w:r>
      <w:r w:rsidR="006225AB">
        <w:rPr>
          <w:rFonts w:ascii="Times New Roman" w:hAnsi="Times New Roman" w:cs="Times New Roman"/>
          <w:noProof/>
          <w:sz w:val="28"/>
          <w:szCs w:val="28"/>
          <w:lang w:eastAsia="uk-UA"/>
        </w:rPr>
        <w:t>ІРЦ</w:t>
      </w:r>
      <w:r w:rsidRPr="006D27A7">
        <w:rPr>
          <w:rFonts w:ascii="Times New Roman" w:hAnsi="Times New Roman" w:cs="Times New Roman"/>
          <w:noProof/>
          <w:sz w:val="28"/>
          <w:szCs w:val="28"/>
          <w:lang w:eastAsia="uk-UA"/>
        </w:rPr>
        <w:t xml:space="preserve">, що рухається. </w:t>
      </w:r>
      <w:r w:rsidR="006225AB">
        <w:rPr>
          <w:rFonts w:ascii="Times New Roman" w:hAnsi="Times New Roman" w:cs="Times New Roman"/>
          <w:noProof/>
          <w:sz w:val="28"/>
          <w:szCs w:val="28"/>
          <w:lang w:eastAsia="uk-UA"/>
        </w:rPr>
        <w:t>ІРЦ</w:t>
      </w:r>
      <w:r w:rsidRPr="006D27A7">
        <w:rPr>
          <w:rFonts w:ascii="Times New Roman" w:hAnsi="Times New Roman" w:cs="Times New Roman"/>
          <w:noProof/>
          <w:sz w:val="28"/>
          <w:szCs w:val="28"/>
          <w:lang w:eastAsia="uk-UA"/>
        </w:rPr>
        <w:t xml:space="preserve"> - подвійний супресор. Його вихід направляється на АСИНХРОННИЙ ДЕЕКТОР ІНТЕРФЕРЕНЦІЇ, який здатний аналізувати вхідні сигнали для розрізнення асинхронних сигналів перешкод від сигналів цілі. Якщо вхідний сигнал розпізнається як асинхронна перешкода, схема встановлює прапор (AIB FLAG) для модуля обробки даних для інформування про цей факт і, в той же час, посилає сигнал AIB в ланцюг виявлення цілі. Сигнали, що надходять на вхід БЕЗПЕЧНОГО АДАПТИВНОГО СТВОРИТЕЛЯ на </w:t>
      </w:r>
      <w:r w:rsidR="006225AB">
        <w:rPr>
          <w:rFonts w:ascii="Times New Roman" w:hAnsi="Times New Roman" w:cs="Times New Roman"/>
          <w:noProof/>
          <w:sz w:val="28"/>
          <w:szCs w:val="28"/>
          <w:lang w:eastAsia="uk-UA"/>
        </w:rPr>
        <w:t>КІХ</w:t>
      </w:r>
      <w:r w:rsidRPr="006D27A7">
        <w:rPr>
          <w:rFonts w:ascii="Times New Roman" w:hAnsi="Times New Roman" w:cs="Times New Roman"/>
          <w:noProof/>
          <w:sz w:val="28"/>
          <w:szCs w:val="28"/>
          <w:lang w:eastAsia="uk-UA"/>
        </w:rPr>
        <w:t xml:space="preserve">-FILTERS, проходять через процес фільтрації детектора рухомих цілей </w:t>
      </w:r>
      <w:r w:rsidR="006225AB">
        <w:rPr>
          <w:rFonts w:ascii="Times New Roman" w:hAnsi="Times New Roman" w:cs="Times New Roman"/>
          <w:noProof/>
          <w:sz w:val="28"/>
          <w:szCs w:val="28"/>
          <w:lang w:eastAsia="uk-UA"/>
        </w:rPr>
        <w:t>СРЦ</w:t>
      </w:r>
      <w:r w:rsidRPr="006D27A7">
        <w:rPr>
          <w:rFonts w:ascii="Times New Roman" w:hAnsi="Times New Roman" w:cs="Times New Roman"/>
          <w:noProof/>
          <w:sz w:val="28"/>
          <w:szCs w:val="28"/>
          <w:lang w:eastAsia="uk-UA"/>
        </w:rPr>
        <w:t xml:space="preserve">. Фільтрація проводиться через інтервали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для пакетів BATCHES відлуння, що зберігаються в пам'яті в рамках цього функціонального блоку. Пакети сигналів створюються шляхом запису амплітуд ехо для кожного ОУР з усіх періодів повторення імпульсу PRT інтервалу обробки ІСЦ в пам'ять.</w:t>
      </w:r>
    </w:p>
    <w:p w:rsidR="006D27A7" w:rsidRDefault="006D27A7" w:rsidP="002279B1">
      <w:pPr>
        <w:spacing w:after="240" w:line="300" w:lineRule="auto"/>
        <w:ind w:firstLine="709"/>
        <w:contextualSpacing/>
        <w:jc w:val="both"/>
        <w:rPr>
          <w:rFonts w:ascii="Times New Roman" w:hAnsi="Times New Roman" w:cs="Times New Roman"/>
          <w:noProof/>
          <w:sz w:val="28"/>
          <w:szCs w:val="28"/>
          <w:lang w:eastAsia="uk-UA"/>
        </w:rPr>
      </w:pPr>
      <w:r w:rsidRPr="006D27A7">
        <w:rPr>
          <w:rFonts w:ascii="Times New Roman" w:hAnsi="Times New Roman" w:cs="Times New Roman"/>
          <w:noProof/>
          <w:sz w:val="28"/>
          <w:szCs w:val="28"/>
          <w:lang w:eastAsia="uk-UA"/>
        </w:rPr>
        <w:t xml:space="preserve"> Фактично, пам'ять складається з двох частин: одна частина використовується для амплітуд вхідних відлунь, а друга використовується для зчитування амплітуд ехо пакетів, записаних у попередньому інтервалі обробки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Дві частини пам'яті змінюють свої ролі кожні 2 інтервали обробки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(кожна пара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Пакети сигналів, зчитувані з пам'яті, обробляються для виконання однієї функції фільтрації за один період PRT повторення імпульсу. Отже, для кожного періоду повторення PRT в інтервалі обробки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xml:space="preserve"> схема виконує одну єдину функцію фільтрації, так що всі функції фільтрації виконуватимуться до кінця інтервалу обробки </w:t>
      </w:r>
      <w:r w:rsidR="006225AB">
        <w:rPr>
          <w:rFonts w:ascii="Times New Roman" w:hAnsi="Times New Roman" w:cs="Times New Roman"/>
          <w:noProof/>
          <w:sz w:val="28"/>
          <w:szCs w:val="28"/>
          <w:lang w:eastAsia="uk-UA"/>
        </w:rPr>
        <w:t>КІО</w:t>
      </w:r>
      <w:r w:rsidRPr="006D27A7">
        <w:rPr>
          <w:rFonts w:ascii="Times New Roman" w:hAnsi="Times New Roman" w:cs="Times New Roman"/>
          <w:noProof/>
          <w:sz w:val="28"/>
          <w:szCs w:val="28"/>
          <w:lang w:eastAsia="uk-UA"/>
        </w:rPr>
        <w:t>. Вихід описаного вище блоку використовується в блоці виявлення цілі для виконання радіолокаційного виявлення, що залежить від сигналу порівняно з пороговим рівнем. Найважливіший процес, який тут виконується, - це вибір спеціального порогу. Порогові значення можуть бути низькими / високими фіксованими або низькими / високими адаптивними (розрахованими) порогами.</w:t>
      </w:r>
    </w:p>
    <w:p w:rsidR="006225AB" w:rsidRDefault="006225AB" w:rsidP="002279B1">
      <w:pPr>
        <w:spacing w:after="240" w:line="300" w:lineRule="auto"/>
        <w:ind w:firstLine="709"/>
        <w:contextualSpacing/>
        <w:jc w:val="both"/>
        <w:rPr>
          <w:noProof/>
          <w:lang w:eastAsia="uk-UA"/>
        </w:rPr>
      </w:pPr>
    </w:p>
    <w:p w:rsidR="006225AB" w:rsidRDefault="006225AB" w:rsidP="002279B1">
      <w:pPr>
        <w:spacing w:after="240" w:line="300" w:lineRule="auto"/>
        <w:ind w:firstLine="709"/>
        <w:contextualSpacing/>
        <w:jc w:val="both"/>
        <w:rPr>
          <w:rFonts w:ascii="Times New Roman" w:hAnsi="Times New Roman" w:cs="Times New Roman"/>
          <w:noProof/>
          <w:sz w:val="28"/>
          <w:szCs w:val="28"/>
          <w:lang w:eastAsia="uk-UA"/>
        </w:rPr>
      </w:pPr>
      <w:r>
        <w:rPr>
          <w:noProof/>
          <w:lang w:eastAsia="uk-UA"/>
        </w:rPr>
        <w:drawing>
          <wp:inline distT="0" distB="0" distL="0" distR="0" wp14:anchorId="147FA974" wp14:editId="00948410">
            <wp:extent cx="5568287" cy="4312693"/>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8876" t="4644" r="6530" b="13003"/>
                    <a:stretch/>
                  </pic:blipFill>
                  <pic:spPr bwMode="auto">
                    <a:xfrm>
                      <a:off x="0" y="0"/>
                      <a:ext cx="5586562" cy="4326847"/>
                    </a:xfrm>
                    <a:prstGeom prst="rect">
                      <a:avLst/>
                    </a:prstGeom>
                    <a:ln>
                      <a:noFill/>
                    </a:ln>
                    <a:extLst>
                      <a:ext uri="{53640926-AAD7-44D8-BBD7-CCE9431645EC}">
                        <a14:shadowObscured xmlns:a14="http://schemas.microsoft.com/office/drawing/2010/main"/>
                      </a:ext>
                    </a:extLst>
                  </pic:spPr>
                </pic:pic>
              </a:graphicData>
            </a:graphic>
          </wp:inline>
        </w:drawing>
      </w:r>
    </w:p>
    <w:p w:rsidR="006225AB" w:rsidRPr="006225AB" w:rsidRDefault="006225AB" w:rsidP="006225AB">
      <w:pPr>
        <w:spacing w:after="240" w:line="30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Рис.</w:t>
      </w:r>
      <w:r w:rsidRPr="006225AB">
        <w:rPr>
          <w:rFonts w:ascii="Times New Roman" w:hAnsi="Times New Roman" w:cs="Times New Roman"/>
          <w:sz w:val="26"/>
          <w:szCs w:val="26"/>
        </w:rPr>
        <w:t xml:space="preserve"> 2.</w:t>
      </w:r>
      <w:r>
        <w:rPr>
          <w:rFonts w:ascii="Times New Roman" w:hAnsi="Times New Roman" w:cs="Times New Roman"/>
          <w:sz w:val="26"/>
          <w:szCs w:val="26"/>
        </w:rPr>
        <w:t>9</w:t>
      </w:r>
      <w:r w:rsidRPr="006225AB">
        <w:rPr>
          <w:rFonts w:ascii="Times New Roman" w:hAnsi="Times New Roman" w:cs="Times New Roman"/>
          <w:sz w:val="26"/>
          <w:szCs w:val="26"/>
        </w:rPr>
        <w:t xml:space="preserve"> – </w:t>
      </w:r>
      <w:r>
        <w:rPr>
          <w:rFonts w:ascii="Times New Roman" w:hAnsi="Times New Roman" w:cs="Times New Roman"/>
          <w:sz w:val="26"/>
          <w:szCs w:val="26"/>
        </w:rPr>
        <w:t>Блок схема модуля обробки сигналів та модуля обробки даних</w:t>
      </w:r>
    </w:p>
    <w:p w:rsidR="006225AB" w:rsidRDefault="006225AB" w:rsidP="006225AB">
      <w:pPr>
        <w:spacing w:after="240" w:line="300" w:lineRule="auto"/>
        <w:contextualSpacing/>
        <w:jc w:val="both"/>
        <w:rPr>
          <w:rFonts w:ascii="Times New Roman" w:hAnsi="Times New Roman" w:cs="Times New Roman"/>
          <w:noProof/>
          <w:sz w:val="28"/>
          <w:szCs w:val="28"/>
          <w:lang w:eastAsia="uk-UA"/>
        </w:rPr>
      </w:pPr>
    </w:p>
    <w:p w:rsidR="00CD6D44" w:rsidRPr="00CD6D44" w:rsidRDefault="00CD6D44" w:rsidP="00CD6D44">
      <w:pPr>
        <w:widowControl w:val="0"/>
        <w:autoSpaceDE w:val="0"/>
        <w:autoSpaceDN w:val="0"/>
        <w:adjustRightInd w:val="0"/>
        <w:spacing w:line="360" w:lineRule="auto"/>
        <w:ind w:firstLine="567"/>
        <w:contextualSpacing/>
        <w:jc w:val="both"/>
        <w:rPr>
          <w:rFonts w:ascii="Times New Roman" w:hAnsi="Times New Roman" w:cs="Times New Roman"/>
          <w:bCs/>
          <w:noProof/>
          <w:color w:val="000000"/>
          <w:sz w:val="28"/>
          <w:szCs w:val="28"/>
        </w:rPr>
      </w:pPr>
      <w:r w:rsidRPr="00CD6D44">
        <w:rPr>
          <w:rFonts w:ascii="Times New Roman" w:hAnsi="Times New Roman" w:cs="Times New Roman"/>
          <w:bCs/>
          <w:noProof/>
          <w:color w:val="000000"/>
          <w:sz w:val="28"/>
          <w:szCs w:val="28"/>
        </w:rPr>
        <w:t xml:space="preserve">Перелік карт в радіолокаційній станції </w:t>
      </w:r>
      <w:r w:rsidRPr="00CD6D44">
        <w:rPr>
          <w:rFonts w:ascii="Times New Roman" w:hAnsi="Times New Roman" w:cs="Times New Roman"/>
          <w:bCs/>
          <w:noProof/>
          <w:color w:val="000000"/>
          <w:sz w:val="28"/>
          <w:szCs w:val="28"/>
          <w:lang w:val="en-US"/>
        </w:rPr>
        <w:t>ATCR</w:t>
      </w:r>
      <w:r w:rsidRPr="00CD6D44">
        <w:rPr>
          <w:rFonts w:ascii="Times New Roman" w:hAnsi="Times New Roman" w:cs="Times New Roman"/>
          <w:bCs/>
          <w:noProof/>
          <w:color w:val="000000"/>
          <w:sz w:val="28"/>
          <w:szCs w:val="28"/>
          <w:lang w:val="ru-RU"/>
        </w:rPr>
        <w:t>-33</w:t>
      </w:r>
      <w:r w:rsidRPr="00CD6D44">
        <w:rPr>
          <w:rFonts w:ascii="Times New Roman" w:hAnsi="Times New Roman" w:cs="Times New Roman"/>
          <w:bCs/>
          <w:noProof/>
          <w:color w:val="000000"/>
          <w:sz w:val="28"/>
          <w:szCs w:val="28"/>
          <w:lang w:val="en-US"/>
        </w:rPr>
        <w:t>S</w:t>
      </w:r>
      <w:r w:rsidRPr="00CD6D44">
        <w:rPr>
          <w:rFonts w:ascii="Times New Roman" w:hAnsi="Times New Roman" w:cs="Times New Roman"/>
          <w:bCs/>
          <w:noProof/>
          <w:color w:val="000000"/>
          <w:sz w:val="28"/>
          <w:szCs w:val="28"/>
          <w:lang w:val="ru-RU"/>
        </w:rPr>
        <w:t>:</w:t>
      </w:r>
    </w:p>
    <w:p w:rsidR="00CD6D44" w:rsidRPr="00CD6D44" w:rsidRDefault="00CD6D44" w:rsidP="00CD6D44">
      <w:pPr>
        <w:pStyle w:val="a8"/>
        <w:widowControl w:val="0"/>
        <w:numPr>
          <w:ilvl w:val="0"/>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rPr>
        <w:t xml:space="preserve">Канал </w:t>
      </w:r>
      <w:r w:rsidRPr="00CD6D44">
        <w:rPr>
          <w:rFonts w:ascii="Times New Roman" w:hAnsi="Times New Roman" w:cs="Times New Roman"/>
          <w:bCs/>
          <w:noProof/>
          <w:color w:val="000000"/>
          <w:sz w:val="28"/>
          <w:szCs w:val="28"/>
          <w:lang w:val="uk-UA"/>
        </w:rPr>
        <w:t>ЦІЛЬ:</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карта вибору променя; </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головна, основні карти для головного променя;  </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допоміжна, основні карти для допоміжного променя;  </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карта вибору вагових коефіцієнтів;</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точна доплеровская карта; </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карта рівня цензурування;</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карта нормалізації помилкового виявлення;  </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карта перевизначення критеріїв автостроба;  </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карта перевизначення критеріїв виявлення;  </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карта бланкирования виявлення;  </w:t>
      </w:r>
    </w:p>
    <w:p w:rsidR="00CD6D44" w:rsidRP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карта вторинних ехосигналів;  </w:t>
      </w:r>
    </w:p>
    <w:p w:rsidR="00CD6D44" w:rsidRDefault="00CD6D44" w:rsidP="00CD6D44">
      <w:pPr>
        <w:pStyle w:val="a8"/>
        <w:widowControl w:val="0"/>
        <w:numPr>
          <w:ilvl w:val="2"/>
          <w:numId w:val="11"/>
        </w:numPr>
        <w:autoSpaceDE w:val="0"/>
        <w:autoSpaceDN w:val="0"/>
        <w:adjustRightInd w:val="0"/>
        <w:spacing w:after="0" w:line="360" w:lineRule="auto"/>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карта датчика перешкод.</w:t>
      </w:r>
    </w:p>
    <w:p w:rsidR="00CD6D44" w:rsidRPr="00CD6D44" w:rsidRDefault="00CD6D44" w:rsidP="0057629F">
      <w:pPr>
        <w:pStyle w:val="a8"/>
        <w:widowControl w:val="0"/>
        <w:autoSpaceDE w:val="0"/>
        <w:autoSpaceDN w:val="0"/>
        <w:adjustRightInd w:val="0"/>
        <w:spacing w:after="0" w:line="360" w:lineRule="auto"/>
        <w:ind w:left="2160"/>
        <w:jc w:val="both"/>
        <w:rPr>
          <w:rFonts w:ascii="Times New Roman" w:hAnsi="Times New Roman" w:cs="Times New Roman"/>
          <w:bCs/>
          <w:noProof/>
          <w:color w:val="000000"/>
          <w:sz w:val="28"/>
          <w:szCs w:val="28"/>
          <w:lang w:val="uk-UA"/>
        </w:rPr>
      </w:pPr>
    </w:p>
    <w:p w:rsidR="00CD6D44" w:rsidRPr="00CD6D44" w:rsidRDefault="00CD6D44" w:rsidP="00CD6D44">
      <w:pPr>
        <w:pStyle w:val="a8"/>
        <w:widowControl w:val="0"/>
        <w:numPr>
          <w:ilvl w:val="0"/>
          <w:numId w:val="10"/>
        </w:numPr>
        <w:autoSpaceDE w:val="0"/>
        <w:autoSpaceDN w:val="0"/>
        <w:adjustRightInd w:val="0"/>
        <w:spacing w:after="0" w:line="360" w:lineRule="auto"/>
        <w:ind w:left="709"/>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Канал  ПОГОДА :</w:t>
      </w:r>
    </w:p>
    <w:p w:rsidR="00CD6D44" w:rsidRPr="00CD6D44" w:rsidRDefault="00CD6D44" w:rsidP="00CD6D44">
      <w:pPr>
        <w:pStyle w:val="a8"/>
        <w:widowControl w:val="0"/>
        <w:numPr>
          <w:ilvl w:val="2"/>
          <w:numId w:val="10"/>
        </w:numPr>
        <w:autoSpaceDE w:val="0"/>
        <w:autoSpaceDN w:val="0"/>
        <w:adjustRightInd w:val="0"/>
        <w:spacing w:after="0" w:line="360" w:lineRule="auto"/>
        <w:ind w:left="2268"/>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основна карта; </w:t>
      </w:r>
    </w:p>
    <w:p w:rsidR="00CD6D44" w:rsidRPr="00CD6D44" w:rsidRDefault="00CD6D44" w:rsidP="00CD6D44">
      <w:pPr>
        <w:pStyle w:val="a8"/>
        <w:widowControl w:val="0"/>
        <w:numPr>
          <w:ilvl w:val="2"/>
          <w:numId w:val="10"/>
        </w:numPr>
        <w:autoSpaceDE w:val="0"/>
        <w:autoSpaceDN w:val="0"/>
        <w:adjustRightInd w:val="0"/>
        <w:spacing w:after="0" w:line="360" w:lineRule="auto"/>
        <w:ind w:left="2268"/>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карта вибору ваг;  </w:t>
      </w:r>
    </w:p>
    <w:p w:rsidR="00CD6D44" w:rsidRPr="00CD6D44" w:rsidRDefault="00CD6D44" w:rsidP="00CD6D44">
      <w:pPr>
        <w:pStyle w:val="a8"/>
        <w:widowControl w:val="0"/>
        <w:numPr>
          <w:ilvl w:val="2"/>
          <w:numId w:val="10"/>
        </w:numPr>
        <w:autoSpaceDE w:val="0"/>
        <w:autoSpaceDN w:val="0"/>
        <w:adjustRightInd w:val="0"/>
        <w:spacing w:after="0" w:line="360" w:lineRule="auto"/>
        <w:ind w:left="2268"/>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карта ясного дня; </w:t>
      </w:r>
    </w:p>
    <w:p w:rsidR="00CD6D44" w:rsidRPr="00CD6D44" w:rsidRDefault="00CD6D44" w:rsidP="00CD6D44">
      <w:pPr>
        <w:pStyle w:val="a8"/>
        <w:widowControl w:val="0"/>
        <w:numPr>
          <w:ilvl w:val="2"/>
          <w:numId w:val="10"/>
        </w:numPr>
        <w:autoSpaceDE w:val="0"/>
        <w:autoSpaceDN w:val="0"/>
        <w:adjustRightInd w:val="0"/>
        <w:spacing w:after="0" w:line="360" w:lineRule="auto"/>
        <w:ind w:left="2268"/>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карти шести рівнів метеозавад; </w:t>
      </w:r>
    </w:p>
    <w:p w:rsidR="00CD6D44" w:rsidRPr="00CD6D44" w:rsidRDefault="00CD6D44" w:rsidP="00CD6D44">
      <w:pPr>
        <w:pStyle w:val="a8"/>
        <w:widowControl w:val="0"/>
        <w:numPr>
          <w:ilvl w:val="2"/>
          <w:numId w:val="10"/>
        </w:numPr>
        <w:autoSpaceDE w:val="0"/>
        <w:autoSpaceDN w:val="0"/>
        <w:adjustRightInd w:val="0"/>
        <w:spacing w:after="0" w:line="360" w:lineRule="auto"/>
        <w:ind w:left="2268"/>
        <w:jc w:val="both"/>
        <w:rPr>
          <w:rFonts w:ascii="Times New Roman" w:hAnsi="Times New Roman" w:cs="Times New Roman"/>
          <w:bCs/>
          <w:noProof/>
          <w:color w:val="000000"/>
          <w:sz w:val="28"/>
          <w:szCs w:val="28"/>
          <w:lang w:val="uk-UA"/>
        </w:rPr>
      </w:pPr>
      <w:r w:rsidRPr="00CD6D44">
        <w:rPr>
          <w:rFonts w:ascii="Times New Roman" w:hAnsi="Times New Roman" w:cs="Times New Roman"/>
          <w:bCs/>
          <w:noProof/>
          <w:color w:val="000000"/>
          <w:sz w:val="28"/>
          <w:szCs w:val="28"/>
          <w:lang w:val="uk-UA"/>
        </w:rPr>
        <w:t xml:space="preserve">карти вторинних ехо-сигналів і метеоканалів.   </w:t>
      </w:r>
    </w:p>
    <w:p w:rsidR="00CD6D44" w:rsidRDefault="00CD6D44" w:rsidP="006225AB">
      <w:pPr>
        <w:spacing w:after="240" w:line="300" w:lineRule="auto"/>
        <w:ind w:firstLine="709"/>
        <w:contextualSpacing/>
        <w:jc w:val="both"/>
        <w:rPr>
          <w:rFonts w:ascii="Times New Roman" w:hAnsi="Times New Roman" w:cs="Times New Roman"/>
          <w:noProof/>
          <w:sz w:val="28"/>
          <w:szCs w:val="28"/>
          <w:lang w:eastAsia="uk-UA"/>
        </w:rPr>
      </w:pPr>
    </w:p>
    <w:p w:rsidR="002279B1" w:rsidRDefault="0066023A" w:rsidP="006225AB">
      <w:pPr>
        <w:spacing w:after="240" w:line="300" w:lineRule="auto"/>
        <w:ind w:firstLine="709"/>
        <w:contextualSpacing/>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Для задіяння </w:t>
      </w:r>
      <w:r w:rsidRPr="0066023A">
        <w:rPr>
          <w:rFonts w:ascii="Times New Roman" w:hAnsi="Times New Roman" w:cs="Times New Roman"/>
          <w:noProof/>
          <w:sz w:val="28"/>
          <w:szCs w:val="28"/>
          <w:lang w:eastAsia="uk-UA"/>
        </w:rPr>
        <w:t>різних механізмів адаптації радіатор має систему географічного відобра</w:t>
      </w:r>
      <w:r>
        <w:rPr>
          <w:rFonts w:ascii="Times New Roman" w:hAnsi="Times New Roman" w:cs="Times New Roman"/>
          <w:noProof/>
          <w:sz w:val="28"/>
          <w:szCs w:val="28"/>
          <w:lang w:eastAsia="uk-UA"/>
        </w:rPr>
        <w:t>ження, керуючи МОДУЛЕМ ОБРОБКИ СИГНАЛІ</w:t>
      </w:r>
      <w:r w:rsidRPr="0066023A">
        <w:rPr>
          <w:rFonts w:ascii="Times New Roman" w:hAnsi="Times New Roman" w:cs="Times New Roman"/>
          <w:noProof/>
          <w:sz w:val="28"/>
          <w:szCs w:val="28"/>
          <w:lang w:eastAsia="uk-UA"/>
        </w:rPr>
        <w:t xml:space="preserve">В. </w:t>
      </w:r>
      <w:r w:rsidR="00FB4A0B">
        <w:rPr>
          <w:rFonts w:ascii="Times New Roman" w:hAnsi="Times New Roman" w:cs="Times New Roman"/>
          <w:noProof/>
          <w:sz w:val="28"/>
          <w:szCs w:val="28"/>
          <w:lang w:eastAsia="uk-UA"/>
        </w:rPr>
        <w:t>На рис. 2.1</w:t>
      </w:r>
      <w:r w:rsidR="00382324">
        <w:rPr>
          <w:rFonts w:ascii="Times New Roman" w:hAnsi="Times New Roman" w:cs="Times New Roman"/>
          <w:noProof/>
          <w:sz w:val="28"/>
          <w:szCs w:val="28"/>
          <w:lang w:val="ru-RU" w:eastAsia="uk-UA"/>
        </w:rPr>
        <w:t>1</w:t>
      </w:r>
      <w:r w:rsidR="00FB4A0B">
        <w:rPr>
          <w:rFonts w:ascii="Times New Roman" w:hAnsi="Times New Roman" w:cs="Times New Roman"/>
          <w:noProof/>
          <w:sz w:val="28"/>
          <w:szCs w:val="28"/>
          <w:lang w:eastAsia="uk-UA"/>
        </w:rPr>
        <w:t xml:space="preserve"> зображено частину модуля обробки даних яка відповідає за взаємодію РЛІ з картами погоди. </w:t>
      </w:r>
      <w:r>
        <w:rPr>
          <w:rFonts w:ascii="Times New Roman" w:hAnsi="Times New Roman" w:cs="Times New Roman"/>
          <w:noProof/>
          <w:sz w:val="28"/>
          <w:szCs w:val="28"/>
          <w:lang w:eastAsia="uk-UA"/>
        </w:rPr>
        <w:t xml:space="preserve">Відобаження </w:t>
      </w:r>
      <w:r w:rsidRPr="0066023A">
        <w:rPr>
          <w:rFonts w:ascii="Times New Roman" w:hAnsi="Times New Roman" w:cs="Times New Roman"/>
          <w:noProof/>
          <w:sz w:val="28"/>
          <w:szCs w:val="28"/>
          <w:lang w:eastAsia="uk-UA"/>
        </w:rPr>
        <w:t>виробляється у відповідності з географічним розподілом за сектором Азимут-Дальн</w:t>
      </w:r>
      <w:r>
        <w:rPr>
          <w:rFonts w:ascii="Times New Roman" w:hAnsi="Times New Roman" w:cs="Times New Roman"/>
          <w:noProof/>
          <w:sz w:val="28"/>
          <w:szCs w:val="28"/>
          <w:lang w:eastAsia="uk-UA"/>
        </w:rPr>
        <w:t>і</w:t>
      </w:r>
      <w:r w:rsidRPr="0066023A">
        <w:rPr>
          <w:rFonts w:ascii="Times New Roman" w:hAnsi="Times New Roman" w:cs="Times New Roman"/>
          <w:noProof/>
          <w:sz w:val="28"/>
          <w:szCs w:val="28"/>
          <w:lang w:eastAsia="uk-UA"/>
        </w:rPr>
        <w:t>сть. Азим</w:t>
      </w:r>
      <w:r>
        <w:rPr>
          <w:rFonts w:ascii="Times New Roman" w:hAnsi="Times New Roman" w:cs="Times New Roman"/>
          <w:noProof/>
          <w:sz w:val="28"/>
          <w:szCs w:val="28"/>
          <w:lang w:eastAsia="uk-UA"/>
        </w:rPr>
        <w:t>утально-далекономі</w:t>
      </w:r>
      <w:r w:rsidRPr="0066023A">
        <w:rPr>
          <w:rFonts w:ascii="Times New Roman" w:hAnsi="Times New Roman" w:cs="Times New Roman"/>
          <w:noProof/>
          <w:sz w:val="28"/>
          <w:szCs w:val="28"/>
          <w:lang w:eastAsia="uk-UA"/>
        </w:rPr>
        <w:t>рні сектори можуть відрізнятися для різних карт. За допомогою використаних цих карт оперативна конфігурація радара може динамічно підстраховуватись під різними умовами приміщення, попередньо розміщеними в області покриття радар</w:t>
      </w:r>
      <w:r>
        <w:rPr>
          <w:rFonts w:ascii="Times New Roman" w:hAnsi="Times New Roman" w:cs="Times New Roman"/>
          <w:noProof/>
          <w:sz w:val="28"/>
          <w:szCs w:val="28"/>
          <w:lang w:eastAsia="uk-UA"/>
        </w:rPr>
        <w:t>у</w:t>
      </w:r>
      <w:r w:rsidRPr="0066023A">
        <w:rPr>
          <w:rFonts w:ascii="Times New Roman" w:hAnsi="Times New Roman" w:cs="Times New Roman"/>
          <w:noProof/>
          <w:sz w:val="28"/>
          <w:szCs w:val="28"/>
          <w:lang w:eastAsia="uk-UA"/>
        </w:rPr>
        <w:t xml:space="preserve">. Роздільні умови розміщуються у кожному азимутально-дальномерному секторі, аналізуючи для завантаження картки з інформацією у відповідності зі ситуацією, наявною радаром. </w:t>
      </w:r>
      <w:r>
        <w:rPr>
          <w:rFonts w:ascii="Times New Roman" w:hAnsi="Times New Roman" w:cs="Times New Roman"/>
          <w:noProof/>
          <w:sz w:val="28"/>
          <w:szCs w:val="28"/>
          <w:lang w:eastAsia="uk-UA"/>
        </w:rPr>
        <w:t xml:space="preserve">Деякі </w:t>
      </w:r>
      <w:r w:rsidRPr="0066023A">
        <w:rPr>
          <w:rFonts w:ascii="Times New Roman" w:hAnsi="Times New Roman" w:cs="Times New Roman"/>
          <w:noProof/>
          <w:sz w:val="28"/>
          <w:szCs w:val="28"/>
          <w:lang w:eastAsia="uk-UA"/>
        </w:rPr>
        <w:t>карти використовуються статистично, в тому, що вони завантажують тільки один раз, в той час як інші - динамічні, вони оновляються постійно. Коли приймачем радара обробляються луна-сигнали з певного азімутальнодальномерного сектора, зміст карт враховується для адаптації обробки, виробленої приймачем, до інформації про перешкоди, що міститься в картах. Таким чином, приймач радара перебудовується в конфігурацію, найкращим чином підходит</w:t>
      </w:r>
      <w:r w:rsidR="00CD6D44">
        <w:rPr>
          <w:rFonts w:ascii="Times New Roman" w:hAnsi="Times New Roman" w:cs="Times New Roman"/>
          <w:noProof/>
          <w:sz w:val="28"/>
          <w:szCs w:val="28"/>
          <w:lang w:eastAsia="uk-UA"/>
        </w:rPr>
        <w:t>ь до кожного азимутальнодальномі</w:t>
      </w:r>
      <w:r w:rsidRPr="0066023A">
        <w:rPr>
          <w:rFonts w:ascii="Times New Roman" w:hAnsi="Times New Roman" w:cs="Times New Roman"/>
          <w:noProof/>
          <w:sz w:val="28"/>
          <w:szCs w:val="28"/>
          <w:lang w:eastAsia="uk-UA"/>
        </w:rPr>
        <w:t>рному сектору</w:t>
      </w:r>
      <w:r>
        <w:rPr>
          <w:rFonts w:ascii="Times New Roman" w:hAnsi="Times New Roman" w:cs="Times New Roman"/>
          <w:noProof/>
          <w:sz w:val="28"/>
          <w:szCs w:val="28"/>
          <w:lang w:eastAsia="uk-UA"/>
        </w:rPr>
        <w:t>.</w:t>
      </w:r>
    </w:p>
    <w:p w:rsidR="0066023A" w:rsidRDefault="0066023A" w:rsidP="000B0296">
      <w:pPr>
        <w:spacing w:after="240" w:line="30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Точні допплерівські</w:t>
      </w:r>
      <w:r w:rsidRPr="0066023A">
        <w:rPr>
          <w:rFonts w:ascii="Times New Roman" w:hAnsi="Times New Roman" w:cs="Times New Roman"/>
          <w:sz w:val="28"/>
          <w:szCs w:val="28"/>
        </w:rPr>
        <w:t xml:space="preserve"> карти</w:t>
      </w:r>
      <w:r>
        <w:rPr>
          <w:rFonts w:ascii="Times New Roman" w:hAnsi="Times New Roman" w:cs="Times New Roman"/>
          <w:sz w:val="28"/>
          <w:szCs w:val="28"/>
        </w:rPr>
        <w:t xml:space="preserve"> оновлюються з дуже повільним гі</w:t>
      </w:r>
      <w:r w:rsidRPr="0066023A">
        <w:rPr>
          <w:rFonts w:ascii="Times New Roman" w:hAnsi="Times New Roman" w:cs="Times New Roman"/>
          <w:sz w:val="28"/>
          <w:szCs w:val="28"/>
        </w:rPr>
        <w:t>стерезисом, отже, тільки стаціонарні явища, такі як перешкода, завантажуються в ці карти. Таким чином, використовуючи вихідні сигнали цих карт для визначення порогів виявлення ехо</w:t>
      </w:r>
      <w:r>
        <w:rPr>
          <w:rFonts w:ascii="Times New Roman" w:hAnsi="Times New Roman" w:cs="Times New Roman"/>
          <w:sz w:val="28"/>
          <w:szCs w:val="28"/>
        </w:rPr>
        <w:t>-</w:t>
      </w:r>
      <w:r w:rsidRPr="0066023A">
        <w:rPr>
          <w:rFonts w:ascii="Times New Roman" w:hAnsi="Times New Roman" w:cs="Times New Roman"/>
          <w:sz w:val="28"/>
          <w:szCs w:val="28"/>
        </w:rPr>
        <w:t>сигналів з низькими допплерівськими частотами, детектування можливо в разі, якщо ехо</w:t>
      </w:r>
      <w:r>
        <w:rPr>
          <w:rFonts w:ascii="Times New Roman" w:hAnsi="Times New Roman" w:cs="Times New Roman"/>
          <w:sz w:val="28"/>
          <w:szCs w:val="28"/>
        </w:rPr>
        <w:t>-</w:t>
      </w:r>
      <w:r w:rsidRPr="0066023A">
        <w:rPr>
          <w:rFonts w:ascii="Times New Roman" w:hAnsi="Times New Roman" w:cs="Times New Roman"/>
          <w:sz w:val="28"/>
          <w:szCs w:val="28"/>
        </w:rPr>
        <w:t>сигнал сильніше, ніж перешкода</w:t>
      </w:r>
      <w:r>
        <w:rPr>
          <w:rFonts w:ascii="Times New Roman" w:hAnsi="Times New Roman" w:cs="Times New Roman"/>
          <w:sz w:val="28"/>
          <w:szCs w:val="28"/>
        </w:rPr>
        <w:t>.</w:t>
      </w:r>
    </w:p>
    <w:p w:rsidR="0066023A" w:rsidRDefault="0066023A" w:rsidP="0066023A">
      <w:pPr>
        <w:spacing w:after="240" w:line="30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обробці погодних завданням</w:t>
      </w:r>
      <w:r w:rsidRPr="0066023A">
        <w:rPr>
          <w:rFonts w:ascii="Times New Roman" w:hAnsi="Times New Roman" w:cs="Times New Roman"/>
          <w:sz w:val="28"/>
          <w:szCs w:val="28"/>
        </w:rPr>
        <w:t xml:space="preserve"> є виявлення погодних ехо</w:t>
      </w:r>
      <w:r>
        <w:rPr>
          <w:rFonts w:ascii="Times New Roman" w:hAnsi="Times New Roman" w:cs="Times New Roman"/>
          <w:sz w:val="28"/>
          <w:szCs w:val="28"/>
        </w:rPr>
        <w:t>-</w:t>
      </w:r>
      <w:r w:rsidRPr="0066023A">
        <w:rPr>
          <w:rFonts w:ascii="Times New Roman" w:hAnsi="Times New Roman" w:cs="Times New Roman"/>
          <w:sz w:val="28"/>
          <w:szCs w:val="28"/>
        </w:rPr>
        <w:t xml:space="preserve">сигналів і оцінка їх інтенсивності в термінах шести стандартних рівнів відбивної здатності, відповідно до визначення Національної метеорологічної служби США: </w:t>
      </w:r>
    </w:p>
    <w:p w:rsidR="0066023A" w:rsidRDefault="0066023A" w:rsidP="0066023A">
      <w:pPr>
        <w:spacing w:after="240" w:line="300" w:lineRule="auto"/>
        <w:ind w:firstLine="709"/>
        <w:contextualSpacing/>
        <w:jc w:val="both"/>
        <w:rPr>
          <w:rFonts w:ascii="Times New Roman" w:hAnsi="Times New Roman" w:cs="Times New Roman"/>
          <w:sz w:val="28"/>
          <w:szCs w:val="28"/>
        </w:rPr>
      </w:pPr>
      <w:r w:rsidRPr="0066023A">
        <w:rPr>
          <w:rFonts w:ascii="Times New Roman" w:hAnsi="Times New Roman" w:cs="Times New Roman"/>
          <w:sz w:val="28"/>
          <w:szCs w:val="28"/>
        </w:rPr>
        <w:t>- &lt;30 dBz Рівень 1</w:t>
      </w:r>
      <w:r>
        <w:rPr>
          <w:rFonts w:ascii="Times New Roman" w:hAnsi="Times New Roman" w:cs="Times New Roman"/>
          <w:sz w:val="28"/>
          <w:szCs w:val="28"/>
        </w:rPr>
        <w:t>;</w:t>
      </w:r>
      <w:r w:rsidRPr="0066023A">
        <w:rPr>
          <w:rFonts w:ascii="Times New Roman" w:hAnsi="Times New Roman" w:cs="Times New Roman"/>
          <w:sz w:val="28"/>
          <w:szCs w:val="28"/>
        </w:rPr>
        <w:t xml:space="preserve"> </w:t>
      </w:r>
    </w:p>
    <w:p w:rsidR="0066023A" w:rsidRDefault="0066023A" w:rsidP="0066023A">
      <w:pPr>
        <w:spacing w:after="240" w:line="300" w:lineRule="auto"/>
        <w:ind w:firstLine="709"/>
        <w:contextualSpacing/>
        <w:jc w:val="both"/>
        <w:rPr>
          <w:rFonts w:ascii="Times New Roman" w:hAnsi="Times New Roman" w:cs="Times New Roman"/>
          <w:sz w:val="28"/>
          <w:szCs w:val="28"/>
        </w:rPr>
      </w:pPr>
      <w:r w:rsidRPr="0066023A">
        <w:rPr>
          <w:rFonts w:ascii="Times New Roman" w:hAnsi="Times New Roman" w:cs="Times New Roman"/>
          <w:sz w:val="28"/>
          <w:szCs w:val="28"/>
        </w:rPr>
        <w:t>- 30ч41dBz Рівень 2</w:t>
      </w:r>
      <w:r>
        <w:rPr>
          <w:rFonts w:ascii="Times New Roman" w:hAnsi="Times New Roman" w:cs="Times New Roman"/>
          <w:sz w:val="28"/>
          <w:szCs w:val="28"/>
        </w:rPr>
        <w:t>;</w:t>
      </w:r>
      <w:r w:rsidRPr="0066023A">
        <w:rPr>
          <w:rFonts w:ascii="Times New Roman" w:hAnsi="Times New Roman" w:cs="Times New Roman"/>
          <w:sz w:val="28"/>
          <w:szCs w:val="28"/>
        </w:rPr>
        <w:t xml:space="preserve"> </w:t>
      </w:r>
    </w:p>
    <w:p w:rsidR="0066023A" w:rsidRDefault="0066023A" w:rsidP="0066023A">
      <w:pPr>
        <w:spacing w:after="240" w:line="300" w:lineRule="auto"/>
        <w:ind w:firstLine="709"/>
        <w:contextualSpacing/>
        <w:jc w:val="both"/>
        <w:rPr>
          <w:rFonts w:ascii="Times New Roman" w:hAnsi="Times New Roman" w:cs="Times New Roman"/>
          <w:sz w:val="28"/>
          <w:szCs w:val="28"/>
        </w:rPr>
      </w:pPr>
      <w:r w:rsidRPr="0066023A">
        <w:rPr>
          <w:rFonts w:ascii="Times New Roman" w:hAnsi="Times New Roman" w:cs="Times New Roman"/>
          <w:sz w:val="28"/>
          <w:szCs w:val="28"/>
        </w:rPr>
        <w:t xml:space="preserve">- 41ч46dBz Рівень 3 </w:t>
      </w:r>
      <w:r>
        <w:rPr>
          <w:rFonts w:ascii="Times New Roman" w:hAnsi="Times New Roman" w:cs="Times New Roman"/>
          <w:sz w:val="28"/>
          <w:szCs w:val="28"/>
        </w:rPr>
        <w:t>;</w:t>
      </w:r>
    </w:p>
    <w:p w:rsidR="0066023A" w:rsidRDefault="0066023A" w:rsidP="0066023A">
      <w:pPr>
        <w:spacing w:after="240" w:line="300" w:lineRule="auto"/>
        <w:ind w:firstLine="709"/>
        <w:contextualSpacing/>
        <w:jc w:val="both"/>
        <w:rPr>
          <w:rFonts w:ascii="Times New Roman" w:hAnsi="Times New Roman" w:cs="Times New Roman"/>
          <w:sz w:val="28"/>
          <w:szCs w:val="28"/>
        </w:rPr>
      </w:pPr>
      <w:r w:rsidRPr="0066023A">
        <w:rPr>
          <w:rFonts w:ascii="Times New Roman" w:hAnsi="Times New Roman" w:cs="Times New Roman"/>
          <w:sz w:val="28"/>
          <w:szCs w:val="28"/>
        </w:rPr>
        <w:t xml:space="preserve">- 46ч50dBz Рівень 4 </w:t>
      </w:r>
      <w:r>
        <w:rPr>
          <w:rFonts w:ascii="Times New Roman" w:hAnsi="Times New Roman" w:cs="Times New Roman"/>
          <w:sz w:val="28"/>
          <w:szCs w:val="28"/>
        </w:rPr>
        <w:t>;</w:t>
      </w:r>
    </w:p>
    <w:p w:rsidR="0066023A" w:rsidRDefault="0066023A" w:rsidP="0066023A">
      <w:pPr>
        <w:spacing w:after="240" w:line="300" w:lineRule="auto"/>
        <w:ind w:firstLine="709"/>
        <w:contextualSpacing/>
        <w:jc w:val="both"/>
        <w:rPr>
          <w:rFonts w:ascii="Times New Roman" w:hAnsi="Times New Roman" w:cs="Times New Roman"/>
          <w:sz w:val="28"/>
          <w:szCs w:val="28"/>
        </w:rPr>
      </w:pPr>
      <w:r w:rsidRPr="0066023A">
        <w:rPr>
          <w:rFonts w:ascii="Times New Roman" w:hAnsi="Times New Roman" w:cs="Times New Roman"/>
          <w:sz w:val="28"/>
          <w:szCs w:val="28"/>
        </w:rPr>
        <w:t xml:space="preserve">- 50ч57dBz Рівень 5 </w:t>
      </w:r>
      <w:r>
        <w:rPr>
          <w:rFonts w:ascii="Times New Roman" w:hAnsi="Times New Roman" w:cs="Times New Roman"/>
          <w:sz w:val="28"/>
          <w:szCs w:val="28"/>
        </w:rPr>
        <w:t>;</w:t>
      </w:r>
    </w:p>
    <w:p w:rsidR="0066023A" w:rsidRPr="0066023A" w:rsidRDefault="0066023A" w:rsidP="00AB3D52">
      <w:pPr>
        <w:spacing w:after="240" w:line="360" w:lineRule="auto"/>
        <w:ind w:firstLine="709"/>
        <w:contextualSpacing/>
        <w:jc w:val="both"/>
        <w:rPr>
          <w:rFonts w:ascii="Times New Roman" w:hAnsi="Times New Roman" w:cs="Times New Roman"/>
          <w:sz w:val="28"/>
          <w:szCs w:val="28"/>
        </w:rPr>
      </w:pPr>
      <w:r w:rsidRPr="0066023A">
        <w:rPr>
          <w:rFonts w:ascii="Times New Roman" w:hAnsi="Times New Roman" w:cs="Times New Roman"/>
          <w:sz w:val="28"/>
          <w:szCs w:val="28"/>
        </w:rPr>
        <w:t>- 58dBz і вище Рівень 6</w:t>
      </w:r>
      <w:r>
        <w:rPr>
          <w:rFonts w:ascii="Times New Roman" w:hAnsi="Times New Roman" w:cs="Times New Roman"/>
          <w:sz w:val="28"/>
          <w:szCs w:val="28"/>
        </w:rPr>
        <w:t>.</w:t>
      </w:r>
    </w:p>
    <w:p w:rsidR="00FB4A0B" w:rsidRPr="00936E47" w:rsidRDefault="0066023A" w:rsidP="00AB3D52">
      <w:pPr>
        <w:spacing w:after="24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обробці погодних даних оброблювач </w:t>
      </w:r>
      <w:r w:rsidRPr="0066023A">
        <w:rPr>
          <w:rFonts w:ascii="Times New Roman" w:hAnsi="Times New Roman" w:cs="Times New Roman"/>
          <w:sz w:val="28"/>
          <w:szCs w:val="28"/>
        </w:rPr>
        <w:t xml:space="preserve">погоди проводить оцінку відображення в лінійної і кругової поляризації. При лінійної поляризації одна стійка REC виконує обробку та Цілі, і Погоди, друга стійка REC є запасний. При кругової поляризації одна стійка REC виконує обробку Цілі і Погоди, як у випадку лінійної поляризації, в той час як друга стійка REC використовується виключно для обробки сигналів погоди для компенсації втрат через кругової поляризації. При лінійної поляризації обробник погоди забезпечує компенсацію з урахуванням ослаблення ВАРУ на обох сигналах верхнього променя і нижнього променя, щоб гарантувати, що до сигналів застосовується вірний закон ослаблення ВАРУ (зазвичай 1 / R2). Оцінка відбивної здатності дощу виконується на інтервалах дальності в 8 ЕРД (квантів). Присутність дощу оголошується для кожного рівня, якщо оцінена амплітуда опадів перевищує поріг, який відповідає цьому рівню. </w:t>
      </w:r>
    </w:p>
    <w:p w:rsidR="0066023A" w:rsidRDefault="0066023A" w:rsidP="00AB3D52">
      <w:pPr>
        <w:spacing w:after="240" w:line="360" w:lineRule="auto"/>
        <w:ind w:firstLine="709"/>
        <w:contextualSpacing/>
        <w:jc w:val="both"/>
        <w:rPr>
          <w:rFonts w:ascii="Times New Roman" w:hAnsi="Times New Roman" w:cs="Times New Roman"/>
          <w:sz w:val="28"/>
          <w:szCs w:val="28"/>
        </w:rPr>
      </w:pPr>
      <w:r w:rsidRPr="0066023A">
        <w:rPr>
          <w:rFonts w:ascii="Times New Roman" w:hAnsi="Times New Roman" w:cs="Times New Roman"/>
          <w:sz w:val="28"/>
          <w:szCs w:val="28"/>
        </w:rPr>
        <w:t>Оцінена амплітуда - це сума вихідних сигналів обраного доп</w:t>
      </w:r>
      <w:r>
        <w:rPr>
          <w:rFonts w:ascii="Times New Roman" w:hAnsi="Times New Roman" w:cs="Times New Roman"/>
          <w:sz w:val="28"/>
          <w:szCs w:val="28"/>
        </w:rPr>
        <w:t>п</w:t>
      </w:r>
      <w:r w:rsidRPr="0066023A">
        <w:rPr>
          <w:rFonts w:ascii="Times New Roman" w:hAnsi="Times New Roman" w:cs="Times New Roman"/>
          <w:sz w:val="28"/>
          <w:szCs w:val="28"/>
        </w:rPr>
        <w:t xml:space="preserve">лерівського фільтра для інтервалу дальності. Визначення погоди проводиться окремо для обох інтервалів обробки </w:t>
      </w:r>
      <w:r w:rsidR="006225AB">
        <w:rPr>
          <w:rFonts w:ascii="Times New Roman" w:hAnsi="Times New Roman" w:cs="Times New Roman"/>
          <w:sz w:val="28"/>
          <w:szCs w:val="28"/>
        </w:rPr>
        <w:t>КІО</w:t>
      </w:r>
      <w:r w:rsidRPr="0066023A">
        <w:rPr>
          <w:rFonts w:ascii="Times New Roman" w:hAnsi="Times New Roman" w:cs="Times New Roman"/>
          <w:sz w:val="28"/>
          <w:szCs w:val="28"/>
        </w:rPr>
        <w:t xml:space="preserve">, з низькою частотою і високою. Потім вони комбінуються або по функції АБО, або по функції І. Нормальне визначення виконується функцією АБО двох інтервалів обробки </w:t>
      </w:r>
      <w:r w:rsidR="006225AB">
        <w:rPr>
          <w:rFonts w:ascii="Times New Roman" w:hAnsi="Times New Roman" w:cs="Times New Roman"/>
          <w:sz w:val="28"/>
          <w:szCs w:val="28"/>
        </w:rPr>
        <w:t>КІО</w:t>
      </w:r>
      <w:r w:rsidRPr="0066023A">
        <w:rPr>
          <w:rFonts w:ascii="Times New Roman" w:hAnsi="Times New Roman" w:cs="Times New Roman"/>
          <w:sz w:val="28"/>
          <w:szCs w:val="28"/>
        </w:rPr>
        <w:t xml:space="preserve">. Функція І необхідна, коли необхідно мінімізувати вторинні виявлення погоди. Карта (16 ЕРД на 4 </w:t>
      </w:r>
      <w:r w:rsidR="006225AB">
        <w:rPr>
          <w:rFonts w:ascii="Times New Roman" w:hAnsi="Times New Roman" w:cs="Times New Roman"/>
          <w:sz w:val="28"/>
          <w:szCs w:val="28"/>
        </w:rPr>
        <w:t>КІО</w:t>
      </w:r>
      <w:r w:rsidRPr="0066023A">
        <w:rPr>
          <w:rFonts w:ascii="Times New Roman" w:hAnsi="Times New Roman" w:cs="Times New Roman"/>
          <w:sz w:val="28"/>
          <w:szCs w:val="28"/>
        </w:rPr>
        <w:t xml:space="preserve">) відображає осередки, де повинна бути застосована функція І. Ця карта, яка називається STWM, незалежна від схожої карти обробника Цілі, званої STEM. Згладжування і просторовий розподіл проводиться за виявленими рівнями погоди. Для того, щоб не зменшувати точність оцінки здатності, що відображає дощу, приймач погоди обробляє тільки погодні луна-сигнали і пригнічує сигнали від повітряних суден. Він не оновлює </w:t>
      </w:r>
      <w:r w:rsidR="008068AC">
        <w:rPr>
          <w:rFonts w:ascii="Times New Roman" w:hAnsi="Times New Roman" w:cs="Times New Roman"/>
          <w:sz w:val="28"/>
          <w:szCs w:val="28"/>
        </w:rPr>
        <w:t xml:space="preserve">шести рівневі </w:t>
      </w:r>
      <w:r w:rsidRPr="0066023A">
        <w:rPr>
          <w:rFonts w:ascii="Times New Roman" w:hAnsi="Times New Roman" w:cs="Times New Roman"/>
          <w:sz w:val="28"/>
          <w:szCs w:val="28"/>
        </w:rPr>
        <w:t>карти погоди у тих секторах, де виявлена ​​асинхронна і радіочастотна інтерференція (наприклад, сонячний шум). До того ж може бути дозволена можливість приймача погоди виявляти цілі в вільних зонах для того, щоб компенсувати втрати чутливості приймача мети при виборі кругової поляризації. Використання даної можливості залежить від обраного нахилу ВАРУ в каналі погоди.</w:t>
      </w:r>
    </w:p>
    <w:p w:rsidR="00C158FB" w:rsidRDefault="008068AC" w:rsidP="00AB3D52">
      <w:pPr>
        <w:spacing w:after="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В модулі обробки сигналів о</w:t>
      </w:r>
      <w:r w:rsidRPr="008068AC">
        <w:rPr>
          <w:rFonts w:ascii="Times New Roman" w:hAnsi="Times New Roman" w:cs="Times New Roman"/>
          <w:sz w:val="28"/>
          <w:szCs w:val="28"/>
        </w:rPr>
        <w:t xml:space="preserve">пис сигналів на вході Безперервного Адаптивного Обчислювача на </w:t>
      </w:r>
      <w:r>
        <w:rPr>
          <w:rFonts w:ascii="Times New Roman" w:hAnsi="Times New Roman" w:cs="Times New Roman"/>
          <w:sz w:val="28"/>
          <w:szCs w:val="28"/>
        </w:rPr>
        <w:t>КІХ</w:t>
      </w:r>
      <w:r w:rsidRPr="008068AC">
        <w:rPr>
          <w:rFonts w:ascii="Times New Roman" w:hAnsi="Times New Roman" w:cs="Times New Roman"/>
          <w:sz w:val="28"/>
          <w:szCs w:val="28"/>
        </w:rPr>
        <w:t xml:space="preserve">-фільтр для каналу </w:t>
      </w:r>
      <w:r w:rsidR="006D27A7">
        <w:rPr>
          <w:rFonts w:ascii="Times New Roman" w:hAnsi="Times New Roman" w:cs="Times New Roman"/>
          <w:sz w:val="28"/>
          <w:szCs w:val="28"/>
        </w:rPr>
        <w:t>ЦІЛЬ</w:t>
      </w:r>
      <w:r w:rsidRPr="008068AC">
        <w:rPr>
          <w:rFonts w:ascii="Times New Roman" w:hAnsi="Times New Roman" w:cs="Times New Roman"/>
          <w:sz w:val="28"/>
          <w:szCs w:val="28"/>
        </w:rPr>
        <w:t xml:space="preserve"> справедливо також для каналу ПОГОДА в МОДУЛІ ОБРОБКИ СИГНАЛІВ. Фільтрування, вироблене в каналі ПОГОДА, таке ж, як в каналі </w:t>
      </w:r>
      <w:r w:rsidR="006D27A7">
        <w:rPr>
          <w:rFonts w:ascii="Times New Roman" w:hAnsi="Times New Roman" w:cs="Times New Roman"/>
          <w:sz w:val="28"/>
          <w:szCs w:val="28"/>
        </w:rPr>
        <w:t>ЦІЛЬ</w:t>
      </w:r>
      <w:r w:rsidRPr="008068AC">
        <w:rPr>
          <w:rFonts w:ascii="Times New Roman" w:hAnsi="Times New Roman" w:cs="Times New Roman"/>
          <w:sz w:val="28"/>
          <w:szCs w:val="28"/>
        </w:rPr>
        <w:t>, за винятком того, що в каналі ПОГОДА використовуються тільки два фільтри: фільтр з центральною частот</w:t>
      </w:r>
      <w:r>
        <w:rPr>
          <w:rFonts w:ascii="Times New Roman" w:hAnsi="Times New Roman" w:cs="Times New Roman"/>
          <w:sz w:val="28"/>
          <w:szCs w:val="28"/>
        </w:rPr>
        <w:t>ою, рівній нульовий допплерівській</w:t>
      </w:r>
      <w:r w:rsidRPr="008068AC">
        <w:rPr>
          <w:rFonts w:ascii="Times New Roman" w:hAnsi="Times New Roman" w:cs="Times New Roman"/>
          <w:sz w:val="28"/>
          <w:szCs w:val="28"/>
        </w:rPr>
        <w:t xml:space="preserve"> частоті (F0) і Широкий фільтр. Широкий фільтр перекриває всі доп</w:t>
      </w:r>
      <w:r>
        <w:rPr>
          <w:rFonts w:ascii="Times New Roman" w:hAnsi="Times New Roman" w:cs="Times New Roman"/>
          <w:sz w:val="28"/>
          <w:szCs w:val="28"/>
        </w:rPr>
        <w:t>плерівські</w:t>
      </w:r>
      <w:r w:rsidRPr="008068AC">
        <w:rPr>
          <w:rFonts w:ascii="Times New Roman" w:hAnsi="Times New Roman" w:cs="Times New Roman"/>
          <w:sz w:val="28"/>
          <w:szCs w:val="28"/>
        </w:rPr>
        <w:t xml:space="preserve"> частоти, крім тих, які в безпосередній близькості від нульової до</w:t>
      </w:r>
      <w:r>
        <w:rPr>
          <w:rFonts w:ascii="Times New Roman" w:hAnsi="Times New Roman" w:cs="Times New Roman"/>
          <w:sz w:val="28"/>
          <w:szCs w:val="28"/>
        </w:rPr>
        <w:t>пплері</w:t>
      </w:r>
      <w:r w:rsidRPr="008068AC">
        <w:rPr>
          <w:rFonts w:ascii="Times New Roman" w:hAnsi="Times New Roman" w:cs="Times New Roman"/>
          <w:sz w:val="28"/>
          <w:szCs w:val="28"/>
        </w:rPr>
        <w:t>вс</w:t>
      </w:r>
      <w:r>
        <w:rPr>
          <w:rFonts w:ascii="Times New Roman" w:hAnsi="Times New Roman" w:cs="Times New Roman"/>
          <w:sz w:val="28"/>
          <w:szCs w:val="28"/>
        </w:rPr>
        <w:t>ь</w:t>
      </w:r>
      <w:r w:rsidRPr="008068AC">
        <w:rPr>
          <w:rFonts w:ascii="Times New Roman" w:hAnsi="Times New Roman" w:cs="Times New Roman"/>
          <w:sz w:val="28"/>
          <w:szCs w:val="28"/>
        </w:rPr>
        <w:t>к</w:t>
      </w:r>
      <w:r>
        <w:rPr>
          <w:rFonts w:ascii="Times New Roman" w:hAnsi="Times New Roman" w:cs="Times New Roman"/>
          <w:sz w:val="28"/>
          <w:szCs w:val="28"/>
        </w:rPr>
        <w:t>ої</w:t>
      </w:r>
      <w:r w:rsidRPr="008068AC">
        <w:rPr>
          <w:rFonts w:ascii="Times New Roman" w:hAnsi="Times New Roman" w:cs="Times New Roman"/>
          <w:sz w:val="28"/>
          <w:szCs w:val="28"/>
        </w:rPr>
        <w:t xml:space="preserve"> частоти. Також в каналі ПОГОДА фільтрація виконується відповідно до умов перешкод, вираженими Картою вибору вагових коефіцієнтів. З виходу безперервного адаптивного обчислювача на </w:t>
      </w:r>
      <w:r>
        <w:rPr>
          <w:rFonts w:ascii="Times New Roman" w:hAnsi="Times New Roman" w:cs="Times New Roman"/>
          <w:sz w:val="28"/>
          <w:szCs w:val="28"/>
        </w:rPr>
        <w:t>КІХ</w:t>
      </w:r>
      <w:r w:rsidRPr="008068AC">
        <w:rPr>
          <w:rFonts w:ascii="Times New Roman" w:hAnsi="Times New Roman" w:cs="Times New Roman"/>
          <w:sz w:val="28"/>
          <w:szCs w:val="28"/>
        </w:rPr>
        <w:t>-фільтрах каналу ПОГОДА інформація надходить на блок Виявлення дощу, де вміст Карти Ясного Дня віднімається з вхідного сигналу в одному тракті і порівнюється з фіксованим порогом в іншому. Якщо сигнал більше міститься в Карті ясного дня, результуючий сигнал використовується для поновлення Карти Погоди. Якщо вхідний сигнал перевищує фіксований поріг, результатом є сигнал Виявлення дощу, який надсилається на Модуль обробки даних як</w:t>
      </w:r>
      <w:r w:rsidR="00FB4A0B">
        <w:rPr>
          <w:rFonts w:ascii="Times New Roman" w:hAnsi="Times New Roman" w:cs="Times New Roman"/>
          <w:sz w:val="28"/>
          <w:szCs w:val="28"/>
        </w:rPr>
        <w:t xml:space="preserve"> ПЕРВИННЕ ПОВІДОМЛЕННЯ ПРО ПОГО</w:t>
      </w:r>
      <w:r w:rsidR="00FB4A0B">
        <w:rPr>
          <w:rFonts w:ascii="Times New Roman" w:hAnsi="Times New Roman" w:cs="Times New Roman"/>
          <w:sz w:val="28"/>
          <w:szCs w:val="28"/>
          <w:lang w:val="ru-RU"/>
        </w:rPr>
        <w:t>ДУ</w:t>
      </w:r>
      <w:r w:rsidRPr="008068AC">
        <w:rPr>
          <w:rFonts w:ascii="Times New Roman" w:hAnsi="Times New Roman" w:cs="Times New Roman"/>
          <w:sz w:val="28"/>
          <w:szCs w:val="28"/>
        </w:rPr>
        <w:t xml:space="preserve">. Модуль обробки даних посилає сигнал підтвердження для читання амплітуди </w:t>
      </w:r>
      <w:r>
        <w:rPr>
          <w:rFonts w:ascii="Times New Roman" w:hAnsi="Times New Roman" w:cs="Times New Roman"/>
          <w:sz w:val="28"/>
          <w:szCs w:val="28"/>
        </w:rPr>
        <w:t>виявленого сигналу п</w:t>
      </w:r>
      <w:r w:rsidRPr="008068AC">
        <w:rPr>
          <w:rFonts w:ascii="Times New Roman" w:hAnsi="Times New Roman" w:cs="Times New Roman"/>
          <w:sz w:val="28"/>
          <w:szCs w:val="28"/>
        </w:rPr>
        <w:t xml:space="preserve">огоди. Однак виявлення ПОГОДИ може придушуватися наступними умовами: </w:t>
      </w:r>
    </w:p>
    <w:p w:rsidR="00C158FB" w:rsidRDefault="008068AC" w:rsidP="00AB3D52">
      <w:pPr>
        <w:spacing w:after="240" w:line="360" w:lineRule="auto"/>
        <w:ind w:firstLine="709"/>
        <w:contextualSpacing/>
        <w:jc w:val="both"/>
        <w:rPr>
          <w:rFonts w:ascii="Times New Roman" w:hAnsi="Times New Roman" w:cs="Times New Roman"/>
          <w:sz w:val="28"/>
          <w:szCs w:val="28"/>
          <w:lang w:val="ru-RU"/>
        </w:rPr>
      </w:pPr>
      <w:r w:rsidRPr="008068AC">
        <w:rPr>
          <w:rFonts w:ascii="Times New Roman" w:hAnsi="Times New Roman" w:cs="Times New Roman"/>
          <w:sz w:val="28"/>
          <w:szCs w:val="28"/>
        </w:rPr>
        <w:t xml:space="preserve">- якщо присутній первинне повідомлення цілі від каналу </w:t>
      </w:r>
      <w:r>
        <w:rPr>
          <w:rFonts w:ascii="Times New Roman" w:hAnsi="Times New Roman" w:cs="Times New Roman"/>
          <w:sz w:val="28"/>
          <w:szCs w:val="28"/>
        </w:rPr>
        <w:t>ЦІЛЬ</w:t>
      </w:r>
      <w:r w:rsidR="00C158FB">
        <w:rPr>
          <w:rFonts w:ascii="Times New Roman" w:hAnsi="Times New Roman" w:cs="Times New Roman"/>
          <w:sz w:val="28"/>
          <w:szCs w:val="28"/>
          <w:lang w:val="ru-RU"/>
        </w:rPr>
        <w:t>;</w:t>
      </w:r>
      <w:r>
        <w:rPr>
          <w:rFonts w:ascii="Times New Roman" w:hAnsi="Times New Roman" w:cs="Times New Roman"/>
          <w:sz w:val="28"/>
          <w:szCs w:val="28"/>
        </w:rPr>
        <w:t xml:space="preserve"> </w:t>
      </w:r>
    </w:p>
    <w:p w:rsidR="00C158FB" w:rsidRPr="00C158FB" w:rsidRDefault="008068AC" w:rsidP="00AB3D52">
      <w:pPr>
        <w:spacing w:after="240" w:line="360" w:lineRule="auto"/>
        <w:ind w:firstLine="709"/>
        <w:contextualSpacing/>
        <w:jc w:val="both"/>
        <w:rPr>
          <w:rFonts w:ascii="Times New Roman" w:hAnsi="Times New Roman" w:cs="Times New Roman"/>
          <w:sz w:val="28"/>
          <w:szCs w:val="28"/>
          <w:lang w:val="ru-RU"/>
        </w:rPr>
      </w:pPr>
      <w:r w:rsidRPr="008068AC">
        <w:rPr>
          <w:rFonts w:ascii="Times New Roman" w:hAnsi="Times New Roman" w:cs="Times New Roman"/>
          <w:sz w:val="28"/>
          <w:szCs w:val="28"/>
        </w:rPr>
        <w:t xml:space="preserve">- якщо присутній сигнал придушення місцевої перешкоди </w:t>
      </w:r>
      <w:r>
        <w:rPr>
          <w:rFonts w:ascii="Times New Roman" w:hAnsi="Times New Roman" w:cs="Times New Roman"/>
          <w:sz w:val="28"/>
          <w:szCs w:val="28"/>
        </w:rPr>
        <w:t>від карти вагових коефіцієнтів</w:t>
      </w:r>
      <w:r w:rsidR="00C158FB">
        <w:rPr>
          <w:rFonts w:ascii="Times New Roman" w:hAnsi="Times New Roman" w:cs="Times New Roman"/>
          <w:sz w:val="28"/>
          <w:szCs w:val="28"/>
          <w:lang w:val="ru-RU"/>
        </w:rPr>
        <w:t>;</w:t>
      </w:r>
      <w:r>
        <w:rPr>
          <w:rFonts w:ascii="Times New Roman" w:hAnsi="Times New Roman" w:cs="Times New Roman"/>
          <w:sz w:val="28"/>
          <w:szCs w:val="28"/>
        </w:rPr>
        <w:t xml:space="preserve"> </w:t>
      </w:r>
    </w:p>
    <w:p w:rsidR="00C158FB" w:rsidRDefault="008068AC" w:rsidP="00AB3D52">
      <w:pPr>
        <w:spacing w:after="240" w:line="360" w:lineRule="auto"/>
        <w:ind w:firstLine="709"/>
        <w:contextualSpacing/>
        <w:jc w:val="both"/>
        <w:rPr>
          <w:rFonts w:ascii="Times New Roman" w:hAnsi="Times New Roman" w:cs="Times New Roman"/>
          <w:sz w:val="28"/>
          <w:szCs w:val="28"/>
          <w:lang w:val="ru-RU"/>
        </w:rPr>
      </w:pPr>
      <w:r w:rsidRPr="008068AC">
        <w:rPr>
          <w:rFonts w:ascii="Times New Roman" w:hAnsi="Times New Roman" w:cs="Times New Roman"/>
          <w:sz w:val="28"/>
          <w:szCs w:val="28"/>
        </w:rPr>
        <w:t>- якщо присутній сигнал придушення метеорологічних перешкод від карти ПОГОДИ</w:t>
      </w:r>
      <w:r w:rsidR="00C158FB">
        <w:rPr>
          <w:rFonts w:ascii="Times New Roman" w:hAnsi="Times New Roman" w:cs="Times New Roman"/>
          <w:sz w:val="28"/>
          <w:szCs w:val="28"/>
          <w:lang w:val="ru-RU"/>
        </w:rPr>
        <w:t>.</w:t>
      </w:r>
    </w:p>
    <w:p w:rsidR="00CD6D44" w:rsidRPr="00CD6D44" w:rsidRDefault="00CD6D44" w:rsidP="00AB3D52">
      <w:pPr>
        <w:spacing w:after="240" w:line="360" w:lineRule="auto"/>
        <w:ind w:firstLine="709"/>
        <w:contextualSpacing/>
        <w:jc w:val="both"/>
        <w:rPr>
          <w:rFonts w:ascii="Times New Roman" w:hAnsi="Times New Roman" w:cs="Times New Roman"/>
          <w:sz w:val="28"/>
          <w:szCs w:val="28"/>
        </w:rPr>
      </w:pPr>
      <w:r w:rsidRPr="00CD6D44">
        <w:rPr>
          <w:rFonts w:ascii="Times New Roman" w:hAnsi="Times New Roman" w:cs="Times New Roman"/>
          <w:sz w:val="28"/>
          <w:szCs w:val="28"/>
        </w:rPr>
        <w:t>На рис. 2.10 зображено фу</w:t>
      </w:r>
      <w:r>
        <w:rPr>
          <w:rFonts w:ascii="Times New Roman" w:hAnsi="Times New Roman" w:cs="Times New Roman"/>
          <w:sz w:val="28"/>
          <w:szCs w:val="28"/>
        </w:rPr>
        <w:t>н</w:t>
      </w:r>
      <w:r w:rsidRPr="00CD6D44">
        <w:rPr>
          <w:rFonts w:ascii="Times New Roman" w:hAnsi="Times New Roman" w:cs="Times New Roman"/>
          <w:sz w:val="28"/>
          <w:szCs w:val="28"/>
        </w:rPr>
        <w:t>кціональну схему визначення погоди за допомогою карт погоди.</w:t>
      </w:r>
    </w:p>
    <w:p w:rsidR="00382324" w:rsidRDefault="001250C3" w:rsidP="00CD6D44">
      <w:pPr>
        <w:spacing w:after="240" w:line="360" w:lineRule="auto"/>
        <w:ind w:firstLine="709"/>
        <w:contextualSpacing/>
        <w:jc w:val="both"/>
        <w:rPr>
          <w:noProof/>
          <w:lang w:val="ru-RU" w:eastAsia="uk-UA"/>
        </w:rPr>
      </w:pPr>
      <w:r>
        <w:rPr>
          <w:noProof/>
          <w:lang w:eastAsia="uk-UA"/>
        </w:rPr>
        <w:drawing>
          <wp:inline distT="0" distB="0" distL="0" distR="0" wp14:anchorId="08F04F29" wp14:editId="06197C77">
            <wp:extent cx="5447923" cy="2269067"/>
            <wp:effectExtent l="0" t="0" r="63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724" t="2779" r="7142" b="24962"/>
                    <a:stretch/>
                  </pic:blipFill>
                  <pic:spPr bwMode="auto">
                    <a:xfrm>
                      <a:off x="0" y="0"/>
                      <a:ext cx="5505956" cy="2293238"/>
                    </a:xfrm>
                    <a:prstGeom prst="rect">
                      <a:avLst/>
                    </a:prstGeom>
                    <a:ln>
                      <a:noFill/>
                    </a:ln>
                    <a:extLst>
                      <a:ext uri="{53640926-AAD7-44D8-BBD7-CCE9431645EC}">
                        <a14:shadowObscured xmlns:a14="http://schemas.microsoft.com/office/drawing/2010/main"/>
                      </a:ext>
                    </a:extLst>
                  </pic:spPr>
                </pic:pic>
              </a:graphicData>
            </a:graphic>
          </wp:inline>
        </w:drawing>
      </w:r>
    </w:p>
    <w:p w:rsidR="00382324" w:rsidRPr="00382324" w:rsidRDefault="00382324" w:rsidP="00CD6D44">
      <w:pPr>
        <w:spacing w:after="240" w:line="36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Рис.</w:t>
      </w:r>
      <w:r w:rsidRPr="006225AB">
        <w:rPr>
          <w:rFonts w:ascii="Times New Roman" w:hAnsi="Times New Roman" w:cs="Times New Roman"/>
          <w:sz w:val="26"/>
          <w:szCs w:val="26"/>
        </w:rPr>
        <w:t xml:space="preserve"> 2.</w:t>
      </w:r>
      <w:r w:rsidRPr="00FB4A0B">
        <w:rPr>
          <w:rFonts w:ascii="Times New Roman" w:hAnsi="Times New Roman" w:cs="Times New Roman"/>
          <w:sz w:val="26"/>
          <w:szCs w:val="26"/>
          <w:lang w:val="ru-RU"/>
        </w:rPr>
        <w:t>1</w:t>
      </w:r>
      <w:r>
        <w:rPr>
          <w:rFonts w:ascii="Times New Roman" w:hAnsi="Times New Roman" w:cs="Times New Roman"/>
          <w:sz w:val="26"/>
          <w:szCs w:val="26"/>
          <w:lang w:val="ru-RU"/>
        </w:rPr>
        <w:t>0</w:t>
      </w:r>
      <w:r w:rsidRPr="006225AB">
        <w:rPr>
          <w:rFonts w:ascii="Times New Roman" w:hAnsi="Times New Roman" w:cs="Times New Roman"/>
          <w:sz w:val="26"/>
          <w:szCs w:val="26"/>
        </w:rPr>
        <w:t xml:space="preserve"> </w:t>
      </w:r>
      <w:r>
        <w:rPr>
          <w:rFonts w:ascii="Times New Roman" w:hAnsi="Times New Roman" w:cs="Times New Roman"/>
          <w:sz w:val="26"/>
          <w:szCs w:val="26"/>
        </w:rPr>
        <w:t>– Функціональна схема визначення погоди</w:t>
      </w:r>
    </w:p>
    <w:p w:rsidR="00382324" w:rsidRDefault="00382324" w:rsidP="00CD6D44">
      <w:pPr>
        <w:spacing w:after="240" w:line="360" w:lineRule="auto"/>
        <w:ind w:firstLine="709"/>
        <w:contextualSpacing/>
        <w:jc w:val="both"/>
        <w:rPr>
          <w:rFonts w:ascii="Times New Roman" w:hAnsi="Times New Roman" w:cs="Times New Roman"/>
          <w:sz w:val="28"/>
          <w:szCs w:val="28"/>
          <w:lang w:val="ru-RU"/>
        </w:rPr>
      </w:pPr>
    </w:p>
    <w:p w:rsidR="008068AC" w:rsidRDefault="008068AC" w:rsidP="00CD6D44">
      <w:pPr>
        <w:spacing w:after="240" w:line="360" w:lineRule="auto"/>
        <w:ind w:firstLine="709"/>
        <w:contextualSpacing/>
        <w:jc w:val="both"/>
        <w:rPr>
          <w:rFonts w:ascii="Times New Roman" w:hAnsi="Times New Roman" w:cs="Times New Roman"/>
          <w:sz w:val="28"/>
          <w:szCs w:val="28"/>
        </w:rPr>
      </w:pPr>
      <w:r w:rsidRPr="008068AC">
        <w:rPr>
          <w:rFonts w:ascii="Times New Roman" w:hAnsi="Times New Roman" w:cs="Times New Roman"/>
          <w:sz w:val="28"/>
          <w:szCs w:val="28"/>
        </w:rPr>
        <w:t xml:space="preserve"> Схема Карти погоди отримує шість порогів, які представляють шість </w:t>
      </w:r>
      <w:r>
        <w:rPr>
          <w:rFonts w:ascii="Times New Roman" w:hAnsi="Times New Roman" w:cs="Times New Roman"/>
          <w:sz w:val="28"/>
          <w:szCs w:val="28"/>
        </w:rPr>
        <w:t xml:space="preserve">рівнів інтенсивності </w:t>
      </w:r>
      <w:r w:rsidRPr="008068AC">
        <w:rPr>
          <w:rFonts w:ascii="Times New Roman" w:hAnsi="Times New Roman" w:cs="Times New Roman"/>
          <w:sz w:val="28"/>
          <w:szCs w:val="28"/>
        </w:rPr>
        <w:t>опадів. Вихідний сигнал порівнюється з цими порогами для визначення інтенсивності дощу. Присутність / відсутність окремих порогів опадів зберігається в шести картах погоди. Вихідні сигнали з цих карт надсилаються на Модуль обробки даних для його оповіщення про виявлення опадів певної інтенсивності в різних областях.</w:t>
      </w:r>
    </w:p>
    <w:p w:rsidR="006A7C4E" w:rsidRDefault="006A7C4E" w:rsidP="00CD6D44">
      <w:pPr>
        <w:spacing w:after="240" w:line="360" w:lineRule="auto"/>
        <w:ind w:firstLine="709"/>
        <w:contextualSpacing/>
        <w:jc w:val="both"/>
        <w:rPr>
          <w:noProof/>
          <w:lang w:eastAsia="uk-UA"/>
        </w:rPr>
      </w:pPr>
    </w:p>
    <w:p w:rsidR="006A7C4E" w:rsidRDefault="006A7C4E" w:rsidP="00CD6D44">
      <w:pPr>
        <w:spacing w:after="240" w:line="360" w:lineRule="auto"/>
        <w:ind w:firstLine="709"/>
        <w:contextualSpacing/>
        <w:jc w:val="both"/>
        <w:rPr>
          <w:rFonts w:ascii="Times New Roman" w:hAnsi="Times New Roman" w:cs="Times New Roman"/>
          <w:sz w:val="28"/>
          <w:szCs w:val="28"/>
          <w:lang w:val="en-US"/>
        </w:rPr>
      </w:pPr>
      <w:r>
        <w:rPr>
          <w:noProof/>
          <w:lang w:eastAsia="uk-UA"/>
        </w:rPr>
        <w:drawing>
          <wp:inline distT="0" distB="0" distL="0" distR="0" wp14:anchorId="5B19A6EA" wp14:editId="0225455D">
            <wp:extent cx="6497945" cy="4792384"/>
            <wp:effectExtent l="0" t="4763"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6710" t="8050" r="6703" b="48607"/>
                    <a:stretch/>
                  </pic:blipFill>
                  <pic:spPr bwMode="auto">
                    <a:xfrm rot="5400000">
                      <a:off x="0" y="0"/>
                      <a:ext cx="6531333" cy="4817008"/>
                    </a:xfrm>
                    <a:prstGeom prst="rect">
                      <a:avLst/>
                    </a:prstGeom>
                    <a:ln>
                      <a:noFill/>
                    </a:ln>
                    <a:extLst>
                      <a:ext uri="{53640926-AAD7-44D8-BBD7-CCE9431645EC}">
                        <a14:shadowObscured xmlns:a14="http://schemas.microsoft.com/office/drawing/2010/main"/>
                      </a:ext>
                    </a:extLst>
                  </pic:spPr>
                </pic:pic>
              </a:graphicData>
            </a:graphic>
          </wp:inline>
        </w:drawing>
      </w:r>
    </w:p>
    <w:p w:rsidR="00FB4A0B" w:rsidRPr="006225AB" w:rsidRDefault="00FB4A0B" w:rsidP="00CD6D44">
      <w:pPr>
        <w:spacing w:after="240" w:line="36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Рис.</w:t>
      </w:r>
      <w:r w:rsidRPr="006225AB">
        <w:rPr>
          <w:rFonts w:ascii="Times New Roman" w:hAnsi="Times New Roman" w:cs="Times New Roman"/>
          <w:sz w:val="26"/>
          <w:szCs w:val="26"/>
        </w:rPr>
        <w:t xml:space="preserve"> 2.</w:t>
      </w:r>
      <w:r w:rsidRPr="00FB4A0B">
        <w:rPr>
          <w:rFonts w:ascii="Times New Roman" w:hAnsi="Times New Roman" w:cs="Times New Roman"/>
          <w:sz w:val="26"/>
          <w:szCs w:val="26"/>
          <w:lang w:val="ru-RU"/>
        </w:rPr>
        <w:t>1</w:t>
      </w:r>
      <w:r w:rsidR="00382324">
        <w:rPr>
          <w:rFonts w:ascii="Times New Roman" w:hAnsi="Times New Roman" w:cs="Times New Roman"/>
          <w:sz w:val="26"/>
          <w:szCs w:val="26"/>
          <w:lang w:val="ru-RU"/>
        </w:rPr>
        <w:t>1</w:t>
      </w:r>
      <w:r w:rsidRPr="006225AB">
        <w:rPr>
          <w:rFonts w:ascii="Times New Roman" w:hAnsi="Times New Roman" w:cs="Times New Roman"/>
          <w:sz w:val="26"/>
          <w:szCs w:val="26"/>
        </w:rPr>
        <w:t xml:space="preserve"> – </w:t>
      </w:r>
      <w:r>
        <w:rPr>
          <w:rFonts w:ascii="Times New Roman" w:hAnsi="Times New Roman" w:cs="Times New Roman"/>
          <w:sz w:val="26"/>
          <w:szCs w:val="26"/>
        </w:rPr>
        <w:t>Блок схема модуля обробки сигналів та модуля обробки даних</w:t>
      </w:r>
    </w:p>
    <w:p w:rsidR="00C158FB" w:rsidRPr="00CD6D44" w:rsidRDefault="00382324" w:rsidP="00CD6D44">
      <w:pPr>
        <w:spacing w:after="240" w:line="360" w:lineRule="auto"/>
        <w:ind w:firstLine="709"/>
        <w:contextualSpacing/>
        <w:jc w:val="both"/>
        <w:rPr>
          <w:rFonts w:ascii="Times New Roman" w:hAnsi="Times New Roman" w:cs="Times New Roman"/>
          <w:sz w:val="28"/>
          <w:szCs w:val="28"/>
        </w:rPr>
      </w:pPr>
      <w:r w:rsidRPr="00CD6D44">
        <w:rPr>
          <w:rFonts w:ascii="Times New Roman" w:hAnsi="Times New Roman" w:cs="Times New Roman"/>
          <w:sz w:val="28"/>
          <w:szCs w:val="28"/>
        </w:rPr>
        <w:t xml:space="preserve">На рис. 2.9 зображено </w:t>
      </w:r>
      <w:r w:rsidR="00C158FB" w:rsidRPr="00CD6D44">
        <w:rPr>
          <w:rFonts w:ascii="Times New Roman" w:hAnsi="Times New Roman" w:cs="Times New Roman"/>
          <w:sz w:val="28"/>
          <w:szCs w:val="28"/>
        </w:rPr>
        <w:t xml:space="preserve">спрощену блок-схему системи відображення, </w:t>
      </w:r>
      <w:r w:rsidR="00CD6D44">
        <w:rPr>
          <w:rFonts w:ascii="Times New Roman" w:hAnsi="Times New Roman" w:cs="Times New Roman"/>
          <w:sz w:val="28"/>
          <w:szCs w:val="28"/>
        </w:rPr>
        <w:t>яка використовує</w:t>
      </w:r>
      <w:r w:rsidRPr="00CD6D44">
        <w:rPr>
          <w:rFonts w:ascii="Times New Roman" w:hAnsi="Times New Roman" w:cs="Times New Roman"/>
          <w:sz w:val="28"/>
          <w:szCs w:val="28"/>
        </w:rPr>
        <w:t xml:space="preserve">ться </w:t>
      </w:r>
      <w:r w:rsidR="00C158FB" w:rsidRPr="00CD6D44">
        <w:rPr>
          <w:rFonts w:ascii="Times New Roman" w:hAnsi="Times New Roman" w:cs="Times New Roman"/>
          <w:sz w:val="28"/>
          <w:szCs w:val="28"/>
        </w:rPr>
        <w:t>в МОДУЛІ ОБРОБКИ СИГНАЛІВ. Всього показано чотири блоки, і кожен з них коротко описаний нижче.</w:t>
      </w:r>
    </w:p>
    <w:p w:rsidR="00CD6D44" w:rsidRPr="00CD6D44" w:rsidRDefault="00C158FB" w:rsidP="00CD6D44">
      <w:pPr>
        <w:spacing w:after="240" w:line="360" w:lineRule="auto"/>
        <w:ind w:firstLine="709"/>
        <w:contextualSpacing/>
        <w:jc w:val="both"/>
        <w:rPr>
          <w:rFonts w:ascii="Times New Roman" w:hAnsi="Times New Roman" w:cs="Times New Roman"/>
          <w:sz w:val="28"/>
          <w:szCs w:val="28"/>
        </w:rPr>
      </w:pPr>
      <w:r w:rsidRPr="00CD6D44">
        <w:rPr>
          <w:rFonts w:ascii="Times New Roman" w:hAnsi="Times New Roman" w:cs="Times New Roman"/>
          <w:sz w:val="28"/>
          <w:szCs w:val="28"/>
        </w:rPr>
        <w:t xml:space="preserve">Вихідні сигнали Точної </w:t>
      </w:r>
      <w:r w:rsidR="00CD6D44">
        <w:rPr>
          <w:rFonts w:ascii="Times New Roman" w:hAnsi="Times New Roman" w:cs="Times New Roman"/>
          <w:sz w:val="28"/>
          <w:szCs w:val="28"/>
        </w:rPr>
        <w:t>допплерівської</w:t>
      </w:r>
      <w:r w:rsidR="00CD6D44" w:rsidRPr="00CD6D44">
        <w:rPr>
          <w:rFonts w:ascii="Times New Roman" w:hAnsi="Times New Roman" w:cs="Times New Roman"/>
          <w:sz w:val="28"/>
          <w:szCs w:val="28"/>
        </w:rPr>
        <w:t xml:space="preserve"> </w:t>
      </w:r>
      <w:r w:rsidRPr="00CD6D44">
        <w:rPr>
          <w:rFonts w:ascii="Times New Roman" w:hAnsi="Times New Roman" w:cs="Times New Roman"/>
          <w:sz w:val="28"/>
          <w:szCs w:val="28"/>
        </w:rPr>
        <w:t>карти (FDM) використовуються в схемі Виявлення ЦІЛІ для адаптації виявлення відповідно до залишковими перешкодами</w:t>
      </w:r>
      <w:r w:rsidR="00CD6D44">
        <w:rPr>
          <w:rFonts w:ascii="Times New Roman" w:hAnsi="Times New Roman" w:cs="Times New Roman"/>
          <w:sz w:val="28"/>
          <w:szCs w:val="28"/>
        </w:rPr>
        <w:t xml:space="preserve"> на всіх фільтрах. Точна допплерівська</w:t>
      </w:r>
      <w:r w:rsidRPr="00CD6D44">
        <w:rPr>
          <w:rFonts w:ascii="Times New Roman" w:hAnsi="Times New Roman" w:cs="Times New Roman"/>
          <w:sz w:val="28"/>
          <w:szCs w:val="28"/>
        </w:rPr>
        <w:t xml:space="preserve"> карта є для кожного фільтра, за винятком F0 + і F0-, які мають одну Точну до</w:t>
      </w:r>
      <w:r w:rsidR="00CD6D44">
        <w:rPr>
          <w:rFonts w:ascii="Times New Roman" w:hAnsi="Times New Roman" w:cs="Times New Roman"/>
          <w:sz w:val="28"/>
          <w:szCs w:val="28"/>
        </w:rPr>
        <w:t>п</w:t>
      </w:r>
      <w:r w:rsidRPr="00CD6D44">
        <w:rPr>
          <w:rFonts w:ascii="Times New Roman" w:hAnsi="Times New Roman" w:cs="Times New Roman"/>
          <w:sz w:val="28"/>
          <w:szCs w:val="28"/>
        </w:rPr>
        <w:t xml:space="preserve">плерівську карту для обох фільтрів, і двох центральних фільтрів, які також маю одну карту FDM для обох. Це динамічні карти, які оновлюються безперервно і використовують вихідні амплітуди відповідних фільтрів і пов'язаних Карт ясного дня для проведення оновлень. Вихідні дані карт ясного дня використовуються в схемі Виявлення дощу, схемах обчислення напруги АРУ і точних </w:t>
      </w:r>
      <w:r w:rsidR="00CD6D44">
        <w:rPr>
          <w:rFonts w:ascii="Times New Roman" w:hAnsi="Times New Roman" w:cs="Times New Roman"/>
          <w:sz w:val="28"/>
          <w:szCs w:val="28"/>
        </w:rPr>
        <w:t>допплерівських</w:t>
      </w:r>
      <w:r w:rsidR="00CD6D44" w:rsidRPr="00CD6D44">
        <w:rPr>
          <w:rFonts w:ascii="Times New Roman" w:hAnsi="Times New Roman" w:cs="Times New Roman"/>
          <w:sz w:val="28"/>
          <w:szCs w:val="28"/>
        </w:rPr>
        <w:t xml:space="preserve"> </w:t>
      </w:r>
      <w:r w:rsidRPr="00CD6D44">
        <w:rPr>
          <w:rFonts w:ascii="Times New Roman" w:hAnsi="Times New Roman" w:cs="Times New Roman"/>
          <w:sz w:val="28"/>
          <w:szCs w:val="28"/>
        </w:rPr>
        <w:t xml:space="preserve">картах. Кожен фільтр, який використовується у визначенні погоди, має свою карту ясного дня, одну для лінійної поляризації і іншу - для кругової поляризації. Таким чином, в системі ATCR 33S - DPC є чотири карти ясного дня для використання в каналі ПОГОДА. Це статичні карти, що завантажуються в ЕППЗУ. Ці карти завантажуються в ясний день з використанням вихідних даних точної </w:t>
      </w:r>
      <w:r w:rsidR="00CD6D44">
        <w:rPr>
          <w:rFonts w:ascii="Times New Roman" w:hAnsi="Times New Roman" w:cs="Times New Roman"/>
          <w:sz w:val="28"/>
          <w:szCs w:val="28"/>
        </w:rPr>
        <w:t>доплерівської</w:t>
      </w:r>
      <w:r w:rsidRPr="00CD6D44">
        <w:rPr>
          <w:rFonts w:ascii="Times New Roman" w:hAnsi="Times New Roman" w:cs="Times New Roman"/>
          <w:sz w:val="28"/>
          <w:szCs w:val="28"/>
        </w:rPr>
        <w:t xml:space="preserve"> карти і містять "кількість" перешкод в кожному азимутально-далекомірна секторі. </w:t>
      </w:r>
    </w:p>
    <w:p w:rsidR="00CD6D44" w:rsidRPr="00CD6D44" w:rsidRDefault="00C158FB" w:rsidP="00CD6D44">
      <w:pPr>
        <w:spacing w:after="240" w:line="360" w:lineRule="auto"/>
        <w:ind w:firstLine="709"/>
        <w:contextualSpacing/>
        <w:jc w:val="both"/>
        <w:rPr>
          <w:rFonts w:ascii="Times New Roman" w:hAnsi="Times New Roman" w:cs="Times New Roman"/>
          <w:sz w:val="28"/>
          <w:szCs w:val="28"/>
        </w:rPr>
      </w:pPr>
      <w:r w:rsidRPr="00CD6D44">
        <w:rPr>
          <w:rFonts w:ascii="Times New Roman" w:hAnsi="Times New Roman" w:cs="Times New Roman"/>
          <w:sz w:val="28"/>
          <w:szCs w:val="28"/>
        </w:rPr>
        <w:t>Таким чином, відніманням цих вихідних даних з перешкод, видимих ​​в дійсності радаром, функція Виявлення опадів може оголосити наявн</w:t>
      </w:r>
      <w:r w:rsidR="00CD6D44">
        <w:rPr>
          <w:rFonts w:ascii="Times New Roman" w:hAnsi="Times New Roman" w:cs="Times New Roman"/>
          <w:sz w:val="28"/>
          <w:szCs w:val="28"/>
        </w:rPr>
        <w:t>ість / відсутність дощу. Нормалі</w:t>
      </w:r>
      <w:r w:rsidRPr="00CD6D44">
        <w:rPr>
          <w:rFonts w:ascii="Times New Roman" w:hAnsi="Times New Roman" w:cs="Times New Roman"/>
          <w:sz w:val="28"/>
          <w:szCs w:val="28"/>
        </w:rPr>
        <w:t>затор Помилкового Виявлення (</w:t>
      </w:r>
      <w:r w:rsidR="00CD6D44">
        <w:rPr>
          <w:rFonts w:ascii="Times New Roman" w:hAnsi="Times New Roman" w:cs="Times New Roman"/>
          <w:sz w:val="28"/>
          <w:szCs w:val="28"/>
        </w:rPr>
        <w:t>НПВ</w:t>
      </w:r>
      <w:r w:rsidRPr="00CD6D44">
        <w:rPr>
          <w:rFonts w:ascii="Times New Roman" w:hAnsi="Times New Roman" w:cs="Times New Roman"/>
          <w:sz w:val="28"/>
          <w:szCs w:val="28"/>
        </w:rPr>
        <w:t xml:space="preserve">), Карта вагових коефіцієнтів (WSM), Датчик перешкод, Сонячний детектор мають чотири типи карт: одну карту </w:t>
      </w:r>
      <w:r w:rsidR="00CD6D44">
        <w:rPr>
          <w:rFonts w:ascii="Times New Roman" w:hAnsi="Times New Roman" w:cs="Times New Roman"/>
          <w:sz w:val="28"/>
          <w:szCs w:val="28"/>
        </w:rPr>
        <w:t>НПВ</w:t>
      </w:r>
      <w:r w:rsidRPr="00CD6D44">
        <w:rPr>
          <w:rFonts w:ascii="Times New Roman" w:hAnsi="Times New Roman" w:cs="Times New Roman"/>
          <w:sz w:val="28"/>
          <w:szCs w:val="28"/>
        </w:rPr>
        <w:t xml:space="preserve"> для кожного фільтра, одну карту WSM, одну карту датчика перешкод і схему Сонячного детектора. </w:t>
      </w:r>
    </w:p>
    <w:p w:rsidR="00CD6D44" w:rsidRPr="00CD6D44" w:rsidRDefault="00C158FB" w:rsidP="00CD6D44">
      <w:pPr>
        <w:spacing w:after="240" w:line="360" w:lineRule="auto"/>
        <w:ind w:firstLine="709"/>
        <w:contextualSpacing/>
        <w:jc w:val="both"/>
        <w:rPr>
          <w:rFonts w:ascii="Times New Roman" w:hAnsi="Times New Roman" w:cs="Times New Roman"/>
          <w:sz w:val="28"/>
          <w:szCs w:val="28"/>
        </w:rPr>
      </w:pPr>
      <w:r w:rsidRPr="00CD6D44">
        <w:rPr>
          <w:rFonts w:ascii="Times New Roman" w:hAnsi="Times New Roman" w:cs="Times New Roman"/>
          <w:sz w:val="28"/>
          <w:szCs w:val="28"/>
        </w:rPr>
        <w:t xml:space="preserve">Вихідні дані карти </w:t>
      </w:r>
      <w:r w:rsidR="00CD6D44">
        <w:rPr>
          <w:rFonts w:ascii="Times New Roman" w:hAnsi="Times New Roman" w:cs="Times New Roman"/>
          <w:sz w:val="28"/>
          <w:szCs w:val="28"/>
        </w:rPr>
        <w:t>НПВ</w:t>
      </w:r>
      <w:r w:rsidRPr="00CD6D44">
        <w:rPr>
          <w:rFonts w:ascii="Times New Roman" w:hAnsi="Times New Roman" w:cs="Times New Roman"/>
          <w:sz w:val="28"/>
          <w:szCs w:val="28"/>
        </w:rPr>
        <w:t xml:space="preserve"> використовуються для вибору верхніх порогів для виявлення цілей. Вміст карти WSM використовується для підстроювання функції фільтрування під умови перешкод. Вихід датчика перешкод використовується для визначення порогів виявлення при виявленні ЦІЛІ і бланкирования при визначенні ПОГОДИ. Сигнали завантаження цих карт надходять з блоку ВИЯВЛЕННЯ ЦІЛІ (сигнали Виявлення </w:t>
      </w:r>
      <w:r w:rsidR="00CD6D44">
        <w:rPr>
          <w:rFonts w:ascii="Times New Roman" w:hAnsi="Times New Roman" w:cs="Times New Roman"/>
          <w:sz w:val="28"/>
          <w:szCs w:val="28"/>
        </w:rPr>
        <w:t>НПВ</w:t>
      </w:r>
      <w:r w:rsidRPr="00CD6D44">
        <w:rPr>
          <w:rFonts w:ascii="Times New Roman" w:hAnsi="Times New Roman" w:cs="Times New Roman"/>
          <w:sz w:val="28"/>
          <w:szCs w:val="28"/>
        </w:rPr>
        <w:t xml:space="preserve"> і Визначення Опадів).</w:t>
      </w:r>
    </w:p>
    <w:p w:rsidR="00CD6D44" w:rsidRDefault="00C158FB" w:rsidP="00CD6D44">
      <w:pPr>
        <w:spacing w:after="240" w:line="360" w:lineRule="auto"/>
        <w:ind w:firstLine="709"/>
        <w:contextualSpacing/>
        <w:jc w:val="both"/>
        <w:rPr>
          <w:rFonts w:ascii="Times New Roman" w:hAnsi="Times New Roman" w:cs="Times New Roman"/>
          <w:sz w:val="28"/>
          <w:szCs w:val="28"/>
        </w:rPr>
      </w:pPr>
      <w:r w:rsidRPr="00CD6D44">
        <w:rPr>
          <w:rFonts w:ascii="Times New Roman" w:hAnsi="Times New Roman" w:cs="Times New Roman"/>
          <w:sz w:val="28"/>
          <w:szCs w:val="28"/>
        </w:rPr>
        <w:t xml:space="preserve"> Карта ВАРУ і карта Верхній промінь / Нижній промінь в дійсності має три карти: Карту ВАРУ Верхній промінь, Карту ВАРУ Нижній </w:t>
      </w:r>
      <w:r w:rsidR="001250C3">
        <w:rPr>
          <w:rFonts w:ascii="Times New Roman" w:hAnsi="Times New Roman" w:cs="Times New Roman"/>
          <w:sz w:val="28"/>
          <w:szCs w:val="28"/>
        </w:rPr>
        <w:t>Промінь</w:t>
      </w:r>
      <w:r w:rsidRPr="00CD6D44">
        <w:rPr>
          <w:rFonts w:ascii="Times New Roman" w:hAnsi="Times New Roman" w:cs="Times New Roman"/>
          <w:sz w:val="28"/>
          <w:szCs w:val="28"/>
        </w:rPr>
        <w:t xml:space="preserve"> і карту вибору Верхній / Нижній </w:t>
      </w:r>
      <w:r w:rsidR="001250C3">
        <w:rPr>
          <w:rFonts w:ascii="Times New Roman" w:hAnsi="Times New Roman" w:cs="Times New Roman"/>
          <w:sz w:val="28"/>
          <w:szCs w:val="28"/>
        </w:rPr>
        <w:t>Промінь</w:t>
      </w:r>
      <w:r w:rsidRPr="00CD6D44">
        <w:rPr>
          <w:rFonts w:ascii="Times New Roman" w:hAnsi="Times New Roman" w:cs="Times New Roman"/>
          <w:sz w:val="28"/>
          <w:szCs w:val="28"/>
        </w:rPr>
        <w:t>. Вміст двох карт ВАРУ використовується для зміни ослаблення ВАРУ для підтримки потужних ехо</w:t>
      </w:r>
      <w:r w:rsidR="00CD6D44">
        <w:rPr>
          <w:rFonts w:ascii="Times New Roman" w:hAnsi="Times New Roman" w:cs="Times New Roman"/>
          <w:sz w:val="28"/>
          <w:szCs w:val="28"/>
        </w:rPr>
        <w:t>-</w:t>
      </w:r>
      <w:r w:rsidRPr="00CD6D44">
        <w:rPr>
          <w:rFonts w:ascii="Times New Roman" w:hAnsi="Times New Roman" w:cs="Times New Roman"/>
          <w:sz w:val="28"/>
          <w:szCs w:val="28"/>
        </w:rPr>
        <w:t xml:space="preserve">сигналів в динамічному діапазоні приймача. Карта вибору Верхній / Нижній </w:t>
      </w:r>
      <w:r w:rsidR="001250C3">
        <w:rPr>
          <w:rFonts w:ascii="Times New Roman" w:hAnsi="Times New Roman" w:cs="Times New Roman"/>
          <w:sz w:val="28"/>
          <w:szCs w:val="28"/>
        </w:rPr>
        <w:t>Промінь</w:t>
      </w:r>
      <w:r w:rsidRPr="00CD6D44">
        <w:rPr>
          <w:rFonts w:ascii="Times New Roman" w:hAnsi="Times New Roman" w:cs="Times New Roman"/>
          <w:sz w:val="28"/>
          <w:szCs w:val="28"/>
        </w:rPr>
        <w:t xml:space="preserve"> видає два сигналу; один для використання в каналі МЕТА і інший, в каналі ПОГОДА, для вибору сигналів для обробки від Основного або від Допоміжного променя. Знову-таки, призначенням такого вибору є підтримка потужних ехо</w:t>
      </w:r>
      <w:r w:rsidR="00CD6D44">
        <w:rPr>
          <w:rFonts w:ascii="Times New Roman" w:hAnsi="Times New Roman" w:cs="Times New Roman"/>
          <w:sz w:val="28"/>
          <w:szCs w:val="28"/>
        </w:rPr>
        <w:t>-</w:t>
      </w:r>
      <w:r w:rsidRPr="00CD6D44">
        <w:rPr>
          <w:rFonts w:ascii="Times New Roman" w:hAnsi="Times New Roman" w:cs="Times New Roman"/>
          <w:sz w:val="28"/>
          <w:szCs w:val="28"/>
        </w:rPr>
        <w:t xml:space="preserve">сигналів від довколишніх відбивачів в межах динамічного діапазону приймача. Сигналом завантаження цих карт також є вихід датчика </w:t>
      </w:r>
      <w:r w:rsidR="00CD6D44" w:rsidRPr="00CD6D44">
        <w:rPr>
          <w:rFonts w:ascii="Times New Roman" w:hAnsi="Times New Roman" w:cs="Times New Roman"/>
          <w:sz w:val="28"/>
          <w:szCs w:val="28"/>
        </w:rPr>
        <w:t>завад</w:t>
      </w:r>
      <w:r w:rsidRPr="00CD6D44">
        <w:rPr>
          <w:rFonts w:ascii="Times New Roman" w:hAnsi="Times New Roman" w:cs="Times New Roman"/>
          <w:sz w:val="28"/>
          <w:szCs w:val="28"/>
        </w:rPr>
        <w:t>.</w:t>
      </w:r>
    </w:p>
    <w:p w:rsidR="00CD6D44" w:rsidRDefault="00CD6D44">
      <w:pPr>
        <w:rPr>
          <w:rFonts w:ascii="Times New Roman" w:hAnsi="Times New Roman" w:cs="Times New Roman"/>
          <w:sz w:val="28"/>
          <w:szCs w:val="28"/>
        </w:rPr>
      </w:pPr>
      <w:r>
        <w:rPr>
          <w:rFonts w:ascii="Times New Roman" w:hAnsi="Times New Roman" w:cs="Times New Roman"/>
          <w:sz w:val="28"/>
          <w:szCs w:val="28"/>
        </w:rPr>
        <w:br w:type="page"/>
      </w:r>
    </w:p>
    <w:p w:rsidR="00BA78E3" w:rsidRPr="00EA7D56" w:rsidRDefault="008875AA" w:rsidP="00EA7D56">
      <w:pPr>
        <w:pStyle w:val="1"/>
        <w:jc w:val="center"/>
        <w:rPr>
          <w:rFonts w:ascii="Times New Roman" w:hAnsi="Times New Roman" w:cs="Times New Roman"/>
          <w:color w:val="auto"/>
        </w:rPr>
      </w:pPr>
      <w:bookmarkStart w:id="16" w:name="_Toc31238317"/>
      <w:r w:rsidRPr="00EA7D56">
        <w:rPr>
          <w:rFonts w:ascii="Times New Roman" w:hAnsi="Times New Roman" w:cs="Times New Roman"/>
          <w:color w:val="auto"/>
        </w:rPr>
        <w:t>3</w:t>
      </w:r>
      <w:r w:rsidR="00BA78E3" w:rsidRPr="00EA7D56">
        <w:rPr>
          <w:rFonts w:ascii="Times New Roman" w:hAnsi="Times New Roman" w:cs="Times New Roman"/>
          <w:color w:val="auto"/>
        </w:rPr>
        <w:t>. ОХОРОНА ПРАЦІ</w:t>
      </w:r>
      <w:bookmarkEnd w:id="16"/>
    </w:p>
    <w:p w:rsidR="00AB3D52" w:rsidRPr="00EA7D56" w:rsidRDefault="00EA7D56" w:rsidP="00EA7D56">
      <w:pPr>
        <w:pStyle w:val="2"/>
        <w:ind w:firstLine="709"/>
        <w:rPr>
          <w:rFonts w:ascii="Times New Roman" w:hAnsi="Times New Roman" w:cs="Times New Roman"/>
          <w:color w:val="auto"/>
          <w:sz w:val="28"/>
          <w:szCs w:val="28"/>
        </w:rPr>
      </w:pPr>
      <w:bookmarkStart w:id="17" w:name="_Toc31238318"/>
      <w:r w:rsidRPr="00EA7D56">
        <w:rPr>
          <w:rFonts w:ascii="Times New Roman" w:hAnsi="Times New Roman" w:cs="Times New Roman"/>
          <w:color w:val="auto"/>
          <w:sz w:val="28"/>
          <w:szCs w:val="28"/>
        </w:rPr>
        <w:t>3</w:t>
      </w:r>
      <w:r w:rsidR="00AB3D52" w:rsidRPr="00EA7D56">
        <w:rPr>
          <w:rFonts w:ascii="Times New Roman" w:hAnsi="Times New Roman" w:cs="Times New Roman"/>
          <w:color w:val="auto"/>
          <w:sz w:val="28"/>
          <w:szCs w:val="28"/>
        </w:rPr>
        <w:t>.1 Вступ</w:t>
      </w:r>
      <w:bookmarkEnd w:id="17"/>
    </w:p>
    <w:p w:rsidR="00BA78E3" w:rsidRPr="00AB3D52" w:rsidRDefault="00BA78E3" w:rsidP="00AB3D52">
      <w:pPr>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Для забезпечення умов безпечної та продуктивної праці на виробництвах законодавством  передбачено проведення періодичного медичного огляду працівників, забезпеченні технічної підтримки обладнання, використання сертифікованої техніки та методів її використання.</w:t>
      </w:r>
    </w:p>
    <w:p w:rsidR="00BA78E3" w:rsidRPr="00AB3D52" w:rsidRDefault="00BA78E3" w:rsidP="00AB3D52">
      <w:pPr>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При використанні алгоритму, розробленого в ході дипломного проектування,  в робочому процесі передбачається участь інженера-оператора (алгоритм автоматизований але не автоматичний), інженер має здійснювати безперервний контроль працездатності, за необхідності, вносити зміни до налаштувань, а у випадку виникнення аварійних ситуацій, оперативно відновлювати працездатність обладнання, що наражає працівника на небезпеку отримати травми зору, серцево-судинної системи через надмірне НВЧ випромінення та постійні електромагнітні поля; також існує ризи ураження електричним струмом оскільки обладнання живиться від вводів з високими напругами; також через перевищення часу знаходження за робочим місцем (а саме перед екраном монітору) і отримання надмірного опромінення від екрану, що шкідливо впливає на очі та сильно виснажує їх, тож рекомендується використання спеціальних захисних окуляр та розробка плану праці біля робочої станції та відпочинку. Відпочинок має здійснюватись у за екранованих приміщеннях задля протидії постійному опроміненню. </w:t>
      </w:r>
    </w:p>
    <w:p w:rsidR="00BA78E3" w:rsidRPr="00EA7D56" w:rsidRDefault="00EA7D56" w:rsidP="00EA7D56">
      <w:pPr>
        <w:pStyle w:val="2"/>
        <w:spacing w:line="360" w:lineRule="auto"/>
        <w:ind w:firstLine="709"/>
        <w:contextualSpacing/>
        <w:rPr>
          <w:rFonts w:ascii="Times New Roman" w:hAnsi="Times New Roman" w:cs="Times New Roman"/>
          <w:color w:val="auto"/>
          <w:sz w:val="28"/>
          <w:szCs w:val="28"/>
        </w:rPr>
      </w:pPr>
      <w:bookmarkStart w:id="18" w:name="_Toc31238319"/>
      <w:r w:rsidRPr="00EA7D56">
        <w:rPr>
          <w:rFonts w:ascii="Times New Roman" w:hAnsi="Times New Roman" w:cs="Times New Roman"/>
          <w:color w:val="auto"/>
          <w:sz w:val="28"/>
          <w:szCs w:val="28"/>
        </w:rPr>
        <w:t xml:space="preserve">3.2  </w:t>
      </w:r>
      <w:r w:rsidR="00BA78E3" w:rsidRPr="00EA7D56">
        <w:rPr>
          <w:rFonts w:ascii="Times New Roman" w:hAnsi="Times New Roman" w:cs="Times New Roman"/>
          <w:color w:val="auto"/>
          <w:sz w:val="28"/>
          <w:szCs w:val="28"/>
        </w:rPr>
        <w:t>Перелік шкідливих факторів, які впливають на працівника</w:t>
      </w:r>
      <w:bookmarkEnd w:id="18"/>
    </w:p>
    <w:p w:rsidR="00BA78E3" w:rsidRPr="00AB3D52" w:rsidRDefault="00BA78E3" w:rsidP="00EA7D56">
      <w:pPr>
        <w:pStyle w:val="rvps7"/>
        <w:spacing w:before="0" w:beforeAutospacing="0" w:after="240" w:afterAutospacing="0" w:line="360" w:lineRule="auto"/>
        <w:ind w:firstLine="709"/>
        <w:contextualSpacing/>
        <w:jc w:val="both"/>
        <w:rPr>
          <w:sz w:val="28"/>
          <w:szCs w:val="28"/>
          <w:lang w:val="uk-UA"/>
        </w:rPr>
      </w:pPr>
      <w:r w:rsidRPr="00AB3D52">
        <w:rPr>
          <w:sz w:val="28"/>
          <w:szCs w:val="28"/>
          <w:lang w:val="uk-UA"/>
        </w:rPr>
        <w:t>Вплив НВЧ-випромінення.</w:t>
      </w:r>
    </w:p>
    <w:p w:rsidR="00BA78E3" w:rsidRPr="00AB3D52" w:rsidRDefault="00BA78E3" w:rsidP="00EA7D56">
      <w:pPr>
        <w:pStyle w:val="rvps7"/>
        <w:spacing w:before="0" w:beforeAutospacing="0" w:after="240" w:afterAutospacing="0" w:line="360" w:lineRule="auto"/>
        <w:ind w:firstLine="709"/>
        <w:contextualSpacing/>
        <w:jc w:val="both"/>
        <w:rPr>
          <w:sz w:val="28"/>
          <w:szCs w:val="28"/>
          <w:lang w:val="uk-UA"/>
        </w:rPr>
      </w:pPr>
      <w:r w:rsidRPr="00AB3D52">
        <w:rPr>
          <w:sz w:val="28"/>
          <w:szCs w:val="28"/>
          <w:lang w:val="uk-UA"/>
        </w:rPr>
        <w:t xml:space="preserve">Надвисокочастотні електровакуумні прилади (магнетрони, клістрони, лампи біжучої хвилі, лампи зворотної хвилі і т. д.) міліметрового, сантиметрового і дециметрового діапазону, які є джерелом НВЧ-енергії, знайшли широке застосування в радіоастрономії та зв’язку (телеметрії, радіолінійних і космічних систем зв’язку, телебаченні, радіоуправлінні). </w:t>
      </w:r>
      <w:r w:rsidRPr="00AB3D52">
        <w:rPr>
          <w:sz w:val="28"/>
          <w:szCs w:val="28"/>
        </w:rPr>
        <w:t>Для тих чи інших галузей застосування апаратури НВЧ використовують різні піддіапазони частот.</w:t>
      </w:r>
    </w:p>
    <w:p w:rsidR="00BA78E3" w:rsidRPr="00AB3D52" w:rsidRDefault="00BA78E3" w:rsidP="00AB3D52">
      <w:pPr>
        <w:pStyle w:val="rvps7"/>
        <w:spacing w:before="0" w:beforeAutospacing="0" w:after="240" w:afterAutospacing="0" w:line="360" w:lineRule="auto"/>
        <w:ind w:firstLine="709"/>
        <w:contextualSpacing/>
        <w:jc w:val="both"/>
        <w:rPr>
          <w:noProof/>
          <w:sz w:val="28"/>
          <w:szCs w:val="28"/>
          <w:lang w:val="uk-UA" w:eastAsia="uk-UA"/>
        </w:rPr>
      </w:pPr>
    </w:p>
    <w:p w:rsidR="00BA78E3" w:rsidRPr="00AB3D52" w:rsidRDefault="00BA78E3" w:rsidP="00AB3D52">
      <w:pPr>
        <w:pStyle w:val="rvps7"/>
        <w:spacing w:before="0" w:beforeAutospacing="0" w:after="240" w:afterAutospacing="0" w:line="360" w:lineRule="auto"/>
        <w:ind w:firstLine="709"/>
        <w:contextualSpacing/>
        <w:jc w:val="both"/>
        <w:rPr>
          <w:noProof/>
          <w:sz w:val="28"/>
          <w:szCs w:val="28"/>
          <w:lang w:val="uk-UA" w:eastAsia="uk-UA"/>
        </w:rPr>
      </w:pPr>
    </w:p>
    <w:p w:rsidR="00BA78E3" w:rsidRPr="00AB3D52" w:rsidRDefault="00BA78E3" w:rsidP="00AB3D52">
      <w:pPr>
        <w:pStyle w:val="rvps7"/>
        <w:spacing w:before="0" w:beforeAutospacing="0" w:after="240" w:afterAutospacing="0" w:line="360" w:lineRule="auto"/>
        <w:ind w:firstLine="709"/>
        <w:contextualSpacing/>
        <w:jc w:val="both"/>
        <w:rPr>
          <w:sz w:val="28"/>
          <w:szCs w:val="28"/>
          <w:lang w:val="uk-UA"/>
        </w:rPr>
      </w:pPr>
      <w:r w:rsidRPr="00AB3D52">
        <w:rPr>
          <w:noProof/>
          <w:sz w:val="28"/>
          <w:szCs w:val="28"/>
          <w:lang w:val="uk-UA" w:eastAsia="uk-UA"/>
        </w:rPr>
        <w:drawing>
          <wp:inline distT="0" distB="0" distL="0" distR="0" wp14:anchorId="3480BEE9" wp14:editId="4A28B009">
            <wp:extent cx="5486400" cy="59851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4155" t="34874" r="35575" b="6391"/>
                    <a:stretch/>
                  </pic:blipFill>
                  <pic:spPr bwMode="auto">
                    <a:xfrm>
                      <a:off x="0" y="0"/>
                      <a:ext cx="5490496" cy="5989631"/>
                    </a:xfrm>
                    <a:prstGeom prst="rect">
                      <a:avLst/>
                    </a:prstGeom>
                    <a:ln>
                      <a:noFill/>
                    </a:ln>
                    <a:extLst>
                      <a:ext uri="{53640926-AAD7-44D8-BBD7-CCE9431645EC}">
                        <a14:shadowObscured xmlns:a14="http://schemas.microsoft.com/office/drawing/2010/main"/>
                      </a:ext>
                    </a:extLst>
                  </pic:spPr>
                </pic:pic>
              </a:graphicData>
            </a:graphic>
          </wp:inline>
        </w:drawing>
      </w:r>
    </w:p>
    <w:p w:rsidR="00BA78E3" w:rsidRPr="00AB3D52" w:rsidRDefault="00710974" w:rsidP="00AB3D52">
      <w:pPr>
        <w:pStyle w:val="rvps7"/>
        <w:spacing w:before="0" w:beforeAutospacing="0" w:after="240" w:afterAutospacing="0" w:line="360" w:lineRule="auto"/>
        <w:ind w:firstLine="709"/>
        <w:contextualSpacing/>
        <w:jc w:val="center"/>
        <w:rPr>
          <w:sz w:val="26"/>
          <w:szCs w:val="26"/>
          <w:lang w:val="uk-UA"/>
        </w:rPr>
      </w:pPr>
      <w:r>
        <w:rPr>
          <w:sz w:val="26"/>
          <w:szCs w:val="26"/>
          <w:lang w:val="uk-UA"/>
        </w:rPr>
        <w:t>Рис. 3</w:t>
      </w:r>
      <w:r w:rsidR="00BA78E3" w:rsidRPr="00AB3D52">
        <w:rPr>
          <w:sz w:val="26"/>
          <w:szCs w:val="26"/>
          <w:lang w:val="uk-UA"/>
        </w:rPr>
        <w:t>.1 Діапазони частот в НВЧ апаратурі</w:t>
      </w:r>
    </w:p>
    <w:p w:rsidR="00BA78E3" w:rsidRPr="00AB3D52" w:rsidRDefault="00BA78E3" w:rsidP="00AB3D52">
      <w:pPr>
        <w:pStyle w:val="rvps7"/>
        <w:spacing w:before="0" w:beforeAutospacing="0" w:after="240" w:afterAutospacing="0" w:line="360" w:lineRule="auto"/>
        <w:ind w:firstLine="709"/>
        <w:contextualSpacing/>
        <w:jc w:val="both"/>
        <w:rPr>
          <w:sz w:val="28"/>
          <w:szCs w:val="28"/>
          <w:lang w:val="uk-UA"/>
        </w:rPr>
      </w:pPr>
    </w:p>
    <w:p w:rsidR="00BA78E3" w:rsidRPr="00AB3D52" w:rsidRDefault="00BA78E3" w:rsidP="00AB3D52">
      <w:pPr>
        <w:pStyle w:val="rvps7"/>
        <w:spacing w:before="0" w:beforeAutospacing="0" w:after="240" w:afterAutospacing="0" w:line="360" w:lineRule="auto"/>
        <w:ind w:firstLine="709"/>
        <w:contextualSpacing/>
        <w:jc w:val="both"/>
        <w:rPr>
          <w:rStyle w:val="rvts8"/>
          <w:rFonts w:eastAsia="Calibri"/>
          <w:color w:val="000000"/>
          <w:sz w:val="28"/>
          <w:szCs w:val="28"/>
          <w:highlight w:val="yellow"/>
          <w:lang w:val="uk-UA"/>
        </w:rPr>
      </w:pPr>
      <w:r w:rsidRPr="00AB3D52">
        <w:rPr>
          <w:sz w:val="28"/>
          <w:szCs w:val="28"/>
          <w:lang w:val="uk-UA"/>
        </w:rPr>
        <w:t xml:space="preserve">За кордоном застосовують наступний поділ на діапазони НВЧ: </w:t>
      </w:r>
      <w:r w:rsidRPr="00AB3D52">
        <w:rPr>
          <w:sz w:val="28"/>
          <w:szCs w:val="28"/>
        </w:rPr>
        <w:t>L</w:t>
      </w:r>
      <w:r w:rsidRPr="00AB3D52">
        <w:rPr>
          <w:sz w:val="28"/>
          <w:szCs w:val="28"/>
          <w:lang w:val="uk-UA"/>
        </w:rPr>
        <w:t xml:space="preserve">(0,39-1,55 ГГц); </w:t>
      </w:r>
      <w:r w:rsidRPr="00AB3D52">
        <w:rPr>
          <w:sz w:val="28"/>
          <w:szCs w:val="28"/>
        </w:rPr>
        <w:t>S</w:t>
      </w:r>
      <w:r w:rsidRPr="00AB3D52">
        <w:rPr>
          <w:sz w:val="28"/>
          <w:szCs w:val="28"/>
          <w:lang w:val="uk-UA"/>
        </w:rPr>
        <w:t xml:space="preserve">(1,55-5,20 ГГц); </w:t>
      </w:r>
      <w:r w:rsidRPr="00AB3D52">
        <w:rPr>
          <w:sz w:val="28"/>
          <w:szCs w:val="28"/>
        </w:rPr>
        <w:t>R</w:t>
      </w:r>
      <w:r w:rsidRPr="00AB3D52">
        <w:rPr>
          <w:sz w:val="28"/>
          <w:szCs w:val="28"/>
          <w:lang w:val="uk-UA"/>
        </w:rPr>
        <w:t>,</w:t>
      </w:r>
      <w:r w:rsidRPr="00AB3D52">
        <w:rPr>
          <w:sz w:val="28"/>
          <w:szCs w:val="28"/>
        </w:rPr>
        <w:t>LS</w:t>
      </w:r>
      <w:r w:rsidRPr="00AB3D52">
        <w:rPr>
          <w:sz w:val="28"/>
          <w:szCs w:val="28"/>
          <w:lang w:val="uk-UA"/>
        </w:rPr>
        <w:t xml:space="preserve">(1,7-2,6 ГГц); </w:t>
      </w:r>
      <w:r w:rsidRPr="00AB3D52">
        <w:rPr>
          <w:sz w:val="28"/>
          <w:szCs w:val="28"/>
        </w:rPr>
        <w:t>H</w:t>
      </w:r>
      <w:r w:rsidRPr="00AB3D52">
        <w:rPr>
          <w:sz w:val="28"/>
          <w:szCs w:val="28"/>
          <w:lang w:val="uk-UA"/>
        </w:rPr>
        <w:t xml:space="preserve">(3,95-5,85 ГГц); </w:t>
      </w:r>
      <w:r w:rsidRPr="00AB3D52">
        <w:rPr>
          <w:sz w:val="28"/>
          <w:szCs w:val="28"/>
        </w:rPr>
        <w:t>C</w:t>
      </w:r>
      <w:r w:rsidRPr="00AB3D52">
        <w:rPr>
          <w:sz w:val="28"/>
          <w:szCs w:val="28"/>
          <w:lang w:val="uk-UA"/>
        </w:rPr>
        <w:t xml:space="preserve">(5,85-8,20 ГГц); </w:t>
      </w:r>
      <w:r w:rsidRPr="00AB3D52">
        <w:rPr>
          <w:sz w:val="28"/>
          <w:szCs w:val="28"/>
        </w:rPr>
        <w:t>X</w:t>
      </w:r>
      <w:r w:rsidRPr="00AB3D52">
        <w:rPr>
          <w:sz w:val="28"/>
          <w:szCs w:val="28"/>
          <w:lang w:val="uk-UA"/>
        </w:rPr>
        <w:t xml:space="preserve">(5,2-11 ГГц); </w:t>
      </w:r>
      <w:r w:rsidRPr="00AB3D52">
        <w:rPr>
          <w:sz w:val="28"/>
          <w:szCs w:val="28"/>
        </w:rPr>
        <w:t>XN</w:t>
      </w:r>
      <w:r w:rsidRPr="00AB3D52">
        <w:rPr>
          <w:sz w:val="28"/>
          <w:szCs w:val="28"/>
          <w:lang w:val="uk-UA"/>
        </w:rPr>
        <w:t xml:space="preserve">(5,40-8,20 ГГц); </w:t>
      </w:r>
      <w:r w:rsidRPr="00AB3D52">
        <w:rPr>
          <w:sz w:val="28"/>
          <w:szCs w:val="28"/>
        </w:rPr>
        <w:t>W</w:t>
      </w:r>
      <w:r w:rsidRPr="00AB3D52">
        <w:rPr>
          <w:sz w:val="28"/>
          <w:szCs w:val="28"/>
          <w:lang w:val="uk-UA"/>
        </w:rPr>
        <w:t xml:space="preserve">, </w:t>
      </w:r>
      <w:r w:rsidRPr="00AB3D52">
        <w:rPr>
          <w:sz w:val="28"/>
          <w:szCs w:val="28"/>
        </w:rPr>
        <w:t>XB</w:t>
      </w:r>
      <w:r w:rsidRPr="00AB3D52">
        <w:rPr>
          <w:sz w:val="28"/>
          <w:szCs w:val="28"/>
          <w:lang w:val="uk-UA"/>
        </w:rPr>
        <w:t xml:space="preserve">(7,02-10,1 ГГц); </w:t>
      </w:r>
      <w:r w:rsidRPr="00AB3D52">
        <w:rPr>
          <w:sz w:val="28"/>
          <w:szCs w:val="28"/>
        </w:rPr>
        <w:t>Ku</w:t>
      </w:r>
      <w:r w:rsidRPr="00AB3D52">
        <w:rPr>
          <w:sz w:val="28"/>
          <w:szCs w:val="28"/>
          <w:lang w:val="uk-UA"/>
        </w:rPr>
        <w:t>,</w:t>
      </w:r>
      <w:r w:rsidRPr="00AB3D52">
        <w:rPr>
          <w:sz w:val="28"/>
          <w:szCs w:val="28"/>
        </w:rPr>
        <w:t>Y</w:t>
      </w:r>
      <w:r w:rsidRPr="00AB3D52">
        <w:rPr>
          <w:sz w:val="28"/>
          <w:szCs w:val="28"/>
          <w:lang w:val="uk-UA"/>
        </w:rPr>
        <w:t xml:space="preserve">(12,4-18 ГГц); При експлуатації і випробуваннях генераторів НВЧ-енергії джерелом випромінювань є: генератор електромагнітних коливань, випромінювальні системи – антена або еквівалент антени, відкритий кінець хвилеводу. Крім того, випромінювання НВЧ-енергії можуть проникати через нежорсткість фланцевих з’єднань НВЧ-тракту, через хвиле-коаксіальні переходи, через місця катодних виводів генеруючих приладів, конструктивні отвори в 27 елементах хвильового тракту, через вікна агрегатів, установок і нещільності дверей установок, де знаходяться джерела НВЧ-енергії. </w:t>
      </w:r>
      <w:r w:rsidRPr="00AB3D52">
        <w:rPr>
          <w:sz w:val="28"/>
          <w:szCs w:val="28"/>
        </w:rPr>
        <w:t>В даний час в різних галузях науки і техніки широко застосовуються електромагнітні випромінювання (ЕМП) різних видів.</w:t>
      </w:r>
    </w:p>
    <w:p w:rsidR="00BA78E3" w:rsidRPr="00AB3D52" w:rsidRDefault="00BA78E3" w:rsidP="00AB3D52">
      <w:pPr>
        <w:pStyle w:val="rvps7"/>
        <w:spacing w:before="0" w:beforeAutospacing="0" w:after="240" w:afterAutospacing="0" w:line="360" w:lineRule="auto"/>
        <w:ind w:firstLine="709"/>
        <w:contextualSpacing/>
        <w:jc w:val="both"/>
        <w:rPr>
          <w:color w:val="000000"/>
          <w:sz w:val="28"/>
          <w:szCs w:val="28"/>
          <w:lang w:val="uk-UA"/>
        </w:rPr>
      </w:pPr>
      <w:r w:rsidRPr="00AB3D52">
        <w:rPr>
          <w:rStyle w:val="rvts8"/>
          <w:rFonts w:eastAsia="Calibri"/>
          <w:color w:val="000000"/>
          <w:sz w:val="28"/>
          <w:szCs w:val="28"/>
          <w:lang w:val="uk-UA"/>
        </w:rPr>
        <w:t>Нормування електромагнітних випромінювань радіочастотного діапазону здійснюється згідно із ГОСТ 12.1.006-84 "Електромагнітні поля радіочастот. Припустимі рівні на робочих місцях і вимоги до впровадження контролю", ДСН 239-96 "Державні санітарні норм і правил захисту населення від впливу електромагнітних випромінювань" і ДСанПіН 3.3.6.096-2002 "Державні санітарні норми та правила під час роботи з джерелами електромагнітних полів".</w:t>
      </w:r>
    </w:p>
    <w:p w:rsidR="00BA78E3" w:rsidRPr="00AB3D52" w:rsidRDefault="00BA78E3" w:rsidP="00AB3D52">
      <w:pPr>
        <w:pStyle w:val="rvps7"/>
        <w:spacing w:before="0" w:beforeAutospacing="0" w:after="240" w:afterAutospacing="0" w:line="360" w:lineRule="auto"/>
        <w:ind w:firstLine="709"/>
        <w:contextualSpacing/>
        <w:jc w:val="both"/>
        <w:rPr>
          <w:color w:val="000000"/>
          <w:sz w:val="28"/>
          <w:szCs w:val="28"/>
        </w:rPr>
      </w:pPr>
      <w:r w:rsidRPr="00AB3D52">
        <w:rPr>
          <w:rStyle w:val="rvts8"/>
          <w:rFonts w:eastAsia="Calibri"/>
          <w:color w:val="000000"/>
          <w:sz w:val="28"/>
          <w:szCs w:val="28"/>
        </w:rPr>
        <w:t>Згідно з цими документами нормування електромагнітних випро</w:t>
      </w:r>
      <w:r w:rsidRPr="00AB3D52">
        <w:rPr>
          <w:rStyle w:val="rvts8"/>
          <w:rFonts w:eastAsia="Calibri"/>
          <w:color w:val="000000"/>
          <w:sz w:val="28"/>
          <w:szCs w:val="28"/>
        </w:rPr>
        <w:softHyphen/>
        <w:t>мінювань здійснюється в діапазоні частот 50кГц – 300 ГГц. Причому у діапазоні 50 Гц – 300 МГц нормованими параметрами є напруженість електричної Е, В/м, та магнітної Н, А/м, складових поля, а у діапазоні 300 МГц – 300 ГГц нормативним параметром є густина потоку енерії ГПЕ, Вт/</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Pr="00AB3D52">
        <w:rPr>
          <w:rStyle w:val="rvts8"/>
          <w:rFonts w:eastAsia="Calibri"/>
          <w:color w:val="000000"/>
          <w:sz w:val="28"/>
          <w:szCs w:val="28"/>
        </w:rPr>
        <w:t>. Нормативною величиною є також гранично допустиме енергетичне навантаження</w:t>
      </w:r>
      <w:r w:rsidRPr="00AB3D52">
        <w:rPr>
          <w:rStyle w:val="rvts140"/>
          <w:color w:val="000000"/>
          <w:sz w:val="28"/>
          <w:szCs w:val="28"/>
        </w:rPr>
        <w:t>,</w:t>
      </w:r>
      <w:r w:rsidRPr="00AB3D52">
        <w:rPr>
          <w:rStyle w:val="rvts8"/>
          <w:rFonts w:eastAsia="Calibri"/>
          <w:color w:val="000000"/>
          <w:sz w:val="28"/>
          <w:szCs w:val="28"/>
        </w:rPr>
        <w:t> (В/</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Pr="00AB3D52">
        <w:rPr>
          <w:rStyle w:val="rvts8"/>
          <w:rFonts w:eastAsia="Calibri"/>
          <w:color w:val="000000"/>
          <w:sz w:val="28"/>
          <w:szCs w:val="28"/>
        </w:rPr>
        <w:t>)</w:t>
      </w:r>
      <w:r w:rsidRPr="00AB3D52">
        <w:rPr>
          <w:rStyle w:val="rvts75"/>
          <w:color w:val="000000"/>
          <w:sz w:val="28"/>
          <w:szCs w:val="28"/>
        </w:rPr>
        <w:t> × </w:t>
      </w:r>
      <w:r w:rsidRPr="00AB3D52">
        <w:rPr>
          <w:rStyle w:val="rvts8"/>
          <w:rFonts w:eastAsia="Calibri"/>
          <w:color w:val="000000"/>
          <w:sz w:val="28"/>
          <w:szCs w:val="28"/>
        </w:rPr>
        <w:t>год та ЕН, (А/</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Pr="00AB3D52">
        <w:rPr>
          <w:rStyle w:val="rvts8"/>
          <w:rFonts w:eastAsia="Calibri"/>
          <w:color w:val="000000"/>
          <w:sz w:val="28"/>
          <w:szCs w:val="28"/>
        </w:rPr>
        <w:t>)</w:t>
      </w:r>
      <w:r w:rsidRPr="00AB3D52">
        <w:rPr>
          <w:rStyle w:val="rvts75"/>
          <w:color w:val="000000"/>
          <w:sz w:val="28"/>
          <w:szCs w:val="28"/>
        </w:rPr>
        <w:t> × </w:t>
      </w:r>
      <w:r w:rsidRPr="00AB3D52">
        <w:rPr>
          <w:rStyle w:val="rvts8"/>
          <w:rFonts w:eastAsia="Calibri"/>
          <w:color w:val="000000"/>
          <w:sz w:val="28"/>
          <w:szCs w:val="28"/>
        </w:rPr>
        <w:t>год.</w:t>
      </w:r>
    </w:p>
    <w:p w:rsidR="00BA78E3" w:rsidRPr="00AB3D52" w:rsidRDefault="00BA78E3" w:rsidP="00AB3D52">
      <w:pPr>
        <w:spacing w:after="240" w:line="360" w:lineRule="auto"/>
        <w:ind w:firstLine="709"/>
        <w:contextualSpacing/>
        <w:jc w:val="both"/>
        <w:rPr>
          <w:rFonts w:ascii="Times New Roman" w:hAnsi="Times New Roman" w:cs="Times New Roman"/>
          <w:sz w:val="28"/>
          <w:szCs w:val="28"/>
        </w:rPr>
      </w:pPr>
      <w:r w:rsidRPr="00AB3D52">
        <w:rPr>
          <w:rFonts w:ascii="Times New Roman" w:hAnsi="Times New Roman" w:cs="Times New Roman"/>
          <w:sz w:val="28"/>
          <w:szCs w:val="28"/>
        </w:rPr>
        <w:t>Кожний тип випромінювання має особливості фізичного характеру і біологічної дії. Ступінь негативної дії електромагнітних полів НВЧ залежить від інтенсивності опромінення, часу його дії, відстані до джерела, довжини хвилі і індивідуальних особливостей людини. Надвисокочастотна енергія, яка падає на поверхню тіла людини, частково відбивається, а поглинена енергія проходить у поверхневі тканини на глибину 2-3 см. Ступінь відбивання від поверхні тіла людини залежить від товщини жирового складу в ділянці, що опромінюється. Такі органи, як головний і спинний мозок мають незначний жировий шар, а очі – зовсім його не мають і, як результат, ці органи, в першу чергу, зазнають найбільшого впливу. Довготривала і систематична дія НВЧ-енергії на працівників з інтенсивністю, що перевищує граничнодопустимі величини, призводить до функціональних змін в організмі. Ці зміни проявляються в порушенні складу нервової та серцево-судинної системи: з’являється головний біль, дратівливість, порушується сон, гальмується пульс, підвищується тиск; при опроміненні очей можлива катаракта (помутніння кришталика ока). Дія на організм людини НВЧ високої інтенсивності пов’язана в основному з тепловим ефектом і призводить до підсилення кровотоку в органах, що запобігає їх надлишковому перегріванню. Біологічна активність електромагнітних полів (ЕМП) збільшується зі зменшенням довжини хвилі; найвища активність ЕМП – в області НВЧ. Так, наприклад, у початковій фазі спостерігається підвищене збудження, а потім зниження біоелектричної активності мозку, порушення умовно-рефлекторної діяльності, погіршення роботи серцевого м'язу. Функціональні порушення в ранній стадії, які викликані біологічною дією електромагнітних полів, зникають, якщо заборонити використання НВЧ випромінювання або поліпшити умови праці. Вивчаючи умови праці в галузі, гігієністи прийшли до висновку, що робітники-розробники НВЧ-приладів і установок, в більшій мірі зв’язані з мікрохвильовим опроміненням, яке при певних умовах може викликати професійне захворювання..</w:t>
      </w:r>
    </w:p>
    <w:p w:rsidR="00BA78E3" w:rsidRPr="00EA7D56" w:rsidRDefault="00EA7D56" w:rsidP="00EA7D56">
      <w:pPr>
        <w:pStyle w:val="2"/>
        <w:ind w:firstLine="709"/>
        <w:rPr>
          <w:rFonts w:ascii="Times New Roman" w:hAnsi="Times New Roman" w:cs="Times New Roman"/>
          <w:color w:val="auto"/>
          <w:sz w:val="28"/>
          <w:szCs w:val="28"/>
        </w:rPr>
      </w:pPr>
      <w:bookmarkStart w:id="19" w:name="_Toc31238320"/>
      <w:r w:rsidRPr="00EA7D56">
        <w:rPr>
          <w:rFonts w:ascii="Times New Roman" w:hAnsi="Times New Roman" w:cs="Times New Roman"/>
          <w:color w:val="auto"/>
          <w:sz w:val="28"/>
          <w:szCs w:val="28"/>
        </w:rPr>
        <w:t>3.3</w:t>
      </w:r>
      <w:r w:rsidR="00AB3D52" w:rsidRPr="00EA7D56">
        <w:rPr>
          <w:rFonts w:ascii="Times New Roman" w:hAnsi="Times New Roman" w:cs="Times New Roman"/>
          <w:color w:val="auto"/>
          <w:sz w:val="28"/>
          <w:szCs w:val="28"/>
        </w:rPr>
        <w:t xml:space="preserve"> </w:t>
      </w:r>
      <w:r w:rsidR="00BA78E3" w:rsidRPr="00EA7D56">
        <w:rPr>
          <w:rFonts w:ascii="Times New Roman" w:hAnsi="Times New Roman" w:cs="Times New Roman"/>
          <w:color w:val="auto"/>
          <w:sz w:val="28"/>
          <w:szCs w:val="28"/>
        </w:rPr>
        <w:t>Вплив оптичного випромінення</w:t>
      </w:r>
      <w:bookmarkEnd w:id="19"/>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Штучні джерела світла присутні в дуже широкому діапазоні середовищ: робочих місць, наукових досліджень, повсякденних діяльностей. Джерела світла можна класифікувати за категоріями низької, середньої або підвищеної небезпеки, це дає змогу зосереджувати управління ризиками там, де це необхідно, тобто на робочих місцях, де виникають серйозніші небезпеки:</w:t>
      </w:r>
    </w:p>
    <w:p w:rsidR="00BA78E3" w:rsidRPr="00AB3D52" w:rsidRDefault="00BA78E3" w:rsidP="00AB3D52">
      <w:pPr>
        <w:pStyle w:val="a8"/>
        <w:numPr>
          <w:ilvl w:val="1"/>
          <w:numId w:val="15"/>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Низька небезпека: оптичне випромінювання, яке не становить небезпеки через нормальні поведінкові обмеження впливу. Також включають лампи, які випромінюють інфрачервоне випромінювання без сильного зорового подразника і які не становлять небезпеки для сітківки опроміненням до 100 секунд.</w:t>
      </w:r>
    </w:p>
    <w:p w:rsidR="00BA78E3" w:rsidRPr="00AB3D52" w:rsidRDefault="00BA78E3" w:rsidP="00AB3D52">
      <w:pPr>
        <w:pStyle w:val="a8"/>
        <w:numPr>
          <w:ilvl w:val="1"/>
          <w:numId w:val="14"/>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Середня небезпека: штучні оптичні випромінювання, які не становлять небезпеки через реакцію відрази очей на дуже яскраві джерела світла або через тепловий дискомфорт. Сюди також входять лампи, які випромінюють інфрачервоне випромінювання без сильного зорового подразника та які не становлять небезпеки для сітківки опроміненням до 10 секунд.</w:t>
      </w:r>
    </w:p>
    <w:p w:rsidR="00BA78E3" w:rsidRPr="00AB3D52" w:rsidRDefault="00BA78E3" w:rsidP="00AB3D52">
      <w:pPr>
        <w:pStyle w:val="a8"/>
        <w:numPr>
          <w:ilvl w:val="1"/>
          <w:numId w:val="14"/>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Висока небезпека: Штучні оптичні випромінювання, які можуть становити небезпеку навіть для короткого опромінення. Шкода може включати опік або почервоніння (еритему) шкіри та поверхні ока (фотокератит); опік сітківки ока (фоторетиніт) і пошкодження, що можуть спричинити ранню катаракту.</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Оцінки ризику повинні проводитися для всіх робочих діяльностей. Мало небезпечні джерела світла та більшість джерел середньої небезпеки, ймовірно, будуть визначені та включені до «загальних» оцінок ризику на робочому місці. Однак для деяких джерел світла групи середньої небезпеки та всіх джерел підвищеної небезпеки може знадобитися проведення спеціальної оцінки ризику з урахуванням конкретної небезпеки.</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Оцінки ризику повинні визначати засоби контролю, щоб зменшити ризик шкідливого впливу до мінімально можливого рівня. Заходи контролю, які слід виконувати при управлінні ризиками штучного оптичного випромінювання:</w:t>
      </w:r>
    </w:p>
    <w:p w:rsidR="00BA78E3" w:rsidRPr="00AB3D52" w:rsidRDefault="00BA78E3" w:rsidP="00AB3D52">
      <w:pPr>
        <w:pStyle w:val="a8"/>
        <w:numPr>
          <w:ilvl w:val="1"/>
          <w:numId w:val="16"/>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Використовуйте альтернативне безпечне джерело світла;</w:t>
      </w:r>
    </w:p>
    <w:p w:rsidR="00BA78E3" w:rsidRPr="00AB3D52" w:rsidRDefault="00BA78E3" w:rsidP="00AB3D52">
      <w:pPr>
        <w:pStyle w:val="a8"/>
        <w:numPr>
          <w:ilvl w:val="1"/>
          <w:numId w:val="16"/>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Використовуйте фільтри, екрани, дистанційний перегляд, штори, спеціальні кімнати, пульти дистанційного контролю;</w:t>
      </w:r>
    </w:p>
    <w:p w:rsidR="00BA78E3" w:rsidRPr="00AB3D52" w:rsidRDefault="00BA78E3" w:rsidP="00AB3D52">
      <w:pPr>
        <w:pStyle w:val="a8"/>
        <w:numPr>
          <w:ilvl w:val="1"/>
          <w:numId w:val="16"/>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Навчайте робітників за найкращими методами та надайте їм відповідну інформацію;</w:t>
      </w:r>
    </w:p>
    <w:p w:rsidR="00BA78E3" w:rsidRPr="00AB3D52" w:rsidRDefault="00BA78E3" w:rsidP="00AB3D52">
      <w:pPr>
        <w:pStyle w:val="a8"/>
        <w:numPr>
          <w:ilvl w:val="1"/>
          <w:numId w:val="16"/>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Організуйте роботу так, щоб зменшення вплив на працівників та обмежуйте доступ до небезпечних зон;</w:t>
      </w:r>
    </w:p>
    <w:p w:rsidR="00BA78E3" w:rsidRPr="00AB3D52" w:rsidRDefault="00BA78E3" w:rsidP="00AB3D52">
      <w:pPr>
        <w:pStyle w:val="a8"/>
        <w:numPr>
          <w:ilvl w:val="1"/>
          <w:numId w:val="16"/>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Використовуйте захисні засоби, такі як одяг, захисні окуляри чи лицьові щитки.</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Освітлення робочих місць всередині будівель визначається ДЕРЖАВНИМИ БУДІВЕЛЬНИМИ НОРМАМИ УКРАЇНИ, а саме ДБН В.2.5-28:2018 «ПРИРОДНЕ І ШТУЧНЕ ОСВІТЛЕННЯ»[4], а також ДСТУ EN 12464-1:2016 Світло та освітлення. Освітлення робочих місць.[5]</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Значення освітленості в зоні периферії має бути не більше 1/3 освітленості зони безпосереднього оточення. Значення освітленості в зоні безпосереднього оточення в залежності від освітленості в зоні зорової роботи наведені в таблиці </w:t>
      </w:r>
      <w:r w:rsidR="001C7307">
        <w:rPr>
          <w:rFonts w:ascii="Times New Roman" w:hAnsi="Times New Roman" w:cs="Times New Roman"/>
          <w:sz w:val="28"/>
          <w:szCs w:val="28"/>
        </w:rPr>
        <w:t>3.</w:t>
      </w:r>
      <w:r w:rsidRPr="00AB3D52">
        <w:rPr>
          <w:rFonts w:ascii="Times New Roman" w:hAnsi="Times New Roman" w:cs="Times New Roman"/>
          <w:sz w:val="28"/>
          <w:szCs w:val="28"/>
        </w:rPr>
        <w:t>2.</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Таблиця </w:t>
      </w:r>
      <w:r w:rsidR="001C7307">
        <w:rPr>
          <w:rFonts w:ascii="Times New Roman" w:hAnsi="Times New Roman" w:cs="Times New Roman"/>
          <w:sz w:val="28"/>
          <w:szCs w:val="28"/>
        </w:rPr>
        <w:t>3</w:t>
      </w:r>
      <w:r w:rsidRPr="00AB3D52">
        <w:rPr>
          <w:rFonts w:ascii="Times New Roman" w:hAnsi="Times New Roman" w:cs="Times New Roman"/>
          <w:sz w:val="28"/>
          <w:szCs w:val="28"/>
        </w:rPr>
        <w:t>.1 – Значення освітленості навколишньої зони в залежності від освітленості об’єкта</w:t>
      </w:r>
    </w:p>
    <w:tbl>
      <w:tblPr>
        <w:tblStyle w:val="aa"/>
        <w:tblW w:w="0" w:type="auto"/>
        <w:tblLook w:val="04A0" w:firstRow="1" w:lastRow="0" w:firstColumn="1" w:lastColumn="0" w:noHBand="0" w:noVBand="1"/>
      </w:tblPr>
      <w:tblGrid>
        <w:gridCol w:w="4785"/>
        <w:gridCol w:w="4786"/>
      </w:tblGrid>
      <w:tr w:rsidR="00BA78E3" w:rsidRPr="00AB3D52" w:rsidTr="00BA78E3">
        <w:tc>
          <w:tcPr>
            <w:tcW w:w="4785" w:type="dxa"/>
          </w:tcPr>
          <w:p w:rsidR="00BA78E3" w:rsidRPr="00AB3D52" w:rsidRDefault="00F21D00" w:rsidP="00AB3D52">
            <w:pPr>
              <w:spacing w:before="120" w:after="240" w:line="360" w:lineRule="auto"/>
              <w:ind w:firstLine="709"/>
              <w:contextualSpacing/>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сер</m:t>
                  </m:r>
                </m:sub>
              </m:sSub>
            </m:oMath>
            <w:r w:rsidR="00BA78E3" w:rsidRPr="00AB3D52">
              <w:rPr>
                <w:rFonts w:ascii="Times New Roman" w:hAnsi="Times New Roman" w:cs="Times New Roman"/>
                <w:sz w:val="28"/>
                <w:szCs w:val="28"/>
              </w:rPr>
              <w:t xml:space="preserve"> зони зорової роботи, лк</w:t>
            </w:r>
          </w:p>
        </w:tc>
        <w:tc>
          <w:tcPr>
            <w:tcW w:w="4786" w:type="dxa"/>
          </w:tcPr>
          <w:p w:rsidR="00BA78E3" w:rsidRPr="00AB3D52" w:rsidRDefault="00F21D00" w:rsidP="00AB3D52">
            <w:pPr>
              <w:spacing w:before="120" w:after="240" w:line="360" w:lineRule="auto"/>
              <w:ind w:firstLine="709"/>
              <w:contextualSpacing/>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сер</m:t>
                  </m:r>
                </m:sub>
              </m:sSub>
            </m:oMath>
            <w:r w:rsidR="00BA78E3" w:rsidRPr="00AB3D52">
              <w:rPr>
                <w:rFonts w:ascii="Times New Roman" w:hAnsi="Times New Roman" w:cs="Times New Roman"/>
                <w:sz w:val="28"/>
                <w:szCs w:val="28"/>
              </w:rPr>
              <w:t xml:space="preserve"> навколишньої зони, лк, не менше</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m:oMath>
              <m:r>
                <w:rPr>
                  <w:rFonts w:ascii="Cambria Math" w:hAnsi="Cambria Math" w:cs="Times New Roman"/>
                  <w:sz w:val="28"/>
                  <w:szCs w:val="28"/>
                </w:rPr>
                <m:t>≥</m:t>
              </m:r>
            </m:oMath>
            <w:r w:rsidRPr="00AB3D52">
              <w:rPr>
                <w:rFonts w:ascii="Times New Roman" w:hAnsi="Times New Roman" w:cs="Times New Roman"/>
                <w:sz w:val="28"/>
                <w:szCs w:val="28"/>
              </w:rPr>
              <w:t>750</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500</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500</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300</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300</w:t>
            </w:r>
          </w:p>
        </w:tc>
        <w:tc>
          <w:tcPr>
            <w:tcW w:w="4786" w:type="dxa"/>
            <w:tcBorders>
              <w:bottom w:val="single" w:sz="4" w:space="0" w:color="auto"/>
            </w:tcBorders>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200</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200</w:t>
            </w:r>
          </w:p>
        </w:tc>
        <w:tc>
          <w:tcPr>
            <w:tcW w:w="4786" w:type="dxa"/>
            <w:tcBorders>
              <w:bottom w:val="single" w:sz="4" w:space="0" w:color="auto"/>
            </w:tcBorders>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150</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150</w:t>
            </w:r>
          </w:p>
        </w:tc>
        <w:tc>
          <w:tcPr>
            <w:tcW w:w="4786" w:type="dxa"/>
            <w:tcBorders>
              <w:top w:val="single" w:sz="4" w:space="0" w:color="auto"/>
            </w:tcBorders>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150</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100</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100</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m:oMath>
              <m:r>
                <w:rPr>
                  <w:rFonts w:ascii="Cambria Math" w:hAnsi="Cambria Math" w:cs="Times New Roman"/>
                  <w:sz w:val="28"/>
                  <w:szCs w:val="28"/>
                </w:rPr>
                <m:t>&lt;</m:t>
              </m:r>
            </m:oMath>
            <w:r w:rsidRPr="00AB3D52">
              <w:rPr>
                <w:rFonts w:ascii="Times New Roman" w:hAnsi="Times New Roman" w:cs="Times New Roman"/>
                <w:sz w:val="28"/>
                <w:szCs w:val="28"/>
              </w:rPr>
              <w:t>50</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m:oMath>
              <m:r>
                <w:rPr>
                  <w:rFonts w:ascii="Cambria Math" w:hAnsi="Cambria Math" w:cs="Times New Roman"/>
                  <w:sz w:val="28"/>
                  <w:szCs w:val="28"/>
                </w:rPr>
                <m:t>&lt;</m:t>
              </m:r>
            </m:oMath>
            <w:r w:rsidRPr="00AB3D52">
              <w:rPr>
                <w:rFonts w:ascii="Times New Roman" w:hAnsi="Times New Roman" w:cs="Times New Roman"/>
                <w:sz w:val="28"/>
                <w:szCs w:val="28"/>
              </w:rPr>
              <w:t>50</w:t>
            </w:r>
          </w:p>
        </w:tc>
      </w:tr>
    </w:tbl>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Для робочих місць, обладнаних ПК або моніторами, допустимі значення яскравості ОП, що відбиваються в екранах моніторів при нормальному напрямку лінії зору, в залежності від яскравості екранів наведені в таблиці 3.</w:t>
      </w:r>
    </w:p>
    <w:p w:rsidR="00AB3D52" w:rsidRDefault="00AB3D52" w:rsidP="00AB3D52">
      <w:pPr>
        <w:spacing w:before="120" w:after="240" w:line="360" w:lineRule="auto"/>
        <w:ind w:firstLine="709"/>
        <w:contextualSpacing/>
        <w:rPr>
          <w:rFonts w:ascii="Times New Roman" w:hAnsi="Times New Roman" w:cs="Times New Roman"/>
          <w:sz w:val="28"/>
          <w:szCs w:val="28"/>
        </w:rPr>
      </w:pPr>
    </w:p>
    <w:p w:rsidR="00AB3D52" w:rsidRDefault="00AB3D52" w:rsidP="00AB3D52">
      <w:pPr>
        <w:spacing w:before="120" w:after="240" w:line="360" w:lineRule="auto"/>
        <w:ind w:firstLine="709"/>
        <w:contextualSpacing/>
        <w:rPr>
          <w:rFonts w:ascii="Times New Roman" w:hAnsi="Times New Roman" w:cs="Times New Roman"/>
          <w:sz w:val="28"/>
          <w:szCs w:val="28"/>
        </w:rPr>
      </w:pPr>
    </w:p>
    <w:p w:rsidR="00AB3D52" w:rsidRDefault="00AB3D52" w:rsidP="00AB3D52">
      <w:pPr>
        <w:spacing w:before="120" w:after="240" w:line="360" w:lineRule="auto"/>
        <w:ind w:firstLine="709"/>
        <w:contextualSpacing/>
        <w:rPr>
          <w:rFonts w:ascii="Times New Roman" w:hAnsi="Times New Roman" w:cs="Times New Roman"/>
          <w:sz w:val="28"/>
          <w:szCs w:val="28"/>
        </w:rPr>
      </w:pPr>
    </w:p>
    <w:p w:rsidR="00AB3D52" w:rsidRDefault="00AB3D52" w:rsidP="00AB3D52">
      <w:pPr>
        <w:spacing w:before="120" w:after="240" w:line="360" w:lineRule="auto"/>
        <w:ind w:firstLine="709"/>
        <w:contextualSpacing/>
        <w:rPr>
          <w:rFonts w:ascii="Times New Roman" w:hAnsi="Times New Roman" w:cs="Times New Roman"/>
          <w:sz w:val="28"/>
          <w:szCs w:val="28"/>
        </w:rPr>
      </w:pPr>
    </w:p>
    <w:p w:rsidR="00EA7D56" w:rsidRDefault="00EA7D56" w:rsidP="00AB3D52">
      <w:pPr>
        <w:spacing w:before="120" w:after="240" w:line="360" w:lineRule="auto"/>
        <w:ind w:firstLine="709"/>
        <w:contextualSpacing/>
        <w:rPr>
          <w:rFonts w:ascii="Times New Roman" w:hAnsi="Times New Roman" w:cs="Times New Roman"/>
          <w:sz w:val="28"/>
          <w:szCs w:val="28"/>
        </w:rPr>
      </w:pPr>
    </w:p>
    <w:p w:rsidR="00EA7D56" w:rsidRDefault="00EA7D56" w:rsidP="00AB3D52">
      <w:pPr>
        <w:spacing w:before="120" w:after="240" w:line="360" w:lineRule="auto"/>
        <w:ind w:firstLine="709"/>
        <w:contextualSpacing/>
        <w:rPr>
          <w:rFonts w:ascii="Times New Roman" w:hAnsi="Times New Roman" w:cs="Times New Roman"/>
          <w:sz w:val="28"/>
          <w:szCs w:val="28"/>
        </w:rPr>
      </w:pP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Таблиця </w:t>
      </w:r>
      <w:r w:rsidR="001C7307">
        <w:rPr>
          <w:rFonts w:ascii="Times New Roman" w:hAnsi="Times New Roman" w:cs="Times New Roman"/>
          <w:sz w:val="28"/>
          <w:szCs w:val="28"/>
        </w:rPr>
        <w:t>3</w:t>
      </w:r>
      <w:r w:rsidRPr="00AB3D52">
        <w:rPr>
          <w:rFonts w:ascii="Times New Roman" w:hAnsi="Times New Roman" w:cs="Times New Roman"/>
          <w:sz w:val="28"/>
          <w:szCs w:val="28"/>
        </w:rPr>
        <w:t>.2 – Допустимі значення габаритної  яскравості ОП, що відбиваються в екранах моніторів</w:t>
      </w:r>
    </w:p>
    <w:tbl>
      <w:tblPr>
        <w:tblStyle w:val="aa"/>
        <w:tblW w:w="0" w:type="auto"/>
        <w:tblLook w:val="04A0" w:firstRow="1" w:lastRow="0" w:firstColumn="1" w:lastColumn="0" w:noHBand="0" w:noVBand="1"/>
      </w:tblPr>
      <w:tblGrid>
        <w:gridCol w:w="3190"/>
        <w:gridCol w:w="3190"/>
        <w:gridCol w:w="3191"/>
      </w:tblGrid>
      <w:tr w:rsidR="00BA78E3" w:rsidRPr="00AB3D52" w:rsidTr="00BA78E3">
        <w:tc>
          <w:tcPr>
            <w:tcW w:w="3190" w:type="dxa"/>
            <w:vMerge w:val="restart"/>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Клас відображення інформації</w:t>
            </w:r>
          </w:p>
        </w:tc>
        <w:tc>
          <w:tcPr>
            <w:tcW w:w="6381" w:type="dxa"/>
            <w:gridSpan w:val="2"/>
          </w:tcPr>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Яскравість ОП, що відбиваються в екранах, кд/</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p>
        </w:tc>
      </w:tr>
      <w:tr w:rsidR="00BA78E3" w:rsidRPr="00AB3D52" w:rsidTr="00BA78E3">
        <w:tc>
          <w:tcPr>
            <w:tcW w:w="3190" w:type="dxa"/>
            <w:vMerge/>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p>
        </w:tc>
        <w:tc>
          <w:tcPr>
            <w:tcW w:w="3190" w:type="dxa"/>
          </w:tcPr>
          <w:p w:rsidR="00BA78E3" w:rsidRPr="00AB3D52" w:rsidRDefault="00F21D00" w:rsidP="00AB3D52">
            <w:pPr>
              <w:spacing w:before="120" w:after="240" w:line="360" w:lineRule="auto"/>
              <w:ind w:firstLine="709"/>
              <w:contextualSpacing/>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екр</m:t>
                  </m:r>
                </m:sub>
              </m:sSub>
              <m:r>
                <w:rPr>
                  <w:rFonts w:ascii="Cambria Math" w:hAnsi="Cambria Math" w:cs="Times New Roman"/>
                  <w:sz w:val="28"/>
                  <w:szCs w:val="28"/>
                </w:rPr>
                <m:t>&gt;</m:t>
              </m:r>
            </m:oMath>
            <w:r w:rsidR="00BA78E3" w:rsidRPr="00AB3D52">
              <w:rPr>
                <w:rFonts w:ascii="Times New Roman" w:hAnsi="Times New Roman" w:cs="Times New Roman"/>
                <w:sz w:val="28"/>
                <w:szCs w:val="28"/>
              </w:rPr>
              <w:t>200 кд/</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p>
        </w:tc>
        <w:tc>
          <w:tcPr>
            <w:tcW w:w="3191" w:type="dxa"/>
          </w:tcPr>
          <w:p w:rsidR="00BA78E3" w:rsidRPr="00AB3D52" w:rsidRDefault="00F21D00" w:rsidP="00AB3D52">
            <w:pPr>
              <w:spacing w:before="120" w:after="240" w:line="360" w:lineRule="auto"/>
              <w:ind w:firstLine="709"/>
              <w:contextualSpacing/>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екр</m:t>
                  </m:r>
                </m:sub>
              </m:sSub>
              <m:r>
                <w:rPr>
                  <w:rFonts w:ascii="Cambria Math" w:hAnsi="Cambria Math" w:cs="Times New Roman"/>
                  <w:sz w:val="28"/>
                  <w:szCs w:val="28"/>
                </w:rPr>
                <m:t>≤</m:t>
              </m:r>
            </m:oMath>
            <w:r w:rsidR="00BA78E3" w:rsidRPr="00AB3D52">
              <w:rPr>
                <w:rFonts w:ascii="Times New Roman" w:hAnsi="Times New Roman" w:cs="Times New Roman"/>
                <w:sz w:val="28"/>
                <w:szCs w:val="28"/>
              </w:rPr>
              <w:t>200 кд/</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p>
        </w:tc>
      </w:tr>
      <w:tr w:rsidR="00BA78E3" w:rsidRPr="00AB3D52" w:rsidTr="00BA78E3">
        <w:tc>
          <w:tcPr>
            <w:tcW w:w="3190" w:type="dxa"/>
          </w:tcPr>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А – позитивна, темні знаки на світлому тлі</w:t>
            </w:r>
          </w:p>
        </w:tc>
        <w:tc>
          <w:tcPr>
            <w:tcW w:w="3190" w:type="dxa"/>
          </w:tcPr>
          <w:p w:rsidR="00BA78E3" w:rsidRPr="00AB3D52" w:rsidRDefault="00BA78E3" w:rsidP="00AB3D52">
            <w:pPr>
              <w:spacing w:before="120" w:after="240" w:line="360" w:lineRule="auto"/>
              <w:ind w:firstLine="709"/>
              <w:contextualSpacing/>
              <w:rPr>
                <w:rFonts w:ascii="Times New Roman" w:hAnsi="Times New Roman" w:cs="Times New Roman"/>
                <w:sz w:val="28"/>
                <w:szCs w:val="28"/>
              </w:rPr>
            </w:pPr>
            <m:oMathPara>
              <m:oMath>
                <m:r>
                  <w:rPr>
                    <w:rFonts w:ascii="Cambria Math" w:hAnsi="Cambria Math" w:cs="Times New Roman"/>
                    <w:sz w:val="28"/>
                    <w:szCs w:val="28"/>
                  </w:rPr>
                  <m:t>≤3000</m:t>
                </m:r>
              </m:oMath>
            </m:oMathPara>
          </w:p>
        </w:tc>
        <w:tc>
          <w:tcPr>
            <w:tcW w:w="3191" w:type="dxa"/>
          </w:tcPr>
          <w:p w:rsidR="00BA78E3" w:rsidRPr="00AB3D52" w:rsidRDefault="00BA78E3" w:rsidP="00AB3D52">
            <w:pPr>
              <w:spacing w:before="120" w:after="240" w:line="360" w:lineRule="auto"/>
              <w:ind w:firstLine="709"/>
              <w:contextualSpacing/>
              <w:rPr>
                <w:rFonts w:ascii="Times New Roman" w:hAnsi="Times New Roman" w:cs="Times New Roman"/>
                <w:sz w:val="28"/>
                <w:szCs w:val="28"/>
              </w:rPr>
            </w:pPr>
            <m:oMathPara>
              <m:oMath>
                <m:r>
                  <w:rPr>
                    <w:rFonts w:ascii="Cambria Math" w:hAnsi="Cambria Math" w:cs="Times New Roman"/>
                    <w:sz w:val="28"/>
                    <w:szCs w:val="28"/>
                  </w:rPr>
                  <m:t>≤1500</m:t>
                </m:r>
              </m:oMath>
            </m:oMathPara>
          </w:p>
        </w:tc>
      </w:tr>
      <w:tr w:rsidR="00BA78E3" w:rsidRPr="00AB3D52" w:rsidTr="00BA78E3">
        <w:tc>
          <w:tcPr>
            <w:tcW w:w="3190" w:type="dxa"/>
          </w:tcPr>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В – негативна, світлі знаки на темному тлі</w:t>
            </w:r>
          </w:p>
        </w:tc>
        <w:tc>
          <w:tcPr>
            <w:tcW w:w="3190" w:type="dxa"/>
          </w:tcPr>
          <w:p w:rsidR="00BA78E3" w:rsidRPr="00AB3D52" w:rsidRDefault="00BA78E3" w:rsidP="00AB3D52">
            <w:pPr>
              <w:spacing w:before="120" w:after="240" w:line="360" w:lineRule="auto"/>
              <w:ind w:firstLine="709"/>
              <w:contextualSpacing/>
              <w:rPr>
                <w:rFonts w:ascii="Times New Roman" w:hAnsi="Times New Roman" w:cs="Times New Roman"/>
                <w:sz w:val="28"/>
                <w:szCs w:val="28"/>
              </w:rPr>
            </w:pPr>
            <m:oMathPara>
              <m:oMath>
                <m:r>
                  <w:rPr>
                    <w:rFonts w:ascii="Cambria Math" w:hAnsi="Cambria Math" w:cs="Times New Roman"/>
                    <w:sz w:val="28"/>
                    <w:szCs w:val="28"/>
                  </w:rPr>
                  <m:t>≤1500</m:t>
                </m:r>
              </m:oMath>
            </m:oMathPara>
          </w:p>
        </w:tc>
        <w:tc>
          <w:tcPr>
            <w:tcW w:w="3191" w:type="dxa"/>
          </w:tcPr>
          <w:p w:rsidR="00BA78E3" w:rsidRPr="00AB3D52" w:rsidRDefault="00BA78E3" w:rsidP="00AB3D52">
            <w:pPr>
              <w:spacing w:before="120" w:after="240" w:line="360" w:lineRule="auto"/>
              <w:ind w:firstLine="709"/>
              <w:contextualSpacing/>
              <w:rPr>
                <w:rFonts w:ascii="Times New Roman" w:hAnsi="Times New Roman" w:cs="Times New Roman"/>
                <w:sz w:val="28"/>
                <w:szCs w:val="28"/>
              </w:rPr>
            </w:pPr>
            <m:oMathPara>
              <m:oMath>
                <m:r>
                  <w:rPr>
                    <w:rFonts w:ascii="Cambria Math" w:hAnsi="Cambria Math" w:cs="Times New Roman"/>
                    <w:sz w:val="28"/>
                    <w:szCs w:val="28"/>
                  </w:rPr>
                  <m:t>≤1000</m:t>
                </m:r>
              </m:oMath>
            </m:oMathPara>
          </w:p>
        </w:tc>
      </w:tr>
    </w:tbl>
    <w:p w:rsidR="00BA78E3" w:rsidRPr="00EA7D56" w:rsidRDefault="00EA7D56" w:rsidP="00EA7D56">
      <w:pPr>
        <w:pStyle w:val="2"/>
        <w:ind w:firstLine="709"/>
        <w:rPr>
          <w:rFonts w:ascii="Times New Roman" w:hAnsi="Times New Roman" w:cs="Times New Roman"/>
          <w:color w:val="auto"/>
          <w:sz w:val="28"/>
          <w:szCs w:val="28"/>
        </w:rPr>
      </w:pPr>
      <w:bookmarkStart w:id="20" w:name="_Toc31238321"/>
      <w:r w:rsidRPr="00EA7D56">
        <w:rPr>
          <w:rFonts w:ascii="Times New Roman" w:hAnsi="Times New Roman" w:cs="Times New Roman"/>
          <w:color w:val="auto"/>
          <w:sz w:val="28"/>
          <w:szCs w:val="28"/>
        </w:rPr>
        <w:t xml:space="preserve">3.4 </w:t>
      </w:r>
      <w:r w:rsidR="00BA78E3" w:rsidRPr="00EA7D56">
        <w:rPr>
          <w:rFonts w:ascii="Times New Roman" w:hAnsi="Times New Roman" w:cs="Times New Roman"/>
          <w:color w:val="auto"/>
          <w:sz w:val="28"/>
          <w:szCs w:val="28"/>
        </w:rPr>
        <w:t>Електрична безпека</w:t>
      </w:r>
      <w:bookmarkEnd w:id="20"/>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Зазвичай розділяють два види небезпеки, які несе в собі електричний струм – шокова та термальна. Термальна небезпека – це ситуація, коли надмірна електроенергія спричиняє небажані теплові ефекти, наприклад, виникнення пожежі на робочому місці. Небезпека шоку виникає, коли електричний струм проходить через людину. Шокові враження струмом  варіюються по ступеню наслідків від болісної але нешкідливої, до такої, що може призвести до зупинки серця. Дотримання електричної безпеки – важлива задача на підприємствах, для забезпечення і підтримки якої мають виконуватись відповідні міри. Вражаючи людей електричні струми спричиняють надзвичайно різноманітні наслідки. Звичайно, існують послідовні обґрунтування цих розрізнених наслідків. Основні фактори, від яких залежать наслідки ураження електричним струмом:</w:t>
      </w:r>
    </w:p>
    <w:p w:rsidR="00BA78E3" w:rsidRPr="00AB3D52" w:rsidRDefault="00BA78E3" w:rsidP="00AB3D52">
      <w:pPr>
        <w:pStyle w:val="a8"/>
        <w:numPr>
          <w:ilvl w:val="1"/>
          <w:numId w:val="13"/>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Величина струму I</w:t>
      </w:r>
    </w:p>
    <w:p w:rsidR="00BA78E3" w:rsidRPr="00AB3D52" w:rsidRDefault="00BA78E3" w:rsidP="00AB3D52">
      <w:pPr>
        <w:pStyle w:val="a8"/>
        <w:numPr>
          <w:ilvl w:val="1"/>
          <w:numId w:val="13"/>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Шлях яким пройшов струм</w:t>
      </w:r>
    </w:p>
    <w:p w:rsidR="00BA78E3" w:rsidRPr="00AB3D52" w:rsidRDefault="00BA78E3" w:rsidP="00AB3D52">
      <w:pPr>
        <w:pStyle w:val="a8"/>
        <w:numPr>
          <w:ilvl w:val="1"/>
          <w:numId w:val="13"/>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Тривалість враження струмом</w:t>
      </w:r>
    </w:p>
    <w:p w:rsidR="00BA78E3" w:rsidRPr="00AB3D52" w:rsidRDefault="00BA78E3" w:rsidP="00AB3D52">
      <w:pPr>
        <w:pStyle w:val="a8"/>
        <w:numPr>
          <w:ilvl w:val="1"/>
          <w:numId w:val="13"/>
        </w:numPr>
        <w:spacing w:before="120"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 xml:space="preserve">Частота струму </w:t>
      </w:r>
      <w:r w:rsidRPr="00AB3D52">
        <w:rPr>
          <w:rFonts w:ascii="Times New Roman" w:hAnsi="Times New Roman" w:cs="Times New Roman"/>
          <w:i/>
          <w:sz w:val="28"/>
          <w:szCs w:val="28"/>
          <w:lang w:val="uk-UA"/>
        </w:rPr>
        <w:t>f</w:t>
      </w:r>
      <w:r w:rsidRPr="00AB3D52">
        <w:rPr>
          <w:rFonts w:ascii="Times New Roman" w:hAnsi="Times New Roman" w:cs="Times New Roman"/>
          <w:sz w:val="28"/>
          <w:szCs w:val="28"/>
          <w:lang w:val="uk-UA"/>
        </w:rPr>
        <w:t xml:space="preserve"> (0 для постійного струму)</w:t>
      </w:r>
    </w:p>
    <w:p w:rsidR="00BA78E3"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У таблиці 4 наведено наслідки ураження електричним струмом при випадковому враженні. Наслідки удару 60 Гц струмом тривалістю 1 с., який проходить через тіло.</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Таблиця </w:t>
      </w:r>
      <w:r w:rsidR="001C7307">
        <w:rPr>
          <w:rFonts w:ascii="Times New Roman" w:hAnsi="Times New Roman" w:cs="Times New Roman"/>
          <w:sz w:val="28"/>
          <w:szCs w:val="28"/>
        </w:rPr>
        <w:t>3</w:t>
      </w:r>
      <w:r w:rsidRPr="00AB3D52">
        <w:rPr>
          <w:rFonts w:ascii="Times New Roman" w:hAnsi="Times New Roman" w:cs="Times New Roman"/>
          <w:sz w:val="28"/>
          <w:szCs w:val="28"/>
        </w:rPr>
        <w:t>.3 – Наслідки ураження струмом</w:t>
      </w:r>
    </w:p>
    <w:tbl>
      <w:tblPr>
        <w:tblStyle w:val="aa"/>
        <w:tblW w:w="0" w:type="auto"/>
        <w:tblLook w:val="04A0" w:firstRow="1" w:lastRow="0" w:firstColumn="1" w:lastColumn="0" w:noHBand="0" w:noVBand="1"/>
      </w:tblPr>
      <w:tblGrid>
        <w:gridCol w:w="4785"/>
        <w:gridCol w:w="4786"/>
      </w:tblGrid>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Сила струму (мА)</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Ефект</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1</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Поріг відчуття</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5</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Максимальний струм, який не спричиняє шкоди</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10-20</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Скорочення м’язів може спричинити зупинку дихання</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50</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Поріг больового відчуття</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100</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Можлива фібриляція шлуночків, часто летальний випадок</w:t>
            </w:r>
          </w:p>
        </w:tc>
      </w:tr>
      <w:tr w:rsidR="00BA78E3" w:rsidRPr="00AB3D52" w:rsidTr="00BA78E3">
        <w:tc>
          <w:tcPr>
            <w:tcW w:w="4785"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300</w:t>
            </w:r>
          </w:p>
        </w:tc>
        <w:tc>
          <w:tcPr>
            <w:tcW w:w="4786" w:type="dxa"/>
          </w:tcPr>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sz w:val="28"/>
                <w:szCs w:val="28"/>
              </w:rPr>
              <w:t>Настають опіки в залежності від концентрації струму</w:t>
            </w:r>
          </w:p>
        </w:tc>
      </w:tr>
    </w:tbl>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Людські тіла відносно хороші провідники через наявність в них вологи. Зважаючи на те, що більші струми будуть протікати через ділянки з меншим опором, тобто електричні струми переважно протікають через шляхи в тілі людини, які мають мінімальний опір прямого шляху до землі. Земля – в силу свого складу притягує електрони. Ізоляційний одяг (рукавиці, взуття, тощо), забезпечує великий опір на шляху електронів, і є обов’язковою вимогою для багатьох професій. Щоразу, працюючи з потужними електроінструментами або в небезпечних ситуаціях, працівник має переконатися, що він не надає шлях для потоку струму (особливо через серце).</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Поріг відчуття, як було зазначено вище, становить лише 1 мА, а нешкідливі для здоров’я струми  –  5 мА. Велика кількість правил безпеки приймає значення 5 мА для максимально дозволеного враження. При 10-20 мА і вище струм може стимулювати стійкі м’язові скорочення.</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Сила струму є головним фактором, що визначає ступінь тяжкості враження (враховуючи, що інші умови, такі як шлях проходження, тривалість та частота є фіксованими). Більша напруга більш небезпечна, але </w:t>
      </w:r>
      <m:oMath>
        <m:r>
          <w:rPr>
            <w:rFonts w:ascii="Cambria Math" w:hAnsi="Cambria Math" w:cs="Times New Roman"/>
            <w:sz w:val="28"/>
            <w:szCs w:val="28"/>
          </w:rPr>
          <m:t xml:space="preserve">оскільки I = </m:t>
        </m:r>
        <m:f>
          <m:fPr>
            <m:ctrlPr>
              <w:rPr>
                <w:rFonts w:ascii="Cambria Math" w:hAnsi="Cambria Math" w:cs="Times New Roman"/>
                <w:i/>
                <w:sz w:val="28"/>
                <w:szCs w:val="28"/>
              </w:rPr>
            </m:ctrlPr>
          </m:fPr>
          <m:num>
            <m:r>
              <w:rPr>
                <w:rFonts w:ascii="Cambria Math" w:hAnsi="Cambria Math" w:cs="Times New Roman"/>
                <w:sz w:val="28"/>
                <w:szCs w:val="28"/>
              </w:rPr>
              <m:t xml:space="preserve"> V</m:t>
            </m:r>
          </m:num>
          <m:den>
            <m:r>
              <w:rPr>
                <w:rFonts w:ascii="Cambria Math" w:hAnsi="Cambria Math" w:cs="Times New Roman"/>
                <w:sz w:val="28"/>
                <w:szCs w:val="28"/>
              </w:rPr>
              <m:t>R</m:t>
            </m:r>
          </m:den>
        </m:f>
        <m:r>
          <w:rPr>
            <w:rFonts w:ascii="Cambria Math" w:hAnsi="Cambria Math" w:cs="Times New Roman"/>
            <w:sz w:val="28"/>
            <w:szCs w:val="28"/>
          </w:rPr>
          <m:t xml:space="preserve"> </m:t>
        </m:r>
      </m:oMath>
      <w:r w:rsidRPr="00AB3D52">
        <w:rPr>
          <w:rFonts w:ascii="Times New Roman" w:hAnsi="Times New Roman" w:cs="Times New Roman"/>
          <w:sz w:val="28"/>
          <w:szCs w:val="28"/>
        </w:rPr>
        <w:t>, тяжкість удару залежить від поєднання напруги та опору. Наприклад, людина з сухою шкірою має опір близько 200 кОм. Якщо вона контактує зі 220 В змінної напруги мережі, струм</w:t>
      </w:r>
    </w:p>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m:oMath>
        <m:r>
          <w:rPr>
            <w:rFonts w:ascii="Cambria Math" w:hAnsi="Cambria Math" w:cs="Times New Roman"/>
            <w:sz w:val="28"/>
            <w:szCs w:val="28"/>
          </w:rPr>
          <m:t xml:space="preserve">I =  </m:t>
        </m:r>
        <m:f>
          <m:fPr>
            <m:ctrlPr>
              <w:rPr>
                <w:rFonts w:ascii="Cambria Math" w:hAnsi="Cambria Math" w:cs="Times New Roman"/>
                <w:i/>
                <w:sz w:val="28"/>
                <w:szCs w:val="28"/>
              </w:rPr>
            </m:ctrlPr>
          </m:fPr>
          <m:num>
            <m:r>
              <w:rPr>
                <w:rFonts w:ascii="Cambria Math" w:hAnsi="Cambria Math" w:cs="Times New Roman"/>
                <w:sz w:val="28"/>
                <w:szCs w:val="28"/>
              </w:rPr>
              <m:t>(220 В)</m:t>
            </m:r>
          </m:num>
          <m:den>
            <m:r>
              <w:rPr>
                <w:rFonts w:ascii="Cambria Math" w:hAnsi="Cambria Math" w:cs="Times New Roman"/>
                <w:sz w:val="28"/>
                <w:szCs w:val="28"/>
              </w:rPr>
              <m:t>(200 к Ом)</m:t>
            </m:r>
          </m:den>
        </m:f>
        <m:r>
          <w:rPr>
            <w:rFonts w:ascii="Cambria Math" w:hAnsi="Cambria Math" w:cs="Times New Roman"/>
            <w:sz w:val="28"/>
            <w:szCs w:val="28"/>
          </w:rPr>
          <m:t xml:space="preserve"> = 1,1 мА</m:t>
        </m:r>
      </m:oMath>
      <w:r w:rsidRPr="00AB3D52">
        <w:rPr>
          <w:rFonts w:ascii="Times New Roman" w:hAnsi="Times New Roman" w:cs="Times New Roman"/>
          <w:sz w:val="28"/>
          <w:szCs w:val="28"/>
        </w:rPr>
        <w:t>,</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тобто проходить без шкоди. </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Людина з вологою шкірою може мати опір 10 кОм:</w:t>
      </w:r>
    </w:p>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m:oMathPara>
        <m:oMath>
          <m:r>
            <w:rPr>
              <w:rFonts w:ascii="Cambria Math" w:hAnsi="Cambria Math" w:cs="Times New Roman"/>
              <w:sz w:val="28"/>
              <w:szCs w:val="28"/>
            </w:rPr>
            <m:t xml:space="preserve">I =  </m:t>
          </m:r>
          <m:f>
            <m:fPr>
              <m:ctrlPr>
                <w:rPr>
                  <w:rFonts w:ascii="Cambria Math" w:hAnsi="Cambria Math" w:cs="Times New Roman"/>
                  <w:i/>
                  <w:sz w:val="28"/>
                  <w:szCs w:val="28"/>
                </w:rPr>
              </m:ctrlPr>
            </m:fPr>
            <m:num>
              <m:r>
                <w:rPr>
                  <w:rFonts w:ascii="Cambria Math" w:hAnsi="Cambria Math" w:cs="Times New Roman"/>
                  <w:sz w:val="28"/>
                  <w:szCs w:val="28"/>
                </w:rPr>
                <m:t>(220 В)</m:t>
              </m:r>
            </m:num>
            <m:den>
              <m:r>
                <w:rPr>
                  <w:rFonts w:ascii="Cambria Math" w:hAnsi="Cambria Math" w:cs="Times New Roman"/>
                  <w:sz w:val="28"/>
                  <w:szCs w:val="28"/>
                </w:rPr>
                <m:t>(10 к Ом)</m:t>
              </m:r>
            </m:den>
          </m:f>
          <m:r>
            <w:rPr>
              <w:rFonts w:ascii="Cambria Math" w:hAnsi="Cambria Math" w:cs="Times New Roman"/>
              <w:sz w:val="28"/>
              <w:szCs w:val="28"/>
            </w:rPr>
            <m:t xml:space="preserve"> = 22 мА</m:t>
          </m:r>
        </m:oMath>
      </m:oMathPara>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Струм 22 мА –  значення при якому скорочуються м’язи потенційно небезпечне, враховуючи також імовірну зупинку дихання.</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Електрична енергія викликає небажаний нагрівальний ефект, коли вона перетворюється на теплову швидше, ніж розсіюється. Класичним прикладом цього є коротке замикання – виникнення низького опору між клемами джерела напруги. Якщо ізоляція провідників, що ведуть до пристрою, зносилась, тоді це може призвести до контактування двох дротів. Такий небажаний контакт з високою напругою і називається коротким. Оскільки опір коротких замикань дуже малий, то потужність, що розсіюється на цій ділянці, </w:t>
      </w:r>
      <w:r w:rsidRPr="00AB3D52">
        <w:rPr>
          <w:rFonts w:ascii="Times New Roman" w:hAnsi="Times New Roman" w:cs="Times New Roman"/>
          <w:i/>
          <w:sz w:val="28"/>
          <w:szCs w:val="28"/>
        </w:rPr>
        <w:t>P =</w:t>
      </w:r>
      <w:r w:rsidRPr="00AB3D52">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oMath>
      <w:r w:rsidRPr="00AB3D52">
        <w:rPr>
          <w:rFonts w:ascii="Times New Roman" w:hAnsi="Times New Roman" w:cs="Times New Roman"/>
          <w:sz w:val="28"/>
          <w:szCs w:val="28"/>
        </w:rPr>
        <w:t xml:space="preserve">/ </w:t>
      </w:r>
      <w:r w:rsidRPr="00AB3D52">
        <w:rPr>
          <w:rFonts w:ascii="Times New Roman" w:hAnsi="Times New Roman" w:cs="Times New Roman"/>
          <w:i/>
          <w:sz w:val="28"/>
          <w:szCs w:val="28"/>
        </w:rPr>
        <w:t>r</w:t>
      </w:r>
      <w:r w:rsidRPr="00AB3D52">
        <w:rPr>
          <w:rFonts w:ascii="Times New Roman" w:hAnsi="Times New Roman" w:cs="Times New Roman"/>
          <w:sz w:val="28"/>
          <w:szCs w:val="28"/>
        </w:rPr>
        <w:t xml:space="preserve">, дуже велика. Наприклад, якщо V – 220 В, а r – 0,100 Ом, то потужність </w:t>
      </w:r>
    </w:p>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m:oMathPara>
        <m:oMath>
          <m:r>
            <w:rPr>
              <w:rFonts w:ascii="Cambria Math" w:hAnsi="Cambria Math" w:cs="Times New Roman"/>
              <w:sz w:val="28"/>
              <w:szCs w:val="28"/>
            </w:rPr>
            <m:t xml:space="preserve">I =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 xml:space="preserve">220 </m:t>
                  </m:r>
                </m:e>
                <m:sup>
                  <m:r>
                    <w:rPr>
                      <w:rFonts w:ascii="Cambria Math" w:hAnsi="Cambria Math" w:cs="Times New Roman"/>
                      <w:sz w:val="28"/>
                      <w:szCs w:val="28"/>
                    </w:rPr>
                    <m:t>2</m:t>
                  </m:r>
                </m:sup>
              </m:sSup>
              <m:r>
                <w:rPr>
                  <w:rFonts w:ascii="Cambria Math" w:hAnsi="Cambria Math" w:cs="Times New Roman"/>
                  <w:sz w:val="28"/>
                  <w:szCs w:val="28"/>
                </w:rPr>
                <m:t>В</m:t>
              </m:r>
            </m:num>
            <m:den>
              <m:r>
                <w:rPr>
                  <w:rFonts w:ascii="Cambria Math" w:hAnsi="Cambria Math" w:cs="Times New Roman"/>
                  <w:sz w:val="28"/>
                  <w:szCs w:val="28"/>
                </w:rPr>
                <m:t>0,100 Ом</m:t>
              </m:r>
            </m:den>
          </m:f>
          <m:r>
            <w:rPr>
              <w:rFonts w:ascii="Cambria Math" w:hAnsi="Cambria Math" w:cs="Times New Roman"/>
              <w:sz w:val="28"/>
              <w:szCs w:val="28"/>
            </w:rPr>
            <m:t xml:space="preserve"> = 484 кВт</m:t>
          </m:r>
        </m:oMath>
      </m:oMathPara>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 484 кВт – потужність набагато більша за ту, яку використовує звичайний побутовий прилад. Теплова енергія, що так подається, дуже швидко підвищить температуру навколишніх матеріалів, плавлячи або підпалюючи.</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Особливим аспектом короткого замикання є те, що його опір може бути фактично знижений через підвищення температури. Це може статися, якщо коротке замикання іонізує повітря. Ці заряджені атоми і молекули вільно рухаються , завдяки чому знижують опір. Оскільки </w:t>
      </w:r>
      <w:r w:rsidRPr="00AB3D52">
        <w:rPr>
          <w:rFonts w:ascii="Times New Roman" w:hAnsi="Times New Roman" w:cs="Times New Roman"/>
          <w:i/>
          <w:sz w:val="28"/>
          <w:szCs w:val="28"/>
        </w:rPr>
        <w:t>P =</w:t>
      </w:r>
      <w:r w:rsidRPr="00AB3D52">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oMath>
      <w:r w:rsidRPr="00AB3D52">
        <w:rPr>
          <w:rFonts w:ascii="Times New Roman" w:hAnsi="Times New Roman" w:cs="Times New Roman"/>
          <w:sz w:val="28"/>
          <w:szCs w:val="28"/>
        </w:rPr>
        <w:t xml:space="preserve">/ </w:t>
      </w:r>
      <w:r w:rsidRPr="00AB3D52">
        <w:rPr>
          <w:rFonts w:ascii="Times New Roman" w:hAnsi="Times New Roman" w:cs="Times New Roman"/>
          <w:i/>
          <w:sz w:val="28"/>
          <w:szCs w:val="28"/>
        </w:rPr>
        <w:t>r</w:t>
      </w:r>
      <w:r w:rsidRPr="00AB3D52">
        <w:rPr>
          <w:rFonts w:ascii="Times New Roman" w:hAnsi="Times New Roman" w:cs="Times New Roman"/>
          <w:sz w:val="28"/>
          <w:szCs w:val="28"/>
        </w:rPr>
        <w:t>, потужність швидко розсіюється спричиняючи більшу іонізацію. Високі напруги, такі як 480 В змінного струму, що використовуються  в промислових областях, піддаються цій небезпеці, оскільки більш високі напруги створюють більше початкове виробництво електроенергії при короткому замиканні.</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Ще одна серйозна теплова небезпека виникає, коли дроти, що постачають живлення користувачеві, перевантажені занадто великим струмом. Потужність, що розсіюється в провідникових жилах, становить </w:t>
      </w:r>
      <m:oMath>
        <m:r>
          <w:rPr>
            <w:rFonts w:ascii="Cambria Math" w:hAnsi="Cambria Math" w:cs="Times New Roman"/>
            <w:sz w:val="28"/>
            <w:szCs w:val="28"/>
          </w:rPr>
          <m:t xml:space="preserve">P = </m:t>
        </m:r>
        <m:sSup>
          <m:sSupPr>
            <m:ctrlPr>
              <w:rPr>
                <w:rFonts w:ascii="Cambria Math" w:hAnsi="Cambria Math" w:cs="Times New Roman"/>
                <w:i/>
                <w:sz w:val="28"/>
                <w:szCs w:val="28"/>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m:t>
            </m:r>
          </m:sub>
        </m:sSub>
      </m:oMath>
      <w:r w:rsidRPr="00AB3D52">
        <w:rPr>
          <w:rFonts w:ascii="Times New Roman" w:hAnsi="Times New Roman" w:cs="Times New Roman"/>
          <w:sz w:val="28"/>
          <w:szCs w:val="28"/>
        </w:rPr>
        <w:t xml:space="preserve">, 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m:t>
            </m:r>
          </m:sub>
        </m:sSub>
      </m:oMath>
      <w:r w:rsidRPr="00AB3D52">
        <w:rPr>
          <w:rFonts w:ascii="Times New Roman" w:hAnsi="Times New Roman" w:cs="Times New Roman"/>
          <w:sz w:val="28"/>
          <w:szCs w:val="28"/>
        </w:rPr>
        <w:t xml:space="preserve"> – опір провідників, а </w:t>
      </w:r>
      <w:r w:rsidRPr="00AB3D52">
        <w:rPr>
          <w:rFonts w:ascii="Times New Roman" w:hAnsi="Times New Roman" w:cs="Times New Roman"/>
          <w:i/>
          <w:sz w:val="28"/>
          <w:szCs w:val="28"/>
        </w:rPr>
        <w:t>I</w:t>
      </w:r>
      <w:r w:rsidRPr="00AB3D52">
        <w:rPr>
          <w:rFonts w:ascii="Times New Roman" w:hAnsi="Times New Roman" w:cs="Times New Roman"/>
          <w:sz w:val="28"/>
          <w:szCs w:val="28"/>
        </w:rPr>
        <w:t xml:space="preserve"> струм, що проходить через них. Якщо струм або опір занадто великі, кабелі перегріваються. Наприклад, старий дріт приладу (з пошкодженим плетінням) може мати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m:t>
            </m:r>
          </m:sub>
        </m:sSub>
      </m:oMath>
      <w:r w:rsidRPr="00AB3D52">
        <w:rPr>
          <w:rFonts w:ascii="Times New Roman" w:hAnsi="Times New Roman" w:cs="Times New Roman"/>
          <w:sz w:val="28"/>
          <w:szCs w:val="28"/>
        </w:rPr>
        <w:t xml:space="preserve"> </w:t>
      </w:r>
      <w:r w:rsidRPr="00AB3D52">
        <w:rPr>
          <w:rFonts w:ascii="Times New Roman" w:hAnsi="Times New Roman" w:cs="Times New Roman"/>
          <w:i/>
          <w:sz w:val="28"/>
          <w:szCs w:val="28"/>
        </w:rPr>
        <w:t>= 2,00 Ом</w:t>
      </w:r>
      <w:r w:rsidRPr="00AB3D52">
        <w:rPr>
          <w:rFonts w:ascii="Times New Roman" w:hAnsi="Times New Roman" w:cs="Times New Roman"/>
          <w:sz w:val="28"/>
          <w:szCs w:val="28"/>
        </w:rPr>
        <w:t>, а не 0,100 Ом, як має бути. Якщо через нього проходить 10 А струму, то</w:t>
      </w:r>
    </w:p>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m:oMath>
        <m:r>
          <w:rPr>
            <w:rFonts w:ascii="Cambria Math" w:hAnsi="Cambria Math" w:cs="Times New Roman"/>
            <w:sz w:val="28"/>
            <w:szCs w:val="28"/>
          </w:rPr>
          <m:t xml:space="preserve">P = </m:t>
        </m:r>
        <m:sSup>
          <m:sSupPr>
            <m:ctrlPr>
              <w:rPr>
                <w:rFonts w:ascii="Cambria Math" w:hAnsi="Cambria Math" w:cs="Times New Roman"/>
                <w:i/>
                <w:sz w:val="28"/>
                <w:szCs w:val="28"/>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m:t>
            </m:r>
          </m:sub>
        </m:sSub>
      </m:oMath>
      <w:r w:rsidRPr="00AB3D52">
        <w:rPr>
          <w:rFonts w:ascii="Times New Roman" w:hAnsi="Times New Roman" w:cs="Times New Roman"/>
          <w:sz w:val="28"/>
          <w:szCs w:val="28"/>
        </w:rPr>
        <w:t xml:space="preserve"> </w:t>
      </w:r>
      <w:r w:rsidRPr="00AB3D52">
        <w:rPr>
          <w:rFonts w:ascii="Times New Roman" w:hAnsi="Times New Roman" w:cs="Times New Roman"/>
          <w:i/>
          <w:sz w:val="28"/>
          <w:szCs w:val="28"/>
        </w:rPr>
        <w:t>= 200 Вт</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розсіюється в кабелі, що сильно перебільшує допуски безпеки. Аналогічно, якщо через провідник з опором 0,100 Ом, розрахований проводити кілька амперів, пустити струм в 100 А, він сильно перегріється. Потужність, що розсіюється в дроті, буде в цьому випадку</w:t>
      </w:r>
    </w:p>
    <w:p w:rsidR="00BA78E3" w:rsidRPr="00AB3D52" w:rsidRDefault="00BA78E3" w:rsidP="00AB3D52">
      <w:pPr>
        <w:spacing w:before="120" w:after="240" w:line="360" w:lineRule="auto"/>
        <w:ind w:firstLine="709"/>
        <w:contextualSpacing/>
        <w:jc w:val="center"/>
        <w:rPr>
          <w:rFonts w:ascii="Times New Roman" w:hAnsi="Times New Roman" w:cs="Times New Roman"/>
          <w:sz w:val="28"/>
          <w:szCs w:val="28"/>
        </w:rPr>
      </w:pPr>
      <w:r w:rsidRPr="00AB3D52">
        <w:rPr>
          <w:rFonts w:ascii="Times New Roman" w:hAnsi="Times New Roman" w:cs="Times New Roman"/>
          <w:i/>
          <w:sz w:val="28"/>
          <w:szCs w:val="28"/>
        </w:rPr>
        <w:t xml:space="preserve">Р = </w:t>
      </w:r>
      <m:oMath>
        <m:sSup>
          <m:sSupPr>
            <m:ctrlPr>
              <w:rPr>
                <w:rFonts w:ascii="Cambria Math" w:hAnsi="Cambria Math" w:cs="Times New Roman"/>
                <w:i/>
                <w:sz w:val="28"/>
                <w:szCs w:val="28"/>
              </w:rPr>
            </m:ctrlPr>
          </m:sSupPr>
          <m:e>
            <m:r>
              <w:rPr>
                <w:rFonts w:ascii="Cambria Math" w:hAnsi="Cambria Math" w:cs="Times New Roman"/>
                <w:sz w:val="28"/>
                <w:szCs w:val="28"/>
              </w:rPr>
              <m:t>100</m:t>
            </m:r>
          </m:e>
          <m:sup>
            <m:r>
              <w:rPr>
                <w:rFonts w:ascii="Cambria Math" w:hAnsi="Cambria Math" w:cs="Times New Roman"/>
                <w:sz w:val="28"/>
                <w:szCs w:val="28"/>
              </w:rPr>
              <m:t>2</m:t>
            </m:r>
          </m:sup>
        </m:sSup>
        <m:r>
          <w:rPr>
            <w:rFonts w:ascii="Cambria Math" w:hAnsi="Cambria Math" w:cs="Times New Roman"/>
            <w:sz w:val="28"/>
            <w:szCs w:val="28"/>
          </w:rPr>
          <m:t>*</m:t>
        </m:r>
        <m:r>
          <m:rPr>
            <m:sty m:val="p"/>
          </m:rPr>
          <w:rPr>
            <w:rFonts w:ascii="Cambria Math" w:hAnsi="Cambria Math" w:cs="Times New Roman"/>
            <w:sz w:val="28"/>
            <w:szCs w:val="28"/>
          </w:rPr>
          <m:t xml:space="preserve">0,100 </m:t>
        </m:r>
      </m:oMath>
      <w:r w:rsidRPr="00AB3D52">
        <w:rPr>
          <w:rFonts w:ascii="Times New Roman" w:hAnsi="Times New Roman" w:cs="Times New Roman"/>
          <w:i/>
          <w:sz w:val="28"/>
          <w:szCs w:val="28"/>
        </w:rPr>
        <w:t>=1000 Вт</w:t>
      </w:r>
      <w:r w:rsidRPr="00AB3D52">
        <w:rPr>
          <w:rFonts w:ascii="Times New Roman" w:hAnsi="Times New Roman" w:cs="Times New Roman"/>
          <w:sz w:val="28"/>
          <w:szCs w:val="28"/>
        </w:rPr>
        <w:t>.</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 Для обмеження надмірних струмів використовуються запобіжники та вимикачі. Кожен пристрій автоматично розриває ланцюг, коли постійний струм перевищує безпечні межі.</w:t>
      </w:r>
    </w:p>
    <w:p w:rsidR="00942E40" w:rsidRDefault="00BA78E3" w:rsidP="00942E40">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Запобіжники та вимикачі для типових побутових напруг і струмів виробляти порівняно просто, але для великих напруг і струмів виникають проблеми. Наприклад, коли вимикач намагається перервати потік високовольтної електрики, через його розімкнуті клеми може проскочити іскра, яка іонізує повітря і дозволяє струму продовжувати текти. Великі вимикачі, які використовуються  в системах розподілу електроенергії, використовують ізолюючий газ і навіть використовують струмені газу для видування таких іскор.</w:t>
      </w:r>
    </w:p>
    <w:p w:rsidR="00BA78E3" w:rsidRPr="00942E40" w:rsidRDefault="001C7307" w:rsidP="00942E40">
      <w:pPr>
        <w:pStyle w:val="2"/>
        <w:ind w:firstLine="709"/>
        <w:rPr>
          <w:rFonts w:ascii="Times New Roman" w:hAnsi="Times New Roman" w:cs="Times New Roman"/>
          <w:color w:val="auto"/>
          <w:sz w:val="28"/>
          <w:szCs w:val="28"/>
        </w:rPr>
      </w:pPr>
      <w:bookmarkStart w:id="21" w:name="_Toc31238322"/>
      <w:r w:rsidRPr="00942E40">
        <w:rPr>
          <w:rFonts w:ascii="Times New Roman" w:hAnsi="Times New Roman" w:cs="Times New Roman"/>
          <w:color w:val="auto"/>
          <w:sz w:val="28"/>
          <w:szCs w:val="28"/>
        </w:rPr>
        <w:t xml:space="preserve">3.5 </w:t>
      </w:r>
      <w:r w:rsidR="00BA78E3" w:rsidRPr="00942E40">
        <w:rPr>
          <w:rFonts w:ascii="Times New Roman" w:hAnsi="Times New Roman" w:cs="Times New Roman"/>
          <w:color w:val="auto"/>
          <w:sz w:val="28"/>
          <w:szCs w:val="28"/>
        </w:rPr>
        <w:t>Пожежна безпека</w:t>
      </w:r>
      <w:bookmarkEnd w:id="21"/>
    </w:p>
    <w:p w:rsidR="00BA78E3" w:rsidRPr="00AB3D52" w:rsidRDefault="00BA78E3" w:rsidP="00942E40">
      <w:pPr>
        <w:spacing w:before="120" w:after="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Причини виникнення пожежі та вибуху в РЕА:</w:t>
      </w:r>
    </w:p>
    <w:p w:rsidR="00BA78E3" w:rsidRPr="00AB3D52" w:rsidRDefault="00BA78E3" w:rsidP="00942E40">
      <w:pPr>
        <w:pStyle w:val="a8"/>
        <w:numPr>
          <w:ilvl w:val="0"/>
          <w:numId w:val="17"/>
        </w:numPr>
        <w:autoSpaceDN w:val="0"/>
        <w:spacing w:after="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коротке замикання в електричних ланцюгах РЕА, пробій конденсаторів та електролітів і т.ін.;</w:t>
      </w:r>
    </w:p>
    <w:p w:rsidR="00BA78E3" w:rsidRPr="00AB3D52" w:rsidRDefault="00BA78E3" w:rsidP="00AB3D52">
      <w:pPr>
        <w:pStyle w:val="a8"/>
        <w:numPr>
          <w:ilvl w:val="0"/>
          <w:numId w:val="17"/>
        </w:numPr>
        <w:autoSpaceDN w:val="0"/>
        <w:spacing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перевантаження ЕРЕ, доріжок друкарських плат, монтажних проводів, блока живлення і т.ін.;</w:t>
      </w:r>
    </w:p>
    <w:p w:rsidR="00BA78E3" w:rsidRPr="00AB3D52" w:rsidRDefault="00BA78E3" w:rsidP="00AB3D52">
      <w:pPr>
        <w:pStyle w:val="a8"/>
        <w:numPr>
          <w:ilvl w:val="0"/>
          <w:numId w:val="17"/>
        </w:numPr>
        <w:autoSpaceDN w:val="0"/>
        <w:spacing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виділення тепла в контактах;</w:t>
      </w:r>
    </w:p>
    <w:p w:rsidR="00BA78E3" w:rsidRPr="00AB3D52" w:rsidRDefault="00BA78E3" w:rsidP="00AB3D52">
      <w:pPr>
        <w:pStyle w:val="a8"/>
        <w:numPr>
          <w:ilvl w:val="0"/>
          <w:numId w:val="17"/>
        </w:numPr>
        <w:autoSpaceDN w:val="0"/>
        <w:spacing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перегрів опорної поверхні РЕА;</w:t>
      </w:r>
    </w:p>
    <w:p w:rsidR="00BA78E3" w:rsidRPr="00AB3D52" w:rsidRDefault="00BA78E3" w:rsidP="00AB3D52">
      <w:pPr>
        <w:pStyle w:val="a8"/>
        <w:numPr>
          <w:ilvl w:val="0"/>
          <w:numId w:val="17"/>
        </w:numPr>
        <w:autoSpaceDN w:val="0"/>
        <w:spacing w:after="240" w:line="360" w:lineRule="auto"/>
        <w:ind w:firstLine="709"/>
        <w:rPr>
          <w:rFonts w:ascii="Times New Roman" w:hAnsi="Times New Roman" w:cs="Times New Roman"/>
          <w:sz w:val="28"/>
          <w:szCs w:val="28"/>
          <w:lang w:val="uk-UA"/>
        </w:rPr>
      </w:pPr>
      <w:r w:rsidRPr="00AB3D52">
        <w:rPr>
          <w:rFonts w:ascii="Times New Roman" w:hAnsi="Times New Roman" w:cs="Times New Roman"/>
          <w:sz w:val="28"/>
          <w:szCs w:val="28"/>
          <w:lang w:val="uk-UA"/>
        </w:rPr>
        <w:t>коронний розряд у РЕА при напрузі понад 30 кВ тощо.</w:t>
      </w:r>
    </w:p>
    <w:p w:rsidR="00BA78E3" w:rsidRPr="00AB3D52" w:rsidRDefault="00BA78E3" w:rsidP="00AB3D52">
      <w:pPr>
        <w:spacing w:before="120"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Основні методи та засоби запобігання пожежі та вибуху  проекто</w:t>
      </w:r>
      <w:r w:rsidR="00942E40">
        <w:rPr>
          <w:rFonts w:ascii="Times New Roman" w:hAnsi="Times New Roman" w:cs="Times New Roman"/>
          <w:sz w:val="28"/>
          <w:szCs w:val="28"/>
        </w:rPr>
        <w:t>вано</w:t>
      </w:r>
      <w:r w:rsidRPr="00AB3D52">
        <w:rPr>
          <w:rFonts w:ascii="Times New Roman" w:hAnsi="Times New Roman" w:cs="Times New Roman"/>
          <w:sz w:val="28"/>
          <w:szCs w:val="28"/>
        </w:rPr>
        <w:t>ї РЕА:</w:t>
      </w:r>
    </w:p>
    <w:p w:rsidR="00BA78E3" w:rsidRPr="00AB3D52" w:rsidRDefault="00BA78E3" w:rsidP="00AB3D52">
      <w:pPr>
        <w:numPr>
          <w:ilvl w:val="0"/>
          <w:numId w:val="18"/>
        </w:numPr>
        <w:autoSpaceDE w:val="0"/>
        <w:autoSpaceDN w:val="0"/>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забезпечення полегшеного теплового режиму, вибір ЕРЕ з урахуванням припустимої потужності розсіювання, вибір радіаторів і розрахунок їх теплообмінних характеристик, добір трансформаторів за номінальною потужністю, розрахунок ширини доріжок друкарських плат і перетинів монтажних проводів по припустимій щільності струму, природне охолодження (визначення площі перетину перфорації) і примусове охолодження (визначення продуктивності вентиляторів), застосування аварійної сигналізації і блокування);</w:t>
      </w:r>
    </w:p>
    <w:p w:rsidR="00BA78E3" w:rsidRPr="00AB3D52" w:rsidRDefault="00BA78E3" w:rsidP="00AB3D52">
      <w:pPr>
        <w:numPr>
          <w:ilvl w:val="0"/>
          <w:numId w:val="18"/>
        </w:numPr>
        <w:autoSpaceDE w:val="0"/>
        <w:autoSpaceDN w:val="0"/>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запобігання пробою конденсаторів, між доріжками друкарських плат, пелюстками і ЕРЕ тощо;</w:t>
      </w:r>
    </w:p>
    <w:p w:rsidR="00BA78E3" w:rsidRPr="00AB3D52" w:rsidRDefault="00BA78E3" w:rsidP="00AB3D52">
      <w:pPr>
        <w:numPr>
          <w:ilvl w:val="0"/>
          <w:numId w:val="18"/>
        </w:numPr>
        <w:autoSpaceDE w:val="0"/>
        <w:autoSpaceDN w:val="0"/>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вибір мережного шнура живлення (перетин, ізоляція, робоча і пробивна напруги);</w:t>
      </w:r>
    </w:p>
    <w:p w:rsidR="00BA78E3" w:rsidRPr="00AB3D52" w:rsidRDefault="00BA78E3" w:rsidP="00AB3D52">
      <w:pPr>
        <w:numPr>
          <w:ilvl w:val="0"/>
          <w:numId w:val="18"/>
        </w:numPr>
        <w:autoSpaceDE w:val="0"/>
        <w:autoSpaceDN w:val="0"/>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вибір і обгрунтування класу ізоляції (із вказівкою робочих і пробивних напруг), повітряних зазорів між струмоведучими частинами, відстані між доріжками друкарських плат, покриттів електроізоляційним лаком, шляху витоку струмів, ізоляції пелюстків і кінців монтажних проводів; </w:t>
      </w:r>
    </w:p>
    <w:p w:rsidR="00BA78E3" w:rsidRPr="00AB3D52" w:rsidRDefault="00BA78E3" w:rsidP="00AB3D52">
      <w:pPr>
        <w:numPr>
          <w:ilvl w:val="0"/>
          <w:numId w:val="18"/>
        </w:numPr>
        <w:autoSpaceDE w:val="0"/>
        <w:autoSpaceDN w:val="0"/>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 xml:space="preserve">перевірка на коронний розряд і розробка відповідних заходів щодо його запобігання (високовольтні блоки живлення, помножувачі напруги тощо); </w:t>
      </w:r>
    </w:p>
    <w:p w:rsidR="00BA78E3" w:rsidRPr="00AB3D52" w:rsidRDefault="00BA78E3" w:rsidP="00AB3D52">
      <w:pPr>
        <w:numPr>
          <w:ilvl w:val="0"/>
          <w:numId w:val="18"/>
        </w:numPr>
        <w:autoSpaceDE w:val="0"/>
        <w:autoSpaceDN w:val="0"/>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вибір і обгрунтування ступеня пожежозахисту оболонок РЕА (IP-класифікація);</w:t>
      </w:r>
    </w:p>
    <w:p w:rsidR="00BA78E3" w:rsidRPr="00AB3D52" w:rsidRDefault="00BA78E3" w:rsidP="00AB3D52">
      <w:pPr>
        <w:numPr>
          <w:ilvl w:val="0"/>
          <w:numId w:val="18"/>
        </w:numPr>
        <w:autoSpaceDE w:val="0"/>
        <w:autoSpaceDN w:val="0"/>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вибір і обгрунтування рівня і виду вибухозахисту РЕА в залежності від класу робочих зон приміщення з вибухопожежонебезпечності;</w:t>
      </w:r>
    </w:p>
    <w:p w:rsidR="00BA78E3" w:rsidRPr="00AB3D52" w:rsidRDefault="00BA78E3" w:rsidP="00AB3D52">
      <w:pPr>
        <w:numPr>
          <w:ilvl w:val="0"/>
          <w:numId w:val="18"/>
        </w:numPr>
        <w:autoSpaceDE w:val="0"/>
        <w:autoSpaceDN w:val="0"/>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розробка електричного захисту схем і РЕА в цілому (реле, автомати, швидкодіючі безконтактні електронні схеми, плавкі запобіжники і т.ін.;</w:t>
      </w:r>
    </w:p>
    <w:p w:rsidR="00BA78E3" w:rsidRPr="00AB3D52" w:rsidRDefault="00BA78E3" w:rsidP="00AB3D52">
      <w:pPr>
        <w:numPr>
          <w:ilvl w:val="0"/>
          <w:numId w:val="18"/>
        </w:numPr>
        <w:autoSpaceDE w:val="0"/>
        <w:autoSpaceDN w:val="0"/>
        <w:spacing w:after="240" w:line="360" w:lineRule="auto"/>
        <w:ind w:firstLine="709"/>
        <w:contextualSpacing/>
        <w:rPr>
          <w:rFonts w:ascii="Times New Roman" w:hAnsi="Times New Roman" w:cs="Times New Roman"/>
          <w:sz w:val="28"/>
          <w:szCs w:val="28"/>
        </w:rPr>
      </w:pPr>
      <w:r w:rsidRPr="00AB3D52">
        <w:rPr>
          <w:rFonts w:ascii="Times New Roman" w:hAnsi="Times New Roman" w:cs="Times New Roman"/>
          <w:sz w:val="28"/>
          <w:szCs w:val="28"/>
        </w:rPr>
        <w:t>не допущення нагріву частин (деталей) РЕА  вище пікових температур.</w:t>
      </w:r>
    </w:p>
    <w:p w:rsidR="00BA78E3" w:rsidRPr="00AB3D52" w:rsidRDefault="00BA78E3" w:rsidP="00AB3D52">
      <w:pPr>
        <w:autoSpaceDE w:val="0"/>
        <w:autoSpaceDN w:val="0"/>
        <w:spacing w:after="240" w:line="360" w:lineRule="auto"/>
        <w:ind w:left="360" w:firstLine="709"/>
        <w:contextualSpacing/>
        <w:rPr>
          <w:rFonts w:ascii="Times New Roman" w:hAnsi="Times New Roman" w:cs="Times New Roman"/>
          <w:sz w:val="28"/>
          <w:szCs w:val="28"/>
        </w:rPr>
      </w:pPr>
      <w:r w:rsidRPr="00AB3D52">
        <w:rPr>
          <w:rFonts w:ascii="Times New Roman" w:hAnsi="Times New Roman" w:cs="Times New Roman"/>
          <w:sz w:val="28"/>
          <w:szCs w:val="28"/>
        </w:rPr>
        <w:t>Обов’язкова присутність на об’єкті плану евакуації:</w:t>
      </w:r>
    </w:p>
    <w:p w:rsidR="00BA78E3" w:rsidRDefault="00710974" w:rsidP="00710974">
      <w:pPr>
        <w:autoSpaceDE w:val="0"/>
        <w:autoSpaceDN w:val="0"/>
        <w:spacing w:after="240" w:line="360" w:lineRule="auto"/>
        <w:ind w:firstLine="284"/>
        <w:contextualSpacing/>
        <w:rPr>
          <w:rFonts w:ascii="Times New Roman" w:hAnsi="Times New Roman" w:cs="Times New Roman"/>
          <w:sz w:val="28"/>
          <w:szCs w:val="28"/>
        </w:rPr>
      </w:pPr>
      <w:r w:rsidRPr="00AB3D52">
        <w:rPr>
          <w:rFonts w:ascii="Times New Roman" w:hAnsi="Times New Roman" w:cs="Times New Roman"/>
          <w:noProof/>
          <w:sz w:val="28"/>
          <w:szCs w:val="28"/>
          <w:lang w:eastAsia="uk-UA"/>
        </w:rPr>
        <mc:AlternateContent>
          <mc:Choice Requires="wps">
            <w:drawing>
              <wp:anchor distT="0" distB="0" distL="114300" distR="114300" simplePos="0" relativeHeight="251739136" behindDoc="0" locked="0" layoutInCell="1" allowOverlap="1" wp14:anchorId="1BD5663C" wp14:editId="64BFC2DE">
                <wp:simplePos x="0" y="0"/>
                <wp:positionH relativeFrom="column">
                  <wp:posOffset>4706511</wp:posOffset>
                </wp:positionH>
                <wp:positionV relativeFrom="paragraph">
                  <wp:posOffset>106680</wp:posOffset>
                </wp:positionV>
                <wp:extent cx="771525" cy="367665"/>
                <wp:effectExtent l="0" t="0" r="9525" b="0"/>
                <wp:wrapNone/>
                <wp:docPr id="8" name="Прямокутник 8"/>
                <wp:cNvGraphicFramePr/>
                <a:graphic xmlns:a="http://schemas.openxmlformats.org/drawingml/2006/main">
                  <a:graphicData uri="http://schemas.microsoft.com/office/word/2010/wordprocessingShape">
                    <wps:wsp>
                      <wps:cNvSpPr/>
                      <wps:spPr>
                        <a:xfrm>
                          <a:off x="0" y="0"/>
                          <a:ext cx="771525" cy="3676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8" o:spid="_x0000_s1026" style="position:absolute;margin-left:370.6pt;margin-top:8.4pt;width:60.75pt;height:28.9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" fillcolor="white [3212]" stroked="f" strokeweight="2pt"/>
            </w:pict>
          </mc:Fallback>
        </mc:AlternateContent>
      </w:r>
      <w:r w:rsidRPr="00AB3D52">
        <w:rPr>
          <w:rFonts w:ascii="Times New Roman" w:hAnsi="Times New Roman" w:cs="Times New Roman"/>
          <w:noProof/>
          <w:sz w:val="28"/>
          <w:szCs w:val="28"/>
          <w:lang w:eastAsia="uk-UA"/>
        </w:rPr>
        <mc:AlternateContent>
          <mc:Choice Requires="wps">
            <w:drawing>
              <wp:anchor distT="0" distB="0" distL="114300" distR="114300" simplePos="0" relativeHeight="251738112" behindDoc="0" locked="0" layoutInCell="1" allowOverlap="1" wp14:anchorId="343F2E79" wp14:editId="76E6B4DD">
                <wp:simplePos x="0" y="0"/>
                <wp:positionH relativeFrom="column">
                  <wp:posOffset>926465</wp:posOffset>
                </wp:positionH>
                <wp:positionV relativeFrom="paragraph">
                  <wp:posOffset>308719</wp:posOffset>
                </wp:positionV>
                <wp:extent cx="3728720" cy="130175"/>
                <wp:effectExtent l="0" t="0" r="24130" b="22225"/>
                <wp:wrapNone/>
                <wp:docPr id="5" name="Прямокутник 5"/>
                <wp:cNvGraphicFramePr/>
                <a:graphic xmlns:a="http://schemas.openxmlformats.org/drawingml/2006/main">
                  <a:graphicData uri="http://schemas.microsoft.com/office/word/2010/wordprocessingShape">
                    <wps:wsp>
                      <wps:cNvSpPr/>
                      <wps:spPr>
                        <a:xfrm>
                          <a:off x="0" y="0"/>
                          <a:ext cx="3728720" cy="130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5" o:spid="_x0000_s1026" style="position:absolute;margin-left:72.95pt;margin-top:24.3pt;width:293.6pt;height:10.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" fillcolor="white [3212]" strokecolor="white [3212]" strokeweight="2pt"/>
            </w:pict>
          </mc:Fallback>
        </mc:AlternateContent>
      </w:r>
      <w:r w:rsidR="00BA78E3" w:rsidRPr="00AB3D52">
        <w:rPr>
          <w:rFonts w:ascii="Times New Roman" w:hAnsi="Times New Roman" w:cs="Times New Roman"/>
          <w:noProof/>
          <w:sz w:val="28"/>
          <w:szCs w:val="28"/>
          <w:lang w:eastAsia="uk-UA"/>
        </w:rPr>
        <mc:AlternateContent>
          <mc:Choice Requires="wps">
            <w:drawing>
              <wp:anchor distT="0" distB="0" distL="114300" distR="114300" simplePos="0" relativeHeight="251741184" behindDoc="0" locked="0" layoutInCell="1" allowOverlap="1" wp14:anchorId="0BB58B7B" wp14:editId="4EB4B7A3">
                <wp:simplePos x="0" y="0"/>
                <wp:positionH relativeFrom="column">
                  <wp:posOffset>285527</wp:posOffset>
                </wp:positionH>
                <wp:positionV relativeFrom="paragraph">
                  <wp:posOffset>3072674</wp:posOffset>
                </wp:positionV>
                <wp:extent cx="1353507" cy="510227"/>
                <wp:effectExtent l="0" t="0" r="18415" b="23495"/>
                <wp:wrapNone/>
                <wp:docPr id="102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507" cy="510227"/>
                        </a:xfrm>
                        <a:prstGeom prst="rect">
                          <a:avLst/>
                        </a:prstGeom>
                        <a:solidFill>
                          <a:srgbClr val="FFFFFF"/>
                        </a:solidFill>
                        <a:ln w="9525">
                          <a:solidFill>
                            <a:srgbClr val="000000"/>
                          </a:solidFill>
                          <a:miter lim="800000"/>
                          <a:headEnd/>
                          <a:tailEnd/>
                        </a:ln>
                      </wps:spPr>
                      <wps:txbx>
                        <w:txbxContent>
                          <w:p w:rsidR="00B943A5" w:rsidRPr="00F12719" w:rsidRDefault="00B943A5" w:rsidP="00BA78E3">
                            <w:pPr>
                              <w:jc w:val="center"/>
                              <w:rPr>
                                <w:sz w:val="14"/>
                                <w:szCs w:val="14"/>
                              </w:rPr>
                            </w:pPr>
                            <w:r w:rsidRPr="00F12719">
                              <w:rPr>
                                <w:sz w:val="14"/>
                                <w:szCs w:val="14"/>
                              </w:rPr>
                              <w:t>Відповідальний за протипожежну безпеку на об’єкті ПІБ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2.5pt;margin-top:241.95pt;width:106.6pt;height:4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">
                <v:textbox>
                  <w:txbxContent>
                    <w:p w:rsidR="00B943A5" w:rsidRPr="00F12719" w:rsidRDefault="00B943A5" w:rsidP="00BA78E3">
                      <w:pPr>
                        <w:jc w:val="center"/>
                        <w:rPr>
                          <w:sz w:val="14"/>
                          <w:szCs w:val="14"/>
                        </w:rPr>
                      </w:pPr>
                      <w:r w:rsidRPr="00F12719">
                        <w:rPr>
                          <w:sz w:val="14"/>
                          <w:szCs w:val="14"/>
                        </w:rPr>
                        <w:t>Відповідальний за протипожежну безпеку на об’єкті ПІБ</w:t>
                      </w:r>
                    </w:p>
                  </w:txbxContent>
                </v:textbox>
              </v:shape>
            </w:pict>
          </mc:Fallback>
        </mc:AlternateContent>
      </w:r>
      <w:r w:rsidR="00BA78E3" w:rsidRPr="00AB3D52">
        <w:rPr>
          <w:rFonts w:ascii="Times New Roman" w:hAnsi="Times New Roman" w:cs="Times New Roman"/>
          <w:noProof/>
          <w:sz w:val="28"/>
          <w:szCs w:val="28"/>
          <w:lang w:eastAsia="uk-UA"/>
        </w:rPr>
        <mc:AlternateContent>
          <mc:Choice Requires="wps">
            <w:drawing>
              <wp:anchor distT="0" distB="0" distL="114300" distR="114300" simplePos="0" relativeHeight="251740160" behindDoc="0" locked="0" layoutInCell="1" allowOverlap="1" wp14:anchorId="05F5CCC6" wp14:editId="41BD7244">
                <wp:simplePos x="0" y="0"/>
                <wp:positionH relativeFrom="column">
                  <wp:posOffset>285527</wp:posOffset>
                </wp:positionH>
                <wp:positionV relativeFrom="paragraph">
                  <wp:posOffset>91968</wp:posOffset>
                </wp:positionV>
                <wp:extent cx="546265" cy="570015"/>
                <wp:effectExtent l="0" t="0" r="6350" b="1905"/>
                <wp:wrapNone/>
                <wp:docPr id="9" name="Прямокутник 9"/>
                <wp:cNvGraphicFramePr/>
                <a:graphic xmlns:a="http://schemas.openxmlformats.org/drawingml/2006/main">
                  <a:graphicData uri="http://schemas.microsoft.com/office/word/2010/wordprocessingShape">
                    <wps:wsp>
                      <wps:cNvSpPr/>
                      <wps:spPr>
                        <a:xfrm>
                          <a:off x="0" y="0"/>
                          <a:ext cx="546265" cy="570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9" o:spid="_x0000_s1026" style="position:absolute;margin-left:22.5pt;margin-top:7.25pt;width:43pt;height:4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" fillcolor="white [3212]" stroked="f" strokeweight="2pt"/>
            </w:pict>
          </mc:Fallback>
        </mc:AlternateContent>
      </w:r>
      <w:r w:rsidR="00BA78E3" w:rsidRPr="00AB3D52">
        <w:rPr>
          <w:rFonts w:ascii="Times New Roman" w:hAnsi="Times New Roman" w:cs="Times New Roman"/>
          <w:noProof/>
          <w:sz w:val="28"/>
          <w:szCs w:val="28"/>
          <w:lang w:eastAsia="uk-UA"/>
        </w:rPr>
        <w:drawing>
          <wp:inline distT="0" distB="0" distL="0" distR="0" wp14:anchorId="5681DF67" wp14:editId="4F645087">
            <wp:extent cx="5357495" cy="3631565"/>
            <wp:effectExtent l="0" t="0" r="0" b="6985"/>
            <wp:docPr id="1025" name="Рисунок 1025" descr="План-евакуації-3Д-прикла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н-евакуації-3Д-приклад1"/>
                    <pic:cNvPicPr>
                      <a:picLocks noChangeAspect="1" noChangeArrowheads="1"/>
                    </pic:cNvPicPr>
                  </pic:nvPicPr>
                  <pic:blipFill>
                    <a:blip r:embed="rId36">
                      <a:extLst>
                        <a:ext uri="{28A0092B-C50C-407E-A947-70E740481C1C}">
                          <a14:useLocalDpi xmlns:a14="http://schemas.microsoft.com/office/drawing/2010/main" val="0"/>
                        </a:ext>
                      </a:extLst>
                    </a:blip>
                    <a:srcRect l="5016" t="6422" r="4608" b="8096"/>
                    <a:stretch>
                      <a:fillRect/>
                    </a:stretch>
                  </pic:blipFill>
                  <pic:spPr bwMode="auto">
                    <a:xfrm>
                      <a:off x="0" y="0"/>
                      <a:ext cx="5357495" cy="3631565"/>
                    </a:xfrm>
                    <a:prstGeom prst="rect">
                      <a:avLst/>
                    </a:prstGeom>
                    <a:noFill/>
                    <a:ln>
                      <a:noFill/>
                    </a:ln>
                  </pic:spPr>
                </pic:pic>
              </a:graphicData>
            </a:graphic>
          </wp:inline>
        </w:drawing>
      </w:r>
    </w:p>
    <w:p w:rsidR="00710974" w:rsidRDefault="00710974" w:rsidP="00710974">
      <w:pPr>
        <w:spacing w:after="240" w:line="36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 xml:space="preserve">Рис. </w:t>
      </w:r>
      <w:r>
        <w:rPr>
          <w:rFonts w:ascii="Times New Roman" w:hAnsi="Times New Roman" w:cs="Times New Roman"/>
          <w:sz w:val="26"/>
          <w:szCs w:val="26"/>
          <w:lang w:val="ru-RU"/>
        </w:rPr>
        <w:t>3.2</w:t>
      </w:r>
      <w:r w:rsidRPr="00E401E1">
        <w:rPr>
          <w:rFonts w:ascii="Times New Roman" w:hAnsi="Times New Roman" w:cs="Times New Roman"/>
          <w:sz w:val="26"/>
          <w:szCs w:val="26"/>
          <w:lang w:val="ru-RU"/>
        </w:rPr>
        <w:t xml:space="preserve"> –</w:t>
      </w:r>
      <w:r>
        <w:rPr>
          <w:rFonts w:ascii="Times New Roman" w:hAnsi="Times New Roman" w:cs="Times New Roman"/>
          <w:sz w:val="26"/>
          <w:szCs w:val="26"/>
        </w:rPr>
        <w:t xml:space="preserve"> Види електромагнітних полів та джерел випромінювання</w:t>
      </w:r>
    </w:p>
    <w:p w:rsidR="001C7307" w:rsidRPr="00EA7D56" w:rsidRDefault="00942E40" w:rsidP="00EA7D56">
      <w:pPr>
        <w:pStyle w:val="p36"/>
        <w:spacing w:before="120" w:beforeAutospacing="0" w:after="240" w:afterAutospacing="0" w:line="360" w:lineRule="auto"/>
        <w:ind w:firstLine="709"/>
        <w:contextualSpacing/>
        <w:jc w:val="both"/>
        <w:outlineLvl w:val="1"/>
        <w:rPr>
          <w:b/>
          <w:sz w:val="28"/>
          <w:szCs w:val="28"/>
        </w:rPr>
      </w:pPr>
      <w:bookmarkStart w:id="22" w:name="_Toc31238323"/>
      <w:r>
        <w:rPr>
          <w:b/>
          <w:sz w:val="28"/>
          <w:szCs w:val="28"/>
        </w:rPr>
        <w:t>3.6 НВЧ випромінюванн</w:t>
      </w:r>
      <w:r w:rsidR="001C7307" w:rsidRPr="00EA7D56">
        <w:rPr>
          <w:b/>
          <w:sz w:val="28"/>
          <w:szCs w:val="28"/>
        </w:rPr>
        <w:t>я</w:t>
      </w:r>
      <w:bookmarkEnd w:id="22"/>
    </w:p>
    <w:p w:rsidR="00BA78E3" w:rsidRPr="00AB3D52" w:rsidRDefault="00BA78E3" w:rsidP="00AB3D52">
      <w:pPr>
        <w:pStyle w:val="p36"/>
        <w:spacing w:before="120" w:beforeAutospacing="0" w:after="240" w:afterAutospacing="0" w:line="360" w:lineRule="auto"/>
        <w:ind w:firstLine="709"/>
        <w:contextualSpacing/>
        <w:jc w:val="both"/>
        <w:rPr>
          <w:color w:val="000000"/>
          <w:sz w:val="28"/>
          <w:szCs w:val="28"/>
        </w:rPr>
      </w:pPr>
      <w:r w:rsidRPr="00AB3D52">
        <w:rPr>
          <w:b/>
          <w:sz w:val="28"/>
          <w:szCs w:val="28"/>
        </w:rPr>
        <w:t xml:space="preserve"> </w:t>
      </w:r>
      <w:r w:rsidRPr="00AB3D52">
        <w:rPr>
          <w:color w:val="000000"/>
          <w:sz w:val="28"/>
          <w:szCs w:val="28"/>
        </w:rPr>
        <w:t>Широке застосування сьогодні для телебачення, зв'язку, радіонавігації, телекерування, телесигналізації і радіолокації одержала радіоапаратура, що працює в діапазоні високих (ВЧ), ультрависоких (УВЧ) і надвисоких частот (НВЧ). Першоджерелом електромагнітних коливань у радіотехнічних пристроях є генератори ВЧ і НВЧ.</w:t>
      </w:r>
    </w:p>
    <w:p w:rsidR="00BA78E3" w:rsidRPr="00AB3D52" w:rsidRDefault="00BA78E3" w:rsidP="00AB3D52">
      <w:pPr>
        <w:pStyle w:val="p36"/>
        <w:spacing w:before="120" w:beforeAutospacing="0" w:after="240" w:afterAutospacing="0" w:line="360" w:lineRule="auto"/>
        <w:ind w:firstLine="709"/>
        <w:contextualSpacing/>
        <w:jc w:val="both"/>
        <w:rPr>
          <w:color w:val="000000"/>
          <w:sz w:val="28"/>
          <w:szCs w:val="28"/>
        </w:rPr>
      </w:pPr>
      <w:r w:rsidRPr="00AB3D52">
        <w:rPr>
          <w:color w:val="000000"/>
          <w:sz w:val="28"/>
          <w:szCs w:val="28"/>
        </w:rPr>
        <w:t>Електромагнітна енергія вимірюється в Вт/м</w:t>
      </w:r>
      <w:r w:rsidRPr="00AB3D52">
        <w:rPr>
          <w:rStyle w:val="ft53"/>
          <w:color w:val="000000"/>
          <w:sz w:val="28"/>
          <w:szCs w:val="28"/>
        </w:rPr>
        <w:t>2 </w:t>
      </w:r>
      <w:r w:rsidRPr="00AB3D52">
        <w:rPr>
          <w:color w:val="000000"/>
          <w:sz w:val="28"/>
          <w:szCs w:val="28"/>
        </w:rPr>
        <w:t>(мВт/см</w:t>
      </w:r>
      <w:r w:rsidRPr="00AB3D52">
        <w:rPr>
          <w:rStyle w:val="ft53"/>
          <w:color w:val="000000"/>
          <w:sz w:val="28"/>
          <w:szCs w:val="28"/>
        </w:rPr>
        <w:t>2</w:t>
      </w:r>
      <w:r w:rsidRPr="00AB3D52">
        <w:rPr>
          <w:color w:val="000000"/>
          <w:sz w:val="28"/>
          <w:szCs w:val="28"/>
        </w:rPr>
        <w:t>, мкВт/ см</w:t>
      </w:r>
      <w:r w:rsidRPr="00AB3D52">
        <w:rPr>
          <w:rStyle w:val="ft53"/>
          <w:color w:val="000000"/>
          <w:sz w:val="28"/>
          <w:szCs w:val="28"/>
        </w:rPr>
        <w:t>2</w:t>
      </w:r>
      <w:r w:rsidRPr="00AB3D52">
        <w:rPr>
          <w:color w:val="000000"/>
          <w:sz w:val="28"/>
          <w:szCs w:val="28"/>
        </w:rPr>
        <w:t xml:space="preserve">) і випромінюється в навколишній простір, у першу чергу, антенним пристроєм. Крім цього, джерелами електромагнітних полів (ЕМП) у робочих приміщеннях радіолокаційних станцій, радіотехнічних майстерень, лабораторій і радіоцентрів можуть бути окремі вузли НВЧ генераторів (магнетрони, лампи біжучої хвилі, клістрони), з’єднані елементи модуляторів з генераторами, лінії передач від генератора до антени, катодні виводи магнетронів, вентиляційні щілини, щілини у хвилеводних трактах і коаксіальних лініях та інші. </w:t>
      </w:r>
    </w:p>
    <w:p w:rsidR="00BA78E3" w:rsidRPr="00AB3D52" w:rsidRDefault="00BA78E3" w:rsidP="00AB3D52">
      <w:pPr>
        <w:pStyle w:val="p36"/>
        <w:spacing w:before="120" w:beforeAutospacing="0" w:after="240" w:afterAutospacing="0" w:line="360" w:lineRule="auto"/>
        <w:ind w:firstLine="709"/>
        <w:contextualSpacing/>
        <w:jc w:val="both"/>
        <w:rPr>
          <w:color w:val="000000"/>
          <w:sz w:val="28"/>
          <w:szCs w:val="28"/>
        </w:rPr>
      </w:pPr>
      <w:r w:rsidRPr="00AB3D52">
        <w:rPr>
          <w:color w:val="000000"/>
          <w:sz w:val="28"/>
          <w:szCs w:val="28"/>
        </w:rPr>
        <w:t>Під час експлуатації і ремонту установок з генераторами електромагнітної енергії можливий вплив ЕМП на обслуговуючий персонал, а також на працівників інших об'єктів, що знаходяться в зоні випромінювання спрямованих антен радіолокаційних станцій.</w:t>
      </w:r>
    </w:p>
    <w:p w:rsidR="00BA78E3" w:rsidRPr="00AB3D52" w:rsidRDefault="00BA78E3" w:rsidP="00AB3D52">
      <w:pPr>
        <w:pStyle w:val="p16"/>
        <w:spacing w:before="0" w:beforeAutospacing="0" w:after="240" w:afterAutospacing="0" w:line="360" w:lineRule="auto"/>
        <w:ind w:firstLine="709"/>
        <w:contextualSpacing/>
        <w:jc w:val="both"/>
        <w:rPr>
          <w:color w:val="000000"/>
          <w:sz w:val="28"/>
          <w:szCs w:val="28"/>
        </w:rPr>
      </w:pPr>
      <w:r w:rsidRPr="00AB3D52">
        <w:rPr>
          <w:color w:val="000000"/>
          <w:sz w:val="28"/>
          <w:szCs w:val="28"/>
        </w:rPr>
        <w:t xml:space="preserve">На робочих місцях інтенсивність ЕМП залежить від потужності джерела випромінювання і відстані від джерела випромінювання до робочого місця. В табл. </w:t>
      </w:r>
      <w:r w:rsidR="00710974">
        <w:rPr>
          <w:color w:val="000000"/>
          <w:sz w:val="28"/>
          <w:szCs w:val="28"/>
        </w:rPr>
        <w:t>3</w:t>
      </w:r>
      <w:r w:rsidRPr="00AB3D52">
        <w:rPr>
          <w:color w:val="000000"/>
          <w:sz w:val="28"/>
          <w:szCs w:val="28"/>
        </w:rPr>
        <w:t>.4 наведено прийнятий на сьогодні розподіл радіохвиль за діапазонами.</w:t>
      </w:r>
    </w:p>
    <w:p w:rsidR="00AB3D52" w:rsidRDefault="00BA78E3" w:rsidP="00AB3D52">
      <w:pPr>
        <w:pStyle w:val="p16"/>
        <w:spacing w:before="0" w:beforeAutospacing="0" w:after="240" w:afterAutospacing="0" w:line="360" w:lineRule="auto"/>
        <w:ind w:firstLine="709"/>
        <w:contextualSpacing/>
        <w:jc w:val="both"/>
        <w:rPr>
          <w:color w:val="000000"/>
          <w:sz w:val="28"/>
          <w:szCs w:val="28"/>
        </w:rPr>
      </w:pPr>
      <w:r w:rsidRPr="00AB3D52">
        <w:rPr>
          <w:color w:val="000000"/>
          <w:sz w:val="28"/>
          <w:szCs w:val="28"/>
        </w:rPr>
        <w:t>На відстані близько 1/6 довжини хвилі у джерела електромагнітного випромінювання переважають поля індукції (зона індукції), а за її межами переважають поля випромінювання (зона випромінювання). Безумовно, що коли робоче місце розташоване в зоні індукції, працівник буде піддаватися впливу електричних і магнітних полів, що періодично змінюються.</w:t>
      </w:r>
    </w:p>
    <w:p w:rsidR="00AB3D52" w:rsidRDefault="00AB3D52" w:rsidP="00AB3D52">
      <w:pPr>
        <w:rPr>
          <w:rFonts w:ascii="Times New Roman" w:eastAsia="Times New Roman" w:hAnsi="Times New Roman" w:cs="Times New Roman"/>
          <w:lang w:eastAsia="uk-UA"/>
        </w:rPr>
      </w:pPr>
      <w:r>
        <w:br w:type="page"/>
      </w:r>
    </w:p>
    <w:p w:rsidR="00BA78E3" w:rsidRPr="00AB3D52" w:rsidRDefault="00BA78E3" w:rsidP="00AB3D52">
      <w:pPr>
        <w:pStyle w:val="p16"/>
        <w:spacing w:before="0" w:beforeAutospacing="0" w:after="240" w:afterAutospacing="0" w:line="360" w:lineRule="auto"/>
        <w:ind w:firstLine="709"/>
        <w:contextualSpacing/>
        <w:jc w:val="both"/>
        <w:rPr>
          <w:color w:val="000000"/>
          <w:sz w:val="28"/>
          <w:szCs w:val="28"/>
        </w:rPr>
      </w:pPr>
    </w:p>
    <w:p w:rsidR="00BA78E3" w:rsidRPr="00AB3D52" w:rsidRDefault="00710974" w:rsidP="00AB3D52">
      <w:pPr>
        <w:spacing w:before="15" w:after="240" w:line="360" w:lineRule="auto"/>
        <w:contextualSpacing/>
        <w:rPr>
          <w:rFonts w:ascii="Times New Roman" w:hAnsi="Times New Roman" w:cs="Times New Roman"/>
          <w:bCs/>
          <w:color w:val="000000"/>
          <w:sz w:val="28"/>
          <w:szCs w:val="28"/>
          <w:lang w:eastAsia="uk-UA"/>
        </w:rPr>
      </w:pPr>
      <w:r>
        <w:rPr>
          <w:rFonts w:ascii="Times New Roman" w:hAnsi="Times New Roman" w:cs="Times New Roman"/>
          <w:iCs/>
          <w:color w:val="000000"/>
          <w:sz w:val="28"/>
          <w:szCs w:val="28"/>
          <w:lang w:eastAsia="uk-UA"/>
        </w:rPr>
        <w:t>Таблиця 3</w:t>
      </w:r>
      <w:r w:rsidR="00BA78E3" w:rsidRPr="00AB3D52">
        <w:rPr>
          <w:rFonts w:ascii="Times New Roman" w:hAnsi="Times New Roman" w:cs="Times New Roman"/>
          <w:iCs/>
          <w:color w:val="000000"/>
          <w:sz w:val="28"/>
          <w:szCs w:val="28"/>
          <w:lang w:eastAsia="uk-UA"/>
        </w:rPr>
        <w:t xml:space="preserve">.4 - </w:t>
      </w:r>
      <w:r w:rsidR="00BA78E3" w:rsidRPr="00AB3D52">
        <w:rPr>
          <w:rFonts w:ascii="Times New Roman" w:hAnsi="Times New Roman" w:cs="Times New Roman"/>
          <w:bCs/>
          <w:color w:val="000000"/>
          <w:sz w:val="28"/>
          <w:szCs w:val="28"/>
          <w:lang w:eastAsia="uk-UA"/>
        </w:rPr>
        <w:t>Діапазони розподілу радіохвиль і відстані умовного поділу зон індукції і випромінювання (для максимальних довжин хвиль)</w:t>
      </w:r>
    </w:p>
    <w:tbl>
      <w:tblPr>
        <w:tblW w:w="7365" w:type="dxa"/>
        <w:tblCellSpacing w:w="0" w:type="dxa"/>
        <w:tblInd w:w="601" w:type="dxa"/>
        <w:tblCellMar>
          <w:left w:w="0" w:type="dxa"/>
          <w:right w:w="0" w:type="dxa"/>
        </w:tblCellMar>
        <w:tblLook w:val="04A0" w:firstRow="1" w:lastRow="0" w:firstColumn="1" w:lastColumn="0" w:noHBand="0" w:noVBand="1"/>
      </w:tblPr>
      <w:tblGrid>
        <w:gridCol w:w="958"/>
        <w:gridCol w:w="124"/>
        <w:gridCol w:w="1339"/>
        <w:gridCol w:w="79"/>
        <w:gridCol w:w="1099"/>
        <w:gridCol w:w="968"/>
        <w:gridCol w:w="1019"/>
        <w:gridCol w:w="964"/>
        <w:gridCol w:w="815"/>
      </w:tblGrid>
      <w:tr w:rsidR="00BA78E3" w:rsidRPr="00AB3D52" w:rsidTr="00BA78E3">
        <w:trPr>
          <w:trHeight w:val="383"/>
          <w:tblCellSpacing w:w="0" w:type="dxa"/>
        </w:trPr>
        <w:tc>
          <w:tcPr>
            <w:tcW w:w="981" w:type="dxa"/>
            <w:tcBorders>
              <w:top w:val="single" w:sz="6" w:space="0" w:color="000000"/>
              <w:left w:val="single" w:sz="6" w:space="0" w:color="000000"/>
              <w:bottom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328" w:type="dxa"/>
            <w:gridSpan w:val="3"/>
            <w:tcBorders>
              <w:top w:val="single" w:sz="6" w:space="0" w:color="000000"/>
              <w:bottom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Радіолокація</w:t>
            </w:r>
          </w:p>
        </w:tc>
        <w:tc>
          <w:tcPr>
            <w:tcW w:w="964" w:type="dxa"/>
            <w:tcBorders>
              <w:top w:val="single" w:sz="6" w:space="0" w:color="000000"/>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4092" w:type="dxa"/>
            <w:gridSpan w:val="4"/>
            <w:tcBorders>
              <w:top w:val="single" w:sz="6" w:space="0" w:color="000000"/>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Радіозв’язок, телебачення</w:t>
            </w:r>
          </w:p>
        </w:tc>
      </w:tr>
      <w:tr w:rsidR="00BA78E3" w:rsidRPr="00AB3D52" w:rsidTr="00BA78E3">
        <w:trPr>
          <w:trHeight w:val="319"/>
          <w:tblCellSpacing w:w="0" w:type="dxa"/>
        </w:trPr>
        <w:tc>
          <w:tcPr>
            <w:tcW w:w="981" w:type="dxa"/>
            <w:tcBorders>
              <w:lef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28"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200" w:type="dxa"/>
            <w:gridSpan w:val="2"/>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надвисокі</w:t>
            </w:r>
          </w:p>
        </w:tc>
        <w:tc>
          <w:tcPr>
            <w:tcW w:w="964"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2128" w:type="dxa"/>
            <w:gridSpan w:val="2"/>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ультрависокі</w:t>
            </w:r>
          </w:p>
        </w:tc>
        <w:tc>
          <w:tcPr>
            <w:tcW w:w="1964" w:type="dxa"/>
            <w:gridSpan w:val="2"/>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високі</w:t>
            </w:r>
          </w:p>
        </w:tc>
      </w:tr>
      <w:tr w:rsidR="00BA78E3" w:rsidRPr="00AB3D52" w:rsidTr="00BA78E3">
        <w:trPr>
          <w:trHeight w:val="319"/>
          <w:tblCellSpacing w:w="0" w:type="dxa"/>
        </w:trPr>
        <w:tc>
          <w:tcPr>
            <w:tcW w:w="981" w:type="dxa"/>
            <w:tcBorders>
              <w:left w:val="single" w:sz="6" w:space="0" w:color="000000"/>
              <w:bottom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28" w:type="dxa"/>
            <w:tcBorders>
              <w:bottom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200" w:type="dxa"/>
            <w:gridSpan w:val="2"/>
            <w:tcBorders>
              <w:bottom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частоти</w:t>
            </w:r>
          </w:p>
        </w:tc>
        <w:tc>
          <w:tcPr>
            <w:tcW w:w="964"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2128" w:type="dxa"/>
            <w:gridSpan w:val="2"/>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частоти</w:t>
            </w:r>
          </w:p>
        </w:tc>
        <w:tc>
          <w:tcPr>
            <w:tcW w:w="1964" w:type="dxa"/>
            <w:gridSpan w:val="2"/>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частоти</w:t>
            </w:r>
          </w:p>
        </w:tc>
      </w:tr>
      <w:tr w:rsidR="00BA78E3" w:rsidRPr="00AB3D52" w:rsidTr="00BA78E3">
        <w:trPr>
          <w:trHeight w:val="319"/>
          <w:tblCellSpacing w:w="0" w:type="dxa"/>
        </w:trPr>
        <w:tc>
          <w:tcPr>
            <w:tcW w:w="981" w:type="dxa"/>
            <w:tcBorders>
              <w:lef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мілі-</w:t>
            </w:r>
          </w:p>
        </w:tc>
        <w:tc>
          <w:tcPr>
            <w:tcW w:w="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28"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сантимет-</w:t>
            </w:r>
          </w:p>
        </w:tc>
        <w:tc>
          <w:tcPr>
            <w:tcW w:w="72"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64"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децимет-</w:t>
            </w:r>
          </w:p>
        </w:tc>
        <w:tc>
          <w:tcPr>
            <w:tcW w:w="1018"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ультра-</w:t>
            </w:r>
          </w:p>
        </w:tc>
        <w:tc>
          <w:tcPr>
            <w:tcW w:w="1110"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короткі</w:t>
            </w:r>
          </w:p>
        </w:tc>
        <w:tc>
          <w:tcPr>
            <w:tcW w:w="1018"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середні</w:t>
            </w:r>
          </w:p>
        </w:tc>
        <w:tc>
          <w:tcPr>
            <w:tcW w:w="946"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довгі</w:t>
            </w:r>
          </w:p>
        </w:tc>
      </w:tr>
      <w:tr w:rsidR="00BA78E3" w:rsidRPr="00AB3D52" w:rsidTr="00BA78E3">
        <w:trPr>
          <w:trHeight w:val="298"/>
          <w:tblCellSpacing w:w="0" w:type="dxa"/>
        </w:trPr>
        <w:tc>
          <w:tcPr>
            <w:tcW w:w="981" w:type="dxa"/>
            <w:tcBorders>
              <w:lef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метрові</w:t>
            </w:r>
          </w:p>
        </w:tc>
        <w:tc>
          <w:tcPr>
            <w:tcW w:w="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28"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рові хвилі</w:t>
            </w:r>
          </w:p>
        </w:tc>
        <w:tc>
          <w:tcPr>
            <w:tcW w:w="72"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64"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рові</w:t>
            </w:r>
          </w:p>
        </w:tc>
        <w:tc>
          <w:tcPr>
            <w:tcW w:w="1018"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короткі</w:t>
            </w:r>
          </w:p>
        </w:tc>
        <w:tc>
          <w:tcPr>
            <w:tcW w:w="1110"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хвилі</w:t>
            </w:r>
          </w:p>
        </w:tc>
        <w:tc>
          <w:tcPr>
            <w:tcW w:w="1018"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хвилі</w:t>
            </w:r>
          </w:p>
        </w:tc>
        <w:tc>
          <w:tcPr>
            <w:tcW w:w="946"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хвилі</w:t>
            </w:r>
          </w:p>
        </w:tc>
      </w:tr>
      <w:tr w:rsidR="00BA78E3" w:rsidRPr="00AB3D52" w:rsidTr="00BA78E3">
        <w:trPr>
          <w:trHeight w:val="319"/>
          <w:tblCellSpacing w:w="0" w:type="dxa"/>
        </w:trPr>
        <w:tc>
          <w:tcPr>
            <w:tcW w:w="981" w:type="dxa"/>
            <w:tcBorders>
              <w:lef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хвилі</w:t>
            </w:r>
          </w:p>
        </w:tc>
        <w:tc>
          <w:tcPr>
            <w:tcW w:w="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72"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64"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хвилі</w:t>
            </w:r>
          </w:p>
        </w:tc>
        <w:tc>
          <w:tcPr>
            <w:tcW w:w="1018" w:type="dxa"/>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хвилі</w:t>
            </w:r>
          </w:p>
        </w:tc>
        <w:tc>
          <w:tcPr>
            <w:tcW w:w="1110"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01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46"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r>
      <w:tr w:rsidR="00BA78E3" w:rsidRPr="00AB3D52" w:rsidTr="00BA78E3">
        <w:trPr>
          <w:trHeight w:val="319"/>
          <w:tblCellSpacing w:w="0" w:type="dxa"/>
        </w:trPr>
        <w:tc>
          <w:tcPr>
            <w:tcW w:w="981" w:type="dxa"/>
            <w:tcBorders>
              <w:left w:val="single" w:sz="6" w:space="0" w:color="000000"/>
              <w:bottom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 10мм</w:t>
            </w:r>
          </w:p>
        </w:tc>
        <w:tc>
          <w:tcPr>
            <w:tcW w:w="12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2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 10 см</w:t>
            </w:r>
          </w:p>
        </w:tc>
        <w:tc>
          <w:tcPr>
            <w:tcW w:w="72" w:type="dxa"/>
            <w:tcBorders>
              <w:bottom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64"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0,1 – 1 м</w:t>
            </w:r>
          </w:p>
        </w:tc>
        <w:tc>
          <w:tcPr>
            <w:tcW w:w="101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 10 м</w:t>
            </w:r>
          </w:p>
        </w:tc>
        <w:tc>
          <w:tcPr>
            <w:tcW w:w="1110"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10 –100 м</w:t>
            </w:r>
          </w:p>
        </w:tc>
        <w:tc>
          <w:tcPr>
            <w:tcW w:w="101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0,1– 1 км</w:t>
            </w:r>
          </w:p>
        </w:tc>
        <w:tc>
          <w:tcPr>
            <w:tcW w:w="946"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 3 км</w:t>
            </w:r>
          </w:p>
        </w:tc>
      </w:tr>
      <w:tr w:rsidR="00BA78E3" w:rsidRPr="00AB3D52" w:rsidTr="00BA78E3">
        <w:trPr>
          <w:trHeight w:val="319"/>
          <w:tblCellSpacing w:w="0" w:type="dxa"/>
        </w:trPr>
        <w:tc>
          <w:tcPr>
            <w:tcW w:w="981" w:type="dxa"/>
            <w:tcBorders>
              <w:lef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від</w:t>
            </w:r>
          </w:p>
        </w:tc>
        <w:tc>
          <w:tcPr>
            <w:tcW w:w="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28"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від 30000</w:t>
            </w:r>
          </w:p>
        </w:tc>
        <w:tc>
          <w:tcPr>
            <w:tcW w:w="72"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64"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від 3000</w:t>
            </w:r>
          </w:p>
        </w:tc>
        <w:tc>
          <w:tcPr>
            <w:tcW w:w="1018"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від 300</w:t>
            </w:r>
          </w:p>
        </w:tc>
        <w:tc>
          <w:tcPr>
            <w:tcW w:w="1110"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від 30</w:t>
            </w:r>
          </w:p>
        </w:tc>
        <w:tc>
          <w:tcPr>
            <w:tcW w:w="1018"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від 3</w:t>
            </w:r>
          </w:p>
        </w:tc>
        <w:tc>
          <w:tcPr>
            <w:tcW w:w="946"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від 300</w:t>
            </w:r>
          </w:p>
        </w:tc>
      </w:tr>
      <w:tr w:rsidR="00BA78E3" w:rsidRPr="00AB3D52" w:rsidTr="00BA78E3">
        <w:trPr>
          <w:trHeight w:val="149"/>
          <w:tblCellSpacing w:w="0" w:type="dxa"/>
        </w:trPr>
        <w:tc>
          <w:tcPr>
            <w:tcW w:w="981" w:type="dxa"/>
            <w:vMerge w:val="restart"/>
            <w:tcBorders>
              <w:lef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300000</w:t>
            </w:r>
          </w:p>
        </w:tc>
        <w:tc>
          <w:tcPr>
            <w:tcW w:w="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72"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r>
      <w:tr w:rsidR="00BA78E3" w:rsidRPr="00AB3D52" w:rsidTr="00BA78E3">
        <w:trPr>
          <w:trHeight w:val="170"/>
          <w:tblCellSpacing w:w="0" w:type="dxa"/>
        </w:trPr>
        <w:tc>
          <w:tcPr>
            <w:tcW w:w="0" w:type="auto"/>
            <w:vMerge/>
            <w:tcBorders>
              <w:lef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28"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до 3000</w:t>
            </w:r>
          </w:p>
        </w:tc>
        <w:tc>
          <w:tcPr>
            <w:tcW w:w="72"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64"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до 300</w:t>
            </w:r>
          </w:p>
        </w:tc>
        <w:tc>
          <w:tcPr>
            <w:tcW w:w="1018"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до 30</w:t>
            </w:r>
          </w:p>
        </w:tc>
        <w:tc>
          <w:tcPr>
            <w:tcW w:w="1110"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до 3</w:t>
            </w:r>
          </w:p>
        </w:tc>
        <w:tc>
          <w:tcPr>
            <w:tcW w:w="1018"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до 300</w:t>
            </w:r>
          </w:p>
        </w:tc>
        <w:tc>
          <w:tcPr>
            <w:tcW w:w="946"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до 100</w:t>
            </w:r>
          </w:p>
        </w:tc>
      </w:tr>
      <w:tr w:rsidR="00BA78E3" w:rsidRPr="00AB3D52" w:rsidTr="00BA78E3">
        <w:trPr>
          <w:trHeight w:val="149"/>
          <w:tblCellSpacing w:w="0" w:type="dxa"/>
        </w:trPr>
        <w:tc>
          <w:tcPr>
            <w:tcW w:w="981" w:type="dxa"/>
            <w:vMerge w:val="restart"/>
            <w:tcBorders>
              <w:lef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до 30000</w:t>
            </w:r>
          </w:p>
        </w:tc>
        <w:tc>
          <w:tcPr>
            <w:tcW w:w="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72"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r>
      <w:tr w:rsidR="00BA78E3" w:rsidRPr="00AB3D52" w:rsidTr="00BA78E3">
        <w:trPr>
          <w:trHeight w:val="149"/>
          <w:tblCellSpacing w:w="0" w:type="dxa"/>
        </w:trPr>
        <w:tc>
          <w:tcPr>
            <w:tcW w:w="0" w:type="auto"/>
            <w:vMerge/>
            <w:tcBorders>
              <w:lef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28"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МГц</w:t>
            </w:r>
          </w:p>
        </w:tc>
        <w:tc>
          <w:tcPr>
            <w:tcW w:w="72"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64"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МГц</w:t>
            </w:r>
          </w:p>
        </w:tc>
        <w:tc>
          <w:tcPr>
            <w:tcW w:w="1018"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МГц</w:t>
            </w:r>
          </w:p>
        </w:tc>
        <w:tc>
          <w:tcPr>
            <w:tcW w:w="1110"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МГц</w:t>
            </w:r>
          </w:p>
        </w:tc>
        <w:tc>
          <w:tcPr>
            <w:tcW w:w="1018"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МГц</w:t>
            </w:r>
          </w:p>
        </w:tc>
        <w:tc>
          <w:tcPr>
            <w:tcW w:w="946" w:type="dxa"/>
            <w:vMerge w:val="restart"/>
            <w:tcBorders>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КГц</w:t>
            </w:r>
          </w:p>
        </w:tc>
      </w:tr>
      <w:tr w:rsidR="00BA78E3" w:rsidRPr="00AB3D52" w:rsidTr="00BA78E3">
        <w:trPr>
          <w:trHeight w:val="149"/>
          <w:tblCellSpacing w:w="0" w:type="dxa"/>
        </w:trPr>
        <w:tc>
          <w:tcPr>
            <w:tcW w:w="981" w:type="dxa"/>
            <w:vMerge w:val="restart"/>
            <w:tcBorders>
              <w:left w:val="single" w:sz="6" w:space="0" w:color="000000"/>
              <w:bottom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МГц</w:t>
            </w:r>
          </w:p>
        </w:tc>
        <w:tc>
          <w:tcPr>
            <w:tcW w:w="128" w:type="dxa"/>
            <w:tcBorders>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72" w:type="dxa"/>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0" w:type="auto"/>
            <w:vMerge/>
            <w:tcBorders>
              <w:right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r>
      <w:tr w:rsidR="00BA78E3" w:rsidRPr="00AB3D52" w:rsidTr="00BA78E3">
        <w:trPr>
          <w:trHeight w:val="170"/>
          <w:tblCellSpacing w:w="0" w:type="dxa"/>
        </w:trPr>
        <w:tc>
          <w:tcPr>
            <w:tcW w:w="0" w:type="auto"/>
            <w:vMerge/>
            <w:tcBorders>
              <w:left w:val="single" w:sz="6" w:space="0" w:color="000000"/>
              <w:bottom w:val="single" w:sz="6" w:space="0" w:color="000000"/>
            </w:tcBorders>
            <w:vAlign w:val="center"/>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p>
        </w:tc>
        <w:tc>
          <w:tcPr>
            <w:tcW w:w="12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2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72" w:type="dxa"/>
            <w:tcBorders>
              <w:bottom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64"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01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10"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01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46"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r>
      <w:tr w:rsidR="00BA78E3" w:rsidRPr="00AB3D52" w:rsidTr="00BA78E3">
        <w:trPr>
          <w:trHeight w:val="341"/>
          <w:tblCellSpacing w:w="0" w:type="dxa"/>
        </w:trPr>
        <w:tc>
          <w:tcPr>
            <w:tcW w:w="981" w:type="dxa"/>
            <w:tcBorders>
              <w:left w:val="single" w:sz="6" w:space="0" w:color="000000"/>
              <w:bottom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1,6 мм</w:t>
            </w:r>
          </w:p>
        </w:tc>
        <w:tc>
          <w:tcPr>
            <w:tcW w:w="12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112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1,6 см</w:t>
            </w:r>
          </w:p>
        </w:tc>
        <w:tc>
          <w:tcPr>
            <w:tcW w:w="72" w:type="dxa"/>
            <w:tcBorders>
              <w:bottom w:val="single" w:sz="6" w:space="0" w:color="000000"/>
            </w:tcBorders>
            <w:vAlign w:val="bottom"/>
            <w:hideMark/>
          </w:tcPr>
          <w:p w:rsidR="00BA78E3" w:rsidRPr="00AB3D52" w:rsidRDefault="00BA78E3" w:rsidP="00AB3D52">
            <w:pPr>
              <w:spacing w:after="240" w:line="360" w:lineRule="auto"/>
              <w:contextualSpacing/>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 </w:t>
            </w:r>
          </w:p>
        </w:tc>
        <w:tc>
          <w:tcPr>
            <w:tcW w:w="964"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16 см</w:t>
            </w:r>
          </w:p>
        </w:tc>
        <w:tc>
          <w:tcPr>
            <w:tcW w:w="101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1,6 м</w:t>
            </w:r>
          </w:p>
        </w:tc>
        <w:tc>
          <w:tcPr>
            <w:tcW w:w="1110"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16 м</w:t>
            </w:r>
          </w:p>
        </w:tc>
        <w:tc>
          <w:tcPr>
            <w:tcW w:w="1018"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160 м</w:t>
            </w:r>
          </w:p>
        </w:tc>
        <w:tc>
          <w:tcPr>
            <w:tcW w:w="946" w:type="dxa"/>
            <w:tcBorders>
              <w:bottom w:val="single" w:sz="6" w:space="0" w:color="000000"/>
              <w:right w:val="single" w:sz="6" w:space="0" w:color="000000"/>
            </w:tcBorders>
            <w:vAlign w:val="bottom"/>
            <w:hideMark/>
          </w:tcPr>
          <w:p w:rsidR="00BA78E3" w:rsidRPr="00AB3D52" w:rsidRDefault="00BA78E3" w:rsidP="00AB3D52">
            <w:pPr>
              <w:spacing w:after="240" w:line="360" w:lineRule="auto"/>
              <w:contextualSpacing/>
              <w:jc w:val="center"/>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480 м</w:t>
            </w:r>
          </w:p>
        </w:tc>
      </w:tr>
    </w:tbl>
    <w:p w:rsidR="00BA78E3" w:rsidRPr="00AB3D52" w:rsidRDefault="00BA78E3" w:rsidP="00AB3D52">
      <w:pPr>
        <w:pStyle w:val="p16"/>
        <w:spacing w:before="0" w:beforeAutospacing="0" w:after="240" w:afterAutospacing="0" w:line="360" w:lineRule="auto"/>
        <w:ind w:firstLine="709"/>
        <w:contextualSpacing/>
        <w:jc w:val="both"/>
        <w:rPr>
          <w:color w:val="000000"/>
          <w:sz w:val="28"/>
          <w:szCs w:val="28"/>
        </w:rPr>
      </w:pPr>
    </w:p>
    <w:p w:rsidR="00BA78E3" w:rsidRPr="00AB3D52" w:rsidRDefault="00BA78E3" w:rsidP="00AB3D52">
      <w:pPr>
        <w:autoSpaceDE w:val="0"/>
        <w:autoSpaceDN w:val="0"/>
        <w:spacing w:after="240" w:line="360" w:lineRule="auto"/>
        <w:ind w:firstLine="709"/>
        <w:contextualSpacing/>
        <w:rPr>
          <w:rFonts w:ascii="Times New Roman" w:hAnsi="Times New Roman" w:cs="Times New Roman"/>
          <w:b/>
          <w:sz w:val="28"/>
          <w:szCs w:val="28"/>
        </w:rPr>
      </w:pPr>
    </w:p>
    <w:p w:rsidR="00BA78E3" w:rsidRPr="00AB3D52" w:rsidRDefault="00BA78E3" w:rsidP="00AB3D52">
      <w:pPr>
        <w:spacing w:after="240" w:line="360" w:lineRule="auto"/>
        <w:ind w:firstLine="709"/>
        <w:contextualSpacing/>
        <w:jc w:val="both"/>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Основними шляхами при розробці засобів захисту від впливу ВЧ і НВЧ полів є:</w:t>
      </w:r>
    </w:p>
    <w:p w:rsidR="00BA78E3" w:rsidRPr="00AB3D52" w:rsidRDefault="00BA78E3" w:rsidP="00AB3D52">
      <w:pPr>
        <w:spacing w:before="30" w:after="240" w:line="360" w:lineRule="auto"/>
        <w:ind w:firstLine="709"/>
        <w:contextualSpacing/>
        <w:jc w:val="both"/>
        <w:rPr>
          <w:rFonts w:ascii="Times New Roman" w:hAnsi="Times New Roman" w:cs="Times New Roman"/>
          <w:color w:val="000000"/>
          <w:sz w:val="28"/>
          <w:szCs w:val="28"/>
          <w:lang w:eastAsia="uk-UA"/>
        </w:rPr>
      </w:pPr>
      <w:r w:rsidRPr="00AB3D52">
        <w:rPr>
          <w:rFonts w:ascii="Times New Roman" w:hAnsi="Times New Roman" w:cs="Times New Roman"/>
          <w:b/>
          <w:bCs/>
          <w:i/>
          <w:iCs/>
          <w:color w:val="000000"/>
          <w:sz w:val="28"/>
          <w:szCs w:val="28"/>
          <w:lang w:eastAsia="uk-UA"/>
        </w:rPr>
        <w:t>1)Зменшення ГПЕ </w:t>
      </w:r>
      <w:r w:rsidRPr="00AB3D52">
        <w:rPr>
          <w:rFonts w:ascii="Times New Roman" w:hAnsi="Times New Roman" w:cs="Times New Roman"/>
          <w:color w:val="000000"/>
          <w:sz w:val="28"/>
          <w:szCs w:val="28"/>
          <w:lang w:eastAsia="uk-UA"/>
        </w:rPr>
        <w:t>випромінювання безпосередньо від самого джерела, є найефективнішим засобом захисту обслуговуючого персоналу, що регулює, настроює й проводить випробування передавачів радіолокаційних станцій і генераторів НВЧ. Для цього замість антени підключають погоджене з вихідним каскадом передавача навантаження – </w:t>
      </w:r>
      <w:r w:rsidRPr="00AB3D52">
        <w:rPr>
          <w:rFonts w:ascii="Times New Roman" w:hAnsi="Times New Roman" w:cs="Times New Roman"/>
          <w:b/>
          <w:bCs/>
          <w:color w:val="000000"/>
          <w:sz w:val="28"/>
          <w:szCs w:val="28"/>
          <w:lang w:eastAsia="uk-UA"/>
        </w:rPr>
        <w:t>еквівалент антени </w:t>
      </w:r>
      <w:r w:rsidRPr="00AB3D52">
        <w:rPr>
          <w:rFonts w:ascii="Times New Roman" w:hAnsi="Times New Roman" w:cs="Times New Roman"/>
          <w:color w:val="000000"/>
          <w:sz w:val="28"/>
          <w:szCs w:val="28"/>
          <w:lang w:eastAsia="uk-UA"/>
        </w:rPr>
        <w:t>(поглинач потужності). В еквіваленті антени генеруюча енергія цілком поглинається, не порушуючи режим роботи генератора НВЧ. Поглинаючі елементи еквівалентів антен виконують клинчастої, східчастої або конусоподібної форми. Випромінювання НВЧ енергії в простір при застосуванні еквівалентів антен зменшується більше, ніж на 50дБ, тобто в 100000 разів порівняно з випромінюванням за допомогою антени;</w:t>
      </w:r>
    </w:p>
    <w:p w:rsidR="00BA78E3" w:rsidRPr="00AB3D52" w:rsidRDefault="00BA78E3" w:rsidP="00AB3D52">
      <w:pPr>
        <w:spacing w:after="240" w:line="360" w:lineRule="auto"/>
        <w:ind w:firstLine="709"/>
        <w:contextualSpacing/>
        <w:jc w:val="both"/>
        <w:rPr>
          <w:rFonts w:ascii="Times New Roman" w:hAnsi="Times New Roman" w:cs="Times New Roman"/>
          <w:color w:val="000000"/>
          <w:sz w:val="28"/>
          <w:szCs w:val="28"/>
          <w:lang w:eastAsia="uk-UA"/>
        </w:rPr>
      </w:pPr>
      <w:r w:rsidRPr="00AB3D52">
        <w:rPr>
          <w:rFonts w:ascii="Times New Roman" w:hAnsi="Times New Roman" w:cs="Times New Roman"/>
          <w:b/>
          <w:bCs/>
          <w:i/>
          <w:iCs/>
          <w:color w:val="000000"/>
          <w:sz w:val="28"/>
          <w:szCs w:val="28"/>
          <w:lang w:eastAsia="uk-UA"/>
        </w:rPr>
        <w:t>2)Зменшення інтенсивності ЕМП </w:t>
      </w:r>
      <w:r w:rsidRPr="00AB3D52">
        <w:rPr>
          <w:rFonts w:ascii="Times New Roman" w:hAnsi="Times New Roman" w:cs="Times New Roman"/>
          <w:color w:val="000000"/>
          <w:sz w:val="28"/>
          <w:szCs w:val="28"/>
          <w:lang w:eastAsia="uk-UA"/>
        </w:rPr>
        <w:t>у робочій зоні НВЧ може здійснюватись </w:t>
      </w:r>
      <w:r w:rsidRPr="00AB3D52">
        <w:rPr>
          <w:rFonts w:ascii="Times New Roman" w:hAnsi="Times New Roman" w:cs="Times New Roman"/>
          <w:iCs/>
          <w:color w:val="000000"/>
          <w:sz w:val="28"/>
          <w:szCs w:val="28"/>
          <w:lang w:eastAsia="uk-UA"/>
        </w:rPr>
        <w:t>шляхом </w:t>
      </w:r>
      <w:r w:rsidRPr="00AB3D52">
        <w:rPr>
          <w:rFonts w:ascii="Times New Roman" w:hAnsi="Times New Roman" w:cs="Times New Roman"/>
          <w:bCs/>
          <w:iCs/>
          <w:color w:val="000000"/>
          <w:sz w:val="28"/>
          <w:szCs w:val="28"/>
          <w:lang w:eastAsia="uk-UA"/>
        </w:rPr>
        <w:t>екранування </w:t>
      </w:r>
      <w:r w:rsidRPr="00AB3D52">
        <w:rPr>
          <w:rFonts w:ascii="Times New Roman" w:hAnsi="Times New Roman" w:cs="Times New Roman"/>
          <w:iCs/>
          <w:color w:val="000000"/>
          <w:sz w:val="28"/>
          <w:szCs w:val="28"/>
          <w:lang w:eastAsia="uk-UA"/>
        </w:rPr>
        <w:t>джерел випромінювання </w:t>
      </w:r>
      <w:r w:rsidRPr="00AB3D52">
        <w:rPr>
          <w:rFonts w:ascii="Times New Roman" w:hAnsi="Times New Roman" w:cs="Times New Roman"/>
          <w:color w:val="000000"/>
          <w:sz w:val="28"/>
          <w:szCs w:val="28"/>
          <w:lang w:eastAsia="uk-UA"/>
        </w:rPr>
        <w:t>металевими суцільними і сітчастими екранами. Інтенсивність випромінювання може бути знижена також за допомогою </w:t>
      </w:r>
      <w:r w:rsidRPr="00AB3D52">
        <w:rPr>
          <w:rFonts w:ascii="Times New Roman" w:hAnsi="Times New Roman" w:cs="Times New Roman"/>
          <w:iCs/>
          <w:color w:val="000000"/>
          <w:sz w:val="28"/>
          <w:szCs w:val="28"/>
          <w:lang w:eastAsia="uk-UA"/>
        </w:rPr>
        <w:t>поглинаючих покриттів</w:t>
      </w:r>
      <w:r w:rsidRPr="00AB3D52">
        <w:rPr>
          <w:rFonts w:ascii="Times New Roman" w:hAnsi="Times New Roman" w:cs="Times New Roman"/>
          <w:color w:val="000000"/>
          <w:sz w:val="28"/>
          <w:szCs w:val="28"/>
          <w:lang w:eastAsia="uk-UA"/>
        </w:rPr>
        <w:t>. Електромагнітне поле в металевому екрані наводить</w:t>
      </w:r>
    </w:p>
    <w:p w:rsidR="00BA78E3" w:rsidRPr="00AB3D52" w:rsidRDefault="00BA78E3" w:rsidP="00AB3D52">
      <w:pPr>
        <w:spacing w:after="240" w:line="360" w:lineRule="auto"/>
        <w:ind w:firstLine="709"/>
        <w:contextualSpacing/>
        <w:jc w:val="both"/>
        <w:rPr>
          <w:rFonts w:ascii="Times New Roman" w:hAnsi="Times New Roman" w:cs="Times New Roman"/>
          <w:noProof/>
          <w:color w:val="000000"/>
          <w:sz w:val="28"/>
          <w:szCs w:val="28"/>
          <w:lang w:eastAsia="uk-UA"/>
        </w:rPr>
      </w:pPr>
    </w:p>
    <w:p w:rsidR="00BA78E3" w:rsidRPr="00AB3D52" w:rsidRDefault="00BA78E3" w:rsidP="00AB3D52">
      <w:pPr>
        <w:spacing w:after="240" w:line="360" w:lineRule="auto"/>
        <w:ind w:firstLine="709"/>
        <w:contextualSpacing/>
        <w:jc w:val="both"/>
        <w:rPr>
          <w:rFonts w:ascii="Times New Roman" w:hAnsi="Times New Roman" w:cs="Times New Roman"/>
          <w:color w:val="000000"/>
          <w:sz w:val="28"/>
          <w:szCs w:val="28"/>
          <w:lang w:eastAsia="uk-UA"/>
        </w:rPr>
      </w:pPr>
      <w:r w:rsidRPr="00AB3D52">
        <w:rPr>
          <w:rFonts w:ascii="Times New Roman" w:hAnsi="Times New Roman" w:cs="Times New Roman"/>
          <w:noProof/>
          <w:color w:val="000000"/>
          <w:sz w:val="28"/>
          <w:szCs w:val="28"/>
          <w:lang w:eastAsia="uk-UA"/>
        </w:rPr>
        <w:drawing>
          <wp:inline distT="0" distB="0" distL="0" distR="0" wp14:anchorId="56722A47" wp14:editId="74CCBA76">
            <wp:extent cx="5247126" cy="3289465"/>
            <wp:effectExtent l="0" t="0" r="0" b="6350"/>
            <wp:docPr id="2" name="Рисунок 2" descr="https://studfile.net/html/2706/1138/html_dfFUgl7yNa.lmun/htmlconvd-IxKY7V8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4img1" descr="https://studfile.net/html/2706/1138/html_dfFUgl7yNa.lmun/htmlconvd-IxKY7V84x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48363"/>
                    <a:stretch/>
                  </pic:blipFill>
                  <pic:spPr bwMode="auto">
                    <a:xfrm>
                      <a:off x="0" y="0"/>
                      <a:ext cx="5246846" cy="3289290"/>
                    </a:xfrm>
                    <a:prstGeom prst="rect">
                      <a:avLst/>
                    </a:prstGeom>
                    <a:noFill/>
                    <a:ln>
                      <a:noFill/>
                    </a:ln>
                    <a:extLst>
                      <a:ext uri="{53640926-AAD7-44D8-BBD7-CCE9431645EC}">
                        <a14:shadowObscured xmlns:a14="http://schemas.microsoft.com/office/drawing/2010/main"/>
                      </a:ext>
                    </a:extLst>
                  </pic:spPr>
                </pic:pic>
              </a:graphicData>
            </a:graphic>
          </wp:inline>
        </w:drawing>
      </w:r>
    </w:p>
    <w:p w:rsidR="00BA78E3" w:rsidRPr="00AB3D52" w:rsidRDefault="00710974" w:rsidP="00AB3D52">
      <w:pPr>
        <w:spacing w:after="24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Рис.3</w:t>
      </w:r>
      <w:r w:rsidR="00BA78E3" w:rsidRPr="00AB3D52">
        <w:rPr>
          <w:rFonts w:ascii="Times New Roman" w:hAnsi="Times New Roman" w:cs="Times New Roman"/>
          <w:color w:val="000000"/>
          <w:sz w:val="28"/>
          <w:szCs w:val="28"/>
        </w:rPr>
        <w:t>.2. Екрани: а – повне екранування; б – незамкнений екран; в – кожух, що екранує; 1 – металева конструкція; 2 – нерухомий кожух; 3 – поглинаючі покриття.</w:t>
      </w:r>
    </w:p>
    <w:p w:rsidR="00BA78E3" w:rsidRPr="00AB3D52" w:rsidRDefault="00BA78E3" w:rsidP="00AB3D52">
      <w:pPr>
        <w:spacing w:after="240" w:line="360" w:lineRule="auto"/>
        <w:ind w:firstLine="709"/>
        <w:contextualSpacing/>
        <w:jc w:val="both"/>
        <w:rPr>
          <w:rFonts w:ascii="Times New Roman" w:hAnsi="Times New Roman" w:cs="Times New Roman"/>
          <w:color w:val="000000"/>
          <w:sz w:val="28"/>
          <w:szCs w:val="28"/>
          <w:lang w:eastAsia="uk-UA"/>
        </w:rPr>
      </w:pPr>
    </w:p>
    <w:p w:rsidR="00BA78E3" w:rsidRPr="00AB3D52" w:rsidRDefault="00BA78E3" w:rsidP="00AB3D52">
      <w:pPr>
        <w:spacing w:before="75" w:after="240" w:line="360" w:lineRule="auto"/>
        <w:ind w:firstLine="709"/>
        <w:contextualSpacing/>
        <w:jc w:val="both"/>
        <w:rPr>
          <w:rFonts w:ascii="Times New Roman" w:hAnsi="Times New Roman" w:cs="Times New Roman"/>
          <w:color w:val="000000"/>
          <w:sz w:val="28"/>
          <w:szCs w:val="28"/>
          <w:lang w:eastAsia="uk-UA"/>
        </w:rPr>
      </w:pPr>
      <w:r w:rsidRPr="00AB3D52">
        <w:rPr>
          <w:rFonts w:ascii="Times New Roman" w:hAnsi="Times New Roman" w:cs="Times New Roman"/>
          <w:color w:val="000000"/>
          <w:sz w:val="28"/>
          <w:szCs w:val="28"/>
          <w:lang w:eastAsia="uk-UA"/>
        </w:rPr>
        <w:t>вихрові струми, що створюють ЕМП, протилежне екрану. Товщину суцільного металевого екрана вибирають з конструктивних міркувань, тому що глибина проникнення електромагнітної ВЧ і НВЧ енергії невелика. Екран товщиною 0,01 мм послабляє енергію поля на 50 дБ (у 100000 разів). Саме тому, як матеріал екрана застосовують фольгу.</w:t>
      </w:r>
    </w:p>
    <w:p w:rsidR="00BA78E3" w:rsidRPr="00AB3D52" w:rsidRDefault="00BA78E3" w:rsidP="00AB3D52">
      <w:pPr>
        <w:spacing w:after="240" w:line="360" w:lineRule="auto"/>
        <w:ind w:firstLine="709"/>
        <w:contextualSpacing/>
        <w:jc w:val="both"/>
        <w:rPr>
          <w:rFonts w:ascii="Times New Roman" w:hAnsi="Times New Roman" w:cs="Times New Roman"/>
          <w:color w:val="000000"/>
          <w:sz w:val="28"/>
          <w:szCs w:val="28"/>
        </w:rPr>
      </w:pPr>
      <w:r w:rsidRPr="00AB3D52">
        <w:rPr>
          <w:rFonts w:ascii="Times New Roman" w:hAnsi="Times New Roman" w:cs="Times New Roman"/>
          <w:color w:val="000000"/>
          <w:sz w:val="28"/>
          <w:szCs w:val="28"/>
          <w:lang w:eastAsia="uk-UA"/>
        </w:rPr>
        <w:t>Генератори НВЧ енергії можуть екрануватися цілком (замкнутий екран) чи частково (незамкнутий екран). Якщо біля джерела випромінювання є ненаправлене паразитне випромінювання невеликої інтенсивності, наприклад, витік через нещільності фланцевих сполук хвилеводних трактів, вентиляційні щілини і т. ін., то екранують джер</w:t>
      </w:r>
      <w:r w:rsidR="00710974">
        <w:rPr>
          <w:rFonts w:ascii="Times New Roman" w:hAnsi="Times New Roman" w:cs="Times New Roman"/>
          <w:color w:val="000000"/>
          <w:sz w:val="28"/>
          <w:szCs w:val="28"/>
          <w:lang w:eastAsia="uk-UA"/>
        </w:rPr>
        <w:t>ело випромінювання цілком (рис.3.2</w:t>
      </w:r>
      <w:r w:rsidRPr="00AB3D52">
        <w:rPr>
          <w:rFonts w:ascii="Times New Roman" w:hAnsi="Times New Roman" w:cs="Times New Roman"/>
          <w:color w:val="000000"/>
          <w:sz w:val="28"/>
          <w:szCs w:val="28"/>
          <w:lang w:eastAsia="uk-UA"/>
        </w:rPr>
        <w:t>,а). Якщо ж випромінювання гостронаправлене, то застосовуються незамкнені екрани, у яких енергія НВ</w:t>
      </w:r>
      <w:r w:rsidR="00710974">
        <w:rPr>
          <w:rFonts w:ascii="Times New Roman" w:hAnsi="Times New Roman" w:cs="Times New Roman"/>
          <w:color w:val="000000"/>
          <w:sz w:val="28"/>
          <w:szCs w:val="28"/>
          <w:lang w:eastAsia="uk-UA"/>
        </w:rPr>
        <w:t>Ч поглинається в покритті (рис.3</w:t>
      </w:r>
      <w:r w:rsidRPr="00AB3D52">
        <w:rPr>
          <w:rFonts w:ascii="Times New Roman" w:hAnsi="Times New Roman" w:cs="Times New Roman"/>
          <w:color w:val="000000"/>
          <w:sz w:val="28"/>
          <w:szCs w:val="28"/>
          <w:lang w:eastAsia="uk-UA"/>
        </w:rPr>
        <w:t>.</w:t>
      </w:r>
      <w:r w:rsidR="00710974">
        <w:rPr>
          <w:rFonts w:ascii="Times New Roman" w:hAnsi="Times New Roman" w:cs="Times New Roman"/>
          <w:color w:val="000000"/>
          <w:sz w:val="28"/>
          <w:szCs w:val="28"/>
          <w:lang w:eastAsia="uk-UA"/>
        </w:rPr>
        <w:t>2</w:t>
      </w:r>
      <w:r w:rsidRPr="00AB3D52">
        <w:rPr>
          <w:rFonts w:ascii="Times New Roman" w:hAnsi="Times New Roman" w:cs="Times New Roman"/>
          <w:color w:val="000000"/>
          <w:sz w:val="28"/>
          <w:szCs w:val="28"/>
          <w:lang w:eastAsia="uk-UA"/>
        </w:rPr>
        <w:t>, б), не проникаючи за бічні і задню стінку екрана;</w:t>
      </w:r>
    </w:p>
    <w:p w:rsidR="00BA78E3" w:rsidRPr="00AB3D52" w:rsidRDefault="00BA78E3" w:rsidP="00AB3D52">
      <w:pPr>
        <w:pStyle w:val="p243"/>
        <w:spacing w:before="75" w:beforeAutospacing="0" w:after="240" w:afterAutospacing="0" w:line="360" w:lineRule="auto"/>
        <w:ind w:firstLine="709"/>
        <w:contextualSpacing/>
        <w:jc w:val="both"/>
        <w:rPr>
          <w:color w:val="000000"/>
          <w:sz w:val="28"/>
          <w:szCs w:val="28"/>
        </w:rPr>
      </w:pPr>
      <w:r w:rsidRPr="00AB3D52">
        <w:rPr>
          <w:rStyle w:val="ft23"/>
          <w:b/>
          <w:bCs/>
          <w:color w:val="000000"/>
          <w:sz w:val="28"/>
          <w:szCs w:val="28"/>
        </w:rPr>
        <w:t>3)</w:t>
      </w:r>
      <w:r w:rsidRPr="00AB3D52">
        <w:rPr>
          <w:rStyle w:val="ft96"/>
          <w:b/>
          <w:bCs/>
          <w:i/>
          <w:iCs/>
          <w:color w:val="000000"/>
          <w:sz w:val="28"/>
          <w:szCs w:val="28"/>
        </w:rPr>
        <w:t>Поглинаючі екрани (покриття</w:t>
      </w:r>
      <w:r w:rsidRPr="00AB3D52">
        <w:rPr>
          <w:rStyle w:val="ft33"/>
          <w:b/>
          <w:bCs/>
          <w:color w:val="000000"/>
          <w:sz w:val="28"/>
          <w:szCs w:val="28"/>
        </w:rPr>
        <w:t>) </w:t>
      </w:r>
      <w:r w:rsidRPr="00AB3D52">
        <w:rPr>
          <w:color w:val="000000"/>
          <w:sz w:val="28"/>
          <w:szCs w:val="28"/>
        </w:rPr>
        <w:t>застосовуються у випадках, коли відбита електромагнітна енергія від внутрішніх поверхонь суцільних металевих екранів може істотно порушити режим роботи НВЧ генератора. Тому поглинаючі покриття повинні по можливості цілком поглинати енергію. Це досягається відповідним підбором діелектричної і магнітної проникності поглинаючого матеріалу. Як поглинаючі покриття застосовують гумові килимки з конічними шипами В2Ф-2, В2Ф-1, що поглинають електромагнітну енергію в діапазоні 0,8-4 см; магнітоелектричні пластини ХВ-0,8, ХВ-2,0, ХВ- 3,2, ХВ-10,6 – поглинаються хвилі 0,8-10,6 см; поглинаючі покриття на основі поролону ВРПМ, поглинають хвилі в діапазоні 0,8-3 см. Для послаблення щільності потоку потужності НВЧ випромінювання на 20-30 дБ (10</w:t>
      </w:r>
      <w:r w:rsidRPr="00AB3D52">
        <w:rPr>
          <w:rStyle w:val="ft91"/>
          <w:color w:val="000000"/>
          <w:sz w:val="28"/>
          <w:szCs w:val="28"/>
        </w:rPr>
        <w:t>2</w:t>
      </w:r>
      <w:r w:rsidRPr="00AB3D52">
        <w:rPr>
          <w:color w:val="000000"/>
          <w:sz w:val="28"/>
          <w:szCs w:val="28"/>
        </w:rPr>
        <w:t>-10</w:t>
      </w:r>
      <w:r w:rsidRPr="00AB3D52">
        <w:rPr>
          <w:rStyle w:val="ft91"/>
          <w:color w:val="000000"/>
          <w:sz w:val="28"/>
          <w:szCs w:val="28"/>
        </w:rPr>
        <w:t>3 </w:t>
      </w:r>
      <w:r w:rsidRPr="00AB3D52">
        <w:rPr>
          <w:color w:val="000000"/>
          <w:sz w:val="28"/>
          <w:szCs w:val="28"/>
        </w:rPr>
        <w:t>разів) застосовують сітчасті металеві екрани. Стики між металевими листами повинні з'єднуватися електрично надійно пайкою чи зварюванням по всьому периметру, а знімні чи рушійні частини екранів (двері, оглядові вікна) повинні мати електричний контакт із нерухомою частиною екрана;.</w:t>
      </w:r>
    </w:p>
    <w:p w:rsidR="00BA78E3" w:rsidRPr="00AB3D52" w:rsidRDefault="00BA78E3" w:rsidP="00AB3D52">
      <w:pPr>
        <w:pStyle w:val="p45"/>
        <w:spacing w:before="0" w:beforeAutospacing="0" w:after="240" w:afterAutospacing="0" w:line="360" w:lineRule="auto"/>
        <w:ind w:firstLine="709"/>
        <w:contextualSpacing/>
        <w:jc w:val="both"/>
        <w:rPr>
          <w:color w:val="000000"/>
          <w:sz w:val="28"/>
          <w:szCs w:val="28"/>
        </w:rPr>
      </w:pPr>
      <w:r w:rsidRPr="00AB3D52">
        <w:rPr>
          <w:rStyle w:val="ft26"/>
          <w:b/>
          <w:bCs/>
          <w:i/>
          <w:iCs/>
          <w:color w:val="000000"/>
          <w:sz w:val="28"/>
          <w:szCs w:val="28"/>
        </w:rPr>
        <w:t>4)</w:t>
      </w:r>
      <w:r w:rsidRPr="00AB3D52">
        <w:rPr>
          <w:rStyle w:val="ft97"/>
          <w:b/>
          <w:bCs/>
          <w:i/>
          <w:iCs/>
          <w:color w:val="000000"/>
          <w:sz w:val="28"/>
          <w:szCs w:val="28"/>
        </w:rPr>
        <w:t>Екранування робочого місця </w:t>
      </w:r>
      <w:r w:rsidRPr="00AB3D52">
        <w:rPr>
          <w:color w:val="000000"/>
          <w:sz w:val="28"/>
          <w:szCs w:val="28"/>
        </w:rPr>
        <w:t>передбачають у тих випадках, коли зниження інтенсивності випромінювання безпосередньо біля джерела чи його екранування зумовлює технічні ускладнення. Екранування робочого місця виконують у вигляді незамкненого екрана чи спеціальної кабіни, звідки керують роботою чи настроюванням установки.</w:t>
      </w:r>
    </w:p>
    <w:p w:rsidR="00BA78E3" w:rsidRPr="00AB3D52" w:rsidRDefault="00BA78E3" w:rsidP="00AB3D52">
      <w:pPr>
        <w:pStyle w:val="p57"/>
        <w:spacing w:before="0" w:beforeAutospacing="0" w:after="240" w:afterAutospacing="0" w:line="360" w:lineRule="auto"/>
        <w:ind w:firstLine="709"/>
        <w:contextualSpacing/>
        <w:jc w:val="both"/>
        <w:rPr>
          <w:color w:val="000000"/>
          <w:sz w:val="28"/>
          <w:szCs w:val="28"/>
        </w:rPr>
      </w:pPr>
      <w:r w:rsidRPr="00AB3D52">
        <w:rPr>
          <w:rStyle w:val="ft26"/>
          <w:b/>
          <w:bCs/>
          <w:i/>
          <w:iCs/>
          <w:color w:val="000000"/>
          <w:sz w:val="28"/>
          <w:szCs w:val="28"/>
        </w:rPr>
        <w:t>5)</w:t>
      </w:r>
      <w:r w:rsidRPr="00AB3D52">
        <w:rPr>
          <w:rStyle w:val="ft98"/>
          <w:b/>
          <w:bCs/>
          <w:i/>
          <w:iCs/>
          <w:color w:val="000000"/>
          <w:sz w:val="28"/>
          <w:szCs w:val="28"/>
        </w:rPr>
        <w:t>Індивідуальні засоби захисту</w:t>
      </w:r>
      <w:r w:rsidRPr="00AB3D52">
        <w:rPr>
          <w:rStyle w:val="ft98"/>
          <w:bCs/>
          <w:iCs/>
          <w:color w:val="000000"/>
          <w:sz w:val="28"/>
          <w:szCs w:val="28"/>
        </w:rPr>
        <w:t> </w:t>
      </w:r>
      <w:r w:rsidRPr="00AB3D52">
        <w:rPr>
          <w:rStyle w:val="ft13"/>
          <w:bCs/>
          <w:iCs/>
          <w:color w:val="000000"/>
          <w:sz w:val="28"/>
          <w:szCs w:val="28"/>
        </w:rPr>
        <w:t xml:space="preserve">від ЕМП НВЧ використовують спеціальний одяг – комбінезони, халати, каптури. Матеріалом для цього одягу служить бавовняна тканина з тонкими металевими нитками, що утворюють сітку. Тканина арт.4381 здатна послабляти потужність випромінювання в діапазоні 0,8-10 см на 20-38 дБ. Для захисту очей застосовують захисні окуляри ОРЗ- 5. Скло окулярів покрите тонкою прозорою плівкою двоокису </w:t>
      </w:r>
      <w:r w:rsidRPr="00AB3D52">
        <w:rPr>
          <w:color w:val="000000"/>
          <w:sz w:val="28"/>
          <w:szCs w:val="28"/>
        </w:rPr>
        <w:t>олова SnО</w:t>
      </w:r>
      <w:r w:rsidRPr="00AB3D52">
        <w:rPr>
          <w:rStyle w:val="ft49"/>
          <w:color w:val="000000"/>
          <w:sz w:val="28"/>
          <w:szCs w:val="28"/>
        </w:rPr>
        <w:t>2</w:t>
      </w:r>
      <w:r w:rsidRPr="00AB3D52">
        <w:rPr>
          <w:color w:val="000000"/>
          <w:sz w:val="28"/>
          <w:szCs w:val="28"/>
        </w:rPr>
        <w:t>. Оправа – пориста гума із запресованою металевою сіткою. Скло послаблює потужність у діапазоні 3…150 см не менше, ніж на 25 дБ, оправа – на 20 дБ. Світлопрозорість скла не менше 74 %.</w:t>
      </w:r>
    </w:p>
    <w:p w:rsidR="00BA78E3" w:rsidRPr="00AB3D52" w:rsidRDefault="00BA78E3" w:rsidP="00AB3D52">
      <w:pPr>
        <w:pStyle w:val="p36"/>
        <w:spacing w:before="120" w:beforeAutospacing="0" w:after="240" w:afterAutospacing="0" w:line="360" w:lineRule="auto"/>
        <w:ind w:firstLine="709"/>
        <w:contextualSpacing/>
        <w:jc w:val="both"/>
        <w:rPr>
          <w:color w:val="000000"/>
          <w:sz w:val="28"/>
          <w:szCs w:val="28"/>
        </w:rPr>
      </w:pPr>
      <w:r w:rsidRPr="00AB3D52">
        <w:rPr>
          <w:color w:val="000000"/>
          <w:sz w:val="28"/>
          <w:szCs w:val="28"/>
        </w:rPr>
        <w:t>Розрахунок товщини суцільного металевого екрана в зоні випромінювання, тобто при випромінюванні НВЧ енергії, виконується в такий спосіб:</w:t>
      </w:r>
    </w:p>
    <w:p w:rsidR="00BA78E3" w:rsidRPr="00AB3D52" w:rsidRDefault="00BA78E3" w:rsidP="00AB3D52">
      <w:pPr>
        <w:pStyle w:val="p57"/>
        <w:spacing w:before="0" w:beforeAutospacing="0" w:after="240" w:afterAutospacing="0" w:line="360" w:lineRule="auto"/>
        <w:ind w:firstLine="709"/>
        <w:contextualSpacing/>
        <w:jc w:val="both"/>
        <w:rPr>
          <w:color w:val="000000"/>
          <w:sz w:val="28"/>
          <w:szCs w:val="28"/>
        </w:rPr>
      </w:pPr>
      <w:r w:rsidRPr="00AB3D52">
        <w:rPr>
          <w:rStyle w:val="ft5"/>
          <w:color w:val="000000"/>
          <w:sz w:val="28"/>
          <w:szCs w:val="28"/>
        </w:rPr>
        <w:t>1.</w:t>
      </w:r>
      <w:r w:rsidRPr="00AB3D52">
        <w:rPr>
          <w:rStyle w:val="ft99"/>
          <w:color w:val="000000"/>
          <w:sz w:val="28"/>
          <w:szCs w:val="28"/>
        </w:rPr>
        <w:t>Розраховують ГПЕ передавального пристрою в зоні діаграми спрямованості на відстані </w:t>
      </w:r>
      <w:r w:rsidRPr="00AB3D52">
        <w:rPr>
          <w:rStyle w:val="ft100"/>
          <w:i/>
          <w:iCs/>
          <w:color w:val="000000"/>
          <w:sz w:val="28"/>
          <w:szCs w:val="28"/>
        </w:rPr>
        <w:t>R </w:t>
      </w:r>
      <w:r w:rsidRPr="00AB3D52">
        <w:rPr>
          <w:color w:val="000000"/>
          <w:sz w:val="28"/>
          <w:szCs w:val="28"/>
        </w:rPr>
        <w:t>від випромінювача до робочого місця.</w:t>
      </w:r>
    </w:p>
    <w:p w:rsidR="00BA78E3" w:rsidRPr="00AB3D52" w:rsidRDefault="00BA78E3" w:rsidP="00AB3D52">
      <w:pPr>
        <w:pStyle w:val="p45"/>
        <w:spacing w:before="0" w:beforeAutospacing="0" w:after="240" w:afterAutospacing="0" w:line="360" w:lineRule="auto"/>
        <w:ind w:firstLine="709"/>
        <w:contextualSpacing/>
        <w:jc w:val="both"/>
        <w:rPr>
          <w:color w:val="000000"/>
          <w:sz w:val="28"/>
          <w:szCs w:val="28"/>
        </w:rPr>
      </w:pPr>
      <w:r w:rsidRPr="00AB3D52">
        <w:rPr>
          <w:rStyle w:val="ft16"/>
          <w:color w:val="000000"/>
          <w:sz w:val="28"/>
          <w:szCs w:val="28"/>
        </w:rPr>
        <w:t>2.</w:t>
      </w:r>
      <w:r w:rsidRPr="00AB3D52">
        <w:rPr>
          <w:rStyle w:val="ft50"/>
          <w:color w:val="000000"/>
          <w:sz w:val="28"/>
          <w:szCs w:val="28"/>
        </w:rPr>
        <w:t>Визначають відповідно до санітарних норм ступінь ослаблення </w:t>
      </w:r>
      <w:r w:rsidRPr="00AB3D52">
        <w:rPr>
          <w:rStyle w:val="ft19"/>
          <w:i/>
          <w:iCs/>
          <w:color w:val="000000"/>
          <w:sz w:val="28"/>
          <w:szCs w:val="28"/>
        </w:rPr>
        <w:t>N </w:t>
      </w:r>
      <w:r w:rsidRPr="00AB3D52">
        <w:rPr>
          <w:color w:val="000000"/>
          <w:sz w:val="28"/>
          <w:szCs w:val="28"/>
        </w:rPr>
        <w:t>ЕМП:</w:t>
      </w:r>
    </w:p>
    <w:p w:rsidR="00BA78E3" w:rsidRPr="00AB3D52" w:rsidRDefault="00BA78E3" w:rsidP="00AB3D52">
      <w:pPr>
        <w:pStyle w:val="p123"/>
        <w:spacing w:before="255" w:beforeAutospacing="0" w:after="240" w:afterAutospacing="0" w:line="360" w:lineRule="auto"/>
        <w:ind w:firstLine="709"/>
        <w:contextualSpacing/>
        <w:jc w:val="both"/>
        <w:rPr>
          <w:color w:val="000000"/>
          <w:sz w:val="28"/>
          <w:szCs w:val="28"/>
        </w:rPr>
      </w:pPr>
      <w:r w:rsidRPr="00AB3D52">
        <w:rPr>
          <w:noProof/>
          <w:sz w:val="28"/>
          <w:szCs w:val="28"/>
        </w:rPr>
        <w:drawing>
          <wp:inline distT="0" distB="0" distL="0" distR="0" wp14:anchorId="6D1A2472" wp14:editId="1EF512B1">
            <wp:extent cx="1258785" cy="554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6872" t="15302" r="35979" b="77773"/>
                    <a:stretch/>
                  </pic:blipFill>
                  <pic:spPr bwMode="auto">
                    <a:xfrm>
                      <a:off x="0" y="0"/>
                      <a:ext cx="1260238" cy="555601"/>
                    </a:xfrm>
                    <a:prstGeom prst="rect">
                      <a:avLst/>
                    </a:prstGeom>
                    <a:ln>
                      <a:noFill/>
                    </a:ln>
                    <a:extLst>
                      <a:ext uri="{53640926-AAD7-44D8-BBD7-CCE9431645EC}">
                        <a14:shadowObscured xmlns:a14="http://schemas.microsoft.com/office/drawing/2010/main"/>
                      </a:ext>
                    </a:extLst>
                  </pic:spPr>
                </pic:pic>
              </a:graphicData>
            </a:graphic>
          </wp:inline>
        </w:drawing>
      </w:r>
      <w:r w:rsidRPr="00AB3D52">
        <w:rPr>
          <w:color w:val="000000"/>
          <w:sz w:val="28"/>
          <w:szCs w:val="28"/>
        </w:rPr>
        <w:t xml:space="preserve"> де: ГПЕ</w:t>
      </w:r>
      <w:r w:rsidRPr="00AB3D52">
        <w:rPr>
          <w:rStyle w:val="ft49"/>
          <w:color w:val="000000"/>
          <w:sz w:val="28"/>
          <w:szCs w:val="28"/>
        </w:rPr>
        <w:t>R </w:t>
      </w:r>
      <w:r w:rsidRPr="00AB3D52">
        <w:rPr>
          <w:color w:val="000000"/>
          <w:sz w:val="28"/>
          <w:szCs w:val="28"/>
        </w:rPr>
        <w:t>– ГПЕ на відстані </w:t>
      </w:r>
      <w:r w:rsidRPr="00AB3D52">
        <w:rPr>
          <w:rStyle w:val="ft28"/>
          <w:i/>
          <w:iCs/>
          <w:color w:val="000000"/>
          <w:sz w:val="28"/>
          <w:szCs w:val="28"/>
        </w:rPr>
        <w:t>R </w:t>
      </w:r>
      <w:r w:rsidRPr="00AB3D52">
        <w:rPr>
          <w:color w:val="000000"/>
          <w:sz w:val="28"/>
          <w:szCs w:val="28"/>
        </w:rPr>
        <w:t>у метрах, мкВт/см</w:t>
      </w:r>
      <w:r w:rsidRPr="00AB3D52">
        <w:rPr>
          <w:rStyle w:val="ft54"/>
          <w:color w:val="000000"/>
          <w:sz w:val="28"/>
          <w:szCs w:val="28"/>
        </w:rPr>
        <w:t>2</w:t>
      </w:r>
      <w:r w:rsidRPr="00AB3D52">
        <w:rPr>
          <w:color w:val="000000"/>
          <w:sz w:val="28"/>
          <w:szCs w:val="28"/>
        </w:rPr>
        <w:t>; ГПЕ</w:t>
      </w:r>
      <w:r w:rsidRPr="00AB3D52">
        <w:rPr>
          <w:rStyle w:val="ft49"/>
          <w:color w:val="000000"/>
          <w:sz w:val="28"/>
          <w:szCs w:val="28"/>
        </w:rPr>
        <w:t>ГДР </w:t>
      </w:r>
      <w:r w:rsidRPr="00AB3D52">
        <w:rPr>
          <w:color w:val="000000"/>
          <w:sz w:val="28"/>
          <w:szCs w:val="28"/>
        </w:rPr>
        <w:t>– граничнодопустима ГПЕ, мкВт/см</w:t>
      </w:r>
      <w:r w:rsidRPr="00AB3D52">
        <w:rPr>
          <w:rStyle w:val="ft54"/>
          <w:color w:val="000000"/>
          <w:sz w:val="28"/>
          <w:szCs w:val="28"/>
        </w:rPr>
        <w:t>2</w:t>
      </w:r>
      <w:r w:rsidRPr="00AB3D52">
        <w:rPr>
          <w:color w:val="000000"/>
          <w:sz w:val="28"/>
          <w:szCs w:val="28"/>
        </w:rPr>
        <w:t>.</w:t>
      </w:r>
    </w:p>
    <w:p w:rsidR="00BA78E3" w:rsidRPr="00AB3D52" w:rsidRDefault="00BA78E3" w:rsidP="00AB3D52">
      <w:pPr>
        <w:pStyle w:val="p103"/>
        <w:spacing w:before="30" w:beforeAutospacing="0" w:after="240" w:afterAutospacing="0" w:line="360" w:lineRule="auto"/>
        <w:ind w:firstLine="709"/>
        <w:contextualSpacing/>
        <w:jc w:val="both"/>
        <w:rPr>
          <w:color w:val="000000"/>
          <w:sz w:val="28"/>
          <w:szCs w:val="28"/>
        </w:rPr>
      </w:pPr>
      <w:r w:rsidRPr="00AB3D52">
        <w:rPr>
          <w:noProof/>
          <w:sz w:val="28"/>
          <w:szCs w:val="28"/>
        </w:rPr>
        <w:drawing>
          <wp:anchor distT="0" distB="0" distL="114300" distR="114300" simplePos="0" relativeHeight="251737088" behindDoc="0" locked="0" layoutInCell="1" allowOverlap="1" wp14:anchorId="3ADACBB8" wp14:editId="76C62D41">
            <wp:simplePos x="0" y="0"/>
            <wp:positionH relativeFrom="column">
              <wp:posOffset>4048760</wp:posOffset>
            </wp:positionH>
            <wp:positionV relativeFrom="paragraph">
              <wp:posOffset>12065</wp:posOffset>
            </wp:positionV>
            <wp:extent cx="973455" cy="494030"/>
            <wp:effectExtent l="0" t="0" r="0" b="127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56107" t="28129" r="35340" b="64151"/>
                    <a:stretch/>
                  </pic:blipFill>
                  <pic:spPr bwMode="auto">
                    <a:xfrm>
                      <a:off x="0" y="0"/>
                      <a:ext cx="973455" cy="49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D52">
        <w:rPr>
          <w:color w:val="000000"/>
          <w:sz w:val="28"/>
          <w:szCs w:val="28"/>
        </w:rPr>
        <w:t>Визначають мінімальну товщину захисного екрана</w:t>
      </w:r>
    </w:p>
    <w:p w:rsidR="00BA78E3" w:rsidRPr="00AB3D52" w:rsidRDefault="00BA78E3" w:rsidP="00AB3D52">
      <w:pPr>
        <w:pStyle w:val="p45"/>
        <w:spacing w:before="0" w:beforeAutospacing="0" w:after="240" w:afterAutospacing="0" w:line="360" w:lineRule="auto"/>
        <w:ind w:firstLine="709"/>
        <w:contextualSpacing/>
        <w:jc w:val="both"/>
        <w:rPr>
          <w:noProof/>
          <w:sz w:val="28"/>
          <w:szCs w:val="28"/>
        </w:rPr>
      </w:pPr>
    </w:p>
    <w:p w:rsidR="00BA78E3" w:rsidRPr="00AB3D52" w:rsidRDefault="00BA78E3" w:rsidP="00710974">
      <w:pPr>
        <w:pStyle w:val="p45"/>
        <w:spacing w:before="0" w:beforeAutospacing="0" w:after="240" w:afterAutospacing="0" w:line="360" w:lineRule="auto"/>
        <w:ind w:firstLine="709"/>
        <w:contextualSpacing/>
        <w:jc w:val="both"/>
        <w:rPr>
          <w:color w:val="000000"/>
          <w:sz w:val="28"/>
          <w:szCs w:val="28"/>
        </w:rPr>
      </w:pPr>
      <w:r w:rsidRPr="00AB3D52">
        <w:rPr>
          <w:color w:val="000000"/>
          <w:sz w:val="28"/>
          <w:szCs w:val="28"/>
        </w:rPr>
        <w:t xml:space="preserve">     де: ω – кутова частота </w:t>
      </w:r>
      <w:r w:rsidRPr="00AB3D52">
        <w:rPr>
          <w:noProof/>
          <w:color w:val="000000"/>
          <w:sz w:val="28"/>
          <w:szCs w:val="28"/>
        </w:rPr>
        <w:drawing>
          <wp:inline distT="0" distB="0" distL="0" distR="0" wp14:anchorId="53B953C5" wp14:editId="07CF7D1E">
            <wp:extent cx="118745" cy="95250"/>
            <wp:effectExtent l="0" t="0" r="0" b="0"/>
            <wp:docPr id="4" name="Рисунок 4" descr="https://studfile.net/html/2706/1138/html_dfFUgl7yNa.lmun/htmlconvd-IxKY7V86x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86img3" descr="https://studfile.net/html/2706/1138/html_dfFUgl7yNa.lmun/htmlconvd-IxKY7V86xi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AB3D52">
        <w:rPr>
          <w:color w:val="000000"/>
          <w:sz w:val="28"/>
          <w:szCs w:val="28"/>
        </w:rPr>
        <w:t>=2</w:t>
      </w:r>
      <w:r w:rsidRPr="00AB3D52">
        <w:rPr>
          <w:rStyle w:val="ft101"/>
          <w:color w:val="000000"/>
          <w:sz w:val="28"/>
          <w:szCs w:val="28"/>
        </w:rPr>
        <w:t>π </w:t>
      </w:r>
      <w:r w:rsidRPr="00AB3D52">
        <w:rPr>
          <w:rStyle w:val="ft78"/>
          <w:i/>
          <w:iCs/>
          <w:color w:val="000000"/>
          <w:sz w:val="28"/>
          <w:szCs w:val="28"/>
        </w:rPr>
        <w:t>f</w:t>
      </w:r>
      <w:r w:rsidRPr="00AB3D52">
        <w:rPr>
          <w:color w:val="000000"/>
          <w:sz w:val="28"/>
          <w:szCs w:val="28"/>
        </w:rPr>
        <w:t>; </w:t>
      </w:r>
      <w:r w:rsidRPr="00AB3D52">
        <w:rPr>
          <w:rStyle w:val="ft78"/>
          <w:i/>
          <w:iCs/>
          <w:color w:val="000000"/>
          <w:sz w:val="28"/>
          <w:szCs w:val="28"/>
        </w:rPr>
        <w:t>f </w:t>
      </w:r>
      <w:r w:rsidRPr="00AB3D52">
        <w:rPr>
          <w:color w:val="000000"/>
          <w:sz w:val="28"/>
          <w:szCs w:val="28"/>
        </w:rPr>
        <w:t>– частота НВЧ генератора, Гц; </w:t>
      </w:r>
      <w:r w:rsidR="00710974">
        <w:rPr>
          <w:color w:val="000000"/>
          <w:sz w:val="28"/>
          <w:szCs w:val="28"/>
        </w:rPr>
        <w:br/>
      </w:r>
      <w:r w:rsidRPr="00AB3D52">
        <w:rPr>
          <w:rStyle w:val="ft101"/>
          <w:color w:val="000000"/>
          <w:sz w:val="28"/>
          <w:szCs w:val="28"/>
        </w:rPr>
        <w:t>γ </w:t>
      </w:r>
      <w:r w:rsidRPr="00AB3D52">
        <w:rPr>
          <w:color w:val="000000"/>
          <w:sz w:val="28"/>
          <w:szCs w:val="28"/>
        </w:rPr>
        <w:t>– питома електрична провідність матеріалу, Ом</w:t>
      </w:r>
      <w:r w:rsidRPr="00AB3D52">
        <w:rPr>
          <w:rStyle w:val="ft59"/>
          <w:color w:val="000000"/>
          <w:sz w:val="28"/>
          <w:szCs w:val="28"/>
        </w:rPr>
        <w:t>–1</w:t>
      </w:r>
      <w:r w:rsidRPr="00AB3D52">
        <w:rPr>
          <w:color w:val="000000"/>
          <w:sz w:val="28"/>
          <w:szCs w:val="28"/>
        </w:rPr>
        <w:t>м</w:t>
      </w:r>
      <w:r w:rsidRPr="00AB3D52">
        <w:rPr>
          <w:rStyle w:val="ft59"/>
          <w:color w:val="000000"/>
          <w:sz w:val="28"/>
          <w:szCs w:val="28"/>
        </w:rPr>
        <w:t>–1</w:t>
      </w:r>
      <w:r w:rsidRPr="00AB3D52">
        <w:rPr>
          <w:color w:val="000000"/>
          <w:sz w:val="28"/>
          <w:szCs w:val="28"/>
        </w:rPr>
        <w:t>; </w:t>
      </w:r>
      <w:r w:rsidRPr="00AB3D52">
        <w:rPr>
          <w:rStyle w:val="ft101"/>
          <w:color w:val="000000"/>
          <w:sz w:val="28"/>
          <w:szCs w:val="28"/>
        </w:rPr>
        <w:t>μ </w:t>
      </w:r>
      <w:r w:rsidR="00710974">
        <w:rPr>
          <w:color w:val="000000"/>
          <w:sz w:val="28"/>
          <w:szCs w:val="28"/>
        </w:rPr>
        <w:t>– маг</w:t>
      </w:r>
      <w:r w:rsidRPr="00AB3D52">
        <w:rPr>
          <w:color w:val="000000"/>
          <w:sz w:val="28"/>
          <w:szCs w:val="28"/>
        </w:rPr>
        <w:t>нітна проникність матеріалу екрана, Гн/м.</w:t>
      </w:r>
    </w:p>
    <w:p w:rsidR="00BA78E3" w:rsidRPr="00AB3D52" w:rsidRDefault="00BA78E3" w:rsidP="00AB3D52">
      <w:pPr>
        <w:pStyle w:val="p13"/>
        <w:spacing w:before="0" w:beforeAutospacing="0" w:after="240" w:afterAutospacing="0" w:line="360" w:lineRule="auto"/>
        <w:ind w:firstLine="709"/>
        <w:contextualSpacing/>
        <w:jc w:val="both"/>
        <w:rPr>
          <w:color w:val="000000"/>
          <w:sz w:val="28"/>
          <w:szCs w:val="28"/>
        </w:rPr>
      </w:pPr>
      <w:r w:rsidRPr="00AB3D52">
        <w:rPr>
          <w:color w:val="000000"/>
          <w:sz w:val="28"/>
          <w:szCs w:val="28"/>
        </w:rPr>
        <w:t>Наприклад.</w:t>
      </w:r>
      <w:r w:rsidRPr="00AB3D52">
        <w:rPr>
          <w:rStyle w:val="ft25"/>
          <w:b/>
          <w:bCs/>
          <w:color w:val="000000"/>
          <w:sz w:val="28"/>
          <w:szCs w:val="28"/>
        </w:rPr>
        <w:t> </w:t>
      </w:r>
      <w:r w:rsidRPr="00AB3D52">
        <w:rPr>
          <w:color w:val="000000"/>
          <w:sz w:val="28"/>
          <w:szCs w:val="28"/>
        </w:rPr>
        <w:t>Визначимо товщину суцільного захисного екрана робочого місця, що знаходиться в зоні діаграми спрямованості антени РЛС, якщо відомо: потужність передавача</w:t>
      </w:r>
    </w:p>
    <w:p w:rsidR="00BA78E3" w:rsidRPr="00AB3D52" w:rsidRDefault="00BA78E3" w:rsidP="00AB3D52">
      <w:pPr>
        <w:pStyle w:val="p42"/>
        <w:spacing w:before="0" w:beforeAutospacing="0" w:after="240" w:afterAutospacing="0" w:line="360" w:lineRule="auto"/>
        <w:ind w:firstLine="709"/>
        <w:contextualSpacing/>
        <w:jc w:val="both"/>
        <w:rPr>
          <w:color w:val="000000"/>
          <w:sz w:val="28"/>
          <w:szCs w:val="28"/>
        </w:rPr>
      </w:pPr>
      <w:r w:rsidRPr="00AB3D52">
        <w:rPr>
          <w:rStyle w:val="ft28"/>
          <w:i/>
          <w:iCs/>
          <w:color w:val="000000"/>
          <w:sz w:val="28"/>
          <w:szCs w:val="28"/>
        </w:rPr>
        <w:t>Р</w:t>
      </w:r>
      <w:r w:rsidRPr="00AB3D52">
        <w:rPr>
          <w:rStyle w:val="ft49"/>
          <w:color w:val="000000"/>
          <w:sz w:val="28"/>
          <w:szCs w:val="28"/>
        </w:rPr>
        <w:t>пер </w:t>
      </w:r>
      <w:r w:rsidRPr="00AB3D52">
        <w:rPr>
          <w:color w:val="000000"/>
          <w:sz w:val="28"/>
          <w:szCs w:val="28"/>
        </w:rPr>
        <w:t>= 200 Вт; коефіцієнт підсилення антени </w:t>
      </w:r>
      <w:r w:rsidRPr="00AB3D52">
        <w:rPr>
          <w:rStyle w:val="ft28"/>
          <w:i/>
          <w:iCs/>
          <w:color w:val="000000"/>
          <w:sz w:val="28"/>
          <w:szCs w:val="28"/>
        </w:rPr>
        <w:t>G</w:t>
      </w:r>
      <w:r w:rsidRPr="00AB3D52">
        <w:rPr>
          <w:rStyle w:val="ft49"/>
          <w:color w:val="000000"/>
          <w:sz w:val="28"/>
          <w:szCs w:val="28"/>
        </w:rPr>
        <w:t>ант </w:t>
      </w:r>
      <w:r w:rsidRPr="00AB3D52">
        <w:rPr>
          <w:color w:val="000000"/>
          <w:sz w:val="28"/>
          <w:szCs w:val="28"/>
        </w:rPr>
        <w:t>= 400;</w:t>
      </w:r>
    </w:p>
    <w:p w:rsidR="00BA78E3" w:rsidRPr="00AB3D52" w:rsidRDefault="00BA78E3" w:rsidP="00AB3D52">
      <w:pPr>
        <w:pStyle w:val="p16"/>
        <w:spacing w:before="0" w:beforeAutospacing="0" w:after="240" w:afterAutospacing="0" w:line="360" w:lineRule="auto"/>
        <w:ind w:firstLine="709"/>
        <w:contextualSpacing/>
        <w:jc w:val="both"/>
        <w:rPr>
          <w:color w:val="000000"/>
          <w:sz w:val="28"/>
          <w:szCs w:val="28"/>
        </w:rPr>
      </w:pPr>
      <w:r w:rsidRPr="00AB3D52">
        <w:rPr>
          <w:rStyle w:val="ft78"/>
          <w:i/>
          <w:iCs/>
          <w:color w:val="000000"/>
          <w:sz w:val="28"/>
          <w:szCs w:val="28"/>
        </w:rPr>
        <w:t>R </w:t>
      </w:r>
      <w:r w:rsidRPr="00AB3D52">
        <w:rPr>
          <w:color w:val="000000"/>
          <w:sz w:val="28"/>
          <w:szCs w:val="28"/>
        </w:rPr>
        <w:t>= 5 м; екран з алюмінію </w:t>
      </w:r>
      <w:r w:rsidRPr="00AB3D52">
        <w:rPr>
          <w:rStyle w:val="ft101"/>
          <w:color w:val="000000"/>
          <w:sz w:val="28"/>
          <w:szCs w:val="28"/>
        </w:rPr>
        <w:t>γ </w:t>
      </w:r>
      <w:r w:rsidRPr="00AB3D52">
        <w:rPr>
          <w:color w:val="000000"/>
          <w:sz w:val="28"/>
          <w:szCs w:val="28"/>
        </w:rPr>
        <w:t>= 3,54</w:t>
      </w:r>
      <w:r w:rsidRPr="00AB3D52">
        <w:rPr>
          <w:rStyle w:val="ft101"/>
          <w:color w:val="000000"/>
          <w:sz w:val="28"/>
          <w:szCs w:val="28"/>
        </w:rPr>
        <w:t>×</w:t>
      </w:r>
      <w:r w:rsidRPr="00AB3D52">
        <w:rPr>
          <w:color w:val="000000"/>
          <w:sz w:val="28"/>
          <w:szCs w:val="28"/>
        </w:rPr>
        <w:t>10</w:t>
      </w:r>
      <w:r w:rsidRPr="00AB3D52">
        <w:rPr>
          <w:rStyle w:val="ft59"/>
          <w:color w:val="000000"/>
          <w:sz w:val="28"/>
          <w:szCs w:val="28"/>
        </w:rPr>
        <w:t>–3 </w:t>
      </w:r>
      <w:r w:rsidRPr="00AB3D52">
        <w:rPr>
          <w:color w:val="000000"/>
          <w:sz w:val="28"/>
          <w:szCs w:val="28"/>
        </w:rPr>
        <w:t>Ом</w:t>
      </w:r>
      <w:r w:rsidRPr="00AB3D52">
        <w:rPr>
          <w:rStyle w:val="ft59"/>
          <w:color w:val="000000"/>
          <w:sz w:val="28"/>
          <w:szCs w:val="28"/>
        </w:rPr>
        <w:t>–1</w:t>
      </w:r>
      <w:r w:rsidRPr="00AB3D52">
        <w:rPr>
          <w:color w:val="000000"/>
          <w:sz w:val="28"/>
          <w:szCs w:val="28"/>
        </w:rPr>
        <w:t>м</w:t>
      </w:r>
      <w:r w:rsidRPr="00AB3D52">
        <w:rPr>
          <w:rStyle w:val="ft59"/>
          <w:color w:val="000000"/>
          <w:sz w:val="28"/>
          <w:szCs w:val="28"/>
        </w:rPr>
        <w:t>–1</w:t>
      </w:r>
      <w:r w:rsidRPr="00AB3D52">
        <w:rPr>
          <w:color w:val="000000"/>
          <w:sz w:val="28"/>
          <w:szCs w:val="28"/>
        </w:rPr>
        <w:t>, μ = 4ϖ</w:t>
      </w:r>
      <w:r w:rsidRPr="00AB3D52">
        <w:rPr>
          <w:rStyle w:val="ft101"/>
          <w:color w:val="000000"/>
          <w:sz w:val="28"/>
          <w:szCs w:val="28"/>
        </w:rPr>
        <w:t>×</w:t>
      </w:r>
      <w:r w:rsidRPr="00AB3D52">
        <w:rPr>
          <w:color w:val="000000"/>
          <w:sz w:val="28"/>
          <w:szCs w:val="28"/>
        </w:rPr>
        <w:t>10</w:t>
      </w:r>
      <w:r w:rsidRPr="00AB3D52">
        <w:rPr>
          <w:rStyle w:val="ft59"/>
          <w:color w:val="000000"/>
          <w:sz w:val="28"/>
          <w:szCs w:val="28"/>
        </w:rPr>
        <w:t>–7 </w:t>
      </w:r>
      <w:r w:rsidRPr="00AB3D52">
        <w:rPr>
          <w:color w:val="000000"/>
          <w:sz w:val="28"/>
          <w:szCs w:val="28"/>
        </w:rPr>
        <w:t>Гн/м; </w:t>
      </w:r>
      <w:r w:rsidRPr="00AB3D52">
        <w:rPr>
          <w:rStyle w:val="ft101"/>
          <w:color w:val="000000"/>
          <w:sz w:val="28"/>
          <w:szCs w:val="28"/>
        </w:rPr>
        <w:t>λ </w:t>
      </w:r>
      <w:r w:rsidRPr="00AB3D52">
        <w:rPr>
          <w:color w:val="000000"/>
          <w:sz w:val="28"/>
          <w:szCs w:val="28"/>
        </w:rPr>
        <w:t>= 3 см ; </w:t>
      </w:r>
      <w:r w:rsidRPr="00AB3D52">
        <w:rPr>
          <w:rStyle w:val="ft78"/>
          <w:i/>
          <w:iCs/>
          <w:color w:val="000000"/>
          <w:sz w:val="28"/>
          <w:szCs w:val="28"/>
        </w:rPr>
        <w:t>f </w:t>
      </w:r>
      <w:r w:rsidRPr="00AB3D52">
        <w:rPr>
          <w:color w:val="000000"/>
          <w:sz w:val="28"/>
          <w:szCs w:val="28"/>
        </w:rPr>
        <w:t>= 1</w:t>
      </w:r>
      <w:r w:rsidRPr="00AB3D52">
        <w:rPr>
          <w:rStyle w:val="ft101"/>
          <w:color w:val="000000"/>
          <w:sz w:val="28"/>
          <w:szCs w:val="28"/>
        </w:rPr>
        <w:t>×</w:t>
      </w:r>
      <w:r w:rsidRPr="00AB3D52">
        <w:rPr>
          <w:color w:val="000000"/>
          <w:sz w:val="28"/>
          <w:szCs w:val="28"/>
        </w:rPr>
        <w:t>10</w:t>
      </w:r>
      <w:r w:rsidRPr="00AB3D52">
        <w:rPr>
          <w:rStyle w:val="ft59"/>
          <w:color w:val="000000"/>
          <w:sz w:val="28"/>
          <w:szCs w:val="28"/>
        </w:rPr>
        <w:t>10 </w:t>
      </w:r>
      <w:r w:rsidRPr="00AB3D52">
        <w:rPr>
          <w:color w:val="000000"/>
          <w:sz w:val="28"/>
          <w:szCs w:val="28"/>
        </w:rPr>
        <w:t>Гц.</w:t>
      </w:r>
    </w:p>
    <w:p w:rsidR="00BA78E3" w:rsidRPr="00AB3D52" w:rsidRDefault="00BA78E3" w:rsidP="00AB3D52">
      <w:pPr>
        <w:pStyle w:val="p42"/>
        <w:spacing w:before="0" w:beforeAutospacing="0" w:after="240" w:afterAutospacing="0" w:line="360" w:lineRule="auto"/>
        <w:ind w:firstLine="709"/>
        <w:contextualSpacing/>
        <w:jc w:val="both"/>
        <w:rPr>
          <w:color w:val="000000"/>
          <w:sz w:val="28"/>
          <w:szCs w:val="28"/>
        </w:rPr>
      </w:pPr>
      <w:r w:rsidRPr="00AB3D52">
        <w:rPr>
          <w:color w:val="000000"/>
          <w:sz w:val="28"/>
          <w:szCs w:val="28"/>
        </w:rPr>
        <w:t>Знаходимо ПЕ на відстані </w:t>
      </w:r>
      <w:r w:rsidRPr="00AB3D52">
        <w:rPr>
          <w:rStyle w:val="ft28"/>
          <w:i/>
          <w:iCs/>
          <w:color w:val="000000"/>
          <w:sz w:val="28"/>
          <w:szCs w:val="28"/>
        </w:rPr>
        <w:t>R </w:t>
      </w:r>
      <w:r w:rsidRPr="00AB3D52">
        <w:rPr>
          <w:color w:val="000000"/>
          <w:sz w:val="28"/>
          <w:szCs w:val="28"/>
        </w:rPr>
        <w:t>= 5 м від антени РЛС:</w:t>
      </w:r>
    </w:p>
    <w:p w:rsidR="00BA78E3" w:rsidRPr="00AB3D52" w:rsidRDefault="00BA78E3" w:rsidP="00AB3D52">
      <w:pPr>
        <w:pStyle w:val="p42"/>
        <w:spacing w:before="0" w:beforeAutospacing="0" w:after="240" w:afterAutospacing="0" w:line="360" w:lineRule="auto"/>
        <w:ind w:firstLine="709"/>
        <w:contextualSpacing/>
        <w:rPr>
          <w:noProof/>
          <w:sz w:val="28"/>
          <w:szCs w:val="28"/>
        </w:rPr>
      </w:pPr>
    </w:p>
    <w:p w:rsidR="00BA78E3" w:rsidRPr="00AB3D52" w:rsidRDefault="00BA78E3" w:rsidP="00AB3D52">
      <w:pPr>
        <w:pStyle w:val="p42"/>
        <w:spacing w:before="0" w:beforeAutospacing="0" w:after="240" w:afterAutospacing="0" w:line="360" w:lineRule="auto"/>
        <w:ind w:firstLine="709"/>
        <w:contextualSpacing/>
        <w:rPr>
          <w:color w:val="000000"/>
          <w:sz w:val="28"/>
          <w:szCs w:val="28"/>
        </w:rPr>
      </w:pPr>
      <w:r w:rsidRPr="00AB3D52">
        <w:rPr>
          <w:noProof/>
          <w:sz w:val="28"/>
          <w:szCs w:val="28"/>
        </w:rPr>
        <w:drawing>
          <wp:inline distT="0" distB="0" distL="0" distR="0" wp14:anchorId="74AF4225" wp14:editId="02897636">
            <wp:extent cx="5213267" cy="6887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6086" t="57304" r="25892" b="36111"/>
                    <a:stretch/>
                  </pic:blipFill>
                  <pic:spPr bwMode="auto">
                    <a:xfrm>
                      <a:off x="0" y="0"/>
                      <a:ext cx="5219286" cy="689564"/>
                    </a:xfrm>
                    <a:prstGeom prst="rect">
                      <a:avLst/>
                    </a:prstGeom>
                    <a:ln>
                      <a:noFill/>
                    </a:ln>
                    <a:extLst>
                      <a:ext uri="{53640926-AAD7-44D8-BBD7-CCE9431645EC}">
                        <a14:shadowObscured xmlns:a14="http://schemas.microsoft.com/office/drawing/2010/main"/>
                      </a:ext>
                    </a:extLst>
                  </pic:spPr>
                </pic:pic>
              </a:graphicData>
            </a:graphic>
          </wp:inline>
        </w:drawing>
      </w:r>
    </w:p>
    <w:p w:rsidR="00BA78E3" w:rsidRPr="00AB3D52" w:rsidRDefault="00BA78E3" w:rsidP="00AB3D52">
      <w:pPr>
        <w:pStyle w:val="p45"/>
        <w:spacing w:before="0" w:beforeAutospacing="0" w:after="240" w:afterAutospacing="0" w:line="360" w:lineRule="auto"/>
        <w:ind w:firstLine="709"/>
        <w:contextualSpacing/>
        <w:jc w:val="both"/>
        <w:rPr>
          <w:color w:val="000000"/>
          <w:sz w:val="28"/>
          <w:szCs w:val="28"/>
        </w:rPr>
      </w:pPr>
    </w:p>
    <w:p w:rsidR="00BA78E3" w:rsidRPr="00AB3D52" w:rsidRDefault="00BA78E3" w:rsidP="00AB3D52">
      <w:pPr>
        <w:pStyle w:val="p45"/>
        <w:spacing w:before="0" w:beforeAutospacing="0" w:after="240" w:afterAutospacing="0" w:line="360" w:lineRule="auto"/>
        <w:ind w:firstLine="709"/>
        <w:contextualSpacing/>
        <w:jc w:val="both"/>
        <w:rPr>
          <w:color w:val="000000"/>
          <w:sz w:val="28"/>
          <w:szCs w:val="28"/>
        </w:rPr>
      </w:pPr>
    </w:p>
    <w:p w:rsidR="00BA78E3" w:rsidRPr="00AB3D52" w:rsidRDefault="00BA78E3" w:rsidP="00AB3D52">
      <w:pPr>
        <w:pStyle w:val="p45"/>
        <w:spacing w:before="0" w:beforeAutospacing="0" w:after="240" w:afterAutospacing="0" w:line="360" w:lineRule="auto"/>
        <w:ind w:firstLine="709"/>
        <w:contextualSpacing/>
        <w:jc w:val="both"/>
        <w:rPr>
          <w:color w:val="000000"/>
          <w:sz w:val="28"/>
          <w:szCs w:val="28"/>
        </w:rPr>
      </w:pPr>
    </w:p>
    <w:p w:rsidR="00BA78E3" w:rsidRPr="00AB3D52" w:rsidRDefault="00BA78E3" w:rsidP="00AB3D52">
      <w:pPr>
        <w:pStyle w:val="p45"/>
        <w:spacing w:before="0" w:beforeAutospacing="0" w:after="240" w:afterAutospacing="0" w:line="360" w:lineRule="auto"/>
        <w:ind w:firstLine="709"/>
        <w:contextualSpacing/>
        <w:jc w:val="both"/>
        <w:rPr>
          <w:color w:val="000000"/>
          <w:sz w:val="28"/>
          <w:szCs w:val="28"/>
        </w:rPr>
      </w:pPr>
      <w:r w:rsidRPr="00AB3D52">
        <w:rPr>
          <w:color w:val="000000"/>
          <w:sz w:val="28"/>
          <w:szCs w:val="28"/>
        </w:rPr>
        <w:t>Приймаємо ГПЕ</w:t>
      </w:r>
      <w:r w:rsidRPr="00AB3D52">
        <w:rPr>
          <w:rStyle w:val="ft49"/>
          <w:color w:val="000000"/>
          <w:sz w:val="28"/>
          <w:szCs w:val="28"/>
        </w:rPr>
        <w:t>ГДР </w:t>
      </w:r>
      <w:r w:rsidRPr="00AB3D52">
        <w:rPr>
          <w:color w:val="000000"/>
          <w:sz w:val="28"/>
          <w:szCs w:val="28"/>
        </w:rPr>
        <w:t>= 1000 мкВт/см</w:t>
      </w:r>
      <w:r w:rsidRPr="00AB3D52">
        <w:rPr>
          <w:rStyle w:val="ft54"/>
          <w:color w:val="000000"/>
          <w:sz w:val="28"/>
          <w:szCs w:val="28"/>
        </w:rPr>
        <w:t>2 </w:t>
      </w:r>
      <w:r w:rsidRPr="00AB3D52">
        <w:rPr>
          <w:color w:val="000000"/>
          <w:sz w:val="28"/>
          <w:szCs w:val="28"/>
        </w:rPr>
        <w:t>і потім розраховуємо необхідну кратність ослаблення:</w:t>
      </w:r>
    </w:p>
    <w:p w:rsidR="00BA78E3" w:rsidRPr="00AB3D52" w:rsidRDefault="00BA78E3" w:rsidP="00AB3D52">
      <w:pPr>
        <w:pStyle w:val="p57"/>
        <w:spacing w:before="0" w:beforeAutospacing="0" w:after="240" w:afterAutospacing="0" w:line="360" w:lineRule="auto"/>
        <w:ind w:firstLine="709"/>
        <w:contextualSpacing/>
        <w:jc w:val="both"/>
        <w:rPr>
          <w:noProof/>
          <w:sz w:val="28"/>
          <w:szCs w:val="28"/>
        </w:rPr>
      </w:pPr>
    </w:p>
    <w:p w:rsidR="00BA78E3" w:rsidRPr="00AB3D52" w:rsidRDefault="00BA78E3" w:rsidP="00AB3D52">
      <w:pPr>
        <w:pStyle w:val="p57"/>
        <w:spacing w:before="0" w:beforeAutospacing="0" w:after="240" w:afterAutospacing="0" w:line="360" w:lineRule="auto"/>
        <w:ind w:firstLine="709"/>
        <w:contextualSpacing/>
        <w:jc w:val="both"/>
        <w:rPr>
          <w:color w:val="000000"/>
          <w:sz w:val="28"/>
          <w:szCs w:val="28"/>
        </w:rPr>
      </w:pPr>
      <w:r w:rsidRPr="00AB3D52">
        <w:rPr>
          <w:noProof/>
          <w:sz w:val="28"/>
          <w:szCs w:val="28"/>
        </w:rPr>
        <w:drawing>
          <wp:inline distT="0" distB="0" distL="0" distR="0" wp14:anchorId="6E88B754" wp14:editId="0DEDF6D3">
            <wp:extent cx="5213266" cy="653143"/>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6086" t="69679" r="25892" b="24077"/>
                    <a:stretch/>
                  </pic:blipFill>
                  <pic:spPr bwMode="auto">
                    <a:xfrm>
                      <a:off x="0" y="0"/>
                      <a:ext cx="5219286" cy="653897"/>
                    </a:xfrm>
                    <a:prstGeom prst="rect">
                      <a:avLst/>
                    </a:prstGeom>
                    <a:ln>
                      <a:noFill/>
                    </a:ln>
                    <a:extLst>
                      <a:ext uri="{53640926-AAD7-44D8-BBD7-CCE9431645EC}">
                        <a14:shadowObscured xmlns:a14="http://schemas.microsoft.com/office/drawing/2010/main"/>
                      </a:ext>
                    </a:extLst>
                  </pic:spPr>
                </pic:pic>
              </a:graphicData>
            </a:graphic>
          </wp:inline>
        </w:drawing>
      </w:r>
    </w:p>
    <w:p w:rsidR="00BA78E3" w:rsidRPr="00AB3D52" w:rsidRDefault="00BA78E3" w:rsidP="00AB3D52">
      <w:pPr>
        <w:pStyle w:val="p242"/>
        <w:spacing w:before="0" w:beforeAutospacing="0" w:after="240" w:afterAutospacing="0" w:line="360" w:lineRule="auto"/>
        <w:ind w:firstLine="709"/>
        <w:contextualSpacing/>
        <w:jc w:val="both"/>
        <w:rPr>
          <w:color w:val="000000"/>
          <w:sz w:val="28"/>
          <w:szCs w:val="28"/>
        </w:rPr>
      </w:pPr>
      <w:r w:rsidRPr="00AB3D52">
        <w:rPr>
          <w:color w:val="000000"/>
          <w:sz w:val="28"/>
          <w:szCs w:val="28"/>
        </w:rPr>
        <w:t>Визначаємо товщину захисного екрана із співвідношення:</w:t>
      </w:r>
    </w:p>
    <w:p w:rsidR="00BA78E3" w:rsidRPr="00AB3D52" w:rsidRDefault="00BA78E3" w:rsidP="00AB3D52">
      <w:pPr>
        <w:pStyle w:val="p242"/>
        <w:spacing w:before="0" w:beforeAutospacing="0" w:after="240" w:afterAutospacing="0" w:line="360" w:lineRule="auto"/>
        <w:ind w:firstLine="709"/>
        <w:contextualSpacing/>
        <w:jc w:val="both"/>
        <w:rPr>
          <w:noProof/>
          <w:sz w:val="28"/>
          <w:szCs w:val="28"/>
        </w:rPr>
      </w:pPr>
    </w:p>
    <w:p w:rsidR="00BA78E3" w:rsidRPr="00AB3D52" w:rsidRDefault="00BA78E3" w:rsidP="008875AA">
      <w:pPr>
        <w:pStyle w:val="p242"/>
        <w:spacing w:before="0" w:beforeAutospacing="0" w:after="240" w:afterAutospacing="0" w:line="360" w:lineRule="auto"/>
        <w:ind w:firstLine="709"/>
        <w:contextualSpacing/>
        <w:jc w:val="both"/>
        <w:rPr>
          <w:color w:val="000000"/>
          <w:sz w:val="28"/>
          <w:szCs w:val="28"/>
        </w:rPr>
      </w:pPr>
      <w:r w:rsidRPr="00AB3D52">
        <w:rPr>
          <w:noProof/>
          <w:sz w:val="28"/>
          <w:szCs w:val="28"/>
        </w:rPr>
        <w:drawing>
          <wp:inline distT="0" distB="0" distL="0" distR="0" wp14:anchorId="7D22B6DE" wp14:editId="37CE6806">
            <wp:extent cx="5557652" cy="855023"/>
            <wp:effectExtent l="0" t="0" r="508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5128" t="78535" r="24998" b="13291"/>
                    <a:stretch/>
                  </pic:blipFill>
                  <pic:spPr bwMode="auto">
                    <a:xfrm>
                      <a:off x="0" y="0"/>
                      <a:ext cx="5564074" cy="856011"/>
                    </a:xfrm>
                    <a:prstGeom prst="rect">
                      <a:avLst/>
                    </a:prstGeom>
                    <a:ln>
                      <a:noFill/>
                    </a:ln>
                    <a:extLst>
                      <a:ext uri="{53640926-AAD7-44D8-BBD7-CCE9431645EC}">
                        <a14:shadowObscured xmlns:a14="http://schemas.microsoft.com/office/drawing/2010/main"/>
                      </a:ext>
                    </a:extLst>
                  </pic:spPr>
                </pic:pic>
              </a:graphicData>
            </a:graphic>
          </wp:inline>
        </w:drawing>
      </w:r>
    </w:p>
    <w:p w:rsidR="00BA78E3" w:rsidRPr="00AB3D52" w:rsidRDefault="00BA78E3" w:rsidP="008875AA">
      <w:pPr>
        <w:autoSpaceDE w:val="0"/>
        <w:autoSpaceDN w:val="0"/>
        <w:spacing w:after="240" w:line="360" w:lineRule="auto"/>
        <w:ind w:firstLine="709"/>
        <w:contextualSpacing/>
        <w:jc w:val="both"/>
        <w:rPr>
          <w:rFonts w:ascii="Times New Roman" w:hAnsi="Times New Roman" w:cs="Times New Roman"/>
          <w:sz w:val="28"/>
          <w:szCs w:val="28"/>
        </w:rPr>
      </w:pPr>
      <w:r w:rsidRPr="00AB3D52">
        <w:rPr>
          <w:rFonts w:ascii="Times New Roman" w:hAnsi="Times New Roman" w:cs="Times New Roman"/>
          <w:color w:val="000000"/>
          <w:sz w:val="28"/>
          <w:szCs w:val="28"/>
        </w:rPr>
        <w:t>Таким чином, товщину суцільного металевого екрана необхідно вибирати з міркувань міцності конструкції.</w:t>
      </w:r>
    </w:p>
    <w:p w:rsidR="00BA78E3" w:rsidRPr="00AB3D52" w:rsidRDefault="00BA78E3" w:rsidP="00AB3D52">
      <w:pPr>
        <w:spacing w:after="240" w:line="360" w:lineRule="auto"/>
        <w:ind w:firstLine="709"/>
        <w:contextualSpacing/>
        <w:rPr>
          <w:rFonts w:ascii="Times New Roman" w:hAnsi="Times New Roman" w:cs="Times New Roman"/>
          <w:b/>
          <w:sz w:val="28"/>
          <w:szCs w:val="28"/>
        </w:rPr>
      </w:pPr>
      <w:r w:rsidRPr="00AB3D52">
        <w:rPr>
          <w:rFonts w:ascii="Times New Roman" w:hAnsi="Times New Roman" w:cs="Times New Roman"/>
          <w:b/>
          <w:sz w:val="28"/>
          <w:szCs w:val="28"/>
        </w:rPr>
        <w:br w:type="page"/>
      </w:r>
    </w:p>
    <w:p w:rsidR="008875AA" w:rsidRPr="008875AA" w:rsidRDefault="008875AA" w:rsidP="008875AA">
      <w:pPr>
        <w:pStyle w:val="1"/>
        <w:spacing w:after="240" w:line="360" w:lineRule="auto"/>
        <w:ind w:left="360"/>
        <w:contextualSpacing/>
        <w:jc w:val="center"/>
        <w:rPr>
          <w:rFonts w:ascii="Times New Roman" w:hAnsi="Times New Roman" w:cs="Times New Roman"/>
          <w:color w:val="auto"/>
        </w:rPr>
      </w:pPr>
      <w:bookmarkStart w:id="23" w:name="_Toc30514491"/>
      <w:bookmarkStart w:id="24" w:name="_Toc31236139"/>
      <w:bookmarkStart w:id="25" w:name="_Toc31236390"/>
      <w:bookmarkStart w:id="26" w:name="_Toc31238324"/>
      <w:r w:rsidRPr="008875AA">
        <w:rPr>
          <w:rFonts w:ascii="Times New Roman" w:hAnsi="Times New Roman" w:cs="Times New Roman"/>
          <w:color w:val="auto"/>
        </w:rPr>
        <w:t>4. ОХОРОНА НАВКОЛИШНЬОГО СЕРЕДОВИЩА</w:t>
      </w:r>
      <w:bookmarkEnd w:id="23"/>
      <w:bookmarkEnd w:id="24"/>
      <w:bookmarkEnd w:id="25"/>
      <w:bookmarkEnd w:id="26"/>
    </w:p>
    <w:p w:rsidR="008875AA" w:rsidRPr="00EA7D56" w:rsidRDefault="008875AA" w:rsidP="00EA7D56">
      <w:pPr>
        <w:pStyle w:val="2"/>
        <w:ind w:firstLine="993"/>
        <w:rPr>
          <w:rFonts w:ascii="Times New Roman" w:eastAsia="Times New Roman" w:hAnsi="Times New Roman" w:cs="Times New Roman"/>
          <w:bCs w:val="0"/>
          <w:color w:val="auto"/>
          <w:sz w:val="28"/>
          <w:szCs w:val="28"/>
        </w:rPr>
      </w:pPr>
      <w:bookmarkStart w:id="27" w:name="_Toc31238325"/>
      <w:r w:rsidRPr="00EA7D56">
        <w:rPr>
          <w:rFonts w:ascii="Times New Roman" w:eastAsia="Times New Roman" w:hAnsi="Times New Roman" w:cs="Times New Roman"/>
          <w:bCs w:val="0"/>
          <w:color w:val="auto"/>
          <w:sz w:val="28"/>
          <w:szCs w:val="28"/>
        </w:rPr>
        <w:t xml:space="preserve">4.1 </w:t>
      </w:r>
      <w:r w:rsidRPr="00EA7D56">
        <w:rPr>
          <w:rFonts w:ascii="Times New Roman" w:eastAsia="Times New Roman" w:hAnsi="Times New Roman" w:cs="Times New Roman"/>
          <w:color w:val="auto"/>
          <w:sz w:val="28"/>
          <w:szCs w:val="28"/>
        </w:rPr>
        <w:t>Вступ</w:t>
      </w:r>
      <w:bookmarkEnd w:id="27"/>
      <w:r w:rsidRPr="00EA7D56">
        <w:rPr>
          <w:rFonts w:ascii="Times New Roman" w:eastAsia="Times New Roman" w:hAnsi="Times New Roman" w:cs="Times New Roman"/>
          <w:color w:val="auto"/>
          <w:sz w:val="28"/>
          <w:szCs w:val="28"/>
        </w:rPr>
        <w:t xml:space="preserve"> </w:t>
      </w:r>
    </w:p>
    <w:p w:rsidR="008875AA" w:rsidRPr="006F1C2F" w:rsidRDefault="008875AA" w:rsidP="008875AA">
      <w:pPr>
        <w:spacing w:after="240" w:line="360" w:lineRule="auto"/>
        <w:ind w:firstLine="709"/>
        <w:contextualSpacing/>
        <w:jc w:val="both"/>
        <w:rPr>
          <w:rFonts w:ascii="Times New Roman" w:eastAsia="Times New Roman" w:hAnsi="Times New Roman" w:cs="Times New Roman"/>
          <w:bCs/>
          <w:color w:val="000000"/>
          <w:sz w:val="28"/>
          <w:szCs w:val="28"/>
        </w:rPr>
      </w:pPr>
      <w:r w:rsidRPr="006F1C2F">
        <w:rPr>
          <w:rFonts w:ascii="Times New Roman" w:eastAsia="Times New Roman" w:hAnsi="Times New Roman" w:cs="Times New Roman"/>
          <w:b/>
          <w:bCs/>
          <w:color w:val="000000"/>
          <w:sz w:val="28"/>
          <w:szCs w:val="28"/>
        </w:rPr>
        <w:t xml:space="preserve">   </w:t>
      </w:r>
      <w:r w:rsidRPr="006F1C2F">
        <w:rPr>
          <w:rFonts w:ascii="Times New Roman" w:eastAsia="Times New Roman" w:hAnsi="Times New Roman" w:cs="Times New Roman"/>
          <w:bCs/>
          <w:color w:val="000000"/>
          <w:sz w:val="28"/>
          <w:szCs w:val="28"/>
        </w:rPr>
        <w:t>Важливими функціями державного регулювання</w:t>
      </w:r>
      <w:r w:rsidRPr="00C86064">
        <w:rPr>
          <w:rFonts w:ascii="Times New Roman" w:eastAsia="Times New Roman" w:hAnsi="Times New Roman" w:cs="Times New Roman"/>
          <w:bCs/>
          <w:color w:val="000000"/>
          <w:sz w:val="28"/>
          <w:szCs w:val="28"/>
          <w:lang w:val="ru-RU"/>
        </w:rPr>
        <w:t xml:space="preserve"> </w:t>
      </w:r>
      <w:r>
        <w:rPr>
          <w:rFonts w:ascii="Times New Roman" w:eastAsia="Times New Roman" w:hAnsi="Times New Roman" w:cs="Times New Roman"/>
          <w:bCs/>
          <w:color w:val="000000"/>
          <w:sz w:val="28"/>
          <w:szCs w:val="28"/>
        </w:rPr>
        <w:t>є: природоохоронна,</w:t>
      </w:r>
      <w:r w:rsidRPr="006F1C2F">
        <w:rPr>
          <w:rFonts w:ascii="Times New Roman" w:eastAsia="Times New Roman" w:hAnsi="Times New Roman" w:cs="Times New Roman"/>
          <w:bCs/>
          <w:color w:val="000000"/>
          <w:sz w:val="28"/>
          <w:szCs w:val="28"/>
        </w:rPr>
        <w:t xml:space="preserve"> захисту навколишнього середовища</w:t>
      </w:r>
      <w:r>
        <w:rPr>
          <w:rFonts w:ascii="Times New Roman" w:eastAsia="Times New Roman" w:hAnsi="Times New Roman" w:cs="Times New Roman"/>
          <w:bCs/>
          <w:color w:val="000000"/>
          <w:sz w:val="28"/>
          <w:szCs w:val="28"/>
        </w:rPr>
        <w:t xml:space="preserve"> та контроль за екологічним станом довкілля</w:t>
      </w:r>
      <w:r w:rsidRPr="006F1C2F">
        <w:rPr>
          <w:rFonts w:ascii="Times New Roman" w:eastAsia="Times New Roman" w:hAnsi="Times New Roman" w:cs="Times New Roman"/>
          <w:bCs/>
          <w:color w:val="000000"/>
          <w:sz w:val="28"/>
          <w:szCs w:val="28"/>
        </w:rPr>
        <w:t>.</w:t>
      </w:r>
    </w:p>
    <w:p w:rsidR="008875AA" w:rsidRPr="006F1C2F" w:rsidRDefault="008875AA" w:rsidP="008875AA">
      <w:pPr>
        <w:spacing w:after="240" w:line="360" w:lineRule="auto"/>
        <w:ind w:firstLine="709"/>
        <w:contextualSpacing/>
        <w:jc w:val="both"/>
        <w:rPr>
          <w:rFonts w:ascii="Times New Roman" w:eastAsia="Times New Roman" w:hAnsi="Times New Roman" w:cs="Times New Roman"/>
          <w:bCs/>
          <w:color w:val="000000"/>
          <w:sz w:val="28"/>
          <w:szCs w:val="28"/>
        </w:rPr>
      </w:pPr>
      <w:r w:rsidRPr="006F1C2F">
        <w:rPr>
          <w:rFonts w:ascii="Times New Roman" w:eastAsia="Times New Roman" w:hAnsi="Times New Roman" w:cs="Times New Roman"/>
          <w:bCs/>
          <w:color w:val="000000"/>
          <w:sz w:val="28"/>
          <w:szCs w:val="28"/>
        </w:rPr>
        <w:t xml:space="preserve">   Охорона навколишнього середовища є певною формою відносин між суспільством, державою та природою. Вона здійснюється різними засобами: економічними, правовими, науково-технічними, санітарно-гігієнічними, біологічними, технічними  тощо.</w:t>
      </w:r>
    </w:p>
    <w:p w:rsidR="008875AA" w:rsidRPr="006F1C2F" w:rsidRDefault="008875AA" w:rsidP="008875AA">
      <w:pPr>
        <w:spacing w:after="240" w:line="360" w:lineRule="auto"/>
        <w:ind w:firstLine="709"/>
        <w:contextualSpacing/>
        <w:jc w:val="both"/>
        <w:rPr>
          <w:rFonts w:ascii="Times New Roman" w:eastAsia="Times New Roman" w:hAnsi="Times New Roman" w:cs="Times New Roman"/>
          <w:bCs/>
          <w:color w:val="000000"/>
          <w:sz w:val="28"/>
          <w:szCs w:val="28"/>
        </w:rPr>
      </w:pPr>
      <w:r w:rsidRPr="006F1C2F">
        <w:rPr>
          <w:rFonts w:ascii="Times New Roman" w:eastAsia="Times New Roman" w:hAnsi="Times New Roman" w:cs="Times New Roman"/>
          <w:bCs/>
          <w:color w:val="000000"/>
          <w:sz w:val="28"/>
          <w:szCs w:val="28"/>
        </w:rPr>
        <w:t xml:space="preserve">   В загальному випадку проблема охорони навколишнього середовища зводиться до вирішення кількох завдань:</w:t>
      </w:r>
    </w:p>
    <w:p w:rsidR="008875AA" w:rsidRPr="006F1C2F" w:rsidRDefault="008875AA" w:rsidP="008875AA">
      <w:pPr>
        <w:pStyle w:val="a8"/>
        <w:numPr>
          <w:ilvl w:val="0"/>
          <w:numId w:val="21"/>
        </w:numPr>
        <w:spacing w:after="240" w:line="360" w:lineRule="auto"/>
        <w:ind w:left="0" w:firstLine="709"/>
        <w:jc w:val="both"/>
        <w:rPr>
          <w:rFonts w:ascii="Times New Roman" w:eastAsia="Times New Roman" w:hAnsi="Times New Roman" w:cs="Times New Roman"/>
          <w:bCs/>
          <w:color w:val="000000"/>
          <w:sz w:val="28"/>
          <w:szCs w:val="28"/>
        </w:rPr>
      </w:pPr>
      <w:r w:rsidRPr="006F1C2F">
        <w:rPr>
          <w:rFonts w:ascii="Times New Roman" w:eastAsia="Times New Roman" w:hAnsi="Times New Roman" w:cs="Times New Roman"/>
          <w:bCs/>
          <w:color w:val="000000"/>
          <w:sz w:val="28"/>
          <w:szCs w:val="28"/>
        </w:rPr>
        <w:t>організації раціонального природокористування;</w:t>
      </w:r>
    </w:p>
    <w:p w:rsidR="008875AA" w:rsidRPr="006F1C2F" w:rsidRDefault="008875AA" w:rsidP="008875AA">
      <w:pPr>
        <w:pStyle w:val="a8"/>
        <w:numPr>
          <w:ilvl w:val="0"/>
          <w:numId w:val="21"/>
        </w:numPr>
        <w:spacing w:after="240" w:line="360" w:lineRule="auto"/>
        <w:ind w:left="0" w:firstLine="709"/>
        <w:jc w:val="both"/>
        <w:rPr>
          <w:rFonts w:ascii="Times New Roman" w:eastAsia="Times New Roman" w:hAnsi="Times New Roman" w:cs="Times New Roman"/>
          <w:bCs/>
          <w:color w:val="000000"/>
          <w:sz w:val="28"/>
          <w:szCs w:val="28"/>
        </w:rPr>
      </w:pPr>
      <w:r w:rsidRPr="006F1C2F">
        <w:rPr>
          <w:rFonts w:ascii="Times New Roman" w:eastAsia="Times New Roman" w:hAnsi="Times New Roman" w:cs="Times New Roman"/>
          <w:bCs/>
          <w:color w:val="000000"/>
          <w:sz w:val="28"/>
          <w:szCs w:val="28"/>
        </w:rPr>
        <w:t>дотримання екологічних державних норм;</w:t>
      </w:r>
    </w:p>
    <w:p w:rsidR="008875AA" w:rsidRPr="006F1C2F" w:rsidRDefault="008875AA" w:rsidP="008875AA">
      <w:pPr>
        <w:pStyle w:val="a8"/>
        <w:numPr>
          <w:ilvl w:val="0"/>
          <w:numId w:val="21"/>
        </w:numPr>
        <w:spacing w:after="240" w:line="360" w:lineRule="auto"/>
        <w:ind w:left="0" w:firstLine="709"/>
        <w:jc w:val="both"/>
        <w:rPr>
          <w:rFonts w:ascii="Times New Roman" w:eastAsia="Times New Roman" w:hAnsi="Times New Roman" w:cs="Times New Roman"/>
          <w:bCs/>
          <w:color w:val="000000"/>
          <w:sz w:val="28"/>
          <w:szCs w:val="28"/>
        </w:rPr>
      </w:pPr>
      <w:r w:rsidRPr="006F1C2F">
        <w:rPr>
          <w:rFonts w:ascii="Times New Roman" w:eastAsia="Times New Roman" w:hAnsi="Times New Roman" w:cs="Times New Roman"/>
          <w:bCs/>
          <w:color w:val="000000"/>
          <w:sz w:val="28"/>
          <w:szCs w:val="28"/>
        </w:rPr>
        <w:t>забезпечення чистоти екосистем</w:t>
      </w:r>
      <w:r>
        <w:rPr>
          <w:rFonts w:ascii="Times New Roman" w:eastAsia="Times New Roman" w:hAnsi="Times New Roman" w:cs="Times New Roman"/>
          <w:bCs/>
          <w:color w:val="000000"/>
          <w:sz w:val="28"/>
          <w:szCs w:val="28"/>
        </w:rPr>
        <w:t>.</w:t>
      </w:r>
    </w:p>
    <w:p w:rsidR="008875AA" w:rsidRPr="006F1C2F" w:rsidRDefault="008875AA" w:rsidP="008875AA">
      <w:pPr>
        <w:spacing w:after="240" w:line="360" w:lineRule="auto"/>
        <w:ind w:firstLine="709"/>
        <w:contextualSpacing/>
        <w:jc w:val="both"/>
        <w:rPr>
          <w:rFonts w:ascii="Times New Roman" w:eastAsia="Times New Roman" w:hAnsi="Times New Roman" w:cs="Times New Roman"/>
          <w:bCs/>
          <w:color w:val="000000"/>
          <w:sz w:val="28"/>
          <w:szCs w:val="28"/>
        </w:rPr>
      </w:pPr>
      <w:r w:rsidRPr="006F1C2F">
        <w:rPr>
          <w:rFonts w:ascii="Times New Roman" w:eastAsia="Times New Roman" w:hAnsi="Times New Roman" w:cs="Times New Roman"/>
          <w:bCs/>
          <w:color w:val="000000"/>
          <w:sz w:val="28"/>
          <w:szCs w:val="28"/>
        </w:rPr>
        <w:t xml:space="preserve"> При здійсненні різних видів економічної діяльності суб'єкти господарювання використовують різноманітні природні ресурси: землю, воду, корисні копалини тощо. Проте ресурси ці обмежені. Обмеженість природних ресурсів була і залишається головною і дуже жорсткою умовою, що накладається на розвиток економіки і відповідно зростання суспільного добробуту.</w:t>
      </w:r>
    </w:p>
    <w:p w:rsidR="008875AA" w:rsidRPr="006F1C2F" w:rsidRDefault="008875AA" w:rsidP="008875AA">
      <w:pPr>
        <w:spacing w:after="240" w:line="360" w:lineRule="auto"/>
        <w:ind w:firstLine="709"/>
        <w:contextualSpacing/>
        <w:jc w:val="both"/>
        <w:rPr>
          <w:rFonts w:ascii="Times New Roman" w:eastAsia="Times New Roman" w:hAnsi="Times New Roman" w:cs="Times New Roman"/>
          <w:bCs/>
          <w:color w:val="000000"/>
          <w:sz w:val="28"/>
          <w:szCs w:val="28"/>
        </w:rPr>
      </w:pPr>
      <w:r w:rsidRPr="006F1C2F">
        <w:rPr>
          <w:rFonts w:ascii="Times New Roman" w:eastAsia="Times New Roman" w:hAnsi="Times New Roman" w:cs="Times New Roman"/>
          <w:bCs/>
          <w:color w:val="000000"/>
          <w:sz w:val="28"/>
          <w:szCs w:val="28"/>
        </w:rPr>
        <w:t xml:space="preserve"> Наслідком обмеженості природних ресурсів є конкуренція за їх застосування, тобто суперництво між альтернативними цілями використання ресурсів. Адже майже всі ресурси можуть використовуватися для задоволення найрізноманітніших потреб. Наприклад, нафта може служити сировиною для одержання палива, виробництва синтетичних волокон, пластмас, лакофарбових виробів, побутової хімії тощо. І всі ці альтернативні цілі конкурують за використання сирої нафти, обсяги якої, як відомо, обмежені.</w:t>
      </w:r>
    </w:p>
    <w:p w:rsidR="008875AA" w:rsidRPr="00C86064" w:rsidRDefault="008875AA" w:rsidP="008875AA">
      <w:pPr>
        <w:spacing w:after="240" w:line="360" w:lineRule="auto"/>
        <w:ind w:firstLine="709"/>
        <w:contextualSpacing/>
        <w:jc w:val="both"/>
        <w:rPr>
          <w:rFonts w:ascii="Times New Roman" w:eastAsia="Times New Roman" w:hAnsi="Times New Roman" w:cs="Times New Roman"/>
          <w:bCs/>
          <w:color w:val="000000"/>
          <w:sz w:val="28"/>
          <w:szCs w:val="28"/>
        </w:rPr>
      </w:pPr>
      <w:r w:rsidRPr="006F1C2F">
        <w:rPr>
          <w:rFonts w:ascii="Times New Roman" w:eastAsia="Times New Roman" w:hAnsi="Times New Roman" w:cs="Times New Roman"/>
          <w:bCs/>
          <w:color w:val="000000"/>
          <w:sz w:val="28"/>
          <w:szCs w:val="28"/>
        </w:rPr>
        <w:t xml:space="preserve"> Раціональне природокористування означає розробку та здійснення концепції і конкретних заходів щодо раціонального використання і відтворення природних ресурсів, гармонічну взаємодію суспільства і природи, людини і навколишнього природного середовища.</w:t>
      </w:r>
    </w:p>
    <w:p w:rsidR="008875AA" w:rsidRPr="0037305E" w:rsidRDefault="008875AA" w:rsidP="008875AA">
      <w:pPr>
        <w:spacing w:before="100" w:beforeAutospacing="1" w:after="240" w:line="360" w:lineRule="auto"/>
        <w:ind w:firstLine="709"/>
        <w:contextualSpacing/>
        <w:jc w:val="both"/>
        <w:rPr>
          <w:rFonts w:ascii="Times New Roman" w:eastAsia="Times New Roman" w:hAnsi="Times New Roman" w:cs="Times New Roman"/>
          <w:color w:val="000000"/>
          <w:sz w:val="28"/>
          <w:szCs w:val="28"/>
        </w:rPr>
      </w:pPr>
      <w:r w:rsidRPr="0037305E">
        <w:rPr>
          <w:rFonts w:ascii="Times New Roman" w:eastAsia="Times New Roman" w:hAnsi="Times New Roman" w:cs="Times New Roman"/>
          <w:color w:val="000000"/>
          <w:sz w:val="28"/>
          <w:szCs w:val="28"/>
        </w:rPr>
        <w:t>Оскільки, в основному, джерелами забруднення навколишнього середовища є технологічні процеси та недосконале очищення відходів від цих процесів, основним завданням являється розробка безвідходних або маловідходних технологій, використання сучасних транспортних засобів, впровадження організаційних заходів з екологічної безпеки, таких, наприклад, як плата за викиди в атмосферу та гідросферу, продаж квот на викиди в навколишнє середовище, раціональне розміщення підприємств, з урахуванням щільності населення та інше.</w:t>
      </w:r>
    </w:p>
    <w:p w:rsidR="008875AA" w:rsidRPr="0037305E" w:rsidRDefault="008875AA" w:rsidP="008875AA">
      <w:pPr>
        <w:spacing w:before="100" w:beforeAutospacing="1" w:after="240" w:line="360" w:lineRule="auto"/>
        <w:ind w:firstLine="709"/>
        <w:contextualSpacing/>
        <w:jc w:val="both"/>
        <w:rPr>
          <w:rFonts w:ascii="Times New Roman" w:eastAsia="Times New Roman" w:hAnsi="Times New Roman" w:cs="Times New Roman"/>
          <w:color w:val="000000"/>
          <w:sz w:val="28"/>
          <w:szCs w:val="28"/>
        </w:rPr>
      </w:pPr>
      <w:r w:rsidRPr="0037305E">
        <w:rPr>
          <w:rFonts w:ascii="Times New Roman" w:eastAsia="Times New Roman" w:hAnsi="Times New Roman" w:cs="Times New Roman"/>
          <w:color w:val="000000"/>
          <w:sz w:val="28"/>
          <w:szCs w:val="28"/>
        </w:rPr>
        <w:t>На сучасному етапі при масовому використанні моніторів і комп'ютерів не можна не враховувати також їх вплив на навколишнє середовище на всіх стадіях: при виготовленні, експлуатації й після закінчення їхнього терміну служби. Сьогодні діють екологічні стандарти., які визначають вимоги до виробництва й матеріалів, використовуваним у конструкції приладів. Вони не повинні містити фреонів, хлоридів, бромідів (ВS 7750) ТСО 95.</w:t>
      </w:r>
    </w:p>
    <w:p w:rsidR="008875AA" w:rsidRPr="006F1C2F" w:rsidRDefault="008875AA" w:rsidP="008875AA">
      <w:pPr>
        <w:spacing w:before="100" w:beforeAutospacing="1" w:after="240" w:line="360" w:lineRule="auto"/>
        <w:ind w:firstLine="709"/>
        <w:contextualSpacing/>
        <w:jc w:val="both"/>
        <w:rPr>
          <w:rFonts w:ascii="Times New Roman" w:eastAsia="Times New Roman" w:hAnsi="Times New Roman" w:cs="Times New Roman"/>
          <w:color w:val="000000"/>
          <w:sz w:val="28"/>
          <w:szCs w:val="28"/>
        </w:rPr>
      </w:pPr>
      <w:r w:rsidRPr="0037305E">
        <w:rPr>
          <w:rFonts w:ascii="Times New Roman" w:eastAsia="Times New Roman" w:hAnsi="Times New Roman" w:cs="Times New Roman"/>
          <w:color w:val="000000"/>
          <w:sz w:val="28"/>
          <w:szCs w:val="28"/>
        </w:rPr>
        <w:t>У стандартах ТСО '99 закладено обмеження з кадмія у світлочутливому шарі екрану дисплея та ртуті в батарейках. Апарати, тара й документація повинні проходити нетоксичну переробку після використання.</w:t>
      </w:r>
    </w:p>
    <w:p w:rsidR="008875AA" w:rsidRPr="006F1C2F" w:rsidRDefault="008875AA" w:rsidP="008875AA">
      <w:pPr>
        <w:spacing w:before="100" w:beforeAutospacing="1" w:after="240" w:line="360" w:lineRule="auto"/>
        <w:ind w:firstLine="709"/>
        <w:contextualSpacing/>
        <w:jc w:val="both"/>
        <w:rPr>
          <w:rFonts w:ascii="Times New Roman" w:eastAsia="Times New Roman" w:hAnsi="Times New Roman" w:cs="Times New Roman"/>
          <w:color w:val="000000"/>
          <w:sz w:val="28"/>
          <w:szCs w:val="28"/>
        </w:rPr>
      </w:pPr>
      <w:r w:rsidRPr="006F1C2F">
        <w:rPr>
          <w:rFonts w:ascii="Times New Roman" w:eastAsia="Times New Roman" w:hAnsi="Times New Roman" w:cs="Times New Roman"/>
          <w:color w:val="000000"/>
          <w:sz w:val="28"/>
          <w:szCs w:val="28"/>
        </w:rPr>
        <w:t xml:space="preserve">При обслуговувані радіолокаційних станцій використовується також і комп’ютерна техніка яка  </w:t>
      </w:r>
      <w:r w:rsidRPr="0037305E">
        <w:rPr>
          <w:rFonts w:ascii="Times New Roman" w:eastAsia="Times New Roman" w:hAnsi="Times New Roman" w:cs="Times New Roman"/>
          <w:color w:val="000000"/>
          <w:sz w:val="28"/>
          <w:szCs w:val="28"/>
        </w:rPr>
        <w:t>має відходи</w:t>
      </w:r>
      <w:r w:rsidRPr="006F1C2F">
        <w:rPr>
          <w:rFonts w:ascii="Times New Roman" w:eastAsia="Times New Roman" w:hAnsi="Times New Roman" w:cs="Times New Roman"/>
          <w:color w:val="000000"/>
          <w:sz w:val="28"/>
          <w:szCs w:val="28"/>
        </w:rPr>
        <w:t>, такі як монітори та технічні елементи термін експлуатації яких вийшов. Для освітлення використовують люмінесцентні</w:t>
      </w:r>
      <w:r w:rsidRPr="0037305E">
        <w:rPr>
          <w:rFonts w:ascii="Times New Roman" w:eastAsia="Times New Roman" w:hAnsi="Times New Roman" w:cs="Times New Roman"/>
          <w:color w:val="000000"/>
          <w:sz w:val="28"/>
          <w:szCs w:val="28"/>
        </w:rPr>
        <w:t xml:space="preserve"> ламп</w:t>
      </w:r>
      <w:r w:rsidRPr="006F1C2F">
        <w:rPr>
          <w:rFonts w:ascii="Times New Roman" w:eastAsia="Times New Roman" w:hAnsi="Times New Roman" w:cs="Times New Roman"/>
          <w:color w:val="000000"/>
          <w:sz w:val="28"/>
          <w:szCs w:val="28"/>
        </w:rPr>
        <w:t>и які також несуть небезпеку для навколишнього середовища.</w:t>
      </w:r>
    </w:p>
    <w:p w:rsidR="008875AA" w:rsidRPr="006F1C2F" w:rsidRDefault="008875AA" w:rsidP="008875AA">
      <w:pPr>
        <w:spacing w:before="100" w:beforeAutospacing="1" w:after="240" w:line="360" w:lineRule="auto"/>
        <w:ind w:firstLine="709"/>
        <w:contextualSpacing/>
        <w:jc w:val="both"/>
        <w:rPr>
          <w:rFonts w:ascii="Times New Roman" w:eastAsia="Times New Roman" w:hAnsi="Times New Roman" w:cs="Times New Roman"/>
          <w:color w:val="000000"/>
          <w:sz w:val="28"/>
          <w:szCs w:val="28"/>
        </w:rPr>
      </w:pPr>
      <w:r w:rsidRPr="006F1C2F">
        <w:rPr>
          <w:rFonts w:ascii="Times New Roman" w:eastAsia="Times New Roman" w:hAnsi="Times New Roman" w:cs="Times New Roman"/>
          <w:color w:val="000000"/>
          <w:sz w:val="28"/>
          <w:szCs w:val="28"/>
        </w:rPr>
        <w:t>Та попри все основним джерелом шкоди навколишньому середовище є опромінення та створення потужних електромагнітних полів.</w:t>
      </w:r>
    </w:p>
    <w:p w:rsidR="008875AA" w:rsidRPr="00EA7D56" w:rsidRDefault="008875AA" w:rsidP="00EA7D56">
      <w:pPr>
        <w:pStyle w:val="2"/>
        <w:ind w:firstLine="709"/>
        <w:rPr>
          <w:rFonts w:ascii="Times New Roman" w:eastAsia="Times New Roman" w:hAnsi="Times New Roman" w:cs="Times New Roman"/>
          <w:color w:val="auto"/>
          <w:sz w:val="28"/>
          <w:szCs w:val="28"/>
        </w:rPr>
      </w:pPr>
      <w:bookmarkStart w:id="28" w:name="_Toc31238326"/>
      <w:r w:rsidRPr="00EA7D56">
        <w:rPr>
          <w:rFonts w:ascii="Times New Roman" w:eastAsia="Times New Roman" w:hAnsi="Times New Roman" w:cs="Times New Roman"/>
          <w:color w:val="auto"/>
          <w:sz w:val="28"/>
          <w:szCs w:val="28"/>
        </w:rPr>
        <w:t>4.2 НВЧ випромінювання</w:t>
      </w:r>
      <w:bookmarkEnd w:id="28"/>
    </w:p>
    <w:p w:rsidR="008875AA" w:rsidRPr="001C7076" w:rsidRDefault="008875AA" w:rsidP="00EA7D56">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1C7076">
        <w:rPr>
          <w:rFonts w:ascii="Times New Roman" w:eastAsia="Times New Roman" w:hAnsi="Times New Roman" w:cs="Times New Roman"/>
          <w:sz w:val="28"/>
          <w:szCs w:val="28"/>
        </w:rPr>
        <w:t>НВЧ-випромінювання дуже поглинається ґрунтом та не віддзеркалюється іоносферою. Тому поширення НВЧ відбу</w:t>
      </w:r>
      <w:r w:rsidRPr="001C7076">
        <w:rPr>
          <w:rFonts w:ascii="Times New Roman" w:eastAsia="Times New Roman" w:hAnsi="Times New Roman" w:cs="Times New Roman"/>
          <w:sz w:val="28"/>
          <w:szCs w:val="28"/>
        </w:rPr>
        <w:softHyphen/>
        <w:t>вається в межах прямої видимості. На деяких ділянках діапазону НВЧ спостерігаються поглинання та розсіювання хвиль молеку</w:t>
      </w:r>
      <w:r w:rsidRPr="001C7076">
        <w:rPr>
          <w:rFonts w:ascii="Times New Roman" w:eastAsia="Times New Roman" w:hAnsi="Times New Roman" w:cs="Times New Roman"/>
          <w:sz w:val="28"/>
          <w:szCs w:val="28"/>
        </w:rPr>
        <w:softHyphen/>
        <w:t>лами кисню, випаровуванням води, атмосферними опадами, що обмежує віддаль поширення.</w:t>
      </w:r>
    </w:p>
    <w:p w:rsidR="008875AA" w:rsidRPr="001C7076" w:rsidRDefault="008875AA" w:rsidP="008875AA">
      <w:pPr>
        <w:shd w:val="clear" w:color="auto" w:fill="FFFFFF"/>
        <w:spacing w:before="100" w:beforeAutospacing="1" w:after="240" w:line="360" w:lineRule="auto"/>
        <w:ind w:left="225" w:firstLine="709"/>
        <w:contextualSpacing/>
        <w:jc w:val="both"/>
        <w:rPr>
          <w:rFonts w:ascii="Times New Roman" w:eastAsia="Times New Roman" w:hAnsi="Times New Roman" w:cs="Times New Roman"/>
          <w:sz w:val="28"/>
          <w:szCs w:val="28"/>
        </w:rPr>
      </w:pPr>
      <w:r w:rsidRPr="001C7076">
        <w:rPr>
          <w:rFonts w:ascii="Times New Roman" w:eastAsia="Times New Roman" w:hAnsi="Times New Roman" w:cs="Times New Roman"/>
          <w:sz w:val="28"/>
          <w:szCs w:val="28"/>
        </w:rPr>
        <w:t>На дециметрових хвилях працюють радіомовні та телевізійні станції, які забезпечують завдяки зниженню рівня перешкод вищу якість передачі інформації, ніж в УВЧ-діапазоні.</w:t>
      </w:r>
    </w:p>
    <w:p w:rsidR="008875AA" w:rsidRDefault="008875AA" w:rsidP="008875AA">
      <w:pPr>
        <w:shd w:val="clear" w:color="auto" w:fill="FFFFFF"/>
        <w:spacing w:before="100" w:beforeAutospacing="1" w:after="240" w:line="360" w:lineRule="auto"/>
        <w:ind w:left="225" w:firstLine="709"/>
        <w:contextualSpacing/>
        <w:jc w:val="both"/>
        <w:rPr>
          <w:rFonts w:ascii="Times New Roman" w:eastAsia="Times New Roman" w:hAnsi="Times New Roman" w:cs="Times New Roman"/>
          <w:sz w:val="28"/>
          <w:szCs w:val="28"/>
        </w:rPr>
      </w:pPr>
      <w:r w:rsidRPr="001C7076">
        <w:rPr>
          <w:rFonts w:ascii="Times New Roman" w:eastAsia="Times New Roman" w:hAnsi="Times New Roman" w:cs="Times New Roman"/>
          <w:sz w:val="28"/>
          <w:szCs w:val="28"/>
        </w:rPr>
        <w:t>Усі ділянки НВЧ-діапазону використовуються для радіо</w:t>
      </w:r>
      <w:r w:rsidRPr="001C7076">
        <w:rPr>
          <w:rFonts w:ascii="Times New Roman" w:eastAsia="Times New Roman" w:hAnsi="Times New Roman" w:cs="Times New Roman"/>
          <w:sz w:val="28"/>
          <w:szCs w:val="28"/>
        </w:rPr>
        <w:softHyphen/>
        <w:t>зв'язку, в тому числі радіорелейного та супутникового. В цьому діапазоні працюють практично всі радіолокатори.</w:t>
      </w:r>
    </w:p>
    <w:p w:rsidR="008875AA" w:rsidRPr="006F1C2F" w:rsidRDefault="008875AA" w:rsidP="008875AA">
      <w:pPr>
        <w:spacing w:before="100" w:beforeAutospacing="1" w:after="240" w:line="360" w:lineRule="auto"/>
        <w:ind w:firstLine="709"/>
        <w:contextualSpacing/>
        <w:jc w:val="both"/>
        <w:rPr>
          <w:rFonts w:ascii="Times New Roman" w:eastAsia="Times New Roman" w:hAnsi="Times New Roman" w:cs="Times New Roman"/>
          <w:color w:val="000000"/>
          <w:sz w:val="28"/>
          <w:szCs w:val="28"/>
        </w:rPr>
      </w:pPr>
      <w:r w:rsidRPr="006F1C2F">
        <w:rPr>
          <w:rFonts w:ascii="Times New Roman" w:hAnsi="Times New Roman" w:cs="Times New Roman"/>
          <w:noProof/>
          <w:sz w:val="28"/>
          <w:szCs w:val="28"/>
          <w:lang w:eastAsia="uk-UA"/>
        </w:rPr>
        <w:drawing>
          <wp:inline distT="0" distB="0" distL="0" distR="0" wp14:anchorId="03FBF755" wp14:editId="744C2F19">
            <wp:extent cx="5616453" cy="6448301"/>
            <wp:effectExtent l="0" t="0" r="0" b="0"/>
            <wp:docPr id="8201" name="Рисунок 8201" descr="Вплив електромагнітних полів та випромінювань на живі організми,  Електромагнітні поля та випроміню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плив електромагнітних полів та випромінювань на живі організми,  Електромагнітні поля та випромінювання"/>
                    <pic:cNvPicPr>
                      <a:picLocks noChangeAspect="1" noChangeArrowheads="1"/>
                    </pic:cNvPicPr>
                  </pic:nvPicPr>
                  <pic:blipFill rotWithShape="1">
                    <a:blip r:embed="rId40">
                      <a:extLst>
                        <a:ext uri="{28A0092B-C50C-407E-A947-70E740481C1C}">
                          <a14:useLocalDpi xmlns:a14="http://schemas.microsoft.com/office/drawing/2010/main" val="0"/>
                        </a:ext>
                      </a:extLst>
                    </a:blip>
                    <a:srcRect b="6701"/>
                    <a:stretch/>
                  </pic:blipFill>
                  <pic:spPr bwMode="auto">
                    <a:xfrm>
                      <a:off x="0" y="0"/>
                      <a:ext cx="5621020" cy="6453544"/>
                    </a:xfrm>
                    <a:prstGeom prst="rect">
                      <a:avLst/>
                    </a:prstGeom>
                    <a:noFill/>
                    <a:ln>
                      <a:noFill/>
                    </a:ln>
                    <a:extLst>
                      <a:ext uri="{53640926-AAD7-44D8-BBD7-CCE9431645EC}">
                        <a14:shadowObscured xmlns:a14="http://schemas.microsoft.com/office/drawing/2010/main"/>
                      </a:ext>
                    </a:extLst>
                  </pic:spPr>
                </pic:pic>
              </a:graphicData>
            </a:graphic>
          </wp:inline>
        </w:drawing>
      </w:r>
    </w:p>
    <w:p w:rsidR="008875AA" w:rsidRDefault="008875AA" w:rsidP="00710974">
      <w:pPr>
        <w:spacing w:after="240" w:line="36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 xml:space="preserve">Рис. </w:t>
      </w:r>
      <w:r>
        <w:rPr>
          <w:rFonts w:ascii="Times New Roman" w:hAnsi="Times New Roman" w:cs="Times New Roman"/>
          <w:sz w:val="26"/>
          <w:szCs w:val="26"/>
          <w:lang w:val="ru-RU"/>
        </w:rPr>
        <w:t>4.1</w:t>
      </w:r>
      <w:r w:rsidRPr="00E401E1">
        <w:rPr>
          <w:rFonts w:ascii="Times New Roman" w:hAnsi="Times New Roman" w:cs="Times New Roman"/>
          <w:sz w:val="26"/>
          <w:szCs w:val="26"/>
          <w:lang w:val="ru-RU"/>
        </w:rPr>
        <w:t xml:space="preserve"> –</w:t>
      </w:r>
      <w:r>
        <w:rPr>
          <w:rFonts w:ascii="Times New Roman" w:hAnsi="Times New Roman" w:cs="Times New Roman"/>
          <w:sz w:val="26"/>
          <w:szCs w:val="26"/>
        </w:rPr>
        <w:t xml:space="preserve"> Види електромагнітних полів та джерел випромінювання</w:t>
      </w:r>
    </w:p>
    <w:p w:rsidR="008875AA" w:rsidRPr="001C7076" w:rsidRDefault="008875AA" w:rsidP="008875AA">
      <w:pPr>
        <w:shd w:val="clear" w:color="auto" w:fill="FFFFFF"/>
        <w:spacing w:before="100" w:beforeAutospacing="1" w:after="240" w:line="360" w:lineRule="auto"/>
        <w:ind w:left="225"/>
        <w:contextualSpacing/>
        <w:jc w:val="both"/>
        <w:rPr>
          <w:rFonts w:ascii="Times New Roman" w:eastAsia="Times New Roman" w:hAnsi="Times New Roman" w:cs="Times New Roman"/>
          <w:sz w:val="28"/>
          <w:szCs w:val="28"/>
        </w:rPr>
      </w:pPr>
    </w:p>
    <w:p w:rsidR="008875AA" w:rsidRPr="001C7076" w:rsidRDefault="008875AA" w:rsidP="00EA7D56">
      <w:pPr>
        <w:shd w:val="clear" w:color="auto" w:fill="FFFFFF"/>
        <w:spacing w:before="100" w:beforeAutospacing="1" w:after="240" w:line="360" w:lineRule="auto"/>
        <w:ind w:firstLine="567"/>
        <w:contextualSpacing/>
        <w:jc w:val="both"/>
        <w:rPr>
          <w:rFonts w:ascii="Times New Roman" w:eastAsia="Times New Roman" w:hAnsi="Times New Roman" w:cs="Times New Roman"/>
          <w:sz w:val="28"/>
          <w:szCs w:val="28"/>
        </w:rPr>
      </w:pPr>
      <w:r w:rsidRPr="001C7076">
        <w:rPr>
          <w:rFonts w:ascii="Times New Roman" w:eastAsia="Times New Roman" w:hAnsi="Times New Roman" w:cs="Times New Roman"/>
          <w:sz w:val="28"/>
          <w:szCs w:val="28"/>
        </w:rPr>
        <w:t>Оскільки випромінювання</w:t>
      </w:r>
      <w:r>
        <w:rPr>
          <w:rFonts w:ascii="Times New Roman" w:eastAsia="Times New Roman" w:hAnsi="Times New Roman" w:cs="Times New Roman"/>
          <w:sz w:val="28"/>
          <w:szCs w:val="28"/>
        </w:rPr>
        <w:t xml:space="preserve"> НВЧ, поглинаючись поганопровід</w:t>
      </w:r>
      <w:r w:rsidRPr="001C7076">
        <w:rPr>
          <w:rFonts w:ascii="Times New Roman" w:eastAsia="Times New Roman" w:hAnsi="Times New Roman" w:cs="Times New Roman"/>
          <w:sz w:val="28"/>
          <w:szCs w:val="28"/>
        </w:rPr>
        <w:t>ним середовищем, викликає їх нагрівання, цей діапазон широко використовується у промислових установках, які базуються на ви</w:t>
      </w:r>
      <w:r w:rsidRPr="001C7076">
        <w:rPr>
          <w:rFonts w:ascii="Times New Roman" w:eastAsia="Times New Roman" w:hAnsi="Times New Roman" w:cs="Times New Roman"/>
          <w:sz w:val="28"/>
          <w:szCs w:val="28"/>
        </w:rPr>
        <w:softHyphen/>
        <w:t>користанні й інших ефектів</w:t>
      </w:r>
      <w:r>
        <w:rPr>
          <w:rFonts w:ascii="Times New Roman" w:eastAsia="Times New Roman" w:hAnsi="Times New Roman" w:cs="Times New Roman"/>
          <w:sz w:val="28"/>
          <w:szCs w:val="28"/>
        </w:rPr>
        <w:t>, пов'язаних з НВЧ-випромінюван</w:t>
      </w:r>
      <w:r w:rsidRPr="001C7076">
        <w:rPr>
          <w:rFonts w:ascii="Times New Roman" w:eastAsia="Times New Roman" w:hAnsi="Times New Roman" w:cs="Times New Roman"/>
          <w:sz w:val="28"/>
          <w:szCs w:val="28"/>
        </w:rPr>
        <w:t>нями. Подібні установки використовуються і в побуті. Вплив НВЧ випромінювання на живі тканини дав підставу для розробки тера</w:t>
      </w:r>
      <w:r w:rsidRPr="001C7076">
        <w:rPr>
          <w:rFonts w:ascii="Times New Roman" w:eastAsia="Times New Roman" w:hAnsi="Times New Roman" w:cs="Times New Roman"/>
          <w:sz w:val="28"/>
          <w:szCs w:val="28"/>
        </w:rPr>
        <w:softHyphen/>
        <w:t>певтичної медичної апаратури. Завдяки особливостям поширен</w:t>
      </w:r>
      <w:r w:rsidRPr="001C7076">
        <w:rPr>
          <w:rFonts w:ascii="Times New Roman" w:eastAsia="Times New Roman" w:hAnsi="Times New Roman" w:cs="Times New Roman"/>
          <w:sz w:val="28"/>
          <w:szCs w:val="28"/>
        </w:rPr>
        <w:softHyphen/>
        <w:t>ня НВЧ, саме цей діапазон використовується для передачі енергії променем на великі відстані.</w:t>
      </w:r>
    </w:p>
    <w:p w:rsidR="008875AA" w:rsidRPr="001C7076" w:rsidRDefault="008875AA" w:rsidP="00EA7D56">
      <w:pPr>
        <w:shd w:val="clear" w:color="auto" w:fill="FFFFFF"/>
        <w:spacing w:before="100" w:beforeAutospacing="1" w:after="240" w:line="360" w:lineRule="auto"/>
        <w:ind w:firstLine="567"/>
        <w:contextualSpacing/>
        <w:jc w:val="both"/>
        <w:rPr>
          <w:rFonts w:ascii="Times New Roman" w:eastAsia="Times New Roman" w:hAnsi="Times New Roman" w:cs="Times New Roman"/>
          <w:sz w:val="28"/>
          <w:szCs w:val="28"/>
        </w:rPr>
      </w:pPr>
      <w:r w:rsidRPr="001C7076">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НВЧ-діапазоні вузько-спрям</w:t>
      </w:r>
      <w:r w:rsidRPr="001C7076">
        <w:rPr>
          <w:rFonts w:ascii="Times New Roman" w:eastAsia="Times New Roman" w:hAnsi="Times New Roman" w:cs="Times New Roman"/>
          <w:sz w:val="28"/>
          <w:szCs w:val="28"/>
        </w:rPr>
        <w:t>овані антени використовуються відносно мало. Здебільшого використовується можливість сфо</w:t>
      </w:r>
      <w:r w:rsidRPr="001C7076">
        <w:rPr>
          <w:rFonts w:ascii="Times New Roman" w:eastAsia="Times New Roman" w:hAnsi="Times New Roman" w:cs="Times New Roman"/>
          <w:sz w:val="28"/>
          <w:szCs w:val="28"/>
        </w:rPr>
        <w:softHyphen/>
        <w:t>кусувати випромінювання у вузький промінь антенним при</w:t>
      </w:r>
      <w:r w:rsidRPr="001C7076">
        <w:rPr>
          <w:rFonts w:ascii="Times New Roman" w:eastAsia="Times New Roman" w:hAnsi="Times New Roman" w:cs="Times New Roman"/>
          <w:sz w:val="28"/>
          <w:szCs w:val="28"/>
        </w:rPr>
        <w:softHyphen/>
        <w:t>строєм порівняно невеликих габаритів. У межах променів,</w:t>
      </w:r>
      <w:r>
        <w:rPr>
          <w:rFonts w:ascii="Times New Roman" w:eastAsia="Times New Roman" w:hAnsi="Times New Roman" w:cs="Times New Roman"/>
          <w:sz w:val="28"/>
          <w:szCs w:val="28"/>
        </w:rPr>
        <w:t xml:space="preserve"> обме</w:t>
      </w:r>
      <w:r>
        <w:rPr>
          <w:rFonts w:ascii="Times New Roman" w:eastAsia="Times New Roman" w:hAnsi="Times New Roman" w:cs="Times New Roman"/>
          <w:sz w:val="28"/>
          <w:szCs w:val="28"/>
        </w:rPr>
        <w:softHyphen/>
        <w:t>жених діаграмою спрямован</w:t>
      </w:r>
      <w:r w:rsidRPr="001C7076">
        <w:rPr>
          <w:rFonts w:ascii="Times New Roman" w:eastAsia="Times New Roman" w:hAnsi="Times New Roman" w:cs="Times New Roman"/>
          <w:sz w:val="28"/>
          <w:szCs w:val="28"/>
        </w:rPr>
        <w:t>ості антени, інтенсивність ЕМП сут</w:t>
      </w:r>
      <w:r w:rsidRPr="001C7076">
        <w:rPr>
          <w:rFonts w:ascii="Times New Roman" w:eastAsia="Times New Roman" w:hAnsi="Times New Roman" w:cs="Times New Roman"/>
          <w:sz w:val="28"/>
          <w:szCs w:val="28"/>
        </w:rPr>
        <w:softHyphen/>
        <w:t>тєво збільшується, а за межами променів стає дуже малою, що зумовлює достатньо чітке розмежування зон різного ступеня не</w:t>
      </w:r>
      <w:r w:rsidRPr="001C7076">
        <w:rPr>
          <w:rFonts w:ascii="Times New Roman" w:eastAsia="Times New Roman" w:hAnsi="Times New Roman" w:cs="Times New Roman"/>
          <w:sz w:val="28"/>
          <w:szCs w:val="28"/>
        </w:rPr>
        <w:softHyphen/>
        <w:t>безпеки.</w:t>
      </w:r>
    </w:p>
    <w:p w:rsidR="008875AA" w:rsidRPr="006F1C2F" w:rsidRDefault="008875AA" w:rsidP="00EA7D56">
      <w:pPr>
        <w:shd w:val="clear" w:color="auto" w:fill="FFFFFF"/>
        <w:spacing w:before="100" w:beforeAutospacing="1" w:after="240" w:line="360" w:lineRule="auto"/>
        <w:ind w:firstLine="567"/>
        <w:contextualSpacing/>
        <w:jc w:val="both"/>
        <w:rPr>
          <w:rFonts w:ascii="Times New Roman" w:eastAsia="Times New Roman" w:hAnsi="Times New Roman" w:cs="Times New Roman"/>
          <w:sz w:val="28"/>
          <w:szCs w:val="28"/>
        </w:rPr>
      </w:pPr>
      <w:r w:rsidRPr="001C7076">
        <w:rPr>
          <w:rFonts w:ascii="Times New Roman" w:eastAsia="Times New Roman" w:hAnsi="Times New Roman" w:cs="Times New Roman"/>
          <w:sz w:val="28"/>
          <w:szCs w:val="28"/>
        </w:rPr>
        <w:t>Вплив НВЧ на біологічні об'єкти останнім часом привертає Увагу великої кількості дослідників та висвітлюється у численних наукових доповідях та публікаціях. Є відомості про клінічні про</w:t>
      </w:r>
      <w:r w:rsidRPr="001C7076">
        <w:rPr>
          <w:rFonts w:ascii="Times New Roman" w:eastAsia="Times New Roman" w:hAnsi="Times New Roman" w:cs="Times New Roman"/>
          <w:sz w:val="28"/>
          <w:szCs w:val="28"/>
        </w:rPr>
        <w:softHyphen/>
        <w:t>яви дії НВЧ залежно від інтенсивності опромінення. При інтен</w:t>
      </w:r>
      <w:r w:rsidRPr="001C7076">
        <w:rPr>
          <w:rFonts w:ascii="Times New Roman" w:eastAsia="Times New Roman" w:hAnsi="Times New Roman" w:cs="Times New Roman"/>
          <w:sz w:val="28"/>
          <w:szCs w:val="28"/>
        </w:rPr>
        <w:softHyphen/>
        <w:t>сивності близько 20 мкВт/см</w:t>
      </w:r>
      <w:r w:rsidRPr="001C7076">
        <w:rPr>
          <w:rFonts w:ascii="Times New Roman" w:eastAsia="Times New Roman" w:hAnsi="Times New Roman" w:cs="Times New Roman"/>
          <w:sz w:val="28"/>
          <w:szCs w:val="28"/>
          <w:vertAlign w:val="superscript"/>
        </w:rPr>
        <w:t>2</w:t>
      </w:r>
      <w:r w:rsidRPr="001C7076">
        <w:rPr>
          <w:rFonts w:ascii="Times New Roman" w:eastAsia="Times New Roman" w:hAnsi="Times New Roman" w:cs="Times New Roman"/>
          <w:sz w:val="28"/>
          <w:szCs w:val="28"/>
        </w:rPr>
        <w:t> спостерігається зменшення частоти пульсу, зниження артеріального тиску, тобто реакція на опромінен</w:t>
      </w:r>
      <w:r w:rsidRPr="001C7076">
        <w:rPr>
          <w:rFonts w:ascii="Times New Roman" w:eastAsia="Times New Roman" w:hAnsi="Times New Roman" w:cs="Times New Roman"/>
          <w:sz w:val="28"/>
          <w:szCs w:val="28"/>
        </w:rPr>
        <w:softHyphen/>
        <w:t>ня. Вона сильніша та може навіть виражатися у збільшенні темпе</w:t>
      </w:r>
      <w:r w:rsidRPr="001C7076">
        <w:rPr>
          <w:rFonts w:ascii="Times New Roman" w:eastAsia="Times New Roman" w:hAnsi="Times New Roman" w:cs="Times New Roman"/>
          <w:sz w:val="28"/>
          <w:szCs w:val="28"/>
        </w:rPr>
        <w:softHyphen/>
        <w:t>ратури тіла осіб, які раніше потрапляли під опромінення. Із зрос</w:t>
      </w:r>
      <w:r w:rsidRPr="001C7076">
        <w:rPr>
          <w:rFonts w:ascii="Times New Roman" w:eastAsia="Times New Roman" w:hAnsi="Times New Roman" w:cs="Times New Roman"/>
          <w:sz w:val="28"/>
          <w:szCs w:val="28"/>
        </w:rPr>
        <w:softHyphen/>
        <w:t>танням інтенсивності проявляються електрокардіологічні зміні, при хронічному впливі - тенденція до гіпотонії, до змін з боку</w:t>
      </w:r>
      <w:r w:rsidRPr="006F1C2F">
        <w:rPr>
          <w:rFonts w:ascii="Times New Roman" w:eastAsia="Times New Roman" w:hAnsi="Times New Roman" w:cs="Times New Roman"/>
          <w:sz w:val="28"/>
          <w:szCs w:val="28"/>
        </w:rPr>
        <w:t xml:space="preserve"> нервової системи. Потім починається прискорення пульсу, коливання об'єму крові. За інтенсивності 6 мВт/см2 помічено зміни у статевих залозах, у складі крові, помутніння кришталика. Далі — зміни у згортанні крові, умовно-рефлекторній діяльності, вплив на гепатоцити, зміни у корі головного мозку. Потім — підвищення артеріального тиску, розриви капілярів та крововиливи у легені та печінку.</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За інтенсивності до 100 мВт/см2 - стійка гіпотонія, стійкі зміни у серцево-судинній системі, двобічна катаракта. Подальше опромінення помітно впливає на тканини, викликає больові відчуття. Якщо інтенсивність перевищує 1 Вт/см2, то це викликає дуже швидку втрату зору.</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Таким чином, НВЧ-опромінення діє в основному аналогічно хвильовому, але сильніше. Крім того, спостерігаються і деякі особливості. Багато ефектів від дії ЕМП пояснюються перетворенням енергії випромінювання на теплову. Оскільки нагрівання зростає пропорційно частоті, явища, пов'язані із нагріванням, на НВЧ проявляються сильніше.</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Зупинимося на двох проявах НВЧ-опромінення, які деякою мірою можуть вважатися специфічними, тобто зумовленими цими, а не іншими чинниками впливу.</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Одним із серйозних ефектів, зумовлених НВЧ-опроміненням, є ушкодження органів зору. На нижчих частотах такі ефекти не спостерігаються і тому їх треба вважати специфічними для НВЧ-діапазону.</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Ступінь ушкодження залежить в основному від інтенсивності та тривалості опромінення. Із зростанням частоти, напруги ЕМП, яка викликає ушкодження зору, - зменшується.</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Гостре НВЧ-опромінення</w:t>
      </w:r>
      <w:r>
        <w:rPr>
          <w:rFonts w:ascii="Times New Roman" w:eastAsia="Times New Roman" w:hAnsi="Times New Roman" w:cs="Times New Roman"/>
          <w:sz w:val="28"/>
          <w:szCs w:val="28"/>
        </w:rPr>
        <w:t xml:space="preserve"> викликає сльозотечу, подразнен</w:t>
      </w:r>
      <w:r w:rsidRPr="006F1C2F">
        <w:rPr>
          <w:rFonts w:ascii="Times New Roman" w:eastAsia="Times New Roman" w:hAnsi="Times New Roman" w:cs="Times New Roman"/>
          <w:sz w:val="28"/>
          <w:szCs w:val="28"/>
        </w:rPr>
        <w:t>ня, звуження зіниць. Потім після короткого (1—2 доби), прихованого, періоду спостерігається погіршення зору, яке зростає під час повторного опромінення, що свідчить про комулятивний характер ушкоджень. Експерементальні дослідження на кроликах та спостереження за людьми вказують на існування механізму відновлення ушкоджених клітин, який вимагає тривалого часу (10—12 діб). Із зростанням часу та інтенсивності впливу ушкодження стають незворотними.</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При впливі випромінювання на око спостерігається ушкод¬ження роговиці. Але серед усіх тканин ока найбільшу чутливість у діапазоні 1 — 10 ГГц має кришталик. Сильне ушкодження кришталика зумовлене тепловим впливом НВЧ (при щільності понад 100 мВт/см2). При меншій інтенсивності помутніння кришталика спостерігається лише у задній ділянці, при великій — по усьому об'єму кришталика. Утворення катаракти пояснюють не лише тепловою дією, а й впливом ряду інших не зовсім встановлених чинників. Велике значення має концентрація поля в середовищі з окремими діалектричними властивостями та об'ємними резонансними ефектами. На початку 60-х pp. у науково-технічній літературі з'явилися перші відомості про те, що люди, опромінені імпульсами НВЧ-коливань, чули звук. Залежно від тривалості та частоти повторів імпульсів цей звук сприймається як щебетання, цвірінькання чи дзюрчання в якійсь точці (всередині чи ззаду) голови. Це явище викликало зацікавленість вчених, які розпочали систематичні дослідження на людях та тваринах (морських свинках, пацюках та кішках). Під час опитування люди могли повідомити про ними відчуття, для тварин необхідно було розробити спеціальну методику. Вона полягає в тому, що спочатку у тварини виробляється умовний рефлекс на звуковий сигнал певної частоти: тварина мусила виконувати певні дії, після чого отримувала їжу. Потім звуковий сигнал змінювався НВЧ-випромінюванням, яке викликало слуховий ефект на такій самій частоті. Було встановлено, що в обох випадках тварина веде себе однаково.</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Проводилися також досліди, які свідчать, що НВЧ-імпульси сприймаються слуховою системою. Для цього вживляли мікро-електроди, з яких знімали біопотенціали. З'ясувалось, що слуховий ефект притаманний частотам 200-300 МГц при тривалості прямокутних імпульсів, які змінюються в межах 1-100 мкс з частотою повторень 1-100 Гц. Вічуття звуку фіксувалося при дуже малих значеннях щільності потоку, середніх - починаючи з 0,1 мВт/см2, імпульсних - МВт/см2. Частота відчуття звуку не залежить від частоти НВЧ сигналу.</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На підставі розрахунків для моделі мозку, які відповідають експериментальним даним, було запропоновано таке пояснення слухового ефекту, під впливом імпульсів НВЧ-енергії збуджуються термопружні хвилі тиску в тканинах мозку, які діють за рахунок кісткової провідності на рецептори внутрішнього вуха -волоскові клітини завитки.</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У тварин слуховий ефект викликає неспокій, вони намагаються уникнути опромінення. Питання, наскількі слуховий ефект неприємний чи шкідливий для людини, перебуває на стадії дослідження, як і питання про можливі неслухові ефекти імпульсного НВЧ-</w:t>
      </w:r>
      <w:r>
        <w:rPr>
          <w:rFonts w:ascii="Times New Roman" w:eastAsia="Times New Roman" w:hAnsi="Times New Roman" w:cs="Times New Roman"/>
          <w:sz w:val="28"/>
          <w:szCs w:val="28"/>
        </w:rPr>
        <w:t>випромінювання</w:t>
      </w:r>
      <w:r w:rsidRPr="006F1C2F">
        <w:rPr>
          <w:rFonts w:ascii="Times New Roman" w:eastAsia="Times New Roman" w:hAnsi="Times New Roman" w:cs="Times New Roman"/>
          <w:sz w:val="28"/>
          <w:szCs w:val="28"/>
        </w:rPr>
        <w:t>.</w:t>
      </w:r>
    </w:p>
    <w:p w:rsidR="008875AA" w:rsidRPr="006F1C2F" w:rsidRDefault="008875AA" w:rsidP="008875AA">
      <w:pPr>
        <w:shd w:val="clear" w:color="auto" w:fill="FFFFFF"/>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Вивчення впливу ЕМП на різні біологічні об'єкти, що населяють біосферу, - тварин, комах, рослин, бактерій - природно, має і самостійний інтерес. Мається на увазі як доля кожного біологічного виду, що залежить від стану навколишнього середовища, так і взаємозв'язок і взаємодія об'єктів живої природи. Крім того, хоча ці дослідження проведені й у відносно малих масштабах</w:t>
      </w:r>
    </w:p>
    <w:p w:rsidR="008875AA" w:rsidRPr="006F1C2F" w:rsidRDefault="008875AA" w:rsidP="008875AA">
      <w:pPr>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вони допомогли з'ясувати деякі механізми дії ЕМП, а також розширили коло питань, котрі зацікавили вчених і стали предметом подальшого вивчення.</w:t>
      </w:r>
    </w:p>
    <w:p w:rsidR="008875AA" w:rsidRPr="006F1C2F" w:rsidRDefault="008875AA" w:rsidP="008875AA">
      <w:pPr>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Наприклад, при дослідженні впливу НВЧ-випромінювання невеликої (нетеплової) інтенсивності на комах спостерігалися тератогенні ефекти (природжені аномалії розвитку), які іноді мали мутагенний характер, тобто успадковувалися.</w:t>
      </w:r>
    </w:p>
    <w:p w:rsidR="008875AA" w:rsidRPr="006F1C2F" w:rsidRDefault="008875AA" w:rsidP="008875AA">
      <w:pPr>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Дослідження проростання та подальшого розвитку кукурудзи із попередньо опроміненого міліметровими хвилями у сухому стані насіння виявило періодичне чергування стимулюючої та пригнічуючоїдії. При зміні дози опромінення спостерігався ефект післядії - вплив опромінення, яке виявляється через певний час (близько місяця).</w:t>
      </w:r>
    </w:p>
    <w:p w:rsidR="008875AA" w:rsidRPr="006F1C2F" w:rsidRDefault="008875AA" w:rsidP="008875AA">
      <w:pPr>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Вплив НВЧ опромінення на насіння люцерни призвів до зміни стану їх оболонки, що погано пропускає воду, і полегшив проростання.</w:t>
      </w:r>
    </w:p>
    <w:p w:rsidR="00710974" w:rsidRDefault="008875AA" w:rsidP="008875AA">
      <w:pPr>
        <w:spacing w:before="100" w:beforeAutospacing="1" w:after="240" w:line="360" w:lineRule="auto"/>
        <w:ind w:firstLine="709"/>
        <w:contextualSpacing/>
        <w:jc w:val="both"/>
        <w:rPr>
          <w:rFonts w:ascii="Times New Roman" w:eastAsia="Times New Roman" w:hAnsi="Times New Roman" w:cs="Times New Roman"/>
          <w:sz w:val="28"/>
          <w:szCs w:val="28"/>
        </w:rPr>
      </w:pPr>
      <w:r w:rsidRPr="006F1C2F">
        <w:rPr>
          <w:rFonts w:ascii="Times New Roman" w:eastAsia="Times New Roman" w:hAnsi="Times New Roman" w:cs="Times New Roman"/>
          <w:sz w:val="28"/>
          <w:szCs w:val="28"/>
        </w:rPr>
        <w:t>Виявлено значний вплив НВЧ-випромінювання на зміну фізико-хімічних властивостей та співвідношення клітинних структур. Особливо це призводить до затримки та припинення процесів розмноження бактерій та вірусів і знижує їх інфекційну активність.</w:t>
      </w:r>
    </w:p>
    <w:p w:rsidR="00710974" w:rsidRDefault="00710974" w:rsidP="00710974">
      <w:r>
        <w:br w:type="page"/>
      </w:r>
    </w:p>
    <w:p w:rsidR="008875AA" w:rsidRPr="00EA7D56" w:rsidRDefault="008875AA" w:rsidP="00EA7D56">
      <w:pPr>
        <w:pStyle w:val="2"/>
        <w:ind w:firstLine="709"/>
        <w:rPr>
          <w:rFonts w:ascii="Times New Roman" w:eastAsia="Times New Roman" w:hAnsi="Times New Roman" w:cs="Times New Roman"/>
          <w:color w:val="auto"/>
          <w:sz w:val="28"/>
          <w:szCs w:val="28"/>
        </w:rPr>
      </w:pPr>
      <w:bookmarkStart w:id="29" w:name="_Toc31238327"/>
      <w:r w:rsidRPr="00EA7D56">
        <w:rPr>
          <w:rFonts w:ascii="Times New Roman" w:eastAsia="Times New Roman" w:hAnsi="Times New Roman" w:cs="Times New Roman"/>
          <w:color w:val="auto"/>
          <w:sz w:val="28"/>
          <w:szCs w:val="28"/>
        </w:rPr>
        <w:t>4.3 Електромагнітні поля.</w:t>
      </w:r>
      <w:bookmarkEnd w:id="29"/>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iCs/>
          <w:sz w:val="28"/>
          <w:szCs w:val="28"/>
        </w:rPr>
        <w:t>Штучними джерелами</w:t>
      </w:r>
      <w:r w:rsidRPr="006F1C2F">
        <w:rPr>
          <w:rFonts w:ascii="Times New Roman" w:hAnsi="Times New Roman" w:cs="Times New Roman"/>
          <w:sz w:val="28"/>
          <w:szCs w:val="28"/>
        </w:rPr>
        <w:t> випромінювань є потужні радіотелевізійні, радіолокаційні станції, станції мобільного зв'язку, недосконалі комп'ютери, високовольтні лінії електрозв'язку, електротранспорт, електростанції й підстанції, промислові установки високочастотного нагріву, вимірювальні прилади, мікрохвильові печі, телевізори, електроплити, праски, холодильники, а також будь-які елементи, що підключені до мережі</w:t>
      </w: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До </w:t>
      </w:r>
      <w:r w:rsidRPr="006F1C2F">
        <w:rPr>
          <w:rFonts w:ascii="Times New Roman" w:hAnsi="Times New Roman" w:cs="Times New Roman"/>
          <w:iCs/>
          <w:sz w:val="28"/>
          <w:szCs w:val="28"/>
        </w:rPr>
        <w:t>природних джерел</w:t>
      </w:r>
      <w:r w:rsidRPr="006F1C2F">
        <w:rPr>
          <w:rFonts w:ascii="Times New Roman" w:hAnsi="Times New Roman" w:cs="Times New Roman"/>
          <w:sz w:val="28"/>
          <w:szCs w:val="28"/>
        </w:rPr>
        <w:t> належать: Земля, Сонце, Космос . Електричне поле Землі має середню напруженість Е = 130 н/м . Менша напруженість у полюсів, більша - у екватора Ці величини змінюються під впливом сонячної активності, енергії космічних випромінювань До цих вічно існуючих полів і випромінювань адаптувалося усе живе</w:t>
      </w: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Електромагнітні випромінювання антропогенного походження розглядають як один з різновидів енергетичних забруднювачів, тому що вони негативно впливають на організм людини, на інші живі організми та здійснюють шкідливий вплив на екологічні системи ЕМП мають енергію і поширюються у вигляді електромагнітних хвиль. Основними параметрами електромагнітних хвиль є довжина хвилі, частота коливань, швидкість поширення Мірою вимірювання забруднення електромагнітними полями є напруженість (В/м)</w:t>
      </w: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Частота коливань визначається в герцах (Гц) . Класифікація електромагнітних випромінювань за частотою:</w:t>
      </w: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 низькочастотні випромінювання (НЧ): 0,003 Гц-30 кГц;</w:t>
      </w: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 радіохвилі високочастотного (ВЧ) діапазону: 30 кГц-300 МГц;</w:t>
      </w: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 радіохвилі ультрависокочастотного діапазону (УВЧ): 30300 МГц;</w:t>
      </w: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 надвисокочастотні СВЧ: 300 МГц-300 ГГц</w:t>
      </w: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Чинники, від яких залежать наслідки дії ЕМП на біологічні об'єкти. Наслідки впливу ЕМП на людину. Заходи захисту від ЕМП</w:t>
      </w:r>
    </w:p>
    <w:p w:rsidR="008875AA" w:rsidRPr="006F1C2F" w:rsidRDefault="008875AA" w:rsidP="008875AA">
      <w:pPr>
        <w:spacing w:after="240" w:line="360" w:lineRule="auto"/>
        <w:ind w:firstLine="709"/>
        <w:contextualSpacing/>
        <w:jc w:val="both"/>
        <w:rPr>
          <w:rFonts w:ascii="Times New Roman" w:hAnsi="Times New Roman" w:cs="Times New Roman"/>
          <w:noProof/>
          <w:sz w:val="28"/>
          <w:szCs w:val="28"/>
        </w:rPr>
      </w:pPr>
      <w:r w:rsidRPr="006F1C2F">
        <w:rPr>
          <w:rFonts w:ascii="Times New Roman" w:hAnsi="Times New Roman" w:cs="Times New Roman"/>
          <w:sz w:val="28"/>
          <w:szCs w:val="28"/>
        </w:rPr>
        <w:t xml:space="preserve">Рівень інтенсивності ЕМП (рис. </w:t>
      </w:r>
      <w:r>
        <w:rPr>
          <w:rFonts w:ascii="Times New Roman" w:hAnsi="Times New Roman" w:cs="Times New Roman"/>
          <w:sz w:val="28"/>
          <w:szCs w:val="28"/>
        </w:rPr>
        <w:t>4</w:t>
      </w:r>
      <w:r w:rsidRPr="006F1C2F">
        <w:rPr>
          <w:rFonts w:ascii="Times New Roman" w:hAnsi="Times New Roman" w:cs="Times New Roman"/>
          <w:sz w:val="28"/>
          <w:szCs w:val="28"/>
        </w:rPr>
        <w:t xml:space="preserve">.2) в зв'язку з зростанням кількості їх джерел та потужності наразі різко виріс В деяких районах він в сотні раз перевищує значення середнього натурального "природного фону". Електромагнітні поля негативно впливають на людей, які безпосередньо працюють із джерелами випромінювань, а також на населення, яке проживає поблизу джерел випромінювання Ступінь впливу електромагнітних випромінювань на організм людини залежить від діапазону частот, </w:t>
      </w:r>
    </w:p>
    <w:p w:rsidR="008875AA" w:rsidRPr="006F1C2F" w:rsidRDefault="008875AA" w:rsidP="008875AA">
      <w:pPr>
        <w:spacing w:after="240" w:line="360" w:lineRule="auto"/>
        <w:contextualSpacing/>
        <w:jc w:val="both"/>
        <w:rPr>
          <w:rFonts w:ascii="Times New Roman" w:hAnsi="Times New Roman" w:cs="Times New Roman"/>
          <w:sz w:val="28"/>
          <w:szCs w:val="28"/>
        </w:rPr>
      </w:pPr>
      <w:r w:rsidRPr="006F1C2F">
        <w:rPr>
          <w:rFonts w:ascii="Times New Roman" w:hAnsi="Times New Roman" w:cs="Times New Roman"/>
          <w:noProof/>
          <w:sz w:val="28"/>
          <w:szCs w:val="28"/>
          <w:lang w:eastAsia="uk-UA"/>
        </w:rPr>
        <w:drawing>
          <wp:anchor distT="0" distB="0" distL="114300" distR="114300" simplePos="0" relativeHeight="251743232" behindDoc="0" locked="0" layoutInCell="1" allowOverlap="1" wp14:anchorId="6486D185" wp14:editId="2320C771">
            <wp:simplePos x="0" y="0"/>
            <wp:positionH relativeFrom="column">
              <wp:posOffset>144780</wp:posOffset>
            </wp:positionH>
            <wp:positionV relativeFrom="paragraph">
              <wp:posOffset>968375</wp:posOffset>
            </wp:positionV>
            <wp:extent cx="5723890" cy="4512310"/>
            <wp:effectExtent l="0" t="0" r="0" b="0"/>
            <wp:wrapSquare wrapText="bothSides"/>
            <wp:docPr id="8202" name="Рисунок 8202" descr="https://pidruchniki.com/imag/bgd/atam_bzd/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ruchniki.com/imag/bgd/atam_bzd/image136.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9736"/>
                    <a:stretch/>
                  </pic:blipFill>
                  <pic:spPr bwMode="auto">
                    <a:xfrm>
                      <a:off x="0" y="0"/>
                      <a:ext cx="5723890" cy="451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1C2F">
        <w:rPr>
          <w:rFonts w:ascii="Times New Roman" w:hAnsi="Times New Roman" w:cs="Times New Roman"/>
          <w:sz w:val="28"/>
          <w:szCs w:val="28"/>
        </w:rPr>
        <w:t>інтенсивності впливу відповідних чинників, тривалості</w:t>
      </w:r>
    </w:p>
    <w:p w:rsidR="008875AA" w:rsidRPr="006F1C2F" w:rsidRDefault="008875AA" w:rsidP="008875AA">
      <w:pPr>
        <w:spacing w:after="240" w:line="360" w:lineRule="auto"/>
        <w:contextualSpacing/>
        <w:jc w:val="both"/>
        <w:rPr>
          <w:rFonts w:ascii="Times New Roman" w:hAnsi="Times New Roman" w:cs="Times New Roman"/>
          <w:sz w:val="28"/>
          <w:szCs w:val="28"/>
        </w:rPr>
      </w:pPr>
      <w:r w:rsidRPr="006F1C2F">
        <w:rPr>
          <w:rFonts w:ascii="Times New Roman" w:hAnsi="Times New Roman" w:cs="Times New Roman"/>
          <w:sz w:val="28"/>
          <w:szCs w:val="28"/>
        </w:rPr>
        <w:t>опромінення, характеру випромінювання, режиму опромінення, розмірів поверхні тіла, яка опромінюється та індивідуальних особливостей організму</w:t>
      </w:r>
    </w:p>
    <w:p w:rsidR="008875AA" w:rsidRDefault="008875AA" w:rsidP="00710974">
      <w:pPr>
        <w:spacing w:after="240" w:line="36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 xml:space="preserve">Рис. </w:t>
      </w:r>
      <w:r>
        <w:rPr>
          <w:rFonts w:ascii="Times New Roman" w:hAnsi="Times New Roman" w:cs="Times New Roman"/>
          <w:sz w:val="26"/>
          <w:szCs w:val="26"/>
          <w:lang w:val="ru-RU"/>
        </w:rPr>
        <w:t>4.2</w:t>
      </w:r>
      <w:r w:rsidRPr="00E401E1">
        <w:rPr>
          <w:rFonts w:ascii="Times New Roman" w:hAnsi="Times New Roman" w:cs="Times New Roman"/>
          <w:sz w:val="26"/>
          <w:szCs w:val="26"/>
          <w:lang w:val="ru-RU"/>
        </w:rPr>
        <w:t xml:space="preserve"> –</w:t>
      </w:r>
      <w:r>
        <w:rPr>
          <w:rFonts w:ascii="Times New Roman" w:hAnsi="Times New Roman" w:cs="Times New Roman"/>
          <w:sz w:val="26"/>
          <w:szCs w:val="26"/>
        </w:rPr>
        <w:t xml:space="preserve"> Природні та штучні джерела електромагнітних хвиль</w:t>
      </w:r>
    </w:p>
    <w:p w:rsidR="008875AA" w:rsidRDefault="008875AA" w:rsidP="00710974">
      <w:pPr>
        <w:spacing w:after="240" w:line="360" w:lineRule="auto"/>
        <w:ind w:firstLine="709"/>
        <w:contextualSpacing/>
        <w:jc w:val="center"/>
        <w:rPr>
          <w:rFonts w:ascii="Times New Roman" w:hAnsi="Times New Roman" w:cs="Times New Roman"/>
          <w:sz w:val="28"/>
          <w:szCs w:val="28"/>
        </w:rPr>
      </w:pP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Рівень електромагнітних випромінювань у районах, де розташовані потужні радіопередавальні та локаційні станції, часто перевищує допустимі санітарні норми, що дуже шкодить здоров'ю людей, які мешкають поруч таких станцій Вплив ЕМП характеризується </w:t>
      </w:r>
      <w:r w:rsidRPr="006F1C2F">
        <w:rPr>
          <w:rFonts w:ascii="Times New Roman" w:hAnsi="Times New Roman" w:cs="Times New Roman"/>
          <w:iCs/>
          <w:sz w:val="28"/>
          <w:szCs w:val="28"/>
        </w:rPr>
        <w:t>біологічною дією</w:t>
      </w:r>
      <w:r w:rsidRPr="006F1C2F">
        <w:rPr>
          <w:rFonts w:ascii="Times New Roman" w:hAnsi="Times New Roman" w:cs="Times New Roman"/>
          <w:sz w:val="28"/>
          <w:szCs w:val="28"/>
        </w:rPr>
        <w:t> . Вони завдають шкоди нервовій системі, спричинюють головний біль і сильну втому, зумовлюють розвиток неврозів, безсоння, зниження точності робочих рухів, млявість, порушення в системах і органах (шлунку, печінки, селезінки, підшлункової залоз), функціональні зсуви в діяльності нервово-психічної, серцево-судинної, ендокринної, кровотворної систем, фіксуються зміни показників білкового та вуглеводного обміну, змінюється склад крові, зафіксовані порушення на клітинному рівні Вплив ЕМП на біологічні об'єкти залежить від інтенсивності опромінення .</w:t>
      </w:r>
      <w:r w:rsidRPr="006F1C2F">
        <w:rPr>
          <w:rFonts w:ascii="Times New Roman" w:hAnsi="Times New Roman" w:cs="Times New Roman"/>
          <w:iCs/>
          <w:sz w:val="28"/>
          <w:szCs w:val="28"/>
        </w:rPr>
        <w:t>Теплова дія</w:t>
      </w:r>
      <w:r w:rsidRPr="006F1C2F">
        <w:rPr>
          <w:rFonts w:ascii="Times New Roman" w:hAnsi="Times New Roman" w:cs="Times New Roman"/>
          <w:sz w:val="28"/>
          <w:szCs w:val="28"/>
        </w:rPr>
        <w:t> характеризується загальним підвищенням температури тіла, подібним до пропасного стану або локалізованого нагріву тканини Впливаючи на живу тканину організму, ЕМП викликає змінну поляризацію молекул і атомів, які складають клітини, внаслідок чого відбувається небезпечний нагрів Надмірне тепло може нанести шкоду окремим органам і всьому організму людини Особливо шкідливий перегрів таких органів, як очі, мозок, нирки тощо З ростом інтенсивності проявляється вплив на нервову систему, умовно-рефлекторну діяльність, клітини печінки, підвищення тиску, викликає зміни у корі головного мозку, втрату зору</w:t>
      </w:r>
    </w:p>
    <w:p w:rsidR="008875AA" w:rsidRPr="006F1C2F"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Для запобігання професійних захворювань, які виникають під впливом ЕМП, розроблені на основі медикобіологічних досліджень санітарні норми та правила щодо радіотехнічних і електротехнічних об'єктів . Вони регламентують також умови експлуатації з метою охорони населення від шкідливого впливу випромінювань</w:t>
      </w:r>
    </w:p>
    <w:p w:rsidR="008875AA" w:rsidRDefault="008875AA" w:rsidP="008875AA">
      <w:pPr>
        <w:spacing w:after="240" w:line="360" w:lineRule="auto"/>
        <w:ind w:firstLine="709"/>
        <w:contextualSpacing/>
        <w:jc w:val="both"/>
        <w:rPr>
          <w:rFonts w:ascii="Times New Roman" w:hAnsi="Times New Roman" w:cs="Times New Roman"/>
          <w:sz w:val="28"/>
          <w:szCs w:val="28"/>
        </w:rPr>
      </w:pPr>
      <w:r w:rsidRPr="006F1C2F">
        <w:rPr>
          <w:rFonts w:ascii="Times New Roman" w:hAnsi="Times New Roman" w:cs="Times New Roman"/>
          <w:sz w:val="28"/>
          <w:szCs w:val="28"/>
        </w:rPr>
        <w:t>Для захисту людини від дії електромагнітних опромінювань застосовуються різні засоби і заходи захисту: захист часом, відстанню, екранування джерел випромінювання, зменшення випромінювання безпосередньо в самому джерелі випромінювання, встановлення санітарних кордонів навколо джерела ЕМП, екранування робочих місць, виділення зон випромінювання, дистанційний контроль і керування в екранованому приміщенні, медичні огляди, додаткова відпустка, скорочені робочі дні, застосування засобів індивідуального захисту</w:t>
      </w:r>
      <w:r>
        <w:rPr>
          <w:rFonts w:ascii="Times New Roman" w:hAnsi="Times New Roman" w:cs="Times New Roman"/>
          <w:sz w:val="28"/>
          <w:szCs w:val="28"/>
        </w:rPr>
        <w:t>.</w:t>
      </w:r>
    </w:p>
    <w:p w:rsidR="008875AA" w:rsidRPr="00EA7D56" w:rsidRDefault="008875AA" w:rsidP="00EA7D56">
      <w:pPr>
        <w:pStyle w:val="2"/>
        <w:ind w:firstLine="709"/>
        <w:rPr>
          <w:rFonts w:ascii="Times New Roman" w:eastAsia="Times New Roman" w:hAnsi="Times New Roman" w:cs="Times New Roman"/>
          <w:color w:val="auto"/>
          <w:sz w:val="28"/>
          <w:szCs w:val="28"/>
        </w:rPr>
      </w:pPr>
      <w:bookmarkStart w:id="30" w:name="_Toc31238328"/>
      <w:r w:rsidRPr="00EA7D56">
        <w:rPr>
          <w:rFonts w:ascii="Times New Roman" w:hAnsi="Times New Roman" w:cs="Times New Roman"/>
          <w:color w:val="auto"/>
          <w:sz w:val="28"/>
          <w:szCs w:val="28"/>
        </w:rPr>
        <w:t xml:space="preserve">4.4 </w:t>
      </w:r>
      <w:r w:rsidRPr="00EA7D56">
        <w:rPr>
          <w:rFonts w:ascii="Times New Roman" w:eastAsia="Times New Roman" w:hAnsi="Times New Roman" w:cs="Times New Roman"/>
          <w:color w:val="auto"/>
          <w:sz w:val="28"/>
          <w:szCs w:val="28"/>
        </w:rPr>
        <w:t>Висновок</w:t>
      </w:r>
      <w:bookmarkEnd w:id="30"/>
    </w:p>
    <w:p w:rsidR="008875AA" w:rsidRPr="006F1C2F" w:rsidRDefault="008875AA" w:rsidP="008875AA">
      <w:pPr>
        <w:spacing w:after="240" w:line="360" w:lineRule="auto"/>
        <w:ind w:firstLine="709"/>
        <w:contextualSpacing/>
        <w:jc w:val="both"/>
        <w:rPr>
          <w:rFonts w:ascii="Times New Roman" w:eastAsia="Times New Roman" w:hAnsi="Times New Roman" w:cs="Times New Roman"/>
          <w:color w:val="000000"/>
          <w:sz w:val="28"/>
          <w:szCs w:val="28"/>
        </w:rPr>
      </w:pPr>
      <w:r w:rsidRPr="006F1C2F">
        <w:rPr>
          <w:rFonts w:ascii="Times New Roman" w:eastAsia="Times New Roman" w:hAnsi="Times New Roman" w:cs="Times New Roman"/>
          <w:color w:val="000000"/>
          <w:sz w:val="28"/>
          <w:szCs w:val="28"/>
        </w:rPr>
        <w:t xml:space="preserve">Розглянуто вплив випромінювання НВЧ діапазону та електромагнітних полів на живі організми та навколишнє середовище в цілому. В дипломній роботі запропоновано модифікацію виявлювана та оптимізацію методу побудови карт завад, що в свою чергу підвищить адаптивність радіолокаційної станції та дозволить зменшити потужність </w:t>
      </w:r>
      <w:r>
        <w:rPr>
          <w:rFonts w:ascii="Times New Roman" w:eastAsia="Times New Roman" w:hAnsi="Times New Roman" w:cs="Times New Roman"/>
          <w:color w:val="000000"/>
          <w:sz w:val="28"/>
          <w:szCs w:val="28"/>
        </w:rPr>
        <w:t>випромінювання</w:t>
      </w:r>
      <w:r w:rsidRPr="006F1C2F">
        <w:rPr>
          <w:rFonts w:ascii="Times New Roman" w:eastAsia="Times New Roman" w:hAnsi="Times New Roman" w:cs="Times New Roman"/>
          <w:color w:val="000000"/>
          <w:sz w:val="28"/>
          <w:szCs w:val="28"/>
        </w:rPr>
        <w:t xml:space="preserve"> зондуючи імпульсів. Даний фактор дозволить знизити вплив саме опромінення, а також зменшення потужності веде до зменшення інтенсивності електромагнітного поля. </w:t>
      </w:r>
    </w:p>
    <w:p w:rsidR="008875AA" w:rsidRPr="006F1C2F" w:rsidRDefault="008875AA" w:rsidP="008875AA">
      <w:pPr>
        <w:spacing w:after="240" w:line="360" w:lineRule="auto"/>
        <w:ind w:firstLine="709"/>
        <w:contextualSpacing/>
        <w:jc w:val="both"/>
        <w:rPr>
          <w:rFonts w:ascii="Times New Roman" w:eastAsia="Times New Roman" w:hAnsi="Times New Roman" w:cs="Times New Roman"/>
          <w:color w:val="000000"/>
          <w:sz w:val="28"/>
          <w:szCs w:val="28"/>
        </w:rPr>
      </w:pPr>
      <w:r w:rsidRPr="006F1C2F">
        <w:rPr>
          <w:rFonts w:ascii="Times New Roman" w:eastAsia="Times New Roman" w:hAnsi="Times New Roman" w:cs="Times New Roman"/>
          <w:color w:val="000000"/>
          <w:sz w:val="28"/>
          <w:szCs w:val="28"/>
        </w:rPr>
        <w:t>Таку радіолокаційну станцію можна буде застосовувати поблизу населених пунктів, в зонах аеропортів без втрати точності та без підвищеної шкоди живим організмам та навколишньому середовищу.</w:t>
      </w:r>
    </w:p>
    <w:p w:rsidR="008875AA" w:rsidRDefault="008875AA">
      <w:pPr>
        <w:rPr>
          <w:rFonts w:ascii="Times New Roman" w:hAnsi="Times New Roman" w:cs="Times New Roman"/>
          <w:b/>
          <w:sz w:val="28"/>
          <w:szCs w:val="28"/>
        </w:rPr>
      </w:pPr>
      <w:r>
        <w:rPr>
          <w:rFonts w:ascii="Times New Roman" w:hAnsi="Times New Roman" w:cs="Times New Roman"/>
          <w:b/>
          <w:sz w:val="28"/>
          <w:szCs w:val="28"/>
        </w:rPr>
        <w:br w:type="page"/>
      </w:r>
    </w:p>
    <w:p w:rsidR="00927635" w:rsidRPr="00EA7D56" w:rsidRDefault="001C7307" w:rsidP="00EA7D56">
      <w:pPr>
        <w:pStyle w:val="1"/>
        <w:jc w:val="center"/>
        <w:rPr>
          <w:rFonts w:ascii="Times New Roman" w:hAnsi="Times New Roman" w:cs="Times New Roman"/>
          <w:color w:val="auto"/>
        </w:rPr>
      </w:pPr>
      <w:bookmarkStart w:id="31" w:name="_Toc31238329"/>
      <w:r w:rsidRPr="00EA7D56">
        <w:rPr>
          <w:rFonts w:ascii="Times New Roman" w:hAnsi="Times New Roman" w:cs="Times New Roman"/>
          <w:color w:val="auto"/>
        </w:rPr>
        <w:t>5</w:t>
      </w:r>
      <w:r w:rsidR="00927635" w:rsidRPr="00EA7D56">
        <w:rPr>
          <w:rFonts w:ascii="Times New Roman" w:hAnsi="Times New Roman" w:cs="Times New Roman"/>
          <w:color w:val="auto"/>
        </w:rPr>
        <w:t>. МОДЕРНІЗАЦІЯ</w:t>
      </w:r>
      <w:bookmarkEnd w:id="31"/>
    </w:p>
    <w:p w:rsidR="00927635" w:rsidRPr="00EA7D56" w:rsidRDefault="001C7307" w:rsidP="00EA7D56">
      <w:pPr>
        <w:pStyle w:val="2"/>
        <w:ind w:firstLine="709"/>
        <w:rPr>
          <w:rFonts w:ascii="Times New Roman" w:hAnsi="Times New Roman" w:cs="Times New Roman"/>
          <w:color w:val="auto"/>
          <w:sz w:val="28"/>
          <w:szCs w:val="28"/>
        </w:rPr>
      </w:pPr>
      <w:bookmarkStart w:id="32" w:name="_Toc31238330"/>
      <w:r w:rsidRPr="00EA7D56">
        <w:rPr>
          <w:rFonts w:ascii="Times New Roman" w:hAnsi="Times New Roman" w:cs="Times New Roman"/>
          <w:color w:val="auto"/>
          <w:sz w:val="28"/>
          <w:szCs w:val="28"/>
        </w:rPr>
        <w:t>5</w:t>
      </w:r>
      <w:r w:rsidR="00927635" w:rsidRPr="00EA7D56">
        <w:rPr>
          <w:rFonts w:ascii="Times New Roman" w:hAnsi="Times New Roman" w:cs="Times New Roman"/>
          <w:color w:val="auto"/>
          <w:sz w:val="28"/>
          <w:szCs w:val="28"/>
        </w:rPr>
        <w:t>.1 Модернізація виявлювана</w:t>
      </w:r>
      <w:bookmarkEnd w:id="32"/>
    </w:p>
    <w:p w:rsidR="00927635" w:rsidRPr="00927635" w:rsidRDefault="00927635" w:rsidP="00927635">
      <w:pPr>
        <w:spacing w:after="240" w:line="336" w:lineRule="auto"/>
        <w:ind w:firstLine="709"/>
        <w:contextualSpacing/>
        <w:jc w:val="both"/>
        <w:rPr>
          <w:rFonts w:ascii="Times New Roman" w:hAnsi="Times New Roman" w:cs="Times New Roman"/>
          <w:sz w:val="28"/>
          <w:szCs w:val="28"/>
        </w:rPr>
      </w:pPr>
      <w:r w:rsidRPr="00927635">
        <w:rPr>
          <w:rFonts w:ascii="Times New Roman" w:hAnsi="Times New Roman" w:cs="Times New Roman"/>
          <w:sz w:val="28"/>
          <w:szCs w:val="28"/>
        </w:rPr>
        <w:t xml:space="preserve">Для досягнення мети в </w:t>
      </w:r>
      <w:r w:rsidR="00392B90">
        <w:rPr>
          <w:rFonts w:ascii="Times New Roman" w:hAnsi="Times New Roman" w:cs="Times New Roman"/>
          <w:sz w:val="28"/>
          <w:szCs w:val="28"/>
        </w:rPr>
        <w:t xml:space="preserve">виявлювані з використанням </w:t>
      </w:r>
      <w:r>
        <w:rPr>
          <w:rFonts w:ascii="Times New Roman" w:hAnsi="Times New Roman" w:cs="Times New Roman"/>
          <w:sz w:val="28"/>
          <w:szCs w:val="28"/>
        </w:rPr>
        <w:t xml:space="preserve">ранжувальника </w:t>
      </w:r>
      <w:r w:rsidRPr="00927635">
        <w:rPr>
          <w:rFonts w:ascii="Times New Roman" w:hAnsi="Times New Roman" w:cs="Times New Roman"/>
          <w:sz w:val="28"/>
          <w:szCs w:val="28"/>
        </w:rPr>
        <w:t xml:space="preserve">з </w:t>
      </w:r>
      <w:r>
        <w:rPr>
          <w:rFonts w:ascii="Times New Roman" w:hAnsi="Times New Roman" w:cs="Times New Roman"/>
          <w:sz w:val="28"/>
          <w:szCs w:val="28"/>
        </w:rPr>
        <w:t xml:space="preserve">обчисленням </w:t>
      </w:r>
      <w:r w:rsidRPr="00927635">
        <w:rPr>
          <w:rFonts w:ascii="Times New Roman" w:hAnsi="Times New Roman" w:cs="Times New Roman"/>
          <w:sz w:val="28"/>
          <w:szCs w:val="28"/>
        </w:rPr>
        <w:t>рангів, входом якого є вхід пристрою, m входять компаратори, m блоки пам'яті рангових векторів, що мають найбільшу ймовірність реалізації за наявності сигналу, АБО блок вводяться, перші входи компаратора m об'єднані і підключені до виходу рангів калькулятора, другі входи m компараторів підключені до виходу відповідних блоків пам'яті рангових векторів, а виходи компаратора m підключені до відповідних входів АБО блок, вихід якого - вихідний пристрій. Суть винаходу полягає в тому, що запропонований пристрій порівнює спостережуваний вектор рангового Ry безпосередньо з кожним із фіксованих відомих векторів Rk, де k1, m, ймовірність реалізації яких, якщо є сигнал, має найбільші значення. Це дозволяє уникнути використання операції, що використовується в прототипі, для обчислення статистики рангів та втрат інформації, пов'язаних з цією операцією, які неминуче виникають при переході від багатовимірного вектора рангу до одновимірної статистики. Кожен з векторів Rk - це певна перестановка чисел від 1 до n. Якщо вектори Rk, з якими порівнюють спостережуваний вектор Ru, мають найбільшу ймовірність реалізації за наявності сигналу, і, крім того, число m цих векторів пов'язане із заданим значенням ймовірності тривоги відношенням F, Запропонований пристрій реалізує оптимальне правило виявлення рангів і, отже, забезпечує Найвищий серед усіх рангових детекторів є ймовірність виявлення сигналу на фіксованому рівні помилкових сигналів тривоги.</w:t>
      </w:r>
    </w:p>
    <w:p w:rsidR="00927635" w:rsidRPr="00927635" w:rsidRDefault="00927635" w:rsidP="00927635">
      <w:pPr>
        <w:spacing w:after="240" w:line="336" w:lineRule="auto"/>
        <w:ind w:firstLine="709"/>
        <w:contextualSpacing/>
        <w:jc w:val="both"/>
        <w:rPr>
          <w:rFonts w:ascii="Times New Roman" w:hAnsi="Times New Roman" w:cs="Times New Roman"/>
          <w:sz w:val="28"/>
          <w:szCs w:val="28"/>
        </w:rPr>
      </w:pPr>
      <w:r w:rsidRPr="00927635">
        <w:rPr>
          <w:rFonts w:ascii="Times New Roman" w:hAnsi="Times New Roman" w:cs="Times New Roman"/>
          <w:sz w:val="28"/>
          <w:szCs w:val="28"/>
        </w:rPr>
        <w:t xml:space="preserve">Пропонований детектор використовує механізм </w:t>
      </w:r>
      <w:r w:rsidR="00392B90">
        <w:rPr>
          <w:rFonts w:ascii="Times New Roman" w:hAnsi="Times New Roman" w:cs="Times New Roman"/>
          <w:sz w:val="28"/>
          <w:szCs w:val="28"/>
        </w:rPr>
        <w:t xml:space="preserve">ковзного </w:t>
      </w:r>
      <w:r w:rsidRPr="00927635">
        <w:rPr>
          <w:rFonts w:ascii="Times New Roman" w:hAnsi="Times New Roman" w:cs="Times New Roman"/>
          <w:sz w:val="28"/>
          <w:szCs w:val="28"/>
        </w:rPr>
        <w:t xml:space="preserve">вікна, який ми </w:t>
      </w:r>
      <w:r w:rsidR="00AC0279">
        <w:rPr>
          <w:rFonts w:ascii="Times New Roman" w:hAnsi="Times New Roman" w:cs="Times New Roman"/>
          <w:sz w:val="28"/>
          <w:szCs w:val="28"/>
        </w:rPr>
        <w:t>рухаємо сигналом</w:t>
      </w:r>
      <w:r w:rsidRPr="00927635">
        <w:rPr>
          <w:rFonts w:ascii="Times New Roman" w:hAnsi="Times New Roman" w:cs="Times New Roman"/>
          <w:sz w:val="28"/>
          <w:szCs w:val="28"/>
        </w:rPr>
        <w:t xml:space="preserve">, порівнюючи рівень сигналу справа і зліва від центру вікна. Зміни сигналу показані на графіку. </w:t>
      </w:r>
      <w:r w:rsidR="001C7307">
        <w:rPr>
          <w:rFonts w:ascii="Times New Roman" w:hAnsi="Times New Roman" w:cs="Times New Roman"/>
          <w:sz w:val="28"/>
          <w:szCs w:val="28"/>
        </w:rPr>
        <w:t>5</w:t>
      </w:r>
      <w:r w:rsidRPr="00927635">
        <w:rPr>
          <w:rFonts w:ascii="Times New Roman" w:hAnsi="Times New Roman" w:cs="Times New Roman"/>
          <w:sz w:val="28"/>
          <w:szCs w:val="28"/>
        </w:rPr>
        <w:t xml:space="preserve">.1. та </w:t>
      </w:r>
      <w:r w:rsidR="001C7307">
        <w:rPr>
          <w:rFonts w:ascii="Times New Roman" w:hAnsi="Times New Roman" w:cs="Times New Roman"/>
          <w:sz w:val="28"/>
          <w:szCs w:val="28"/>
        </w:rPr>
        <w:t>5</w:t>
      </w:r>
      <w:r w:rsidRPr="00927635">
        <w:rPr>
          <w:rFonts w:ascii="Times New Roman" w:hAnsi="Times New Roman" w:cs="Times New Roman"/>
          <w:sz w:val="28"/>
          <w:szCs w:val="28"/>
        </w:rPr>
        <w:t>.2</w:t>
      </w:r>
    </w:p>
    <w:p w:rsidR="00927635" w:rsidRPr="00927635" w:rsidRDefault="00927635" w:rsidP="00927635">
      <w:pPr>
        <w:spacing w:after="240" w:line="336" w:lineRule="auto"/>
        <w:ind w:firstLine="709"/>
        <w:contextualSpacing/>
        <w:jc w:val="both"/>
        <w:rPr>
          <w:rFonts w:ascii="Times New Roman" w:hAnsi="Times New Roman" w:cs="Times New Roman"/>
          <w:sz w:val="28"/>
          <w:szCs w:val="28"/>
        </w:rPr>
      </w:pPr>
      <w:r w:rsidRPr="00927635">
        <w:rPr>
          <w:rFonts w:ascii="Times New Roman" w:hAnsi="Times New Roman" w:cs="Times New Roman"/>
          <w:sz w:val="28"/>
          <w:szCs w:val="28"/>
        </w:rPr>
        <w:t xml:space="preserve">Цей </w:t>
      </w:r>
      <w:r w:rsidR="00AC0279">
        <w:rPr>
          <w:rFonts w:ascii="Times New Roman" w:hAnsi="Times New Roman" w:cs="Times New Roman"/>
          <w:sz w:val="28"/>
          <w:szCs w:val="28"/>
        </w:rPr>
        <w:t>ранжувальник</w:t>
      </w:r>
      <w:r w:rsidRPr="00927635">
        <w:rPr>
          <w:rFonts w:ascii="Times New Roman" w:hAnsi="Times New Roman" w:cs="Times New Roman"/>
          <w:sz w:val="28"/>
          <w:szCs w:val="28"/>
        </w:rPr>
        <w:t xml:space="preserve"> може бути реалізований</w:t>
      </w:r>
      <w:r w:rsidR="001C7307">
        <w:rPr>
          <w:rFonts w:ascii="Times New Roman" w:hAnsi="Times New Roman" w:cs="Times New Roman"/>
          <w:sz w:val="28"/>
          <w:szCs w:val="28"/>
        </w:rPr>
        <w:t xml:space="preserve"> за допомогою схеми на рисунку 5</w:t>
      </w:r>
      <w:r w:rsidRPr="00927635">
        <w:rPr>
          <w:rFonts w:ascii="Times New Roman" w:hAnsi="Times New Roman" w:cs="Times New Roman"/>
          <w:sz w:val="28"/>
          <w:szCs w:val="28"/>
        </w:rPr>
        <w:t>.1.</w:t>
      </w:r>
    </w:p>
    <w:p w:rsidR="00927635" w:rsidRDefault="00927635">
      <w:pPr>
        <w:rPr>
          <w:rFonts w:ascii="Times New Roman" w:hAnsi="Times New Roman" w:cs="Times New Roman"/>
          <w:sz w:val="28"/>
          <w:szCs w:val="28"/>
        </w:rPr>
      </w:pPr>
      <w:r>
        <w:rPr>
          <w:rFonts w:ascii="Times New Roman" w:hAnsi="Times New Roman" w:cs="Times New Roman"/>
          <w:sz w:val="28"/>
          <w:szCs w:val="28"/>
        </w:rPr>
        <w:br w:type="page"/>
      </w:r>
    </w:p>
    <w:p w:rsidR="00927635" w:rsidRDefault="00927635" w:rsidP="00927635">
      <w:pPr>
        <w:keepNext/>
        <w:spacing w:after="240" w:line="300" w:lineRule="auto"/>
        <w:ind w:firstLine="709"/>
        <w:contextualSpacing/>
        <w:jc w:val="both"/>
      </w:pPr>
      <w:r>
        <w:rPr>
          <w:rFonts w:ascii="Times New Roman" w:hAnsi="Times New Roman" w:cs="Times New Roman"/>
          <w:noProof/>
          <w:sz w:val="28"/>
          <w:szCs w:val="28"/>
          <w:lang w:eastAsia="uk-UA"/>
        </w:rPr>
        <w:drawing>
          <wp:inline distT="0" distB="0" distL="0" distR="0" wp14:anchorId="72987455" wp14:editId="5DB3D82A">
            <wp:extent cx="5718412" cy="2552131"/>
            <wp:effectExtent l="0" t="0" r="15875" b="19685"/>
            <wp:docPr id="303" name="Діагра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27635" w:rsidRPr="00927635" w:rsidRDefault="001C7307" w:rsidP="00927635">
      <w:pPr>
        <w:pStyle w:val="ae"/>
        <w:jc w:val="center"/>
        <w:rPr>
          <w:rFonts w:ascii="Times New Roman" w:hAnsi="Times New Roman" w:cs="Times New Roman"/>
          <w:b w:val="0"/>
          <w:color w:val="auto"/>
          <w:sz w:val="26"/>
          <w:szCs w:val="26"/>
          <w:lang w:val="uk-UA"/>
        </w:rPr>
      </w:pPr>
      <w:r>
        <w:rPr>
          <w:rFonts w:ascii="Times New Roman" w:hAnsi="Times New Roman" w:cs="Times New Roman"/>
          <w:b w:val="0"/>
          <w:color w:val="auto"/>
          <w:sz w:val="26"/>
          <w:szCs w:val="26"/>
          <w:lang w:val="uk-UA"/>
        </w:rPr>
        <w:t>Граф.</w:t>
      </w:r>
      <w:r w:rsidR="00927635">
        <w:rPr>
          <w:rFonts w:ascii="Times New Roman" w:hAnsi="Times New Roman" w:cs="Times New Roman"/>
          <w:b w:val="0"/>
          <w:color w:val="auto"/>
          <w:sz w:val="26"/>
          <w:szCs w:val="26"/>
          <w:lang w:val="uk-UA"/>
        </w:rPr>
        <w:t xml:space="preserve"> </w:t>
      </w:r>
      <w:r>
        <w:rPr>
          <w:rFonts w:ascii="Times New Roman" w:hAnsi="Times New Roman" w:cs="Times New Roman"/>
          <w:b w:val="0"/>
          <w:color w:val="auto"/>
          <w:sz w:val="26"/>
          <w:szCs w:val="26"/>
          <w:lang w:val="uk-UA"/>
        </w:rPr>
        <w:t>5</w:t>
      </w:r>
      <w:r w:rsidR="00927635" w:rsidRPr="001C7307">
        <w:rPr>
          <w:rFonts w:ascii="Times New Roman" w:hAnsi="Times New Roman" w:cs="Times New Roman"/>
          <w:b w:val="0"/>
          <w:color w:val="auto"/>
          <w:sz w:val="26"/>
          <w:szCs w:val="26"/>
        </w:rPr>
        <w:t xml:space="preserve">.1- </w:t>
      </w:r>
      <w:r w:rsidR="00927635">
        <w:rPr>
          <w:rFonts w:ascii="Times New Roman" w:hAnsi="Times New Roman" w:cs="Times New Roman"/>
          <w:b w:val="0"/>
          <w:color w:val="auto"/>
          <w:sz w:val="26"/>
          <w:szCs w:val="26"/>
          <w:lang w:val="uk-UA"/>
        </w:rPr>
        <w:t>сигнал до ранжувальника</w:t>
      </w:r>
    </w:p>
    <w:p w:rsidR="00927635" w:rsidRPr="001C7307" w:rsidRDefault="00927635" w:rsidP="00927635">
      <w:pPr>
        <w:spacing w:after="240" w:line="300" w:lineRule="auto"/>
        <w:ind w:firstLine="709"/>
        <w:contextualSpacing/>
        <w:jc w:val="both"/>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14:anchorId="5778A3B0" wp14:editId="4A2C8E5F">
            <wp:extent cx="5486400" cy="3200400"/>
            <wp:effectExtent l="0" t="0" r="19050" b="19050"/>
            <wp:docPr id="304" name="Діагра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27635" w:rsidRPr="00927635" w:rsidRDefault="001C7307" w:rsidP="00927635">
      <w:pPr>
        <w:pStyle w:val="ae"/>
        <w:jc w:val="center"/>
        <w:rPr>
          <w:rFonts w:ascii="Times New Roman" w:hAnsi="Times New Roman" w:cs="Times New Roman"/>
          <w:b w:val="0"/>
          <w:color w:val="auto"/>
          <w:sz w:val="26"/>
          <w:szCs w:val="26"/>
          <w:lang w:val="uk-UA"/>
        </w:rPr>
      </w:pPr>
      <w:r>
        <w:rPr>
          <w:rFonts w:ascii="Times New Roman" w:hAnsi="Times New Roman" w:cs="Times New Roman"/>
          <w:b w:val="0"/>
          <w:color w:val="auto"/>
          <w:sz w:val="26"/>
          <w:szCs w:val="26"/>
          <w:lang w:val="uk-UA"/>
        </w:rPr>
        <w:t>Граф. 5</w:t>
      </w:r>
      <w:r w:rsidR="00927635" w:rsidRPr="001C7307">
        <w:rPr>
          <w:rFonts w:ascii="Times New Roman" w:hAnsi="Times New Roman" w:cs="Times New Roman"/>
          <w:b w:val="0"/>
          <w:color w:val="auto"/>
          <w:sz w:val="26"/>
          <w:szCs w:val="26"/>
        </w:rPr>
        <w:t xml:space="preserve">.2- </w:t>
      </w:r>
      <w:r w:rsidR="00927635">
        <w:rPr>
          <w:rFonts w:ascii="Times New Roman" w:hAnsi="Times New Roman" w:cs="Times New Roman"/>
          <w:b w:val="0"/>
          <w:color w:val="auto"/>
          <w:sz w:val="26"/>
          <w:szCs w:val="26"/>
          <w:lang w:val="uk-UA"/>
        </w:rPr>
        <w:t>сигнал після ранжувальника</w:t>
      </w:r>
    </w:p>
    <w:p w:rsidR="002C095D" w:rsidRDefault="002C095D">
      <w:pPr>
        <w:rPr>
          <w:rFonts w:ascii="Times New Roman" w:hAnsi="Times New Roman" w:cs="Times New Roman"/>
          <w:sz w:val="28"/>
          <w:szCs w:val="28"/>
        </w:rPr>
      </w:pPr>
      <w:r>
        <w:rPr>
          <w:rFonts w:ascii="Times New Roman" w:hAnsi="Times New Roman" w:cs="Times New Roman"/>
          <w:sz w:val="28"/>
          <w:szCs w:val="28"/>
        </w:rPr>
        <w:br w:type="page"/>
      </w:r>
    </w:p>
    <w:p w:rsidR="002C095D" w:rsidRPr="001C7307" w:rsidRDefault="001375F0" w:rsidP="002C095D">
      <w:pPr>
        <w:spacing w:after="240" w:line="300" w:lineRule="auto"/>
        <w:ind w:firstLine="709"/>
        <w:contextualSpacing/>
        <w:jc w:val="center"/>
        <w:rPr>
          <w:rFonts w:ascii="Times New Roman" w:hAnsi="Times New Roman" w:cs="Times New Roman"/>
          <w:sz w:val="28"/>
          <w:szCs w:val="28"/>
          <w:lang w:val="ru-RU"/>
        </w:rPr>
      </w:pPr>
      <w:r w:rsidRPr="001375F0">
        <w:rPr>
          <w:rFonts w:ascii="Times New Roman" w:hAnsi="Times New Roman" w:cs="Times New Roman"/>
          <w:noProof/>
          <w:sz w:val="28"/>
          <w:szCs w:val="28"/>
          <w:lang w:eastAsia="uk-UA"/>
        </w:rPr>
        <mc:AlternateContent>
          <mc:Choice Requires="wps">
            <w:drawing>
              <wp:anchor distT="0" distB="0" distL="114300" distR="114300" simplePos="0" relativeHeight="251729920" behindDoc="0" locked="0" layoutInCell="1" allowOverlap="1" wp14:anchorId="71BC24F1" wp14:editId="59E227F0">
                <wp:simplePos x="0" y="0"/>
                <wp:positionH relativeFrom="column">
                  <wp:posOffset>2306955</wp:posOffset>
                </wp:positionH>
                <wp:positionV relativeFrom="paragraph">
                  <wp:posOffset>1562735</wp:posOffset>
                </wp:positionV>
                <wp:extent cx="1184910" cy="315595"/>
                <wp:effectExtent l="0" t="0" r="15240" b="27305"/>
                <wp:wrapNone/>
                <wp:docPr id="31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15595"/>
                        </a:xfrm>
                        <a:prstGeom prst="rect">
                          <a:avLst/>
                        </a:prstGeom>
                        <a:solidFill>
                          <a:srgbClr val="FFFFFF"/>
                        </a:solidFill>
                        <a:ln w="9525">
                          <a:solidFill>
                            <a:srgbClr val="000000"/>
                          </a:solidFill>
                          <a:miter lim="800000"/>
                          <a:headEnd/>
                          <a:tailEnd/>
                        </a:ln>
                      </wps:spPr>
                      <wps:txbx>
                        <w:txbxContent>
                          <w:p w:rsidR="00B943A5" w:rsidRDefault="00B943A5" w:rsidP="001375F0">
                            <w:r>
                              <w:t>Суматор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81.65pt;margin-top:123.05pt;width:93.3pt;height:24.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">
                <v:textbox>
                  <w:txbxContent>
                    <w:p w:rsidR="00B943A5" w:rsidRDefault="00B943A5" w:rsidP="001375F0">
                      <w:r>
                        <w:t>Суматор</w:t>
                      </w:r>
                    </w:p>
                  </w:txbxContent>
                </v:textbox>
              </v:shape>
            </w:pict>
          </mc:Fallback>
        </mc:AlternateContent>
      </w:r>
      <w:r w:rsidRPr="001375F0">
        <w:rPr>
          <w:rFonts w:ascii="Times New Roman" w:hAnsi="Times New Roman" w:cs="Times New Roman"/>
          <w:noProof/>
          <w:sz w:val="28"/>
          <w:szCs w:val="28"/>
          <w:lang w:eastAsia="uk-UA"/>
        </w:rPr>
        <mc:AlternateContent>
          <mc:Choice Requires="wps">
            <w:drawing>
              <wp:anchor distT="0" distB="0" distL="114300" distR="114300" simplePos="0" relativeHeight="251727872" behindDoc="0" locked="0" layoutInCell="1" allowOverlap="1" wp14:anchorId="43F8367B" wp14:editId="244EE061">
                <wp:simplePos x="0" y="0"/>
                <wp:positionH relativeFrom="column">
                  <wp:posOffset>2408555</wp:posOffset>
                </wp:positionH>
                <wp:positionV relativeFrom="paragraph">
                  <wp:posOffset>1089025</wp:posOffset>
                </wp:positionV>
                <wp:extent cx="1184910" cy="315595"/>
                <wp:effectExtent l="0" t="0" r="15240" b="27305"/>
                <wp:wrapNone/>
                <wp:docPr id="30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15595"/>
                        </a:xfrm>
                        <a:prstGeom prst="rect">
                          <a:avLst/>
                        </a:prstGeom>
                        <a:solidFill>
                          <a:srgbClr val="FFFFFF"/>
                        </a:solidFill>
                        <a:ln w="9525">
                          <a:solidFill>
                            <a:srgbClr val="000000"/>
                          </a:solidFill>
                          <a:miter lim="800000"/>
                          <a:headEnd/>
                          <a:tailEnd/>
                        </a:ln>
                      </wps:spPr>
                      <wps:txbx>
                        <w:txbxContent>
                          <w:p w:rsidR="00B943A5" w:rsidRDefault="00B943A5" w:rsidP="001375F0">
                            <w:r>
                              <w:t xml:space="preserve">Компаратор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89.65pt;margin-top:85.75pt;width:93.3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">
                <v:textbox>
                  <w:txbxContent>
                    <w:p w:rsidR="00B943A5" w:rsidRDefault="00B943A5" w:rsidP="001375F0">
                      <w:r>
                        <w:t xml:space="preserve">Компаратор </w:t>
                      </w:r>
                    </w:p>
                  </w:txbxContent>
                </v:textbox>
              </v:shape>
            </w:pict>
          </mc:Fallback>
        </mc:AlternateContent>
      </w:r>
      <w:r w:rsidRPr="001375F0">
        <w:rPr>
          <w:rFonts w:ascii="Times New Roman" w:hAnsi="Times New Roman" w:cs="Times New Roman"/>
          <w:noProof/>
          <w:sz w:val="28"/>
          <w:szCs w:val="28"/>
          <w:lang w:eastAsia="uk-UA"/>
        </w:rPr>
        <mc:AlternateContent>
          <mc:Choice Requires="wps">
            <w:drawing>
              <wp:anchor distT="0" distB="0" distL="114300" distR="114300" simplePos="0" relativeHeight="251725824" behindDoc="0" locked="0" layoutInCell="1" allowOverlap="1" wp14:anchorId="0102BEF6" wp14:editId="61648F0C">
                <wp:simplePos x="0" y="0"/>
                <wp:positionH relativeFrom="column">
                  <wp:posOffset>3932555</wp:posOffset>
                </wp:positionH>
                <wp:positionV relativeFrom="paragraph">
                  <wp:posOffset>230505</wp:posOffset>
                </wp:positionV>
                <wp:extent cx="1184910" cy="315595"/>
                <wp:effectExtent l="0" t="0" r="15240" b="27305"/>
                <wp:wrapNone/>
                <wp:docPr id="30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15595"/>
                        </a:xfrm>
                        <a:prstGeom prst="rect">
                          <a:avLst/>
                        </a:prstGeom>
                        <a:solidFill>
                          <a:srgbClr val="FFFFFF"/>
                        </a:solidFill>
                        <a:ln w="9525">
                          <a:solidFill>
                            <a:srgbClr val="000000"/>
                          </a:solidFill>
                          <a:miter lim="800000"/>
                          <a:headEnd/>
                          <a:tailEnd/>
                        </a:ln>
                      </wps:spPr>
                      <wps:txbx>
                        <w:txbxContent>
                          <w:p w:rsidR="00B943A5" w:rsidRDefault="00B943A5" w:rsidP="001375F0">
                            <w:r>
                              <w:t>Лінія затримки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09.65pt;margin-top:18.15pt;width:93.3pt;height:2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">
                <v:textbox>
                  <w:txbxContent>
                    <w:p w:rsidR="00B943A5" w:rsidRDefault="00B943A5" w:rsidP="001375F0">
                      <w:r>
                        <w:t>Лінія затримки</w:t>
                      </w:r>
                    </w:p>
                  </w:txbxContent>
                </v:textbox>
              </v:shape>
            </w:pict>
          </mc:Fallback>
        </mc:AlternateContent>
      </w:r>
      <w:r w:rsidRPr="001375F0">
        <w:rPr>
          <w:rFonts w:ascii="Times New Roman" w:hAnsi="Times New Roman" w:cs="Times New Roman"/>
          <w:noProof/>
          <w:sz w:val="28"/>
          <w:szCs w:val="28"/>
          <w:lang w:eastAsia="uk-UA"/>
        </w:rPr>
        <mc:AlternateContent>
          <mc:Choice Requires="wps">
            <w:drawing>
              <wp:anchor distT="0" distB="0" distL="114300" distR="114300" simplePos="0" relativeHeight="251723776" behindDoc="0" locked="0" layoutInCell="1" allowOverlap="1" wp14:anchorId="69D0BB97" wp14:editId="07B97B4E">
                <wp:simplePos x="0" y="0"/>
                <wp:positionH relativeFrom="column">
                  <wp:posOffset>1838678</wp:posOffset>
                </wp:positionH>
                <wp:positionV relativeFrom="paragraph">
                  <wp:posOffset>226060</wp:posOffset>
                </wp:positionV>
                <wp:extent cx="1184910" cy="315595"/>
                <wp:effectExtent l="0" t="0" r="15240" b="27305"/>
                <wp:wrapNone/>
                <wp:docPr id="30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15595"/>
                        </a:xfrm>
                        <a:prstGeom prst="rect">
                          <a:avLst/>
                        </a:prstGeom>
                        <a:solidFill>
                          <a:srgbClr val="FFFFFF"/>
                        </a:solidFill>
                        <a:ln w="9525">
                          <a:solidFill>
                            <a:srgbClr val="000000"/>
                          </a:solidFill>
                          <a:miter lim="800000"/>
                          <a:headEnd/>
                          <a:tailEnd/>
                        </a:ln>
                      </wps:spPr>
                      <wps:txbx>
                        <w:txbxContent>
                          <w:p w:rsidR="00B943A5" w:rsidRDefault="00B943A5">
                            <w:r>
                              <w:t>Лінія затримки</w:t>
                            </w:r>
                            <w:r>
                              <w:rPr>
                                <w:noProof/>
                                <w:lang w:eastAsia="uk-UA"/>
                              </w:rPr>
                              <w:drawing>
                                <wp:inline distT="0" distB="0" distL="0" distR="0" wp14:anchorId="304B59D3" wp14:editId="55C1D01D">
                                  <wp:extent cx="993140" cy="272006"/>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3140" cy="272006"/>
                                          </a:xfrm>
                                          <a:prstGeom prst="rect">
                                            <a:avLst/>
                                          </a:prstGeom>
                                          <a:noFill/>
                                          <a:ln>
                                            <a:noFill/>
                                          </a:ln>
                                        </pic:spPr>
                                      </pic:pic>
                                    </a:graphicData>
                                  </a:graphic>
                                </wp:inline>
                              </w:drawing>
                            </w:r>
                            <w:r>
                              <w:t>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44.8pt;margin-top:17.8pt;width:93.3pt;height:24.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">
                <v:textbox>
                  <w:txbxContent>
                    <w:p w:rsidR="00B943A5" w:rsidRDefault="00B943A5">
                      <w:r>
                        <w:t>Лінія затримки</w:t>
                      </w:r>
                      <w:r>
                        <w:rPr>
                          <w:noProof/>
                          <w:lang w:eastAsia="uk-UA"/>
                        </w:rPr>
                        <w:drawing>
                          <wp:inline distT="0" distB="0" distL="0" distR="0" wp14:anchorId="304B59D3" wp14:editId="55C1D01D">
                            <wp:extent cx="993140" cy="272006"/>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3140" cy="272006"/>
                                    </a:xfrm>
                                    <a:prstGeom prst="rect">
                                      <a:avLst/>
                                    </a:prstGeom>
                                    <a:noFill/>
                                    <a:ln>
                                      <a:noFill/>
                                    </a:ln>
                                  </pic:spPr>
                                </pic:pic>
                              </a:graphicData>
                            </a:graphic>
                          </wp:inline>
                        </w:drawing>
                      </w:r>
                      <w:r>
                        <w:t>и</w:t>
                      </w:r>
                    </w:p>
                  </w:txbxContent>
                </v:textbox>
              </v:shape>
            </w:pict>
          </mc:Fallback>
        </mc:AlternateContent>
      </w:r>
      <w:r w:rsidR="002C095D">
        <w:rPr>
          <w:noProof/>
          <w:lang w:eastAsia="uk-UA"/>
        </w:rPr>
        <w:drawing>
          <wp:inline distT="0" distB="0" distL="0" distR="0" wp14:anchorId="27E13003" wp14:editId="04FBA45C">
            <wp:extent cx="5199321" cy="2551813"/>
            <wp:effectExtent l="0" t="0" r="1905" b="127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3027" t="34308" r="36750" b="14096"/>
                    <a:stretch/>
                  </pic:blipFill>
                  <pic:spPr bwMode="auto">
                    <a:xfrm>
                      <a:off x="0" y="0"/>
                      <a:ext cx="5215573" cy="2559790"/>
                    </a:xfrm>
                    <a:prstGeom prst="rect">
                      <a:avLst/>
                    </a:prstGeom>
                    <a:ln>
                      <a:noFill/>
                    </a:ln>
                    <a:extLst>
                      <a:ext uri="{53640926-AAD7-44D8-BBD7-CCE9431645EC}">
                        <a14:shadowObscured xmlns:a14="http://schemas.microsoft.com/office/drawing/2010/main"/>
                      </a:ext>
                    </a:extLst>
                  </pic:spPr>
                </pic:pic>
              </a:graphicData>
            </a:graphic>
          </wp:inline>
        </w:drawing>
      </w:r>
    </w:p>
    <w:p w:rsidR="002C095D" w:rsidRPr="001375F0" w:rsidRDefault="001375F0" w:rsidP="002C095D">
      <w:pPr>
        <w:spacing w:after="240" w:line="300" w:lineRule="auto"/>
        <w:ind w:firstLine="709"/>
        <w:contextualSpacing/>
        <w:jc w:val="center"/>
        <w:rPr>
          <w:rFonts w:ascii="Times New Roman" w:hAnsi="Times New Roman" w:cs="Times New Roman"/>
          <w:sz w:val="26"/>
          <w:szCs w:val="26"/>
        </w:rPr>
      </w:pPr>
      <w:r w:rsidRPr="001375F0">
        <w:rPr>
          <w:rFonts w:ascii="Times New Roman" w:hAnsi="Times New Roman" w:cs="Times New Roman"/>
          <w:sz w:val="26"/>
          <w:szCs w:val="26"/>
        </w:rPr>
        <w:t>Рис.</w:t>
      </w:r>
      <w:r w:rsidR="001C7307">
        <w:rPr>
          <w:rFonts w:ascii="Times New Roman" w:hAnsi="Times New Roman" w:cs="Times New Roman"/>
          <w:sz w:val="26"/>
          <w:szCs w:val="26"/>
        </w:rPr>
        <w:t xml:space="preserve"> 5</w:t>
      </w:r>
      <w:r w:rsidR="002C095D" w:rsidRPr="001375F0">
        <w:rPr>
          <w:rFonts w:ascii="Times New Roman" w:hAnsi="Times New Roman" w:cs="Times New Roman"/>
          <w:sz w:val="26"/>
          <w:szCs w:val="26"/>
        </w:rPr>
        <w:t xml:space="preserve">.1- </w:t>
      </w:r>
      <w:r w:rsidRPr="001375F0">
        <w:rPr>
          <w:rFonts w:ascii="Times New Roman" w:hAnsi="Times New Roman" w:cs="Times New Roman"/>
          <w:sz w:val="26"/>
          <w:szCs w:val="26"/>
        </w:rPr>
        <w:t>Блок схема ранжувальника</w:t>
      </w:r>
    </w:p>
    <w:p w:rsidR="001375F0" w:rsidRPr="00EA7D56" w:rsidRDefault="001C7307" w:rsidP="00EA7D56">
      <w:pPr>
        <w:pStyle w:val="2"/>
        <w:ind w:firstLine="709"/>
        <w:rPr>
          <w:rFonts w:ascii="Times New Roman" w:hAnsi="Times New Roman" w:cs="Times New Roman"/>
          <w:color w:val="auto"/>
          <w:sz w:val="28"/>
          <w:szCs w:val="28"/>
        </w:rPr>
      </w:pPr>
      <w:bookmarkStart w:id="33" w:name="_Toc31238331"/>
      <w:r w:rsidRPr="00EA7D56">
        <w:rPr>
          <w:rFonts w:ascii="Times New Roman" w:hAnsi="Times New Roman" w:cs="Times New Roman"/>
          <w:color w:val="auto"/>
          <w:sz w:val="28"/>
          <w:szCs w:val="28"/>
        </w:rPr>
        <w:t>5</w:t>
      </w:r>
      <w:r w:rsidR="001375F0" w:rsidRPr="00EA7D56">
        <w:rPr>
          <w:rFonts w:ascii="Times New Roman" w:hAnsi="Times New Roman" w:cs="Times New Roman"/>
          <w:color w:val="auto"/>
          <w:sz w:val="28"/>
          <w:szCs w:val="28"/>
        </w:rPr>
        <w:t>.2 Встановлення ранжувальника ATCR-33S</w:t>
      </w:r>
      <w:bookmarkEnd w:id="33"/>
    </w:p>
    <w:p w:rsidR="00FB4A0B" w:rsidRDefault="001375F0" w:rsidP="001375F0">
      <w:pPr>
        <w:spacing w:after="24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Ранжувальник </w:t>
      </w:r>
      <w:r w:rsidRPr="001375F0">
        <w:rPr>
          <w:rFonts w:ascii="Times New Roman" w:hAnsi="Times New Roman" w:cs="Times New Roman"/>
          <w:sz w:val="28"/>
          <w:szCs w:val="28"/>
        </w:rPr>
        <w:t xml:space="preserve">в </w:t>
      </w:r>
      <w:r>
        <w:rPr>
          <w:rFonts w:ascii="Times New Roman" w:hAnsi="Times New Roman" w:cs="Times New Roman"/>
          <w:sz w:val="28"/>
          <w:szCs w:val="28"/>
        </w:rPr>
        <w:t xml:space="preserve">радіолокаційній станції </w:t>
      </w:r>
      <w:r w:rsidRPr="001375F0">
        <w:rPr>
          <w:rFonts w:ascii="Times New Roman" w:hAnsi="Times New Roman" w:cs="Times New Roman"/>
          <w:sz w:val="28"/>
          <w:szCs w:val="28"/>
        </w:rPr>
        <w:t xml:space="preserve">ATCR-33C пропонується встановити в блоці фільтрів </w:t>
      </w:r>
      <w:r>
        <w:rPr>
          <w:rFonts w:ascii="Times New Roman" w:hAnsi="Times New Roman" w:cs="Times New Roman"/>
          <w:sz w:val="28"/>
          <w:szCs w:val="28"/>
        </w:rPr>
        <w:t>СРЦ (рис. 2.9) після обчислювача модуля (рис. 2.8</w:t>
      </w:r>
      <w:r w:rsidRPr="001375F0">
        <w:rPr>
          <w:rFonts w:ascii="Times New Roman" w:hAnsi="Times New Roman" w:cs="Times New Roman"/>
          <w:sz w:val="28"/>
          <w:szCs w:val="28"/>
        </w:rPr>
        <w:t xml:space="preserve">). Таке розміщення зменшить алгоритм виявлення, на вхід детектора ми надсилаємо сигнал після того, як фільтри </w:t>
      </w:r>
      <w:r>
        <w:rPr>
          <w:rFonts w:ascii="Times New Roman" w:hAnsi="Times New Roman" w:cs="Times New Roman"/>
          <w:sz w:val="28"/>
          <w:szCs w:val="28"/>
        </w:rPr>
        <w:t xml:space="preserve">КІХ, обчислювач модуля </w:t>
      </w:r>
      <w:r w:rsidRPr="001375F0">
        <w:rPr>
          <w:rFonts w:ascii="Times New Roman" w:hAnsi="Times New Roman" w:cs="Times New Roman"/>
          <w:sz w:val="28"/>
          <w:szCs w:val="28"/>
        </w:rPr>
        <w:t xml:space="preserve">і вихід можуть бути негайно подані </w:t>
      </w:r>
      <w:r w:rsidR="009B5040">
        <w:rPr>
          <w:rFonts w:ascii="Times New Roman" w:hAnsi="Times New Roman" w:cs="Times New Roman"/>
          <w:sz w:val="28"/>
          <w:szCs w:val="28"/>
        </w:rPr>
        <w:t>на допплерівські</w:t>
      </w:r>
      <w:r w:rsidRPr="001375F0">
        <w:rPr>
          <w:rFonts w:ascii="Times New Roman" w:hAnsi="Times New Roman" w:cs="Times New Roman"/>
          <w:sz w:val="28"/>
          <w:szCs w:val="28"/>
        </w:rPr>
        <w:t xml:space="preserve"> фільтр</w:t>
      </w:r>
      <w:r w:rsidR="009B5040">
        <w:rPr>
          <w:rFonts w:ascii="Times New Roman" w:hAnsi="Times New Roman" w:cs="Times New Roman"/>
          <w:sz w:val="28"/>
          <w:szCs w:val="28"/>
        </w:rPr>
        <w:t>и</w:t>
      </w:r>
      <w:r w:rsidRPr="001375F0">
        <w:rPr>
          <w:rFonts w:ascii="Times New Roman" w:hAnsi="Times New Roman" w:cs="Times New Roman"/>
          <w:sz w:val="28"/>
          <w:szCs w:val="28"/>
        </w:rPr>
        <w:t xml:space="preserve">, і якщо в шумі ми </w:t>
      </w:r>
      <w:r w:rsidR="009B5040">
        <w:rPr>
          <w:rFonts w:ascii="Times New Roman" w:hAnsi="Times New Roman" w:cs="Times New Roman"/>
          <w:sz w:val="28"/>
          <w:szCs w:val="28"/>
        </w:rPr>
        <w:t>виявили</w:t>
      </w:r>
      <w:r w:rsidRPr="001375F0">
        <w:rPr>
          <w:rFonts w:ascii="Times New Roman" w:hAnsi="Times New Roman" w:cs="Times New Roman"/>
          <w:sz w:val="28"/>
          <w:szCs w:val="28"/>
        </w:rPr>
        <w:t xml:space="preserve"> сигнал на вході до</w:t>
      </w:r>
      <w:r w:rsidR="009B5040">
        <w:rPr>
          <w:rFonts w:ascii="Times New Roman" w:hAnsi="Times New Roman" w:cs="Times New Roman"/>
          <w:sz w:val="28"/>
          <w:szCs w:val="28"/>
        </w:rPr>
        <w:t>п</w:t>
      </w:r>
      <w:r w:rsidRPr="001375F0">
        <w:rPr>
          <w:rFonts w:ascii="Times New Roman" w:hAnsi="Times New Roman" w:cs="Times New Roman"/>
          <w:sz w:val="28"/>
          <w:szCs w:val="28"/>
        </w:rPr>
        <w:t>плерівських фільтрів, ми отримуємо конверт (придушення шуму, його різання), тим самим виключаючи 3 етапи обробки, у міру збільшення продуктивності системи.</w:t>
      </w:r>
    </w:p>
    <w:p w:rsidR="009B5040" w:rsidRDefault="009B5040" w:rsidP="009B5040">
      <w:pPr>
        <w:spacing w:after="24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Наступним кроком буде обробка отриманої інформації про завадову ситуацію для запису до карт завад. Отримані дані паралельно з допплерівськими фільтрами надсилаються на обробку </w:t>
      </w:r>
      <w:r w:rsidR="0011474D">
        <w:rPr>
          <w:rFonts w:ascii="Times New Roman" w:hAnsi="Times New Roman" w:cs="Times New Roman"/>
          <w:sz w:val="28"/>
          <w:szCs w:val="28"/>
        </w:rPr>
        <w:t xml:space="preserve">яка з врахуванням налаштувань </w:t>
      </w:r>
      <w:r>
        <w:rPr>
          <w:rFonts w:ascii="Times New Roman" w:hAnsi="Times New Roman" w:cs="Times New Roman"/>
          <w:sz w:val="28"/>
          <w:szCs w:val="28"/>
        </w:rPr>
        <w:t>радіолокаційної станції (елементи азимуту, дальності, поріг швидкості, тощо) буде формувати карту завадової ситуації та записувати її до «банку» карт завад</w:t>
      </w:r>
      <w:r w:rsidR="00C84612">
        <w:rPr>
          <w:rFonts w:ascii="Times New Roman" w:hAnsi="Times New Roman" w:cs="Times New Roman"/>
          <w:sz w:val="28"/>
          <w:szCs w:val="28"/>
        </w:rPr>
        <w:t>.</w:t>
      </w:r>
    </w:p>
    <w:p w:rsidR="00C84612" w:rsidRDefault="00C84612">
      <w:pPr>
        <w:rPr>
          <w:rFonts w:ascii="Times New Roman" w:hAnsi="Times New Roman" w:cs="Times New Roman"/>
          <w:sz w:val="28"/>
          <w:szCs w:val="28"/>
        </w:rPr>
      </w:pPr>
      <w:r>
        <w:rPr>
          <w:rFonts w:ascii="Times New Roman" w:hAnsi="Times New Roman" w:cs="Times New Roman"/>
          <w:sz w:val="28"/>
          <w:szCs w:val="28"/>
        </w:rPr>
        <w:br w:type="page"/>
      </w:r>
    </w:p>
    <w:p w:rsidR="00C84612" w:rsidRPr="00EA7D56" w:rsidRDefault="0011474D" w:rsidP="00EA7D56">
      <w:pPr>
        <w:pStyle w:val="1"/>
        <w:jc w:val="center"/>
        <w:rPr>
          <w:rFonts w:ascii="Times New Roman" w:hAnsi="Times New Roman" w:cs="Times New Roman"/>
          <w:color w:val="auto"/>
        </w:rPr>
      </w:pPr>
      <w:bookmarkStart w:id="34" w:name="_Toc31238332"/>
      <w:r w:rsidRPr="00EA7D56">
        <w:rPr>
          <w:rFonts w:ascii="Times New Roman" w:hAnsi="Times New Roman" w:cs="Times New Roman"/>
          <w:color w:val="auto"/>
          <w:lang w:val="ru-RU"/>
        </w:rPr>
        <w:t>6</w:t>
      </w:r>
      <w:r w:rsidR="00C84612" w:rsidRPr="00EA7D56">
        <w:rPr>
          <w:rFonts w:ascii="Times New Roman" w:hAnsi="Times New Roman" w:cs="Times New Roman"/>
          <w:color w:val="auto"/>
          <w:lang w:val="ru-RU"/>
        </w:rPr>
        <w:t xml:space="preserve">. </w:t>
      </w:r>
      <w:r w:rsidR="00C84612" w:rsidRPr="00EA7D56">
        <w:rPr>
          <w:rFonts w:ascii="Times New Roman" w:hAnsi="Times New Roman" w:cs="Times New Roman"/>
          <w:color w:val="auto"/>
        </w:rPr>
        <w:t>МАТЕМАТИНЕ МОДЕЛЮВАННЯ</w:t>
      </w:r>
      <w:bookmarkEnd w:id="34"/>
    </w:p>
    <w:p w:rsidR="00C84612" w:rsidRDefault="00C84612" w:rsidP="00C84612">
      <w:pPr>
        <w:spacing w:after="240" w:line="30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математичного моделювання було використано математичне середовище </w:t>
      </w:r>
      <w:r w:rsidRPr="00861BCD">
        <w:rPr>
          <w:rFonts w:ascii="Times New Roman" w:hAnsi="Times New Roman" w:cs="Times New Roman"/>
          <w:sz w:val="28"/>
          <w:szCs w:val="28"/>
          <w:lang w:val="en-US"/>
        </w:rPr>
        <w:t>MATLAB</w:t>
      </w:r>
      <w:r w:rsidRPr="00C84612">
        <w:rPr>
          <w:rFonts w:ascii="Times New Roman" w:hAnsi="Times New Roman" w:cs="Times New Roman"/>
          <w:sz w:val="28"/>
          <w:szCs w:val="28"/>
          <w:lang w:val="ru-RU"/>
        </w:rPr>
        <w:t>,</w:t>
      </w:r>
      <w:r>
        <w:rPr>
          <w:rFonts w:ascii="Times New Roman" w:hAnsi="Times New Roman" w:cs="Times New Roman"/>
          <w:sz w:val="28"/>
          <w:szCs w:val="28"/>
        </w:rPr>
        <w:t xml:space="preserve"> в якому реалізовано моделі кумулятивного виявлювана та ранжувальника та їх характеристики виявлення. А також алгоритм роботи ковзного вікна.</w:t>
      </w:r>
    </w:p>
    <w:p w:rsidR="00C84612" w:rsidRPr="00EA7D56" w:rsidRDefault="0011474D" w:rsidP="00EA7D56">
      <w:pPr>
        <w:pStyle w:val="2"/>
        <w:ind w:firstLine="709"/>
        <w:rPr>
          <w:rFonts w:ascii="Times New Roman" w:hAnsi="Times New Roman" w:cs="Times New Roman"/>
          <w:color w:val="auto"/>
          <w:sz w:val="28"/>
          <w:szCs w:val="28"/>
          <w:lang w:val="ru-RU"/>
        </w:rPr>
      </w:pPr>
      <w:bookmarkStart w:id="35" w:name="_Toc31238333"/>
      <w:r w:rsidRPr="00EA7D56">
        <w:rPr>
          <w:rFonts w:ascii="Times New Roman" w:hAnsi="Times New Roman" w:cs="Times New Roman"/>
          <w:color w:val="auto"/>
          <w:sz w:val="28"/>
          <w:szCs w:val="28"/>
        </w:rPr>
        <w:t>6</w:t>
      </w:r>
      <w:r w:rsidR="00C84612" w:rsidRPr="00EA7D56">
        <w:rPr>
          <w:rFonts w:ascii="Times New Roman" w:hAnsi="Times New Roman" w:cs="Times New Roman"/>
          <w:color w:val="auto"/>
          <w:sz w:val="28"/>
          <w:szCs w:val="28"/>
        </w:rPr>
        <w:t>.1 Моделювання характеристик виявлення</w:t>
      </w:r>
      <w:bookmarkEnd w:id="35"/>
      <w:r w:rsidR="00C84612" w:rsidRPr="00EA7D56">
        <w:rPr>
          <w:rFonts w:ascii="Times New Roman" w:hAnsi="Times New Roman" w:cs="Times New Roman"/>
          <w:color w:val="auto"/>
          <w:sz w:val="28"/>
          <w:szCs w:val="28"/>
        </w:rPr>
        <w:t xml:space="preserve"> </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clear all</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close all</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lang w:val="en-US"/>
        </w:rPr>
      </w:pPr>
      <w:r w:rsidRPr="00AC0279">
        <w:rPr>
          <w:rFonts w:ascii="Times New Roman" w:hAnsi="Times New Roman" w:cs="Times New Roman"/>
          <w:sz w:val="28"/>
          <w:szCs w:val="28"/>
        </w:rPr>
        <w:t xml:space="preserve">% </w:t>
      </w:r>
      <w:r w:rsidRPr="00AC0279">
        <w:rPr>
          <w:rFonts w:ascii="Times New Roman" w:hAnsi="Times New Roman" w:cs="Times New Roman"/>
          <w:sz w:val="28"/>
          <w:szCs w:val="28"/>
          <w:lang w:val="en-US"/>
        </w:rPr>
        <w:t>rank detector characteristic</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nis=100;</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vd=7;v1=11.3;</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sg=0.1;</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lang w:val="en-US"/>
        </w:rPr>
      </w:pPr>
      <w:r w:rsidRPr="00AC0279">
        <w:rPr>
          <w:rFonts w:ascii="Times New Roman" w:hAnsi="Times New Roman" w:cs="Times New Roman"/>
          <w:sz w:val="28"/>
          <w:szCs w:val="28"/>
        </w:rPr>
        <w:t>n=80; %</w:t>
      </w:r>
      <w:r w:rsidRPr="00AC0279">
        <w:rPr>
          <w:rFonts w:ascii="Times New Roman" w:hAnsi="Times New Roman" w:cs="Times New Roman"/>
          <w:sz w:val="28"/>
          <w:szCs w:val="28"/>
          <w:lang w:val="en-US"/>
        </w:rPr>
        <w:t>number of pulses</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T=10;</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iu=0;</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for U=0:0.01:0;</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iu=iu+1;</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U1(iu)=10*log10(U^2/2/sg^2);</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d(iu)=0;d1(iu)=0;</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for is=1:nis</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S=0; y(1)=0;s1=0;</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for i=1:n</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x(i)=U*cos(2*pi*i/T)+normrnd(0,sg);</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x1(i)=U*sin(2*pi*i/T)+normrnd(0,sg);</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rad(i)=sqrt(x(i)^2+x1(i)^2);</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s1=s1+rad(i);</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end% i</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win=14;</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s=0;</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for i=win/2+1:n-win/2-1;</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r=0;</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for j=i-win/2:i+win/2;</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if rad(i)&gt;sqrt(normrnd(0,sg)^2+normrnd(0,sg)^2); r=r+1; end</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end% j</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z(i)=r;</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s=s+r/n;</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end %i</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if s&gt;vd d(iu)=d(iu)+1/nis;end</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if s1&gt;v1 d1(iu)=d1(iu)+1/nis;end</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end% is</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end</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figure(1)</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plot(U1,d,U1,d1);</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grid on;</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xlabel('SNR [dB]')</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legend('Rank','Cum')</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lang w:val="en-US"/>
        </w:rPr>
      </w:pPr>
      <w:r w:rsidRPr="00AC0279">
        <w:rPr>
          <w:rFonts w:ascii="Times New Roman" w:hAnsi="Times New Roman" w:cs="Times New Roman"/>
          <w:sz w:val="28"/>
          <w:szCs w:val="28"/>
        </w:rPr>
        <w:t xml:space="preserve">    title('Detection Characteristic')</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lang w:val="en-US"/>
        </w:rPr>
      </w:pPr>
      <w:r w:rsidRPr="00AC0279">
        <w:rPr>
          <w:rFonts w:ascii="Times New Roman" w:hAnsi="Times New Roman" w:cs="Times New Roman"/>
          <w:noProof/>
          <w:sz w:val="28"/>
          <w:szCs w:val="28"/>
          <w:lang w:eastAsia="uk-UA"/>
        </w:rPr>
        <w:drawing>
          <wp:inline distT="0" distB="0" distL="0" distR="0" wp14:anchorId="6C9FDA3C" wp14:editId="4B841F11">
            <wp:extent cx="6119495" cy="3732567"/>
            <wp:effectExtent l="0" t="0" r="0" b="127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0648" t="13492" r="9419" b="8902"/>
                    <a:stretch/>
                  </pic:blipFill>
                  <pic:spPr bwMode="auto">
                    <a:xfrm>
                      <a:off x="0" y="0"/>
                      <a:ext cx="6119495" cy="3732567"/>
                    </a:xfrm>
                    <a:prstGeom prst="rect">
                      <a:avLst/>
                    </a:prstGeom>
                    <a:noFill/>
                    <a:ln>
                      <a:noFill/>
                    </a:ln>
                    <a:effectLst/>
                    <a:extLst/>
                  </pic:spPr>
                </pic:pic>
              </a:graphicData>
            </a:graphic>
          </wp:inline>
        </w:drawing>
      </w:r>
    </w:p>
    <w:p w:rsidR="00C84612" w:rsidRPr="00AC0279" w:rsidRDefault="00C84612" w:rsidP="00C84612">
      <w:pPr>
        <w:autoSpaceDE w:val="0"/>
        <w:autoSpaceDN w:val="0"/>
        <w:adjustRightInd w:val="0"/>
        <w:spacing w:after="0" w:line="300" w:lineRule="auto"/>
        <w:contextualSpacing/>
        <w:jc w:val="center"/>
        <w:rPr>
          <w:rFonts w:ascii="Times New Roman" w:hAnsi="Times New Roman" w:cs="Times New Roman"/>
          <w:sz w:val="26"/>
          <w:szCs w:val="26"/>
          <w:lang w:val="ru-RU"/>
        </w:rPr>
      </w:pPr>
      <w:r w:rsidRPr="00AC0279">
        <w:rPr>
          <w:rFonts w:ascii="Times New Roman" w:hAnsi="Times New Roman" w:cs="Times New Roman"/>
          <w:sz w:val="26"/>
          <w:szCs w:val="26"/>
        </w:rPr>
        <w:t xml:space="preserve">Рис. </w:t>
      </w:r>
      <w:r w:rsidR="0011474D" w:rsidRPr="00AC0279">
        <w:rPr>
          <w:rFonts w:ascii="Times New Roman" w:hAnsi="Times New Roman" w:cs="Times New Roman"/>
          <w:sz w:val="26"/>
          <w:szCs w:val="26"/>
          <w:lang w:val="ru-RU"/>
        </w:rPr>
        <w:t>6</w:t>
      </w:r>
      <w:r w:rsidRPr="00AC0279">
        <w:rPr>
          <w:rFonts w:ascii="Times New Roman" w:hAnsi="Times New Roman" w:cs="Times New Roman"/>
          <w:sz w:val="26"/>
          <w:szCs w:val="26"/>
          <w:lang w:val="ru-RU"/>
        </w:rPr>
        <w:t xml:space="preserve">.1 </w:t>
      </w:r>
      <w:r w:rsidRPr="00AC0279">
        <w:rPr>
          <w:rFonts w:ascii="Times New Roman" w:hAnsi="Times New Roman" w:cs="Times New Roman"/>
          <w:sz w:val="26"/>
          <w:szCs w:val="26"/>
        </w:rPr>
        <w:t xml:space="preserve">Характеристика виявлення кумулятивного </w:t>
      </w:r>
      <w:r w:rsidRPr="00AC0279">
        <w:rPr>
          <w:rFonts w:ascii="Times New Roman" w:hAnsi="Times New Roman" w:cs="Times New Roman"/>
          <w:sz w:val="26"/>
          <w:szCs w:val="26"/>
          <w:lang w:val="ru-RU"/>
        </w:rPr>
        <w:t>(</w:t>
      </w:r>
      <w:r w:rsidRPr="00AC0279">
        <w:rPr>
          <w:rFonts w:ascii="Times New Roman" w:hAnsi="Times New Roman" w:cs="Times New Roman"/>
          <w:sz w:val="26"/>
          <w:szCs w:val="26"/>
        </w:rPr>
        <w:t>червона крива</w:t>
      </w:r>
      <w:r w:rsidRPr="00AC0279">
        <w:rPr>
          <w:rFonts w:ascii="Times New Roman" w:hAnsi="Times New Roman" w:cs="Times New Roman"/>
          <w:sz w:val="26"/>
          <w:szCs w:val="26"/>
          <w:lang w:val="ru-RU"/>
        </w:rPr>
        <w:t>) та ранжувальника (</w:t>
      </w:r>
      <w:r w:rsidRPr="00AC0279">
        <w:rPr>
          <w:rFonts w:ascii="Times New Roman" w:hAnsi="Times New Roman" w:cs="Times New Roman"/>
          <w:sz w:val="26"/>
          <w:szCs w:val="26"/>
        </w:rPr>
        <w:t>синя крива</w:t>
      </w:r>
      <w:r w:rsidRPr="00AC0279">
        <w:rPr>
          <w:rFonts w:ascii="Times New Roman" w:hAnsi="Times New Roman" w:cs="Times New Roman"/>
          <w:sz w:val="26"/>
          <w:szCs w:val="26"/>
          <w:lang w:val="ru-RU"/>
        </w:rPr>
        <w:t xml:space="preserve">) </w:t>
      </w:r>
    </w:p>
    <w:p w:rsidR="00C84612" w:rsidRPr="00AC0279" w:rsidRDefault="00C84612" w:rsidP="00C84612">
      <w:pPr>
        <w:autoSpaceDE w:val="0"/>
        <w:autoSpaceDN w:val="0"/>
        <w:adjustRightInd w:val="0"/>
        <w:spacing w:after="0" w:line="300" w:lineRule="auto"/>
        <w:contextualSpacing/>
        <w:jc w:val="center"/>
        <w:rPr>
          <w:rFonts w:ascii="Times New Roman" w:hAnsi="Times New Roman" w:cs="Times New Roman"/>
          <w:sz w:val="26"/>
          <w:szCs w:val="26"/>
          <w:lang w:val="ru-RU"/>
        </w:rPr>
      </w:pP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        Як ми бачимо з рис. 4.1 кумулятивний виявлювач має кращу характеристику виявлення але ранжувальник має не значною мірою гіршу характеристику.</w:t>
      </w:r>
    </w:p>
    <w:p w:rsidR="00C84612" w:rsidRPr="00AC0279" w:rsidRDefault="00C84612" w:rsidP="00C84612">
      <w:pPr>
        <w:autoSpaceDE w:val="0"/>
        <w:autoSpaceDN w:val="0"/>
        <w:adjustRightInd w:val="0"/>
        <w:spacing w:after="0" w:line="300" w:lineRule="auto"/>
        <w:contextualSpacing/>
        <w:jc w:val="both"/>
        <w:rPr>
          <w:rFonts w:ascii="Times New Roman" w:hAnsi="Times New Roman" w:cs="Times New Roman"/>
          <w:sz w:val="28"/>
          <w:szCs w:val="28"/>
        </w:rPr>
      </w:pPr>
      <w:r w:rsidRPr="00AC0279">
        <w:rPr>
          <w:rFonts w:ascii="Times New Roman" w:hAnsi="Times New Roman" w:cs="Times New Roman"/>
          <w:sz w:val="28"/>
          <w:szCs w:val="28"/>
        </w:rPr>
        <w:t>Наступний крок це моделювання роботи ранжувальника:</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N=1000;       </w:t>
      </w:r>
      <w:r w:rsidRPr="00AC0279">
        <w:rPr>
          <w:rFonts w:ascii="Times New Roman" w:hAnsi="Times New Roman" w:cs="Times New Roman"/>
          <w:color w:val="228B22"/>
          <w:sz w:val="28"/>
          <w:szCs w:val="28"/>
        </w:rPr>
        <w:t>% розмір U(i)</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sigma = 1;    </w:t>
      </w:r>
      <w:r w:rsidRPr="00AC0279">
        <w:rPr>
          <w:rFonts w:ascii="Times New Roman" w:hAnsi="Times New Roman" w:cs="Times New Roman"/>
          <w:color w:val="228B22"/>
          <w:sz w:val="28"/>
          <w:szCs w:val="28"/>
        </w:rPr>
        <w:t>% середньоквадратичне відхилення (початкове)</w:t>
      </w:r>
    </w:p>
    <w:p w:rsidR="0011474D" w:rsidRPr="00AC0279" w:rsidRDefault="0011474D" w:rsidP="0011474D">
      <w:pPr>
        <w:autoSpaceDE w:val="0"/>
        <w:autoSpaceDN w:val="0"/>
        <w:adjustRightInd w:val="0"/>
        <w:spacing w:after="0" w:line="300" w:lineRule="auto"/>
        <w:rPr>
          <w:rFonts w:ascii="Times New Roman" w:hAnsi="Times New Roman" w:cs="Times New Roman"/>
          <w:color w:val="228B22"/>
          <w:sz w:val="28"/>
          <w:szCs w:val="28"/>
        </w:rPr>
      </w:pPr>
      <w:r w:rsidRPr="00AC0279">
        <w:rPr>
          <w:rFonts w:ascii="Times New Roman" w:hAnsi="Times New Roman" w:cs="Times New Roman"/>
          <w:color w:val="000000"/>
          <w:sz w:val="28"/>
          <w:szCs w:val="28"/>
        </w:rPr>
        <w:t xml:space="preserve">S0 = 5;       </w:t>
      </w:r>
      <w:r w:rsidRPr="00AC0279">
        <w:rPr>
          <w:rFonts w:ascii="Times New Roman" w:hAnsi="Times New Roman" w:cs="Times New Roman"/>
          <w:color w:val="228B22"/>
          <w:sz w:val="28"/>
          <w:szCs w:val="28"/>
        </w:rPr>
        <w:t>% дійсне значення корисного сигналу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lang w:val="ru-RU"/>
        </w:rPr>
      </w:pPr>
      <w:r w:rsidRPr="00AC0279">
        <w:rPr>
          <w:rFonts w:ascii="Times New Roman" w:hAnsi="Times New Roman" w:cs="Times New Roman"/>
          <w:sz w:val="28"/>
          <w:szCs w:val="28"/>
          <w:lang w:val="en-US"/>
        </w:rPr>
        <w:t>S</w:t>
      </w:r>
      <w:r w:rsidRPr="00AC0279">
        <w:rPr>
          <w:rFonts w:ascii="Times New Roman" w:hAnsi="Times New Roman" w:cs="Times New Roman"/>
          <w:sz w:val="28"/>
          <w:szCs w:val="28"/>
          <w:lang w:val="ru-RU"/>
        </w:rPr>
        <w:t>1 = 5;</w:t>
      </w:r>
      <w:r w:rsidRPr="00AC0279">
        <w:rPr>
          <w:rFonts w:ascii="Times New Roman" w:hAnsi="Times New Roman" w:cs="Times New Roman"/>
          <w:color w:val="228B22"/>
          <w:sz w:val="28"/>
          <w:szCs w:val="28"/>
        </w:rPr>
        <w:t xml:space="preserve"> </w:t>
      </w:r>
      <w:r w:rsidRPr="00AC0279">
        <w:rPr>
          <w:rFonts w:ascii="Times New Roman" w:hAnsi="Times New Roman" w:cs="Times New Roman"/>
          <w:color w:val="228B22"/>
          <w:sz w:val="28"/>
          <w:szCs w:val="28"/>
          <w:lang w:val="ru-RU"/>
        </w:rPr>
        <w:tab/>
        <w:t xml:space="preserve">    </w:t>
      </w:r>
      <w:r w:rsidRPr="00AC0279">
        <w:rPr>
          <w:rFonts w:ascii="Times New Roman" w:hAnsi="Times New Roman" w:cs="Times New Roman"/>
          <w:color w:val="228B22"/>
          <w:sz w:val="28"/>
          <w:szCs w:val="28"/>
        </w:rPr>
        <w:t>% значення корисного сигналу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mu = 0;       </w:t>
      </w:r>
      <w:r w:rsidRPr="00AC0279">
        <w:rPr>
          <w:rFonts w:ascii="Times New Roman" w:hAnsi="Times New Roman" w:cs="Times New Roman"/>
          <w:color w:val="228B22"/>
          <w:sz w:val="28"/>
          <w:szCs w:val="28"/>
        </w:rPr>
        <w:t>% матиматичне сподівання (початкове)</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for</w:t>
      </w:r>
      <w:r w:rsidRPr="00AC0279">
        <w:rPr>
          <w:rFonts w:ascii="Times New Roman" w:hAnsi="Times New Roman" w:cs="Times New Roman"/>
          <w:color w:val="000000"/>
          <w:sz w:val="28"/>
          <w:szCs w:val="28"/>
        </w:rPr>
        <w:t xml:space="preserve"> i=1:N     </w:t>
      </w:r>
      <w:r w:rsidRPr="00AC0279">
        <w:rPr>
          <w:rFonts w:ascii="Times New Roman" w:hAnsi="Times New Roman" w:cs="Times New Roman"/>
          <w:color w:val="228B22"/>
          <w:sz w:val="28"/>
          <w:szCs w:val="28"/>
        </w:rPr>
        <w:t>% утворення циклу формування РЛ відбитого пакету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S(i) = 0; </w:t>
      </w:r>
      <w:r w:rsidRPr="00AC0279">
        <w:rPr>
          <w:rFonts w:ascii="Times New Roman" w:hAnsi="Times New Roman" w:cs="Times New Roman"/>
          <w:color w:val="000000"/>
          <w:sz w:val="28"/>
          <w:szCs w:val="28"/>
        </w:rPr>
        <w:tab/>
      </w:r>
      <w:r w:rsidRPr="00AC0279">
        <w:rPr>
          <w:rFonts w:ascii="Times New Roman" w:hAnsi="Times New Roman" w:cs="Times New Roman"/>
          <w:color w:val="228B22"/>
          <w:sz w:val="28"/>
          <w:szCs w:val="28"/>
        </w:rPr>
        <w:t>% початковий стан (без цілі)</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if</w:t>
      </w:r>
      <w:r w:rsidRPr="00AC0279">
        <w:rPr>
          <w:rFonts w:ascii="Times New Roman" w:hAnsi="Times New Roman" w:cs="Times New Roman"/>
          <w:color w:val="000000"/>
          <w:sz w:val="28"/>
          <w:szCs w:val="28"/>
        </w:rPr>
        <w:t xml:space="preserve"> i &gt; 100 &amp;&amp; i &lt; 200 </w:t>
      </w:r>
      <w:r w:rsidRPr="00AC0279">
        <w:rPr>
          <w:rFonts w:ascii="Times New Roman" w:hAnsi="Times New Roman" w:cs="Times New Roman"/>
          <w:color w:val="228B22"/>
          <w:sz w:val="28"/>
          <w:szCs w:val="28"/>
        </w:rPr>
        <w:t xml:space="preserve">% межі знаходження корисного сигналу </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S(i) = S</w:t>
      </w:r>
      <w:r w:rsidRPr="00AC0279">
        <w:rPr>
          <w:rFonts w:ascii="Times New Roman" w:hAnsi="Times New Roman" w:cs="Times New Roman"/>
          <w:color w:val="000000"/>
          <w:sz w:val="28"/>
          <w:szCs w:val="28"/>
          <w:lang w:val="en-US"/>
        </w:rPr>
        <w:t>1</w:t>
      </w:r>
      <w:r w:rsidRPr="00AC0279">
        <w:rPr>
          <w:rFonts w:ascii="Times New Roman" w:hAnsi="Times New Roman" w:cs="Times New Roman"/>
          <w:color w:val="000000"/>
          <w:sz w:val="28"/>
          <w:szCs w:val="28"/>
        </w:rPr>
        <w:t>;</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V(i) = normrnd(mu,sigma); </w:t>
      </w:r>
      <w:r w:rsidRPr="00AC0279">
        <w:rPr>
          <w:rFonts w:ascii="Times New Roman" w:hAnsi="Times New Roman" w:cs="Times New Roman"/>
          <w:color w:val="228B22"/>
          <w:sz w:val="28"/>
          <w:szCs w:val="28"/>
        </w:rPr>
        <w:t>% генерація шумового масиву</w:t>
      </w:r>
    </w:p>
    <w:p w:rsidR="0011474D" w:rsidRPr="00AC0279" w:rsidRDefault="0011474D" w:rsidP="0011474D">
      <w:pPr>
        <w:autoSpaceDE w:val="0"/>
        <w:autoSpaceDN w:val="0"/>
        <w:adjustRightInd w:val="0"/>
        <w:spacing w:after="0" w:line="300" w:lineRule="auto"/>
        <w:rPr>
          <w:rFonts w:ascii="Times New Roman" w:hAnsi="Times New Roman" w:cs="Times New Roman"/>
          <w:color w:val="228B22"/>
          <w:sz w:val="28"/>
          <w:szCs w:val="28"/>
        </w:rPr>
      </w:pPr>
      <w:r w:rsidRPr="00AC0279">
        <w:rPr>
          <w:rFonts w:ascii="Times New Roman" w:hAnsi="Times New Roman" w:cs="Times New Roman"/>
          <w:color w:val="000000"/>
          <w:sz w:val="28"/>
          <w:szCs w:val="28"/>
        </w:rPr>
        <w:t xml:space="preserve">U(i) = S(i) + V(i); </w:t>
      </w:r>
      <w:r w:rsidRPr="00AC0279">
        <w:rPr>
          <w:rFonts w:ascii="Times New Roman" w:hAnsi="Times New Roman" w:cs="Times New Roman"/>
          <w:color w:val="228B22"/>
          <w:sz w:val="28"/>
          <w:szCs w:val="28"/>
        </w:rPr>
        <w:t xml:space="preserve">% змішування корисного сигналу з завадами </w:t>
      </w:r>
    </w:p>
    <w:p w:rsidR="0011474D" w:rsidRPr="00AC0279" w:rsidRDefault="0011474D" w:rsidP="0011474D">
      <w:pPr>
        <w:autoSpaceDE w:val="0"/>
        <w:autoSpaceDN w:val="0"/>
        <w:adjustRightInd w:val="0"/>
        <w:spacing w:after="0" w:line="300" w:lineRule="auto"/>
        <w:rPr>
          <w:rFonts w:ascii="Times New Roman" w:hAnsi="Times New Roman" w:cs="Times New Roman"/>
          <w:sz w:val="24"/>
          <w:szCs w:val="24"/>
          <w:lang w:val="ru-RU"/>
        </w:rPr>
      </w:pPr>
      <w:r w:rsidRPr="00AC0279">
        <w:rPr>
          <w:rFonts w:ascii="Times New Roman" w:hAnsi="Times New Roman" w:cs="Times New Roman"/>
          <w:color w:val="0000FF"/>
          <w:sz w:val="28"/>
          <w:szCs w:val="28"/>
        </w:rPr>
        <w:t>end</w:t>
      </w:r>
    </w:p>
    <w:p w:rsidR="0011474D" w:rsidRPr="00AC0279" w:rsidRDefault="0011474D" w:rsidP="0011474D">
      <w:pPr>
        <w:tabs>
          <w:tab w:val="left" w:pos="4120"/>
        </w:tabs>
        <w:spacing w:after="0" w:line="300" w:lineRule="auto"/>
        <w:jc w:val="center"/>
        <w:rPr>
          <w:rFonts w:ascii="Times New Roman" w:hAnsi="Times New Roman" w:cs="Times New Roman"/>
          <w:sz w:val="24"/>
          <w:szCs w:val="24"/>
          <w:lang w:val="en-US"/>
        </w:rPr>
      </w:pPr>
      <w:r w:rsidRPr="00AC0279">
        <w:rPr>
          <w:rFonts w:ascii="Times New Roman" w:hAnsi="Times New Roman" w:cs="Times New Roman"/>
          <w:noProof/>
          <w:sz w:val="24"/>
          <w:szCs w:val="24"/>
          <w:lang w:eastAsia="uk-UA"/>
        </w:rPr>
        <w:drawing>
          <wp:inline distT="0" distB="0" distL="0" distR="0" wp14:anchorId="26A89EFA" wp14:editId="2DE7A175">
            <wp:extent cx="5715000" cy="3191105"/>
            <wp:effectExtent l="19050" t="0" r="0" b="0"/>
            <wp:docPr id="1029" name="Рисунок 9" descr="cb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uy.PNG"/>
                    <pic:cNvPicPr/>
                  </pic:nvPicPr>
                  <pic:blipFill>
                    <a:blip r:embed="rId47">
                      <a:grayscl/>
                      <a:lum bright="-10000" contrast="20000"/>
                    </a:blip>
                    <a:stretch>
                      <a:fillRect/>
                    </a:stretch>
                  </pic:blipFill>
                  <pic:spPr>
                    <a:xfrm>
                      <a:off x="0" y="0"/>
                      <a:ext cx="5716915" cy="3192174"/>
                    </a:xfrm>
                    <a:prstGeom prst="rect">
                      <a:avLst/>
                    </a:prstGeom>
                  </pic:spPr>
                </pic:pic>
              </a:graphicData>
            </a:graphic>
          </wp:inline>
        </w:drawing>
      </w:r>
    </w:p>
    <w:p w:rsidR="0011474D" w:rsidRPr="00AC0279" w:rsidRDefault="0011474D" w:rsidP="0011474D">
      <w:pPr>
        <w:tabs>
          <w:tab w:val="left" w:pos="4120"/>
        </w:tabs>
        <w:spacing w:after="240" w:line="300" w:lineRule="auto"/>
        <w:ind w:firstLine="709"/>
        <w:jc w:val="center"/>
        <w:rPr>
          <w:rFonts w:ascii="Times New Roman" w:hAnsi="Times New Roman" w:cs="Times New Roman"/>
          <w:sz w:val="26"/>
          <w:szCs w:val="26"/>
        </w:rPr>
      </w:pPr>
      <w:r w:rsidRPr="00AC0279">
        <w:rPr>
          <w:rFonts w:ascii="Times New Roman" w:hAnsi="Times New Roman" w:cs="Times New Roman"/>
          <w:sz w:val="26"/>
          <w:szCs w:val="26"/>
          <w:lang w:val="ru-RU"/>
        </w:rPr>
        <w:t xml:space="preserve">Рис. 6.2 – </w:t>
      </w:r>
      <w:r w:rsidRPr="00AC0279">
        <w:rPr>
          <w:rFonts w:ascii="Times New Roman" w:hAnsi="Times New Roman" w:cs="Times New Roman"/>
          <w:sz w:val="26"/>
          <w:szCs w:val="26"/>
        </w:rPr>
        <w:t>Сформований масив відбитого сигналу пачки з фоновими шумами.</w:t>
      </w:r>
    </w:p>
    <w:p w:rsidR="0011474D" w:rsidRPr="00AC0279" w:rsidRDefault="0011474D" w:rsidP="0011474D">
      <w:pPr>
        <w:tabs>
          <w:tab w:val="left" w:pos="709"/>
        </w:tabs>
        <w:spacing w:before="120" w:after="120" w:line="300" w:lineRule="auto"/>
        <w:rPr>
          <w:rFonts w:ascii="Times New Roman" w:hAnsi="Times New Roman" w:cs="Times New Roman"/>
          <w:sz w:val="28"/>
          <w:szCs w:val="28"/>
        </w:rPr>
      </w:pPr>
      <w:r w:rsidRPr="00AC0279">
        <w:rPr>
          <w:rFonts w:ascii="Times New Roman" w:hAnsi="Times New Roman" w:cs="Times New Roman"/>
          <w:sz w:val="28"/>
          <w:szCs w:val="28"/>
        </w:rPr>
        <w:tab/>
        <w:t>Виділення меж, формально для можливої дальньої зони виявлення для розрахунку оцінки СКВ шуму.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if</w:t>
      </w:r>
      <w:r w:rsidRPr="00AC0279">
        <w:rPr>
          <w:rFonts w:ascii="Times New Roman" w:hAnsi="Times New Roman" w:cs="Times New Roman"/>
          <w:color w:val="000000"/>
          <w:sz w:val="28"/>
          <w:szCs w:val="28"/>
        </w:rPr>
        <w:t xml:space="preserve"> i &gt; 600 &amp;&amp; i &lt; N </w:t>
      </w:r>
      <w:r w:rsidRPr="00AC0279">
        <w:rPr>
          <w:rFonts w:ascii="Times New Roman" w:hAnsi="Times New Roman" w:cs="Times New Roman"/>
          <w:color w:val="228B22"/>
          <w:sz w:val="28"/>
          <w:szCs w:val="28"/>
        </w:rPr>
        <w:t>% межі значень для розрахунку СКВ</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L(i-600) = U(i); </w:t>
      </w:r>
      <w:r w:rsidRPr="00AC0279">
        <w:rPr>
          <w:rFonts w:ascii="Times New Roman" w:hAnsi="Times New Roman" w:cs="Times New Roman"/>
          <w:color w:val="228B22"/>
          <w:sz w:val="28"/>
          <w:szCs w:val="28"/>
        </w:rPr>
        <w:t xml:space="preserve">% масив зі 400 елементами сигналу для          </w:t>
      </w:r>
      <w:r w:rsidRPr="00AC0279">
        <w:rPr>
          <w:rFonts w:ascii="Times New Roman" w:hAnsi="Times New Roman" w:cs="Times New Roman"/>
          <w:color w:val="228B22"/>
          <w:sz w:val="28"/>
          <w:szCs w:val="28"/>
        </w:rPr>
        <w:tab/>
        <w:t xml:space="preserve">            % розрахунку СКВ</w:t>
      </w:r>
    </w:p>
    <w:p w:rsidR="0011474D" w:rsidRPr="00AC0279" w:rsidRDefault="0011474D" w:rsidP="0011474D">
      <w:pPr>
        <w:autoSpaceDE w:val="0"/>
        <w:autoSpaceDN w:val="0"/>
        <w:adjustRightInd w:val="0"/>
        <w:spacing w:after="12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N=1000;       </w:t>
      </w:r>
      <w:r w:rsidRPr="00AC0279">
        <w:rPr>
          <w:rFonts w:ascii="Times New Roman" w:hAnsi="Times New Roman" w:cs="Times New Roman"/>
          <w:color w:val="228B22"/>
          <w:sz w:val="28"/>
          <w:szCs w:val="28"/>
        </w:rPr>
        <w:t>% розмір U(i)</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sigma = 1;    </w:t>
      </w:r>
      <w:r w:rsidRPr="00AC0279">
        <w:rPr>
          <w:rFonts w:ascii="Times New Roman" w:hAnsi="Times New Roman" w:cs="Times New Roman"/>
          <w:color w:val="228B22"/>
          <w:sz w:val="28"/>
          <w:szCs w:val="28"/>
        </w:rPr>
        <w:t>% середньоквадратичне відхилення (початкове)</w:t>
      </w:r>
    </w:p>
    <w:p w:rsidR="0011474D" w:rsidRPr="00AC0279" w:rsidRDefault="0011474D" w:rsidP="0011474D">
      <w:pPr>
        <w:autoSpaceDE w:val="0"/>
        <w:autoSpaceDN w:val="0"/>
        <w:adjustRightInd w:val="0"/>
        <w:spacing w:after="0" w:line="300" w:lineRule="auto"/>
        <w:rPr>
          <w:rFonts w:ascii="Times New Roman" w:hAnsi="Times New Roman" w:cs="Times New Roman"/>
          <w:color w:val="228B22"/>
          <w:sz w:val="28"/>
          <w:szCs w:val="28"/>
          <w:lang w:val="ru-RU"/>
        </w:rPr>
      </w:pPr>
      <w:r w:rsidRPr="00AC0279">
        <w:rPr>
          <w:rFonts w:ascii="Times New Roman" w:hAnsi="Times New Roman" w:cs="Times New Roman"/>
          <w:color w:val="000000"/>
          <w:sz w:val="28"/>
          <w:szCs w:val="28"/>
        </w:rPr>
        <w:t xml:space="preserve">S0 = 5;       </w:t>
      </w:r>
      <w:r w:rsidRPr="00AC0279">
        <w:rPr>
          <w:rFonts w:ascii="Times New Roman" w:hAnsi="Times New Roman" w:cs="Times New Roman"/>
          <w:color w:val="228B22"/>
          <w:sz w:val="28"/>
          <w:szCs w:val="28"/>
        </w:rPr>
        <w:t>% дійсне значення корисного сигналу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lang w:val="ru-RU"/>
        </w:rPr>
      </w:pPr>
      <w:r w:rsidRPr="00AC0279">
        <w:rPr>
          <w:rFonts w:ascii="Times New Roman" w:hAnsi="Times New Roman" w:cs="Times New Roman"/>
          <w:sz w:val="28"/>
          <w:szCs w:val="28"/>
          <w:lang w:val="en-US"/>
        </w:rPr>
        <w:t>S</w:t>
      </w:r>
      <w:r w:rsidRPr="00AC0279">
        <w:rPr>
          <w:rFonts w:ascii="Times New Roman" w:hAnsi="Times New Roman" w:cs="Times New Roman"/>
          <w:sz w:val="28"/>
          <w:szCs w:val="28"/>
          <w:lang w:val="ru-RU"/>
        </w:rPr>
        <w:t>1 = 5;</w:t>
      </w:r>
      <w:r w:rsidRPr="00AC0279">
        <w:rPr>
          <w:rFonts w:ascii="Times New Roman" w:hAnsi="Times New Roman" w:cs="Times New Roman"/>
          <w:color w:val="228B22"/>
          <w:sz w:val="28"/>
          <w:szCs w:val="28"/>
        </w:rPr>
        <w:t xml:space="preserve"> </w:t>
      </w:r>
      <w:r w:rsidRPr="00AC0279">
        <w:rPr>
          <w:rFonts w:ascii="Times New Roman" w:hAnsi="Times New Roman" w:cs="Times New Roman"/>
          <w:color w:val="228B22"/>
          <w:sz w:val="28"/>
          <w:szCs w:val="28"/>
          <w:lang w:val="ru-RU"/>
        </w:rPr>
        <w:tab/>
        <w:t xml:space="preserve">    </w:t>
      </w:r>
      <w:r w:rsidRPr="00AC0279">
        <w:rPr>
          <w:rFonts w:ascii="Times New Roman" w:hAnsi="Times New Roman" w:cs="Times New Roman"/>
          <w:color w:val="228B22"/>
          <w:sz w:val="28"/>
          <w:szCs w:val="28"/>
        </w:rPr>
        <w:t>% значення корисного сигналу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mu = 0;       </w:t>
      </w:r>
      <w:r w:rsidRPr="00AC0279">
        <w:rPr>
          <w:rFonts w:ascii="Times New Roman" w:hAnsi="Times New Roman" w:cs="Times New Roman"/>
          <w:color w:val="228B22"/>
          <w:sz w:val="28"/>
          <w:szCs w:val="28"/>
        </w:rPr>
        <w:t>% математичне сподівання (початкове)</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for</w:t>
      </w:r>
      <w:r w:rsidRPr="00AC0279">
        <w:rPr>
          <w:rFonts w:ascii="Times New Roman" w:hAnsi="Times New Roman" w:cs="Times New Roman"/>
          <w:color w:val="000000"/>
          <w:sz w:val="28"/>
          <w:szCs w:val="28"/>
        </w:rPr>
        <w:t xml:space="preserve"> i=1:N     </w:t>
      </w:r>
      <w:r w:rsidRPr="00AC0279">
        <w:rPr>
          <w:rFonts w:ascii="Times New Roman" w:hAnsi="Times New Roman" w:cs="Times New Roman"/>
          <w:color w:val="228B22"/>
          <w:sz w:val="28"/>
          <w:szCs w:val="28"/>
        </w:rPr>
        <w:t>% утворення циклу формування РЛ відбитого пакету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S(i) = 0; </w:t>
      </w:r>
      <w:r w:rsidRPr="00AC0279">
        <w:rPr>
          <w:rFonts w:ascii="Times New Roman" w:hAnsi="Times New Roman" w:cs="Times New Roman"/>
          <w:color w:val="000000"/>
          <w:sz w:val="28"/>
          <w:szCs w:val="28"/>
          <w:lang w:val="ru-RU"/>
        </w:rPr>
        <w:t xml:space="preserve">            </w:t>
      </w:r>
      <w:r w:rsidRPr="00AC0279">
        <w:rPr>
          <w:rFonts w:ascii="Times New Roman" w:hAnsi="Times New Roman" w:cs="Times New Roman"/>
          <w:color w:val="228B22"/>
          <w:sz w:val="28"/>
          <w:szCs w:val="28"/>
        </w:rPr>
        <w:t>% початковий стан (без цілі)</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if</w:t>
      </w:r>
      <w:r w:rsidRPr="00AC0279">
        <w:rPr>
          <w:rFonts w:ascii="Times New Roman" w:hAnsi="Times New Roman" w:cs="Times New Roman"/>
          <w:color w:val="000000"/>
          <w:sz w:val="28"/>
          <w:szCs w:val="28"/>
        </w:rPr>
        <w:t xml:space="preserve"> i &gt; 100 &amp;&amp; i &lt; 200 </w:t>
      </w:r>
      <w:r w:rsidRPr="00AC0279">
        <w:rPr>
          <w:rFonts w:ascii="Times New Roman" w:hAnsi="Times New Roman" w:cs="Times New Roman"/>
          <w:color w:val="228B22"/>
          <w:sz w:val="28"/>
          <w:szCs w:val="28"/>
        </w:rPr>
        <w:t xml:space="preserve">% межі знаходження корисного сигналу </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S(i) = S</w:t>
      </w:r>
      <w:r w:rsidRPr="00AC0279">
        <w:rPr>
          <w:rFonts w:ascii="Times New Roman" w:hAnsi="Times New Roman" w:cs="Times New Roman"/>
          <w:color w:val="000000"/>
          <w:sz w:val="28"/>
          <w:szCs w:val="28"/>
          <w:lang w:val="en-US"/>
        </w:rPr>
        <w:t>1</w:t>
      </w:r>
      <w:r w:rsidRPr="00AC0279">
        <w:rPr>
          <w:rFonts w:ascii="Times New Roman" w:hAnsi="Times New Roman" w:cs="Times New Roman"/>
          <w:color w:val="000000"/>
          <w:sz w:val="28"/>
          <w:szCs w:val="28"/>
        </w:rPr>
        <w:t>;</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V(i) = normrnd(mu,sigma); </w:t>
      </w:r>
      <w:r w:rsidRPr="00AC0279">
        <w:rPr>
          <w:rFonts w:ascii="Times New Roman" w:hAnsi="Times New Roman" w:cs="Times New Roman"/>
          <w:color w:val="228B22"/>
          <w:sz w:val="28"/>
          <w:szCs w:val="28"/>
        </w:rPr>
        <w:t>% генерація шумового масиву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U(i) = S(i) + V(i); </w:t>
      </w:r>
      <w:r w:rsidRPr="00AC0279">
        <w:rPr>
          <w:rFonts w:ascii="Times New Roman" w:hAnsi="Times New Roman" w:cs="Times New Roman"/>
          <w:color w:val="228B22"/>
          <w:sz w:val="28"/>
          <w:szCs w:val="28"/>
        </w:rPr>
        <w:t xml:space="preserve">% змішування корисного сигналу з завадами </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if</w:t>
      </w:r>
      <w:r w:rsidRPr="00AC0279">
        <w:rPr>
          <w:rFonts w:ascii="Times New Roman" w:hAnsi="Times New Roman" w:cs="Times New Roman"/>
          <w:color w:val="000000"/>
          <w:sz w:val="28"/>
          <w:szCs w:val="28"/>
        </w:rPr>
        <w:t xml:space="preserve"> i &gt; 600 &amp;&amp; i &lt; N </w:t>
      </w:r>
      <w:r w:rsidRPr="00AC0279">
        <w:rPr>
          <w:rFonts w:ascii="Times New Roman" w:hAnsi="Times New Roman" w:cs="Times New Roman"/>
          <w:color w:val="228B22"/>
          <w:sz w:val="28"/>
          <w:szCs w:val="28"/>
        </w:rPr>
        <w:t>% межі значень для розрахунку СКВ</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L(i-600) = U(i); </w:t>
      </w:r>
      <w:r w:rsidRPr="00AC0279">
        <w:rPr>
          <w:rFonts w:ascii="Times New Roman" w:hAnsi="Times New Roman" w:cs="Times New Roman"/>
          <w:color w:val="000000"/>
          <w:sz w:val="28"/>
          <w:szCs w:val="28"/>
          <w:lang w:val="ru-RU"/>
        </w:rPr>
        <w:t xml:space="preserve">   </w:t>
      </w:r>
      <w:r w:rsidRPr="00AC0279">
        <w:rPr>
          <w:rFonts w:ascii="Times New Roman" w:hAnsi="Times New Roman" w:cs="Times New Roman"/>
          <w:color w:val="228B22"/>
          <w:sz w:val="28"/>
          <w:szCs w:val="28"/>
        </w:rPr>
        <w:t xml:space="preserve">% масив зі 400 елементами сигналу для          </w:t>
      </w:r>
      <w:r w:rsidRPr="00AC0279">
        <w:rPr>
          <w:rFonts w:ascii="Times New Roman" w:hAnsi="Times New Roman" w:cs="Times New Roman"/>
          <w:color w:val="228B22"/>
          <w:sz w:val="28"/>
          <w:szCs w:val="28"/>
        </w:rPr>
        <w:tab/>
        <w:t xml:space="preserve">            </w:t>
      </w:r>
      <w:r w:rsidRPr="00AC0279">
        <w:rPr>
          <w:rFonts w:ascii="Times New Roman" w:hAnsi="Times New Roman" w:cs="Times New Roman"/>
          <w:color w:val="228B22"/>
          <w:sz w:val="28"/>
          <w:szCs w:val="28"/>
          <w:lang w:val="ru-RU"/>
        </w:rPr>
        <w:t xml:space="preserve">   </w:t>
      </w:r>
      <w:r w:rsidRPr="00AC0279">
        <w:rPr>
          <w:rFonts w:ascii="Times New Roman" w:hAnsi="Times New Roman" w:cs="Times New Roman"/>
          <w:color w:val="228B22"/>
          <w:sz w:val="28"/>
          <w:szCs w:val="28"/>
        </w:rPr>
        <w:t>% розрахунку СКВ</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11474D" w:rsidP="0011474D">
      <w:pPr>
        <w:autoSpaceDE w:val="0"/>
        <w:autoSpaceDN w:val="0"/>
        <w:adjustRightInd w:val="0"/>
        <w:spacing w:after="0" w:line="300" w:lineRule="auto"/>
        <w:rPr>
          <w:rFonts w:ascii="Times New Roman" w:hAnsi="Times New Roman" w:cs="Times New Roman"/>
          <w:color w:val="000000"/>
          <w:sz w:val="28"/>
          <w:szCs w:val="28"/>
        </w:rPr>
      </w:pPr>
      <w:r w:rsidRPr="00AC0279">
        <w:rPr>
          <w:rFonts w:ascii="Times New Roman" w:hAnsi="Times New Roman" w:cs="Times New Roman"/>
          <w:color w:val="000000"/>
          <w:sz w:val="28"/>
          <w:szCs w:val="28"/>
        </w:rPr>
        <w:t>N1 = 399;</w:t>
      </w:r>
    </w:p>
    <w:p w:rsidR="0011474D" w:rsidRPr="00AC0279" w:rsidRDefault="0011474D" w:rsidP="0011474D">
      <w:pPr>
        <w:autoSpaceDE w:val="0"/>
        <w:autoSpaceDN w:val="0"/>
        <w:adjustRightInd w:val="0"/>
        <w:spacing w:after="0" w:line="300" w:lineRule="auto"/>
        <w:rPr>
          <w:rFonts w:ascii="Times New Roman" w:hAnsi="Times New Roman" w:cs="Times New Roman"/>
          <w:color w:val="76923C" w:themeColor="accent3" w:themeShade="BF"/>
          <w:sz w:val="28"/>
          <w:szCs w:val="28"/>
          <w:lang w:val="ru-RU"/>
        </w:rPr>
      </w:pPr>
      <w:r w:rsidRPr="00AC0279">
        <w:rPr>
          <w:rFonts w:ascii="Times New Roman" w:hAnsi="Times New Roman" w:cs="Times New Roman"/>
          <w:color w:val="76923C" w:themeColor="accent3" w:themeShade="BF"/>
          <w:sz w:val="28"/>
          <w:szCs w:val="28"/>
          <w:lang w:val="ru-RU"/>
        </w:rPr>
        <w:t>% розрахунок СКВ за допомогою векторного представлення</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sigma_calc = sqrt(sum((L - mean(L)).^2)./(N1-1));</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y = 0;        </w:t>
      </w:r>
      <w:r w:rsidRPr="00AC0279">
        <w:rPr>
          <w:rFonts w:ascii="Times New Roman" w:hAnsi="Times New Roman" w:cs="Times New Roman"/>
          <w:color w:val="000000"/>
          <w:sz w:val="28"/>
          <w:szCs w:val="28"/>
          <w:lang w:val="ru-RU"/>
        </w:rPr>
        <w:t xml:space="preserve">    </w:t>
      </w:r>
      <w:r w:rsidRPr="00AC0279">
        <w:rPr>
          <w:rFonts w:ascii="Times New Roman" w:hAnsi="Times New Roman" w:cs="Times New Roman"/>
          <w:color w:val="228B22"/>
          <w:sz w:val="28"/>
          <w:szCs w:val="28"/>
        </w:rPr>
        <w:t>% початкова умова (сигналу не виявлено)</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for</w:t>
      </w:r>
      <w:r w:rsidRPr="00AC0279">
        <w:rPr>
          <w:rFonts w:ascii="Times New Roman" w:hAnsi="Times New Roman" w:cs="Times New Roman"/>
          <w:color w:val="000000"/>
          <w:sz w:val="28"/>
          <w:szCs w:val="28"/>
        </w:rPr>
        <w:t xml:space="preserve"> i = 1:N</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p1 = normcdf(U,mu,sigma_calc); </w:t>
      </w:r>
      <w:r w:rsidRPr="00AC0279">
        <w:rPr>
          <w:rFonts w:ascii="Times New Roman" w:hAnsi="Times New Roman" w:cs="Times New Roman"/>
          <w:color w:val="228B22"/>
          <w:sz w:val="28"/>
          <w:szCs w:val="28"/>
        </w:rPr>
        <w:t>% ймовірності виявлення</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p0 = 1 - p1;      </w:t>
      </w:r>
      <w:r w:rsidRPr="00AC0279">
        <w:rPr>
          <w:rFonts w:ascii="Times New Roman" w:hAnsi="Times New Roman" w:cs="Times New Roman"/>
          <w:color w:val="228B22"/>
          <w:sz w:val="28"/>
          <w:szCs w:val="28"/>
        </w:rPr>
        <w:t xml:space="preserve">% ймовірності відсутності сигналу </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r = p0 ./ p1;     </w:t>
      </w:r>
      <w:r w:rsidRPr="00AC0279">
        <w:rPr>
          <w:rFonts w:ascii="Times New Roman" w:hAnsi="Times New Roman" w:cs="Times New Roman"/>
          <w:color w:val="228B22"/>
          <w:sz w:val="28"/>
          <w:szCs w:val="28"/>
        </w:rPr>
        <w:t>% відношення</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U0 = (((sigma_calc^2)/S0)*log(r)+0.5*S0); </w:t>
      </w:r>
      <w:r w:rsidRPr="00AC0279">
        <w:rPr>
          <w:rFonts w:ascii="Times New Roman" w:hAnsi="Times New Roman" w:cs="Times New Roman"/>
          <w:color w:val="228B22"/>
          <w:sz w:val="28"/>
          <w:szCs w:val="28"/>
        </w:rPr>
        <w:t xml:space="preserve">% розрахунок порогу </w:t>
      </w:r>
    </w:p>
    <w:p w:rsidR="0011474D" w:rsidRPr="00AC0279" w:rsidRDefault="0011474D" w:rsidP="0011474D">
      <w:pPr>
        <w:autoSpaceDE w:val="0"/>
        <w:autoSpaceDN w:val="0"/>
        <w:adjustRightInd w:val="0"/>
        <w:spacing w:after="0" w:line="300" w:lineRule="auto"/>
        <w:ind w:firstLine="709"/>
        <w:rPr>
          <w:rFonts w:ascii="Times New Roman" w:hAnsi="Times New Roman" w:cs="Times New Roman"/>
          <w:sz w:val="28"/>
          <w:szCs w:val="28"/>
        </w:rPr>
      </w:pPr>
      <w:r w:rsidRPr="00AC0279">
        <w:rPr>
          <w:rFonts w:ascii="Times New Roman" w:hAnsi="Times New Roman" w:cs="Times New Roman"/>
          <w:color w:val="000000"/>
          <w:sz w:val="28"/>
          <w:szCs w:val="28"/>
        </w:rPr>
        <w:t xml:space="preserve">                               </w:t>
      </w:r>
      <w:r w:rsidRPr="00AC0279">
        <w:rPr>
          <w:rFonts w:ascii="Times New Roman" w:hAnsi="Times New Roman" w:cs="Times New Roman"/>
          <w:color w:val="228B22"/>
          <w:sz w:val="28"/>
          <w:szCs w:val="28"/>
        </w:rPr>
        <w:t>% виявлення корисного сигналу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if</w:t>
      </w:r>
      <w:r w:rsidRPr="00AC0279">
        <w:rPr>
          <w:rFonts w:ascii="Times New Roman" w:hAnsi="Times New Roman" w:cs="Times New Roman"/>
          <w:color w:val="000000"/>
          <w:sz w:val="28"/>
          <w:szCs w:val="28"/>
        </w:rPr>
        <w:t xml:space="preserve">  U(i) &gt;= U0(i) </w:t>
      </w:r>
      <w:r w:rsidRPr="00AC0279">
        <w:rPr>
          <w:rFonts w:ascii="Times New Roman" w:hAnsi="Times New Roman" w:cs="Times New Roman"/>
          <w:color w:val="228B22"/>
          <w:sz w:val="28"/>
          <w:szCs w:val="28"/>
        </w:rPr>
        <w:t>% умова коли сигнал &gt;= за поріг</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y(i)=1;       </w:t>
      </w:r>
      <w:r w:rsidRPr="00AC0279">
        <w:rPr>
          <w:rFonts w:ascii="Times New Roman" w:hAnsi="Times New Roman" w:cs="Times New Roman"/>
          <w:color w:val="228B22"/>
          <w:sz w:val="28"/>
          <w:szCs w:val="28"/>
        </w:rPr>
        <w:t>% до масиву y(i) записується значення 1</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if</w:t>
      </w:r>
      <w:r w:rsidRPr="00AC0279">
        <w:rPr>
          <w:rFonts w:ascii="Times New Roman" w:hAnsi="Times New Roman" w:cs="Times New Roman"/>
          <w:color w:val="000000"/>
          <w:sz w:val="28"/>
          <w:szCs w:val="28"/>
        </w:rPr>
        <w:t xml:space="preserve">  U(i) &lt; U0(i)  </w:t>
      </w:r>
      <w:r w:rsidRPr="00AC0279">
        <w:rPr>
          <w:rFonts w:ascii="Times New Roman" w:hAnsi="Times New Roman" w:cs="Times New Roman"/>
          <w:color w:val="228B22"/>
          <w:sz w:val="28"/>
          <w:szCs w:val="28"/>
        </w:rPr>
        <w:t>% умова коли сигнал &lt; за поріг</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y(i)=0;       </w:t>
      </w:r>
      <w:r w:rsidRPr="00AC0279">
        <w:rPr>
          <w:rFonts w:ascii="Times New Roman" w:hAnsi="Times New Roman" w:cs="Times New Roman"/>
          <w:color w:val="228B22"/>
          <w:sz w:val="28"/>
          <w:szCs w:val="28"/>
        </w:rPr>
        <w:t>% до масиву y(i) записується значення 1</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11474D" w:rsidP="0011474D">
      <w:pPr>
        <w:autoSpaceDE w:val="0"/>
        <w:autoSpaceDN w:val="0"/>
        <w:adjustRightInd w:val="0"/>
        <w:spacing w:after="0" w:line="300" w:lineRule="auto"/>
        <w:ind w:firstLine="709"/>
        <w:rPr>
          <w:rFonts w:ascii="Times New Roman" w:hAnsi="Times New Roman" w:cs="Times New Roman"/>
          <w:sz w:val="28"/>
          <w:szCs w:val="28"/>
        </w:rPr>
      </w:pPr>
    </w:p>
    <w:p w:rsidR="0011474D" w:rsidRPr="00AC0279" w:rsidRDefault="0011474D" w:rsidP="0011474D">
      <w:pPr>
        <w:autoSpaceDE w:val="0"/>
        <w:autoSpaceDN w:val="0"/>
        <w:adjustRightInd w:val="0"/>
        <w:spacing w:after="120" w:line="300" w:lineRule="auto"/>
        <w:ind w:firstLine="709"/>
        <w:rPr>
          <w:rFonts w:ascii="Times New Roman" w:hAnsi="Times New Roman" w:cs="Times New Roman"/>
          <w:sz w:val="28"/>
          <w:szCs w:val="28"/>
        </w:rPr>
      </w:pPr>
      <w:r w:rsidRPr="00AC0279">
        <w:rPr>
          <w:rFonts w:ascii="Times New Roman" w:hAnsi="Times New Roman" w:cs="Times New Roman"/>
          <w:sz w:val="28"/>
          <w:szCs w:val="28"/>
        </w:rPr>
        <w:t>Відповідно написаній відповідно моделі виявлювача отримуємо графіки на рис.6.3</w:t>
      </w:r>
    </w:p>
    <w:p w:rsidR="0011474D" w:rsidRPr="00AC0279" w:rsidRDefault="0011474D" w:rsidP="0011474D">
      <w:pPr>
        <w:autoSpaceDE w:val="0"/>
        <w:autoSpaceDN w:val="0"/>
        <w:adjustRightInd w:val="0"/>
        <w:spacing w:after="0" w:line="300" w:lineRule="auto"/>
        <w:jc w:val="center"/>
        <w:rPr>
          <w:rFonts w:ascii="Times New Roman" w:hAnsi="Times New Roman" w:cs="Times New Roman"/>
          <w:sz w:val="28"/>
          <w:szCs w:val="28"/>
          <w:lang w:val="en-US"/>
        </w:rPr>
      </w:pPr>
      <w:r w:rsidRPr="00AC0279">
        <w:rPr>
          <w:rFonts w:ascii="Times New Roman" w:hAnsi="Times New Roman" w:cs="Times New Roman"/>
          <w:noProof/>
          <w:sz w:val="28"/>
          <w:szCs w:val="28"/>
          <w:lang w:eastAsia="uk-UA"/>
        </w:rPr>
        <mc:AlternateContent>
          <mc:Choice Requires="wpg">
            <w:drawing>
              <wp:anchor distT="0" distB="0" distL="114300" distR="114300" simplePos="0" relativeHeight="251731968" behindDoc="0" locked="0" layoutInCell="1" allowOverlap="1" wp14:anchorId="2A29C7AB" wp14:editId="1FDDAD83">
                <wp:simplePos x="0" y="0"/>
                <wp:positionH relativeFrom="column">
                  <wp:posOffset>-175260</wp:posOffset>
                </wp:positionH>
                <wp:positionV relativeFrom="paragraph">
                  <wp:posOffset>184785</wp:posOffset>
                </wp:positionV>
                <wp:extent cx="5334635" cy="1938020"/>
                <wp:effectExtent l="0" t="3810" r="3175" b="1270"/>
                <wp:wrapNone/>
                <wp:docPr id="8192" name="Групувати 8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1938020"/>
                          <a:chOff x="1425" y="7328"/>
                          <a:chExt cx="8401" cy="3052"/>
                        </a:xfrm>
                      </wpg:grpSpPr>
                      <wps:wsp>
                        <wps:cNvPr id="8193" name="Text Box 7"/>
                        <wps:cNvSpPr txBox="1">
                          <a:spLocks noChangeArrowheads="1"/>
                        </wps:cNvSpPr>
                        <wps:spPr bwMode="auto">
                          <a:xfrm>
                            <a:off x="5605" y="9910"/>
                            <a:ext cx="2970" cy="47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3A5" w:rsidRPr="009D1947" w:rsidRDefault="00B943A5" w:rsidP="0011474D">
                              <w:pPr>
                                <w:rPr>
                                  <w:b/>
                                  <w:sz w:val="20"/>
                                  <w:szCs w:val="20"/>
                                </w:rPr>
                              </w:pPr>
                              <w:r>
                                <w:rPr>
                                  <w:b/>
                                  <w:sz w:val="20"/>
                                  <w:szCs w:val="20"/>
                                </w:rPr>
                                <w:t>Е</w:t>
                              </w:r>
                              <w:r w:rsidRPr="009D1947">
                                <w:rPr>
                                  <w:b/>
                                  <w:sz w:val="20"/>
                                  <w:szCs w:val="20"/>
                                </w:rPr>
                                <w:t xml:space="preserve">лементи </w:t>
                              </w:r>
                              <w:r>
                                <w:rPr>
                                  <w:b/>
                                  <w:sz w:val="20"/>
                                  <w:szCs w:val="20"/>
                                </w:rPr>
                                <w:t>А</w:t>
                              </w:r>
                              <w:r w:rsidRPr="009D1947">
                                <w:rPr>
                                  <w:b/>
                                  <w:sz w:val="20"/>
                                  <w:szCs w:val="20"/>
                                </w:rPr>
                                <w:t>зимуту</w:t>
                              </w:r>
                            </w:p>
                          </w:txbxContent>
                        </wps:txbx>
                        <wps:bodyPr rot="0" vert="horz" wrap="square" lIns="91440" tIns="45720" rIns="91440" bIns="45720" anchor="t" anchorCtr="0" upright="1">
                          <a:noAutofit/>
                        </wps:bodyPr>
                      </wps:wsp>
                      <wps:wsp>
                        <wps:cNvPr id="8195" name="Text Box 8"/>
                        <wps:cNvSpPr txBox="1">
                          <a:spLocks noChangeArrowheads="1"/>
                        </wps:cNvSpPr>
                        <wps:spPr bwMode="auto">
                          <a:xfrm>
                            <a:off x="1425" y="7688"/>
                            <a:ext cx="390" cy="18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3A5" w:rsidRDefault="00B943A5" w:rsidP="0011474D">
                              <w:pPr>
                                <w:spacing w:after="0" w:line="240" w:lineRule="auto"/>
                                <w:rPr>
                                  <w:b/>
                                  <w:sz w:val="20"/>
                                  <w:szCs w:val="20"/>
                                </w:rPr>
                              </w:pPr>
                              <w:r>
                                <w:rPr>
                                  <w:b/>
                                  <w:sz w:val="20"/>
                                  <w:szCs w:val="20"/>
                                </w:rPr>
                                <w:t>Р</w:t>
                              </w:r>
                            </w:p>
                            <w:p w:rsidR="00B943A5" w:rsidRDefault="00B943A5" w:rsidP="0011474D">
                              <w:pPr>
                                <w:spacing w:after="0" w:line="240" w:lineRule="auto"/>
                                <w:rPr>
                                  <w:b/>
                                  <w:sz w:val="20"/>
                                  <w:szCs w:val="20"/>
                                </w:rPr>
                              </w:pPr>
                              <w:r>
                                <w:rPr>
                                  <w:b/>
                                  <w:sz w:val="20"/>
                                  <w:szCs w:val="20"/>
                                </w:rPr>
                                <w:t>і</w:t>
                              </w:r>
                            </w:p>
                            <w:p w:rsidR="00B943A5" w:rsidRDefault="00B943A5" w:rsidP="0011474D">
                              <w:pPr>
                                <w:spacing w:after="0" w:line="240" w:lineRule="auto"/>
                                <w:rPr>
                                  <w:b/>
                                  <w:sz w:val="20"/>
                                  <w:szCs w:val="20"/>
                                </w:rPr>
                              </w:pPr>
                              <w:r>
                                <w:rPr>
                                  <w:b/>
                                  <w:sz w:val="20"/>
                                  <w:szCs w:val="20"/>
                                </w:rPr>
                                <w:t>в</w:t>
                              </w:r>
                            </w:p>
                            <w:p w:rsidR="00B943A5" w:rsidRDefault="00B943A5" w:rsidP="0011474D">
                              <w:pPr>
                                <w:spacing w:after="0" w:line="240" w:lineRule="auto"/>
                                <w:rPr>
                                  <w:b/>
                                  <w:sz w:val="20"/>
                                  <w:szCs w:val="20"/>
                                </w:rPr>
                              </w:pPr>
                              <w:r>
                                <w:rPr>
                                  <w:b/>
                                  <w:sz w:val="20"/>
                                  <w:szCs w:val="20"/>
                                </w:rPr>
                                <w:t>е</w:t>
                              </w:r>
                            </w:p>
                            <w:p w:rsidR="00B943A5" w:rsidRDefault="00B943A5" w:rsidP="0011474D">
                              <w:pPr>
                                <w:spacing w:after="0" w:line="240" w:lineRule="auto"/>
                                <w:rPr>
                                  <w:b/>
                                  <w:sz w:val="20"/>
                                  <w:szCs w:val="20"/>
                                </w:rPr>
                              </w:pPr>
                              <w:r>
                                <w:rPr>
                                  <w:b/>
                                  <w:sz w:val="20"/>
                                  <w:szCs w:val="20"/>
                                </w:rPr>
                                <w:t>н</w:t>
                              </w:r>
                            </w:p>
                            <w:p w:rsidR="00B943A5" w:rsidRPr="009D1947" w:rsidRDefault="00B943A5" w:rsidP="0011474D">
                              <w:pPr>
                                <w:spacing w:after="0" w:line="240" w:lineRule="auto"/>
                                <w:rPr>
                                  <w:b/>
                                  <w:sz w:val="20"/>
                                  <w:szCs w:val="20"/>
                                </w:rPr>
                              </w:pPr>
                              <w:r>
                                <w:rPr>
                                  <w:b/>
                                  <w:sz w:val="20"/>
                                  <w:szCs w:val="20"/>
                                </w:rPr>
                                <w:t>ь</w:t>
                              </w:r>
                            </w:p>
                          </w:txbxContent>
                        </wps:txbx>
                        <wps:bodyPr rot="0" vert="horz" wrap="square" lIns="91440" tIns="45720" rIns="91440" bIns="45720" anchor="t" anchorCtr="0" upright="1">
                          <a:noAutofit/>
                        </wps:bodyPr>
                      </wps:wsp>
                      <wps:wsp>
                        <wps:cNvPr id="8196" name="AutoShape 9"/>
                        <wps:cNvCnPr>
                          <a:cxnSpLocks noChangeShapeType="1"/>
                        </wps:cNvCnPr>
                        <wps:spPr bwMode="auto">
                          <a:xfrm flipH="1">
                            <a:off x="5370" y="7883"/>
                            <a:ext cx="4046"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7" name="Text Box 10"/>
                        <wps:cNvSpPr txBox="1">
                          <a:spLocks noChangeArrowheads="1"/>
                        </wps:cNvSpPr>
                        <wps:spPr bwMode="auto">
                          <a:xfrm>
                            <a:off x="8265" y="7688"/>
                            <a:ext cx="1561"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3A5" w:rsidRPr="00CD207D" w:rsidRDefault="00B943A5" w:rsidP="0011474D">
                              <w:pPr>
                                <w:rPr>
                                  <w:sz w:val="20"/>
                                  <w:szCs w:val="20"/>
                                  <w:lang w:val="en-US"/>
                                </w:rPr>
                              </w:pPr>
                              <w:r w:rsidRPr="00CD207D">
                                <w:rPr>
                                  <w:sz w:val="20"/>
                                  <w:szCs w:val="20"/>
                                  <w:lang w:val="ru-RU"/>
                                </w:rPr>
                                <w:t>Пор</w:t>
                              </w:r>
                              <w:r w:rsidRPr="00CD207D">
                                <w:rPr>
                                  <w:sz w:val="20"/>
                                  <w:szCs w:val="20"/>
                                </w:rPr>
                                <w:t xml:space="preserve">іг </w:t>
                              </w:r>
                              <w:r w:rsidRPr="00CD207D">
                                <w:rPr>
                                  <w:sz w:val="20"/>
                                  <w:szCs w:val="20"/>
                                  <w:lang w:val="en-US"/>
                                </w:rPr>
                                <w:t>U0</w:t>
                              </w:r>
                            </w:p>
                          </w:txbxContent>
                        </wps:txbx>
                        <wps:bodyPr rot="0" vert="horz" wrap="square" lIns="91440" tIns="45720" rIns="91440" bIns="45720" anchor="t" anchorCtr="0" upright="1">
                          <a:noAutofit/>
                        </wps:bodyPr>
                      </wps:wsp>
                      <wps:wsp>
                        <wps:cNvPr id="8198" name="AutoShape 11"/>
                        <wps:cNvCnPr>
                          <a:cxnSpLocks noChangeShapeType="1"/>
                        </wps:cNvCnPr>
                        <wps:spPr bwMode="auto">
                          <a:xfrm flipH="1">
                            <a:off x="3637" y="7523"/>
                            <a:ext cx="4046"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9" name="Text Box 12"/>
                        <wps:cNvSpPr txBox="1">
                          <a:spLocks noChangeArrowheads="1"/>
                        </wps:cNvSpPr>
                        <wps:spPr bwMode="auto">
                          <a:xfrm>
                            <a:off x="6532" y="7328"/>
                            <a:ext cx="25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3A5" w:rsidRPr="00CD207D" w:rsidRDefault="00B943A5" w:rsidP="0011474D">
                              <w:pPr>
                                <w:rPr>
                                  <w:sz w:val="20"/>
                                  <w:szCs w:val="20"/>
                                  <w:lang w:val="ru-RU"/>
                                </w:rPr>
                              </w:pPr>
                              <w:r>
                                <w:rPr>
                                  <w:sz w:val="20"/>
                                  <w:szCs w:val="20"/>
                                  <w:lang w:val="ru-RU"/>
                                </w:rPr>
                                <w:t>завада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8192" o:spid="_x0000_s1076" style="position:absolute;left:0;text-align:left;margin-left:-13.8pt;margin-top:14.55pt;width:420.05pt;height:152.6pt;z-index:251731968" coordorigin="1425,7328" coordsize="840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">
                <v:shape id="Text Box 7" o:spid="_x0000_s1077" type="#_x0000_t202" style="position:absolute;left:5605;top:9910;width:297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rsUA&#10;AADdAAAADwAAAGRycy9kb3ducmV2LnhtbESPQWsCMRSE74L/ITyhN81qodjV7LJoW7xWC72+bp6b&#10;xc3LmqS69dc3hYLHYWa+YdblYDtxIR9axwrmswwEce10y42Cj8PrdAkiRGSNnWNS8EMBymI8WmOu&#10;3ZXf6bKPjUgQDjkqMDH2uZShNmQxzFxPnLyj8xZjkr6R2uM1wW0nF1n2JC22nBYM9rQxVJ/231aB&#10;f9mEr9u5Mott/KzesDucd+1NqYfJUK1ARBriPfzf3mkFy/nzI/y9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D6uxQAAAN0AAAAPAAAAAAAAAAAAAAAAAJgCAABkcnMv&#10;ZG93bnJldi54bWxQSwUGAAAAAAQABAD1AAAAigMAAAAA&#10;" fillcolor="#f2f2f2 [3052]" stroked="f">
                  <v:textbox>
                    <w:txbxContent>
                      <w:p w:rsidR="00B943A5" w:rsidRPr="009D1947" w:rsidRDefault="00B943A5" w:rsidP="0011474D">
                        <w:pPr>
                          <w:rPr>
                            <w:b/>
                            <w:sz w:val="20"/>
                            <w:szCs w:val="20"/>
                          </w:rPr>
                        </w:pPr>
                        <w:r>
                          <w:rPr>
                            <w:b/>
                            <w:sz w:val="20"/>
                            <w:szCs w:val="20"/>
                          </w:rPr>
                          <w:t>Е</w:t>
                        </w:r>
                        <w:r w:rsidRPr="009D1947">
                          <w:rPr>
                            <w:b/>
                            <w:sz w:val="20"/>
                            <w:szCs w:val="20"/>
                          </w:rPr>
                          <w:t xml:space="preserve">лементи </w:t>
                        </w:r>
                        <w:r>
                          <w:rPr>
                            <w:b/>
                            <w:sz w:val="20"/>
                            <w:szCs w:val="20"/>
                          </w:rPr>
                          <w:t>А</w:t>
                        </w:r>
                        <w:r w:rsidRPr="009D1947">
                          <w:rPr>
                            <w:b/>
                            <w:sz w:val="20"/>
                            <w:szCs w:val="20"/>
                          </w:rPr>
                          <w:t>зимуту</w:t>
                        </w:r>
                      </w:p>
                    </w:txbxContent>
                  </v:textbox>
                </v:shape>
                <v:shape id="Text Box 8" o:spid="_x0000_s1078" type="#_x0000_t202" style="position:absolute;left:1425;top:7688;width:39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DQcUA&#10;AADdAAAADwAAAGRycy9kb3ducmV2LnhtbESPQWsCMRSE74L/ITyhN80qtNjV7LJoW7xWC72+bp6b&#10;xc3LmqS69dc3hYLHYWa+YdblYDtxIR9axwrmswwEce10y42Cj8PrdAkiRGSNnWNS8EMBymI8WmOu&#10;3ZXf6bKPjUgQDjkqMDH2uZShNmQxzFxPnLyj8xZjkr6R2uM1wW0nF1n2JC22nBYM9rQxVJ/231aB&#10;f9mEr9u5Mott/KzesDucd+1NqYfJUK1ARBriPfzf3mkFy/nzI/y9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QNBxQAAAN0AAAAPAAAAAAAAAAAAAAAAAJgCAABkcnMv&#10;ZG93bnJldi54bWxQSwUGAAAAAAQABAD1AAAAigMAAAAA&#10;" fillcolor="#f2f2f2 [3052]" stroked="f">
                  <v:textbox>
                    <w:txbxContent>
                      <w:p w:rsidR="00B943A5" w:rsidRDefault="00B943A5" w:rsidP="0011474D">
                        <w:pPr>
                          <w:spacing w:after="0" w:line="240" w:lineRule="auto"/>
                          <w:rPr>
                            <w:b/>
                            <w:sz w:val="20"/>
                            <w:szCs w:val="20"/>
                          </w:rPr>
                        </w:pPr>
                        <w:r>
                          <w:rPr>
                            <w:b/>
                            <w:sz w:val="20"/>
                            <w:szCs w:val="20"/>
                          </w:rPr>
                          <w:t>Р</w:t>
                        </w:r>
                      </w:p>
                      <w:p w:rsidR="00B943A5" w:rsidRDefault="00B943A5" w:rsidP="0011474D">
                        <w:pPr>
                          <w:spacing w:after="0" w:line="240" w:lineRule="auto"/>
                          <w:rPr>
                            <w:b/>
                            <w:sz w:val="20"/>
                            <w:szCs w:val="20"/>
                          </w:rPr>
                        </w:pPr>
                        <w:r>
                          <w:rPr>
                            <w:b/>
                            <w:sz w:val="20"/>
                            <w:szCs w:val="20"/>
                          </w:rPr>
                          <w:t>і</w:t>
                        </w:r>
                      </w:p>
                      <w:p w:rsidR="00B943A5" w:rsidRDefault="00B943A5" w:rsidP="0011474D">
                        <w:pPr>
                          <w:spacing w:after="0" w:line="240" w:lineRule="auto"/>
                          <w:rPr>
                            <w:b/>
                            <w:sz w:val="20"/>
                            <w:szCs w:val="20"/>
                          </w:rPr>
                        </w:pPr>
                        <w:r>
                          <w:rPr>
                            <w:b/>
                            <w:sz w:val="20"/>
                            <w:szCs w:val="20"/>
                          </w:rPr>
                          <w:t>в</w:t>
                        </w:r>
                      </w:p>
                      <w:p w:rsidR="00B943A5" w:rsidRDefault="00B943A5" w:rsidP="0011474D">
                        <w:pPr>
                          <w:spacing w:after="0" w:line="240" w:lineRule="auto"/>
                          <w:rPr>
                            <w:b/>
                            <w:sz w:val="20"/>
                            <w:szCs w:val="20"/>
                          </w:rPr>
                        </w:pPr>
                        <w:r>
                          <w:rPr>
                            <w:b/>
                            <w:sz w:val="20"/>
                            <w:szCs w:val="20"/>
                          </w:rPr>
                          <w:t>е</w:t>
                        </w:r>
                      </w:p>
                      <w:p w:rsidR="00B943A5" w:rsidRDefault="00B943A5" w:rsidP="0011474D">
                        <w:pPr>
                          <w:spacing w:after="0" w:line="240" w:lineRule="auto"/>
                          <w:rPr>
                            <w:b/>
                            <w:sz w:val="20"/>
                            <w:szCs w:val="20"/>
                          </w:rPr>
                        </w:pPr>
                        <w:r>
                          <w:rPr>
                            <w:b/>
                            <w:sz w:val="20"/>
                            <w:szCs w:val="20"/>
                          </w:rPr>
                          <w:t>н</w:t>
                        </w:r>
                      </w:p>
                      <w:p w:rsidR="00B943A5" w:rsidRPr="009D1947" w:rsidRDefault="00B943A5" w:rsidP="0011474D">
                        <w:pPr>
                          <w:spacing w:after="0" w:line="240" w:lineRule="auto"/>
                          <w:rPr>
                            <w:b/>
                            <w:sz w:val="20"/>
                            <w:szCs w:val="20"/>
                          </w:rPr>
                        </w:pPr>
                        <w:r>
                          <w:rPr>
                            <w:b/>
                            <w:sz w:val="20"/>
                            <w:szCs w:val="20"/>
                          </w:rPr>
                          <w:t>ь</w:t>
                        </w:r>
                      </w:p>
                    </w:txbxContent>
                  </v:textbox>
                </v:shape>
                <v:shapetype id="_x0000_t32" coordsize="21600,21600" o:spt="32" o:oned="t" path="m,l21600,21600e" filled="f">
                  <v:path arrowok="t" fillok="f" o:connecttype="none"/>
                  <o:lock v:ext="edit" shapetype="t"/>
                </v:shapetype>
                <v:shape id="AutoShape 9" o:spid="_x0000_s1079" type="#_x0000_t32" style="position:absolute;left:5370;top:7883;width:4046;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QSMMAAADdAAAADwAAAGRycy9kb3ducmV2LnhtbESPQWsCMRSE7wX/Q3iCt5q1UNHVKCoU&#10;xItoC3p8bJ67wc3Lskk36783hYLHYWa+YZbr3taio9Ybxwom4wwEceG04VLBz/fX+wyED8gaa8ek&#10;4EEe1qvB2xJz7SKfqDuHUiQI+xwVVCE0uZS+qMiiH7uGOHk311oMSbal1C3GBLe1/MiyqbRoOC1U&#10;2NCuouJ+/rUKTDyartnv4vZwuXodyTw+nVFqNOw3CxCB+vAK/7f3WsFsMp/C35v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UEjDAAAA3QAAAA8AAAAAAAAAAAAA&#10;AAAAoQIAAGRycy9kb3ducmV2LnhtbFBLBQYAAAAABAAEAPkAAACRAwAAAAA=&#10;">
                  <v:stroke endarrow="block"/>
                </v:shape>
                <v:shape id="Text Box 10" o:spid="_x0000_s1080" type="#_x0000_t202" style="position:absolute;left:8265;top:7688;width:156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5fMQA&#10;AADdAAAADwAAAGRycy9kb3ducmV2LnhtbESP3YrCMBSE74V9h3AW9kZsqqi1XaOsC4q3/jzAsTm2&#10;ZZuT0mRtfXsjCF4OM/MNs1z3phY3al1lWcE4ikEQ51ZXXCg4n7ajBQjnkTXWlknBnRysVx+DJWba&#10;dnyg29EXIkDYZaig9L7JpHR5SQZdZBvi4F1ta9AH2RZSt9gFuKnlJI7n0mDFYaHEhn5Lyv+O/0bB&#10;dd8NZ2l32flzcpjON1glF3tX6uuz//kG4an37/CrvdcKFuM0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OXzEAAAA3QAAAA8AAAAAAAAAAAAAAAAAmAIAAGRycy9k&#10;b3ducmV2LnhtbFBLBQYAAAAABAAEAPUAAACJAwAAAAA=&#10;" stroked="f">
                  <v:textbox>
                    <w:txbxContent>
                      <w:p w:rsidR="00B943A5" w:rsidRPr="00CD207D" w:rsidRDefault="00B943A5" w:rsidP="0011474D">
                        <w:pPr>
                          <w:rPr>
                            <w:sz w:val="20"/>
                            <w:szCs w:val="20"/>
                            <w:lang w:val="en-US"/>
                          </w:rPr>
                        </w:pPr>
                        <w:r w:rsidRPr="00CD207D">
                          <w:rPr>
                            <w:sz w:val="20"/>
                            <w:szCs w:val="20"/>
                            <w:lang w:val="ru-RU"/>
                          </w:rPr>
                          <w:t>Пор</w:t>
                        </w:r>
                        <w:r w:rsidRPr="00CD207D">
                          <w:rPr>
                            <w:sz w:val="20"/>
                            <w:szCs w:val="20"/>
                          </w:rPr>
                          <w:t xml:space="preserve">іг </w:t>
                        </w:r>
                        <w:r w:rsidRPr="00CD207D">
                          <w:rPr>
                            <w:sz w:val="20"/>
                            <w:szCs w:val="20"/>
                            <w:lang w:val="en-US"/>
                          </w:rPr>
                          <w:t>U0</w:t>
                        </w:r>
                      </w:p>
                    </w:txbxContent>
                  </v:textbox>
                </v:shape>
                <v:shape id="AutoShape 11" o:spid="_x0000_s1081" type="#_x0000_t32" style="position:absolute;left:3637;top:7523;width:4046;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hocAAAADdAAAADwAAAGRycy9kb3ducmV2LnhtbERPy4rCMBTdC/MP4Q6401RBcTpGmREE&#10;cSM+YGZ5aa5tsLkpTWzq35uF4PJw3st1b2vRUeuNYwWTcQaCuHDacKngct6OFiB8QNZYOyYFD/Kw&#10;Xn0MlphrF/lI3SmUIoWwz1FBFUKTS+mLiiz6sWuIE3d1rcWQYFtK3WJM4baW0yybS4uGU0OFDW0q&#10;Km6nu1Vg4sF0zW4Tf/d//15HMo+ZM0oNP/ufbxCB+vAWv9w7rWAx+Upz05v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wYaHAAAAA3QAAAA8AAAAAAAAAAAAAAAAA&#10;oQIAAGRycy9kb3ducmV2LnhtbFBLBQYAAAAABAAEAPkAAACOAwAAAAA=&#10;">
                  <v:stroke endarrow="block"/>
                </v:shape>
                <v:shape id="Text Box 12" o:spid="_x0000_s1082" type="#_x0000_t202" style="position:absolute;left:6532;top:7328;width:254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IlcUA&#10;AADdAAAADwAAAGRycy9kb3ducmV2LnhtbESP0WrCQBRE34X+w3ILfZG6UWxiUjehFhRftX7ANXtN&#10;QrN3Q3Zr4t+7gtDHYWbOMOtiNK24Uu8aywrmswgEcWl1w5WC08/2fQXCeWSNrWVScCMHRf4yWWOm&#10;7cAHuh59JQKEXYYKau+7TEpX1mTQzWxHHLyL7Q36IPtK6h6HADetXERRLA02HBZq7Oi7pvL3+GcU&#10;XPbD9CMdzjt/Sg7LeINNcrY3pd5ex69PEJ5G/x9+tvdawWqepvB4E5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QiVxQAAAN0AAAAPAAAAAAAAAAAAAAAAAJgCAABkcnMv&#10;ZG93bnJldi54bWxQSwUGAAAAAAQABAD1AAAAigMAAAAA&#10;" stroked="f">
                  <v:textbox>
                    <w:txbxContent>
                      <w:p w:rsidR="00B943A5" w:rsidRPr="00CD207D" w:rsidRDefault="00B943A5" w:rsidP="0011474D">
                        <w:pPr>
                          <w:rPr>
                            <w:sz w:val="20"/>
                            <w:szCs w:val="20"/>
                            <w:lang w:val="ru-RU"/>
                          </w:rPr>
                        </w:pPr>
                        <w:r>
                          <w:rPr>
                            <w:sz w:val="20"/>
                            <w:szCs w:val="20"/>
                            <w:lang w:val="ru-RU"/>
                          </w:rPr>
                          <w:t>завада</w:t>
                        </w:r>
                      </w:p>
                    </w:txbxContent>
                  </v:textbox>
                </v:shape>
              </v:group>
            </w:pict>
          </mc:Fallback>
        </mc:AlternateContent>
      </w:r>
      <w:r w:rsidRPr="00AC0279">
        <w:rPr>
          <w:rFonts w:ascii="Times New Roman" w:hAnsi="Times New Roman" w:cs="Times New Roman"/>
          <w:noProof/>
          <w:sz w:val="28"/>
          <w:szCs w:val="28"/>
          <w:lang w:eastAsia="uk-UA"/>
        </w:rPr>
        <w:drawing>
          <wp:inline distT="0" distB="0" distL="0" distR="0" wp14:anchorId="16562B85" wp14:editId="02D05840">
            <wp:extent cx="5938079" cy="4007457"/>
            <wp:effectExtent l="19050" t="0" r="5521" b="0"/>
            <wp:docPr id="1040" name="Рисунок 11" descr="d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as.PNG"/>
                    <pic:cNvPicPr/>
                  </pic:nvPicPr>
                  <pic:blipFill>
                    <a:blip r:embed="rId48">
                      <a:grayscl/>
                      <a:lum bright="-10000" contrast="20000"/>
                    </a:blip>
                    <a:stretch>
                      <a:fillRect/>
                    </a:stretch>
                  </pic:blipFill>
                  <pic:spPr>
                    <a:xfrm>
                      <a:off x="0" y="0"/>
                      <a:ext cx="5941506" cy="4009770"/>
                    </a:xfrm>
                    <a:prstGeom prst="rect">
                      <a:avLst/>
                    </a:prstGeom>
                  </pic:spPr>
                </pic:pic>
              </a:graphicData>
            </a:graphic>
          </wp:inline>
        </w:drawing>
      </w:r>
    </w:p>
    <w:p w:rsidR="0011474D" w:rsidRPr="00AC0279" w:rsidRDefault="0011474D" w:rsidP="0011474D">
      <w:pPr>
        <w:autoSpaceDE w:val="0"/>
        <w:autoSpaceDN w:val="0"/>
        <w:adjustRightInd w:val="0"/>
        <w:spacing w:after="0" w:line="300" w:lineRule="auto"/>
        <w:contextualSpacing/>
        <w:jc w:val="center"/>
        <w:rPr>
          <w:rFonts w:ascii="Times New Roman" w:hAnsi="Times New Roman" w:cs="Times New Roman"/>
          <w:sz w:val="26"/>
          <w:szCs w:val="26"/>
          <w:lang w:val="ru-RU"/>
        </w:rPr>
      </w:pPr>
      <w:r w:rsidRPr="00AC0279">
        <w:rPr>
          <w:rFonts w:ascii="Times New Roman" w:hAnsi="Times New Roman" w:cs="Times New Roman"/>
          <w:sz w:val="26"/>
          <w:szCs w:val="26"/>
        </w:rPr>
        <w:t xml:space="preserve">Рис. </w:t>
      </w:r>
      <w:r w:rsidRPr="00AC0279">
        <w:rPr>
          <w:rFonts w:ascii="Times New Roman" w:hAnsi="Times New Roman" w:cs="Times New Roman"/>
          <w:sz w:val="26"/>
          <w:szCs w:val="26"/>
          <w:lang w:val="ru-RU"/>
        </w:rPr>
        <w:t xml:space="preserve">6.3 </w:t>
      </w:r>
      <w:r w:rsidRPr="00AC0279">
        <w:rPr>
          <w:rFonts w:ascii="Times New Roman" w:hAnsi="Times New Roman" w:cs="Times New Roman"/>
          <w:sz w:val="26"/>
          <w:szCs w:val="26"/>
        </w:rPr>
        <w:t>Результат роботи звичайного виявлювана за порогом</w:t>
      </w:r>
    </w:p>
    <w:p w:rsidR="0011474D" w:rsidRPr="00AC0279" w:rsidRDefault="0011474D" w:rsidP="0011474D">
      <w:pPr>
        <w:tabs>
          <w:tab w:val="left" w:pos="3684"/>
        </w:tabs>
        <w:spacing w:before="120" w:after="120" w:line="300" w:lineRule="auto"/>
        <w:rPr>
          <w:rFonts w:ascii="Times New Roman" w:hAnsi="Times New Roman" w:cs="Times New Roman"/>
          <w:b/>
          <w:sz w:val="28"/>
          <w:szCs w:val="28"/>
          <w:lang w:val="ru-RU"/>
        </w:rPr>
      </w:pPr>
    </w:p>
    <w:p w:rsidR="0011474D" w:rsidRPr="001F6E36" w:rsidRDefault="0011474D" w:rsidP="001F6E36">
      <w:pPr>
        <w:pStyle w:val="2"/>
        <w:ind w:firstLine="709"/>
        <w:rPr>
          <w:rFonts w:ascii="Times New Roman" w:hAnsi="Times New Roman" w:cs="Times New Roman"/>
          <w:sz w:val="28"/>
          <w:szCs w:val="28"/>
          <w:lang w:val="ru-RU"/>
        </w:rPr>
      </w:pPr>
      <w:bookmarkStart w:id="36" w:name="_Toc31238334"/>
      <w:r w:rsidRPr="001F6E36">
        <w:rPr>
          <w:rFonts w:ascii="Times New Roman" w:hAnsi="Times New Roman" w:cs="Times New Roman"/>
          <w:color w:val="auto"/>
          <w:sz w:val="28"/>
          <w:szCs w:val="28"/>
        </w:rPr>
        <w:t>6.2. Моделювання роботи ранжувальника</w:t>
      </w:r>
      <w:bookmarkEnd w:id="36"/>
    </w:p>
    <w:p w:rsidR="0011474D" w:rsidRPr="00AC0279" w:rsidRDefault="0011474D" w:rsidP="00392B90">
      <w:pPr>
        <w:autoSpaceDE w:val="0"/>
        <w:autoSpaceDN w:val="0"/>
        <w:adjustRightInd w:val="0"/>
        <w:spacing w:after="0" w:line="300" w:lineRule="auto"/>
        <w:ind w:firstLine="709"/>
        <w:jc w:val="both"/>
        <w:rPr>
          <w:rFonts w:ascii="Times New Roman" w:hAnsi="Times New Roman" w:cs="Times New Roman"/>
          <w:sz w:val="28"/>
          <w:szCs w:val="28"/>
        </w:rPr>
      </w:pPr>
      <w:r w:rsidRPr="00AC0279">
        <w:rPr>
          <w:rFonts w:ascii="Times New Roman" w:hAnsi="Times New Roman" w:cs="Times New Roman"/>
          <w:sz w:val="28"/>
          <w:szCs w:val="28"/>
        </w:rPr>
        <w:t>Використавши сигнал зображений на  рис.6.2</w:t>
      </w:r>
      <w:r w:rsidR="00392B90" w:rsidRPr="00AC0279">
        <w:rPr>
          <w:rFonts w:ascii="Times New Roman" w:hAnsi="Times New Roman" w:cs="Times New Roman"/>
          <w:sz w:val="28"/>
          <w:szCs w:val="28"/>
        </w:rPr>
        <w:t xml:space="preserve"> змоделюємо роботу ранжувальника, використовуючи алгоритм ковзного вікна:</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lang w:val="ru-RU"/>
        </w:rPr>
      </w:pPr>
      <w:r w:rsidRPr="00AC0279">
        <w:rPr>
          <w:rFonts w:ascii="Times New Roman" w:hAnsi="Times New Roman" w:cs="Times New Roman"/>
          <w:color w:val="000000"/>
          <w:sz w:val="28"/>
          <w:szCs w:val="28"/>
        </w:rPr>
        <w:t>st1 = 0;</w:t>
      </w:r>
      <w:r w:rsidRPr="00AC0279">
        <w:rPr>
          <w:rFonts w:ascii="Times New Roman" w:hAnsi="Times New Roman" w:cs="Times New Roman"/>
          <w:color w:val="228B22"/>
          <w:sz w:val="28"/>
          <w:szCs w:val="28"/>
        </w:rPr>
        <w:t xml:space="preserve"> % початкова умова</w:t>
      </w:r>
      <w:r w:rsidRPr="00AC0279">
        <w:rPr>
          <w:rFonts w:ascii="Times New Roman" w:hAnsi="Times New Roman" w:cs="Times New Roman"/>
          <w:color w:val="228B22"/>
          <w:sz w:val="28"/>
          <w:szCs w:val="28"/>
          <w:lang w:val="ru-RU"/>
        </w:rPr>
        <w:t xml:space="preserve"> початку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st2 = 0;</w:t>
      </w:r>
      <w:r w:rsidRPr="00AC0279">
        <w:rPr>
          <w:rFonts w:ascii="Times New Roman" w:hAnsi="Times New Roman" w:cs="Times New Roman"/>
          <w:color w:val="228B22"/>
          <w:sz w:val="28"/>
          <w:szCs w:val="28"/>
        </w:rPr>
        <w:t xml:space="preserve"> % початкова умова</w:t>
      </w:r>
      <w:r w:rsidRPr="00AC0279">
        <w:rPr>
          <w:rFonts w:ascii="Times New Roman" w:hAnsi="Times New Roman" w:cs="Times New Roman"/>
          <w:color w:val="228B22"/>
          <w:sz w:val="28"/>
          <w:szCs w:val="28"/>
          <w:lang w:val="ru-RU"/>
        </w:rPr>
        <w:t xml:space="preserve"> кінця</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Fl = 0;  </w:t>
      </w:r>
      <w:r w:rsidRPr="00AC0279">
        <w:rPr>
          <w:rFonts w:ascii="Times New Roman" w:hAnsi="Times New Roman" w:cs="Times New Roman"/>
          <w:color w:val="228B22"/>
          <w:sz w:val="28"/>
          <w:szCs w:val="28"/>
        </w:rPr>
        <w:t>% початкова умова</w:t>
      </w:r>
      <w:r w:rsidRPr="00AC0279">
        <w:rPr>
          <w:rFonts w:ascii="Times New Roman" w:hAnsi="Times New Roman" w:cs="Times New Roman"/>
          <w:color w:val="228B22"/>
          <w:sz w:val="28"/>
          <w:szCs w:val="28"/>
          <w:lang w:val="ru-RU"/>
        </w:rPr>
        <w:t xml:space="preserve"> обробки по г</w:t>
      </w:r>
      <w:r w:rsidRPr="00AC0279">
        <w:rPr>
          <w:rFonts w:ascii="Times New Roman" w:hAnsi="Times New Roman" w:cs="Times New Roman"/>
          <w:color w:val="228B22"/>
          <w:sz w:val="28"/>
          <w:szCs w:val="28"/>
        </w:rPr>
        <w:t>ілці виявлення початку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window = 10;                 </w:t>
      </w:r>
      <w:r w:rsidRPr="00AC0279">
        <w:rPr>
          <w:rFonts w:ascii="Times New Roman" w:hAnsi="Times New Roman" w:cs="Times New Roman"/>
          <w:color w:val="228B22"/>
          <w:sz w:val="28"/>
          <w:szCs w:val="28"/>
        </w:rPr>
        <w:t>% розмір вікна</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k0 = window/2;               </w:t>
      </w:r>
      <w:r w:rsidRPr="00AC0279">
        <w:rPr>
          <w:rFonts w:ascii="Times New Roman" w:hAnsi="Times New Roman" w:cs="Times New Roman"/>
          <w:color w:val="228B22"/>
          <w:sz w:val="28"/>
          <w:szCs w:val="28"/>
        </w:rPr>
        <w:t>% розрахунок порогу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temp = zeros(1,window);      </w:t>
      </w:r>
      <w:r w:rsidRPr="00AC0279">
        <w:rPr>
          <w:rFonts w:ascii="Times New Roman" w:hAnsi="Times New Roman" w:cs="Times New Roman"/>
          <w:color w:val="228B22"/>
          <w:sz w:val="28"/>
          <w:szCs w:val="28"/>
        </w:rPr>
        <w:t>% тимчасовий масив</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for</w:t>
      </w:r>
      <w:r w:rsidRPr="00AC0279">
        <w:rPr>
          <w:rFonts w:ascii="Times New Roman" w:hAnsi="Times New Roman" w:cs="Times New Roman"/>
          <w:color w:val="000000"/>
          <w:sz w:val="28"/>
          <w:szCs w:val="28"/>
        </w:rPr>
        <w:t xml:space="preserve"> i = 1:length(y)+1-window </w:t>
      </w:r>
      <w:r w:rsidRPr="00AC0279">
        <w:rPr>
          <w:rFonts w:ascii="Times New Roman" w:hAnsi="Times New Roman" w:cs="Times New Roman"/>
          <w:color w:val="228B22"/>
          <w:sz w:val="28"/>
          <w:szCs w:val="28"/>
        </w:rPr>
        <w:t>% глобальний цикл</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temp = y(i:i-1+window);      </w:t>
      </w:r>
      <w:r w:rsidRPr="00AC0279">
        <w:rPr>
          <w:rFonts w:ascii="Times New Roman" w:hAnsi="Times New Roman" w:cs="Times New Roman"/>
          <w:color w:val="228B22"/>
          <w:sz w:val="28"/>
          <w:szCs w:val="28"/>
        </w:rPr>
        <w:t>% виходи з вікна</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E(i) = sum(temp);         </w:t>
      </w:r>
      <w:r w:rsidRPr="00AC0279">
        <w:rPr>
          <w:rFonts w:ascii="Times New Roman" w:hAnsi="Times New Roman" w:cs="Times New Roman"/>
          <w:color w:val="000000"/>
          <w:sz w:val="28"/>
          <w:szCs w:val="28"/>
          <w:lang w:val="en-US"/>
        </w:rPr>
        <w:t xml:space="preserve">   </w:t>
      </w:r>
      <w:r w:rsidRPr="00AC0279">
        <w:rPr>
          <w:rFonts w:ascii="Times New Roman" w:hAnsi="Times New Roman" w:cs="Times New Roman"/>
          <w:color w:val="228B22"/>
          <w:sz w:val="28"/>
          <w:szCs w:val="28"/>
        </w:rPr>
        <w:t>% сума виходів вікна</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if</w:t>
      </w:r>
      <w:r w:rsidRPr="00AC0279">
        <w:rPr>
          <w:rFonts w:ascii="Times New Roman" w:hAnsi="Times New Roman" w:cs="Times New Roman"/>
          <w:color w:val="000000"/>
          <w:sz w:val="28"/>
          <w:szCs w:val="28"/>
        </w:rPr>
        <w:t xml:space="preserve"> E(i) &gt;= k0 &amp;&amp; Fl == 0 </w:t>
      </w:r>
      <w:r w:rsidRPr="00AC0279">
        <w:rPr>
          <w:rFonts w:ascii="Times New Roman" w:hAnsi="Times New Roman" w:cs="Times New Roman"/>
          <w:color w:val="000000"/>
          <w:sz w:val="28"/>
          <w:szCs w:val="28"/>
          <w:lang w:val="ru-RU"/>
        </w:rPr>
        <w:t xml:space="preserve">    </w:t>
      </w:r>
      <w:r w:rsidRPr="00AC0279">
        <w:rPr>
          <w:rFonts w:ascii="Times New Roman" w:hAnsi="Times New Roman" w:cs="Times New Roman"/>
          <w:color w:val="228B22"/>
          <w:sz w:val="28"/>
          <w:szCs w:val="28"/>
        </w:rPr>
        <w:t xml:space="preserve">% коли поріг </w:t>
      </w:r>
      <w:r w:rsidRPr="00AC0279">
        <w:rPr>
          <w:rFonts w:ascii="Times New Roman" w:hAnsi="Times New Roman" w:cs="Times New Roman"/>
          <w:color w:val="228B22"/>
          <w:sz w:val="28"/>
          <w:szCs w:val="28"/>
          <w:lang w:val="ru-RU"/>
        </w:rPr>
        <w:t>&lt;=</w:t>
      </w:r>
      <w:r w:rsidRPr="00AC0279">
        <w:rPr>
          <w:rFonts w:ascii="Times New Roman" w:hAnsi="Times New Roman" w:cs="Times New Roman"/>
          <w:color w:val="228B22"/>
          <w:sz w:val="28"/>
          <w:szCs w:val="28"/>
        </w:rPr>
        <w:t xml:space="preserve"> за суму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Fl = 1;</w:t>
      </w:r>
      <w:r w:rsidRPr="00AC0279">
        <w:rPr>
          <w:rFonts w:ascii="Times New Roman" w:hAnsi="Times New Roman" w:cs="Times New Roman"/>
          <w:color w:val="228B22"/>
          <w:sz w:val="28"/>
          <w:szCs w:val="28"/>
        </w:rPr>
        <w:t xml:space="preserve">    % умова</w:t>
      </w:r>
      <w:r w:rsidRPr="00AC0279">
        <w:rPr>
          <w:rFonts w:ascii="Times New Roman" w:hAnsi="Times New Roman" w:cs="Times New Roman"/>
          <w:color w:val="228B22"/>
          <w:sz w:val="28"/>
          <w:szCs w:val="28"/>
          <w:lang w:val="ru-RU"/>
        </w:rPr>
        <w:t xml:space="preserve"> обробки по г</w:t>
      </w:r>
      <w:r w:rsidRPr="00AC0279">
        <w:rPr>
          <w:rFonts w:ascii="Times New Roman" w:hAnsi="Times New Roman" w:cs="Times New Roman"/>
          <w:color w:val="228B22"/>
          <w:sz w:val="28"/>
          <w:szCs w:val="28"/>
        </w:rPr>
        <w:t>ілці виявлення кінця пакету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lang w:val="ru-RU"/>
        </w:rPr>
      </w:pPr>
      <w:r w:rsidRPr="00AC0279">
        <w:rPr>
          <w:rFonts w:ascii="Times New Roman" w:hAnsi="Times New Roman" w:cs="Times New Roman"/>
          <w:color w:val="000000"/>
          <w:sz w:val="28"/>
          <w:szCs w:val="28"/>
        </w:rPr>
        <w:t xml:space="preserve">st1 = i+4; </w:t>
      </w:r>
      <w:r w:rsidRPr="00AC0279">
        <w:rPr>
          <w:rFonts w:ascii="Times New Roman" w:hAnsi="Times New Roman" w:cs="Times New Roman"/>
          <w:color w:val="228B22"/>
          <w:sz w:val="28"/>
          <w:szCs w:val="28"/>
        </w:rPr>
        <w:t>% фіксація коорд</w:t>
      </w:r>
      <w:r w:rsidRPr="00AC0279">
        <w:rPr>
          <w:rFonts w:ascii="Times New Roman" w:hAnsi="Times New Roman" w:cs="Times New Roman"/>
          <w:color w:val="76923C" w:themeColor="accent3" w:themeShade="BF"/>
          <w:sz w:val="28"/>
          <w:szCs w:val="28"/>
        </w:rPr>
        <w:t xml:space="preserve">инати </w:t>
      </w:r>
      <m:oMath>
        <m:sSub>
          <m:sSubPr>
            <m:ctrlPr>
              <w:rPr>
                <w:rFonts w:ascii="Cambria Math" w:eastAsia="Times New Roman" w:hAnsi="Cambria Math" w:cs="Times New Roman"/>
                <w:i/>
                <w:color w:val="76923C" w:themeColor="accent3" w:themeShade="BF"/>
                <w:sz w:val="28"/>
                <w:szCs w:val="28"/>
                <w:lang w:eastAsia="ru-RU"/>
              </w:rPr>
            </m:ctrlPr>
          </m:sSubPr>
          <m:e>
            <m:r>
              <w:rPr>
                <w:rFonts w:ascii="Cambria Math" w:eastAsia="Times New Roman" w:hAnsi="Cambria Math" w:cs="Times New Roman"/>
                <w:color w:val="76923C" w:themeColor="accent3" w:themeShade="BF"/>
                <w:sz w:val="28"/>
                <w:szCs w:val="28"/>
                <w:lang w:eastAsia="ru-RU"/>
              </w:rPr>
              <m:t>β</m:t>
            </m:r>
          </m:e>
          <m:sub>
            <m:r>
              <w:rPr>
                <w:rFonts w:ascii="Cambria Math" w:eastAsia="Times New Roman" w:hAnsi="Cambria Math" w:cs="Times New Roman"/>
                <w:color w:val="76923C" w:themeColor="accent3" w:themeShade="BF"/>
                <w:sz w:val="28"/>
                <w:szCs w:val="28"/>
                <w:lang w:eastAsia="ru-RU"/>
              </w:rPr>
              <m:t>п</m:t>
            </m:r>
          </m:sub>
        </m:sSub>
      </m:oMath>
      <w:r w:rsidRPr="00AC0279">
        <w:rPr>
          <w:rFonts w:ascii="Times New Roman" w:hAnsi="Times New Roman" w:cs="Times New Roman"/>
          <w:color w:val="76923C" w:themeColor="accent3" w:themeShade="BF"/>
          <w:sz w:val="28"/>
          <w:szCs w:val="28"/>
        </w:rPr>
        <w:t xml:space="preserve"> та</w:t>
      </w:r>
      <w:r w:rsidRPr="00AC0279">
        <w:rPr>
          <w:rFonts w:ascii="Times New Roman" w:hAnsi="Times New Roman" w:cs="Times New Roman"/>
          <w:color w:val="228B22"/>
          <w:sz w:val="28"/>
          <w:szCs w:val="28"/>
        </w:rPr>
        <w:t xml:space="preserve"> затримка на 4 значення для </w:t>
      </w:r>
      <w:r w:rsidRPr="00AC0279">
        <w:rPr>
          <w:rFonts w:ascii="Times New Roman" w:hAnsi="Times New Roman" w:cs="Times New Roman"/>
          <w:color w:val="228B22"/>
          <w:sz w:val="28"/>
          <w:szCs w:val="28"/>
          <w:lang w:val="ru-RU"/>
        </w:rPr>
        <w:t xml:space="preserve">      </w:t>
      </w:r>
      <w:r w:rsidRPr="00AC0279">
        <w:rPr>
          <w:rFonts w:ascii="Times New Roman" w:hAnsi="Times New Roman" w:cs="Times New Roman"/>
          <w:color w:val="228B22"/>
          <w:sz w:val="28"/>
          <w:szCs w:val="28"/>
          <w:lang w:val="ru-RU"/>
        </w:rPr>
        <w:tab/>
      </w:r>
      <w:r w:rsidRPr="00AC0279">
        <w:rPr>
          <w:rFonts w:ascii="Times New Roman" w:hAnsi="Times New Roman" w:cs="Times New Roman"/>
          <w:color w:val="228B22"/>
          <w:sz w:val="28"/>
          <w:szCs w:val="28"/>
          <w:lang w:val="ru-RU"/>
        </w:rPr>
        <w:tab/>
        <w:t xml:space="preserve"> </w:t>
      </w:r>
      <w:r w:rsidRPr="00AC0279">
        <w:rPr>
          <w:rFonts w:ascii="Times New Roman" w:hAnsi="Times New Roman" w:cs="Times New Roman"/>
          <w:color w:val="228B22"/>
          <w:sz w:val="28"/>
          <w:szCs w:val="28"/>
        </w:rPr>
        <w:t>%</w:t>
      </w:r>
      <w:r w:rsidRPr="00AC0279">
        <w:rPr>
          <w:rFonts w:ascii="Times New Roman" w:hAnsi="Times New Roman" w:cs="Times New Roman"/>
          <w:color w:val="228B22"/>
          <w:sz w:val="28"/>
          <w:szCs w:val="28"/>
          <w:lang w:val="ru-RU"/>
        </w:rPr>
        <w:t xml:space="preserve"> </w:t>
      </w:r>
      <w:r w:rsidRPr="00AC0279">
        <w:rPr>
          <w:rFonts w:ascii="Times New Roman" w:hAnsi="Times New Roman" w:cs="Times New Roman"/>
          <w:color w:val="228B22"/>
          <w:sz w:val="28"/>
          <w:szCs w:val="28"/>
        </w:rPr>
        <w:t>компенсації</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if</w:t>
      </w:r>
      <w:r w:rsidRPr="00AC0279">
        <w:rPr>
          <w:rFonts w:ascii="Times New Roman" w:hAnsi="Times New Roman" w:cs="Times New Roman"/>
          <w:color w:val="000000"/>
          <w:sz w:val="28"/>
          <w:szCs w:val="28"/>
        </w:rPr>
        <w:t xml:space="preserve"> E(i) &lt; k0 &amp;&amp; Fl == 1      </w:t>
      </w:r>
      <w:r w:rsidRPr="00AC0279">
        <w:rPr>
          <w:rFonts w:ascii="Times New Roman" w:hAnsi="Times New Roman" w:cs="Times New Roman"/>
          <w:color w:val="228B22"/>
          <w:sz w:val="28"/>
          <w:szCs w:val="28"/>
        </w:rPr>
        <w:t xml:space="preserve">% коли поріг </w:t>
      </w:r>
      <w:r w:rsidRPr="00AC0279">
        <w:rPr>
          <w:rFonts w:ascii="Times New Roman" w:hAnsi="Times New Roman" w:cs="Times New Roman"/>
          <w:color w:val="228B22"/>
          <w:sz w:val="28"/>
          <w:szCs w:val="28"/>
          <w:lang w:val="ru-RU"/>
        </w:rPr>
        <w:t>&gt;</w:t>
      </w:r>
      <w:r w:rsidRPr="00AC0279">
        <w:rPr>
          <w:rFonts w:ascii="Times New Roman" w:hAnsi="Times New Roman" w:cs="Times New Roman"/>
          <w:color w:val="228B22"/>
          <w:sz w:val="28"/>
          <w:szCs w:val="28"/>
        </w:rPr>
        <w:t xml:space="preserve"> за суму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Fl = 0;</w:t>
      </w:r>
      <w:r w:rsidRPr="00AC0279">
        <w:rPr>
          <w:rFonts w:ascii="Times New Roman" w:hAnsi="Times New Roman" w:cs="Times New Roman"/>
          <w:color w:val="228B22"/>
          <w:sz w:val="28"/>
          <w:szCs w:val="28"/>
        </w:rPr>
        <w:t xml:space="preserve">    % умова</w:t>
      </w:r>
      <w:r w:rsidRPr="00AC0279">
        <w:rPr>
          <w:rFonts w:ascii="Times New Roman" w:hAnsi="Times New Roman" w:cs="Times New Roman"/>
          <w:color w:val="228B22"/>
          <w:sz w:val="28"/>
          <w:szCs w:val="28"/>
          <w:lang w:val="ru-RU"/>
        </w:rPr>
        <w:t xml:space="preserve"> обробки по г</w:t>
      </w:r>
      <w:r w:rsidRPr="00AC0279">
        <w:rPr>
          <w:rFonts w:ascii="Times New Roman" w:hAnsi="Times New Roman" w:cs="Times New Roman"/>
          <w:color w:val="228B22"/>
          <w:sz w:val="28"/>
          <w:szCs w:val="28"/>
        </w:rPr>
        <w:t>ілці виявлення початку</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00"/>
          <w:sz w:val="28"/>
          <w:szCs w:val="28"/>
        </w:rPr>
        <w:t xml:space="preserve">st2 = i+4; </w:t>
      </w:r>
      <w:r w:rsidRPr="00AC0279">
        <w:rPr>
          <w:rFonts w:ascii="Times New Roman" w:hAnsi="Times New Roman" w:cs="Times New Roman"/>
          <w:color w:val="228B22"/>
          <w:sz w:val="28"/>
          <w:szCs w:val="28"/>
        </w:rPr>
        <w:t>% фіксація коорд</w:t>
      </w:r>
      <w:r w:rsidRPr="00AC0279">
        <w:rPr>
          <w:rFonts w:ascii="Times New Roman" w:hAnsi="Times New Roman" w:cs="Times New Roman"/>
          <w:color w:val="76923C" w:themeColor="accent3" w:themeShade="BF"/>
          <w:sz w:val="28"/>
          <w:szCs w:val="28"/>
        </w:rPr>
        <w:t xml:space="preserve">инати </w:t>
      </w:r>
      <m:oMath>
        <m:sSub>
          <m:sSubPr>
            <m:ctrlPr>
              <w:rPr>
                <w:rFonts w:ascii="Cambria Math" w:eastAsia="Times New Roman" w:hAnsi="Cambria Math" w:cs="Times New Roman"/>
                <w:i/>
                <w:color w:val="76923C" w:themeColor="accent3" w:themeShade="BF"/>
                <w:sz w:val="28"/>
                <w:szCs w:val="28"/>
                <w:lang w:eastAsia="ru-RU"/>
              </w:rPr>
            </m:ctrlPr>
          </m:sSubPr>
          <m:e>
            <m:r>
              <w:rPr>
                <w:rFonts w:ascii="Cambria Math" w:eastAsia="Times New Roman" w:hAnsi="Cambria Math" w:cs="Times New Roman"/>
                <w:color w:val="76923C" w:themeColor="accent3" w:themeShade="BF"/>
                <w:sz w:val="28"/>
                <w:szCs w:val="28"/>
                <w:lang w:eastAsia="ru-RU"/>
              </w:rPr>
              <m:t>β</m:t>
            </m:r>
          </m:e>
          <m:sub>
            <m:r>
              <w:rPr>
                <w:rFonts w:ascii="Cambria Math" w:eastAsia="Times New Roman" w:hAnsi="Cambria Math" w:cs="Times New Roman"/>
                <w:color w:val="76923C" w:themeColor="accent3" w:themeShade="BF"/>
                <w:sz w:val="28"/>
                <w:szCs w:val="28"/>
                <w:lang w:eastAsia="ru-RU"/>
              </w:rPr>
              <m:t>к</m:t>
            </m:r>
          </m:sub>
        </m:sSub>
      </m:oMath>
      <w:r w:rsidRPr="00AC0279">
        <w:rPr>
          <w:rFonts w:ascii="Times New Roman" w:hAnsi="Times New Roman" w:cs="Times New Roman"/>
          <w:color w:val="76923C" w:themeColor="accent3" w:themeShade="BF"/>
          <w:sz w:val="28"/>
          <w:szCs w:val="28"/>
        </w:rPr>
        <w:t xml:space="preserve"> та</w:t>
      </w:r>
      <w:r w:rsidRPr="00AC0279">
        <w:rPr>
          <w:rFonts w:ascii="Times New Roman" w:hAnsi="Times New Roman" w:cs="Times New Roman"/>
          <w:color w:val="228B22"/>
          <w:sz w:val="28"/>
          <w:szCs w:val="28"/>
        </w:rPr>
        <w:t xml:space="preserve"> затримка на 4 значення для </w:t>
      </w:r>
      <w:r w:rsidRPr="00AC0279">
        <w:rPr>
          <w:rFonts w:ascii="Times New Roman" w:hAnsi="Times New Roman" w:cs="Times New Roman"/>
          <w:color w:val="228B22"/>
          <w:sz w:val="28"/>
          <w:szCs w:val="28"/>
          <w:lang w:val="ru-RU"/>
        </w:rPr>
        <w:tab/>
      </w:r>
      <w:r w:rsidRPr="00AC0279">
        <w:rPr>
          <w:rFonts w:ascii="Times New Roman" w:hAnsi="Times New Roman" w:cs="Times New Roman"/>
          <w:color w:val="228B22"/>
          <w:sz w:val="28"/>
          <w:szCs w:val="28"/>
          <w:lang w:val="ru-RU"/>
        </w:rPr>
        <w:tab/>
        <w:t xml:space="preserve"> </w:t>
      </w:r>
      <w:r w:rsidRPr="00AC0279">
        <w:rPr>
          <w:rFonts w:ascii="Times New Roman" w:hAnsi="Times New Roman" w:cs="Times New Roman"/>
          <w:color w:val="228B22"/>
          <w:sz w:val="28"/>
          <w:szCs w:val="28"/>
        </w:rPr>
        <w:t>%</w:t>
      </w:r>
      <w:r w:rsidRPr="00AC0279">
        <w:rPr>
          <w:rFonts w:ascii="Times New Roman" w:hAnsi="Times New Roman" w:cs="Times New Roman"/>
          <w:color w:val="228B22"/>
          <w:sz w:val="28"/>
          <w:szCs w:val="28"/>
          <w:lang w:val="ru-RU"/>
        </w:rPr>
        <w:t xml:space="preserve"> </w:t>
      </w:r>
      <w:r w:rsidRPr="00AC0279">
        <w:rPr>
          <w:rFonts w:ascii="Times New Roman" w:hAnsi="Times New Roman" w:cs="Times New Roman"/>
          <w:color w:val="228B22"/>
          <w:sz w:val="28"/>
          <w:szCs w:val="28"/>
        </w:rPr>
        <w:t>компенсації</w: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r w:rsidRPr="00AC0279">
        <w:rPr>
          <w:rFonts w:ascii="Times New Roman" w:hAnsi="Times New Roman" w:cs="Times New Roman"/>
          <w:color w:val="000000"/>
          <w:sz w:val="28"/>
          <w:szCs w:val="28"/>
        </w:rPr>
        <w:t xml:space="preserve"> </w:t>
      </w:r>
    </w:p>
    <w:p w:rsidR="0011474D" w:rsidRPr="00AC0279" w:rsidRDefault="0011474D" w:rsidP="0011474D">
      <w:pPr>
        <w:autoSpaceDE w:val="0"/>
        <w:autoSpaceDN w:val="0"/>
        <w:adjustRightInd w:val="0"/>
        <w:spacing w:after="120" w:line="300" w:lineRule="auto"/>
        <w:rPr>
          <w:rFonts w:ascii="Times New Roman" w:hAnsi="Times New Roman" w:cs="Times New Roman"/>
          <w:sz w:val="28"/>
          <w:szCs w:val="28"/>
        </w:rPr>
      </w:pPr>
      <w:r w:rsidRPr="00AC0279">
        <w:rPr>
          <w:rFonts w:ascii="Times New Roman" w:hAnsi="Times New Roman" w:cs="Times New Roman"/>
          <w:color w:val="0000FF"/>
          <w:sz w:val="28"/>
          <w:szCs w:val="28"/>
        </w:rPr>
        <w:t>end</w:t>
      </w:r>
    </w:p>
    <w:p w:rsidR="0011474D" w:rsidRPr="00AC0279" w:rsidRDefault="00392B90" w:rsidP="0011474D">
      <w:pPr>
        <w:autoSpaceDE w:val="0"/>
        <w:autoSpaceDN w:val="0"/>
        <w:adjustRightInd w:val="0"/>
        <w:spacing w:after="0" w:line="300" w:lineRule="auto"/>
        <w:rPr>
          <w:rFonts w:ascii="Times New Roman" w:hAnsi="Times New Roman" w:cs="Times New Roman"/>
          <w:noProof/>
          <w:sz w:val="28"/>
          <w:szCs w:val="28"/>
        </w:rPr>
      </w:pPr>
      <w:r w:rsidRPr="00AC0279">
        <w:rPr>
          <w:rFonts w:ascii="Times New Roman" w:hAnsi="Times New Roman" w:cs="Times New Roman"/>
          <w:noProof/>
          <w:sz w:val="28"/>
          <w:szCs w:val="28"/>
          <w:lang w:eastAsia="uk-UA"/>
        </w:rPr>
        <mc:AlternateContent>
          <mc:Choice Requires="wps">
            <w:drawing>
              <wp:anchor distT="0" distB="0" distL="114300" distR="114300" simplePos="0" relativeHeight="251735040" behindDoc="0" locked="0" layoutInCell="1" allowOverlap="1" wp14:anchorId="0DD634F1" wp14:editId="6DB9C30A">
                <wp:simplePos x="0" y="0"/>
                <wp:positionH relativeFrom="column">
                  <wp:posOffset>1843405</wp:posOffset>
                </wp:positionH>
                <wp:positionV relativeFrom="paragraph">
                  <wp:posOffset>198460</wp:posOffset>
                </wp:positionV>
                <wp:extent cx="2524125" cy="321784"/>
                <wp:effectExtent l="0" t="0" r="28575" b="21590"/>
                <wp:wrapNone/>
                <wp:docPr id="820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21784"/>
                        </a:xfrm>
                        <a:prstGeom prst="rect">
                          <a:avLst/>
                        </a:prstGeom>
                        <a:solidFill>
                          <a:srgbClr val="FFFFFF"/>
                        </a:solidFill>
                        <a:ln w="9525">
                          <a:solidFill>
                            <a:srgbClr val="000000"/>
                          </a:solidFill>
                          <a:miter lim="800000"/>
                          <a:headEnd/>
                          <a:tailEnd/>
                        </a:ln>
                      </wps:spPr>
                      <wps:txbx>
                        <w:txbxContent>
                          <w:p w:rsidR="00B943A5" w:rsidRDefault="00B943A5">
                            <w:r>
                              <w:t>Сигнал на виході ранжувальника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45.15pt;margin-top:15.65pt;width:198.75pt;height:25.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">
                <v:textbox>
                  <w:txbxContent>
                    <w:p w:rsidR="00B943A5" w:rsidRDefault="00B943A5">
                      <w:r>
                        <w:t>Сигнал на виході ранжувальника</w:t>
                      </w:r>
                    </w:p>
                  </w:txbxContent>
                </v:textbox>
              </v:shape>
            </w:pict>
          </mc:Fallback>
        </mc:AlternateContent>
      </w:r>
      <w:r w:rsidR="0011474D" w:rsidRPr="00AC0279">
        <w:rPr>
          <w:rFonts w:ascii="Times New Roman" w:hAnsi="Times New Roman" w:cs="Times New Roman"/>
          <w:noProof/>
          <w:sz w:val="28"/>
          <w:szCs w:val="28"/>
          <w:lang w:eastAsia="uk-UA"/>
        </w:rPr>
        <mc:AlternateContent>
          <mc:Choice Requires="wpg">
            <w:drawing>
              <wp:anchor distT="0" distB="0" distL="114300" distR="114300" simplePos="0" relativeHeight="251732992" behindDoc="0" locked="0" layoutInCell="1" allowOverlap="1" wp14:anchorId="0A7C3E0A" wp14:editId="5B64AC38">
                <wp:simplePos x="0" y="0"/>
                <wp:positionH relativeFrom="column">
                  <wp:posOffset>-203835</wp:posOffset>
                </wp:positionH>
                <wp:positionV relativeFrom="paragraph">
                  <wp:posOffset>372110</wp:posOffset>
                </wp:positionV>
                <wp:extent cx="3905250" cy="1638300"/>
                <wp:effectExtent l="0" t="635" r="3810" b="0"/>
                <wp:wrapNone/>
                <wp:docPr id="1043" name="Групувати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0" cy="1638300"/>
                          <a:chOff x="1380" y="1720"/>
                          <a:chExt cx="6150" cy="2580"/>
                        </a:xfrm>
                      </wpg:grpSpPr>
                      <wps:wsp>
                        <wps:cNvPr id="1054" name="Text Box 14"/>
                        <wps:cNvSpPr txBox="1">
                          <a:spLocks noChangeArrowheads="1"/>
                        </wps:cNvSpPr>
                        <wps:spPr bwMode="auto">
                          <a:xfrm>
                            <a:off x="5320" y="3880"/>
                            <a:ext cx="2210" cy="42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3A5" w:rsidRPr="006726F2" w:rsidRDefault="00B943A5" w:rsidP="0011474D">
                              <w:pPr>
                                <w:rPr>
                                  <w:b/>
                                  <w:sz w:val="20"/>
                                  <w:szCs w:val="20"/>
                                </w:rPr>
                              </w:pPr>
                              <w:r w:rsidRPr="006726F2">
                                <w:rPr>
                                  <w:b/>
                                  <w:sz w:val="20"/>
                                  <w:szCs w:val="20"/>
                                </w:rPr>
                                <w:t>Елементи Азимуту</w:t>
                              </w:r>
                            </w:p>
                          </w:txbxContent>
                        </wps:txbx>
                        <wps:bodyPr rot="0" vert="horz" wrap="square" lIns="91440" tIns="45720" rIns="91440" bIns="45720" anchor="t" anchorCtr="0" upright="1">
                          <a:noAutofit/>
                        </wps:bodyPr>
                      </wps:wsp>
                      <wps:wsp>
                        <wps:cNvPr id="1055" name="Text Box 15"/>
                        <wps:cNvSpPr txBox="1">
                          <a:spLocks noChangeArrowheads="1"/>
                        </wps:cNvSpPr>
                        <wps:spPr bwMode="auto">
                          <a:xfrm>
                            <a:off x="1380" y="1720"/>
                            <a:ext cx="350" cy="155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3A5" w:rsidRDefault="00B943A5" w:rsidP="0011474D">
                              <w:pPr>
                                <w:spacing w:after="0" w:line="240" w:lineRule="auto"/>
                                <w:rPr>
                                  <w:b/>
                                  <w:sz w:val="20"/>
                                  <w:szCs w:val="20"/>
                                </w:rPr>
                              </w:pPr>
                              <w:r>
                                <w:rPr>
                                  <w:b/>
                                  <w:sz w:val="20"/>
                                  <w:szCs w:val="20"/>
                                </w:rPr>
                                <w:t>Р</w:t>
                              </w:r>
                            </w:p>
                            <w:p w:rsidR="00B943A5" w:rsidRDefault="00B943A5" w:rsidP="0011474D">
                              <w:pPr>
                                <w:spacing w:after="0" w:line="240" w:lineRule="auto"/>
                                <w:rPr>
                                  <w:b/>
                                  <w:sz w:val="20"/>
                                  <w:szCs w:val="20"/>
                                </w:rPr>
                              </w:pPr>
                              <w:r>
                                <w:rPr>
                                  <w:b/>
                                  <w:sz w:val="20"/>
                                  <w:szCs w:val="20"/>
                                </w:rPr>
                                <w:t>і</w:t>
                              </w:r>
                            </w:p>
                            <w:p w:rsidR="00B943A5" w:rsidRDefault="00B943A5" w:rsidP="0011474D">
                              <w:pPr>
                                <w:spacing w:after="0" w:line="240" w:lineRule="auto"/>
                                <w:rPr>
                                  <w:b/>
                                  <w:sz w:val="20"/>
                                  <w:szCs w:val="20"/>
                                </w:rPr>
                              </w:pPr>
                              <w:r>
                                <w:rPr>
                                  <w:b/>
                                  <w:sz w:val="20"/>
                                  <w:szCs w:val="20"/>
                                </w:rPr>
                                <w:t>в</w:t>
                              </w:r>
                            </w:p>
                            <w:p w:rsidR="00B943A5" w:rsidRDefault="00B943A5" w:rsidP="0011474D">
                              <w:pPr>
                                <w:spacing w:after="0" w:line="240" w:lineRule="auto"/>
                                <w:rPr>
                                  <w:b/>
                                  <w:sz w:val="20"/>
                                  <w:szCs w:val="20"/>
                                </w:rPr>
                              </w:pPr>
                              <w:r>
                                <w:rPr>
                                  <w:b/>
                                  <w:sz w:val="20"/>
                                  <w:szCs w:val="20"/>
                                </w:rPr>
                                <w:t>е</w:t>
                              </w:r>
                            </w:p>
                            <w:p w:rsidR="00B943A5" w:rsidRDefault="00B943A5" w:rsidP="0011474D">
                              <w:pPr>
                                <w:spacing w:after="0" w:line="240" w:lineRule="auto"/>
                                <w:rPr>
                                  <w:b/>
                                  <w:sz w:val="20"/>
                                  <w:szCs w:val="20"/>
                                </w:rPr>
                              </w:pPr>
                              <w:r>
                                <w:rPr>
                                  <w:b/>
                                  <w:sz w:val="20"/>
                                  <w:szCs w:val="20"/>
                                </w:rPr>
                                <w:t>н</w:t>
                              </w:r>
                            </w:p>
                            <w:p w:rsidR="00B943A5" w:rsidRDefault="00B943A5" w:rsidP="0011474D">
                              <w:pPr>
                                <w:spacing w:after="0" w:line="240" w:lineRule="auto"/>
                                <w:rPr>
                                  <w:b/>
                                  <w:sz w:val="20"/>
                                  <w:szCs w:val="20"/>
                                </w:rPr>
                              </w:pPr>
                              <w:r>
                                <w:rPr>
                                  <w:b/>
                                  <w:sz w:val="20"/>
                                  <w:szCs w:val="20"/>
                                </w:rPr>
                                <w:t>ь</w:t>
                              </w:r>
                            </w:p>
                            <w:p w:rsidR="00B943A5" w:rsidRPr="006726F2" w:rsidRDefault="00B943A5" w:rsidP="0011474D">
                              <w:pPr>
                                <w:rPr>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1043" o:spid="_x0000_s1084" style="position:absolute;margin-left:-16.05pt;margin-top:29.3pt;width:307.5pt;height:129pt;z-index:251732992" coordorigin="1380,1720" coordsize="615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">
                <v:shape id="Text Box 14" o:spid="_x0000_s1085" type="#_x0000_t202" style="position:absolute;left:5320;top:3880;width:22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hq8IA&#10;AADdAAAADwAAAGRycy9kb3ducmV2LnhtbERPS2sCMRC+F/ofwhS81WzFFlmNsvjCqw/odboZN0s3&#10;kzWJuvrrG6HgbT6+50xmnW3EhXyoHSv46GcgiEuna64UHPar9xGIEJE1No5JwY0CzKavLxPMtbvy&#10;li67WIkUwiFHBSbGNpcylIYshr5riRN3dN5iTNBXUnu8pnDbyEGWfUmLNacGgy3NDZW/u7NV4Jfz&#10;8HM/FWawiN/FGpv9aVPfleq9dcUYRKQuPsX/7o1O87PPITy+SSfI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mGrwgAAAN0AAAAPAAAAAAAAAAAAAAAAAJgCAABkcnMvZG93&#10;bnJldi54bWxQSwUGAAAAAAQABAD1AAAAhwMAAAAA&#10;" fillcolor="#f2f2f2 [3052]" stroked="f">
                  <v:textbox>
                    <w:txbxContent>
                      <w:p w:rsidR="00B943A5" w:rsidRPr="006726F2" w:rsidRDefault="00B943A5" w:rsidP="0011474D">
                        <w:pPr>
                          <w:rPr>
                            <w:b/>
                            <w:sz w:val="20"/>
                            <w:szCs w:val="20"/>
                          </w:rPr>
                        </w:pPr>
                        <w:r w:rsidRPr="006726F2">
                          <w:rPr>
                            <w:b/>
                            <w:sz w:val="20"/>
                            <w:szCs w:val="20"/>
                          </w:rPr>
                          <w:t>Елементи Азимуту</w:t>
                        </w:r>
                      </w:p>
                    </w:txbxContent>
                  </v:textbox>
                </v:shape>
                <v:shape id="Text Box 15" o:spid="_x0000_s1086" type="#_x0000_t202" style="position:absolute;left:1380;top:1720;width:35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EMMEA&#10;AADdAAAADwAAAGRycy9kb3ducmV2LnhtbERPTWsCMRC9C/0PYQq9aVbBUlajLLYWr1XB67gZN4ub&#10;yZpEXf31RhB6m8f7nOm8s424kA+1YwXDQQaCuHS65krBdrPsf4EIEVlj45gU3CjAfPbWm2Ku3ZX/&#10;6LKOlUghHHJUYGJscylDachiGLiWOHEH5y3GBH0ltcdrCreNHGXZp7RYc2ow2NLCUHlcn60C/7MI&#10;+/upMKPvuCt+sdmcVvVdqY/3rpiAiNTFf/HLvdJpfjYew/Obd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uxDDBAAAA3QAAAA8AAAAAAAAAAAAAAAAAmAIAAGRycy9kb3du&#10;cmV2LnhtbFBLBQYAAAAABAAEAPUAAACGAwAAAAA=&#10;" fillcolor="#f2f2f2 [3052]" stroked="f">
                  <v:textbox>
                    <w:txbxContent>
                      <w:p w:rsidR="00B943A5" w:rsidRDefault="00B943A5" w:rsidP="0011474D">
                        <w:pPr>
                          <w:spacing w:after="0" w:line="240" w:lineRule="auto"/>
                          <w:rPr>
                            <w:b/>
                            <w:sz w:val="20"/>
                            <w:szCs w:val="20"/>
                          </w:rPr>
                        </w:pPr>
                        <w:r>
                          <w:rPr>
                            <w:b/>
                            <w:sz w:val="20"/>
                            <w:szCs w:val="20"/>
                          </w:rPr>
                          <w:t>Р</w:t>
                        </w:r>
                      </w:p>
                      <w:p w:rsidR="00B943A5" w:rsidRDefault="00B943A5" w:rsidP="0011474D">
                        <w:pPr>
                          <w:spacing w:after="0" w:line="240" w:lineRule="auto"/>
                          <w:rPr>
                            <w:b/>
                            <w:sz w:val="20"/>
                            <w:szCs w:val="20"/>
                          </w:rPr>
                        </w:pPr>
                        <w:r>
                          <w:rPr>
                            <w:b/>
                            <w:sz w:val="20"/>
                            <w:szCs w:val="20"/>
                          </w:rPr>
                          <w:t>і</w:t>
                        </w:r>
                      </w:p>
                      <w:p w:rsidR="00B943A5" w:rsidRDefault="00B943A5" w:rsidP="0011474D">
                        <w:pPr>
                          <w:spacing w:after="0" w:line="240" w:lineRule="auto"/>
                          <w:rPr>
                            <w:b/>
                            <w:sz w:val="20"/>
                            <w:szCs w:val="20"/>
                          </w:rPr>
                        </w:pPr>
                        <w:r>
                          <w:rPr>
                            <w:b/>
                            <w:sz w:val="20"/>
                            <w:szCs w:val="20"/>
                          </w:rPr>
                          <w:t>в</w:t>
                        </w:r>
                      </w:p>
                      <w:p w:rsidR="00B943A5" w:rsidRDefault="00B943A5" w:rsidP="0011474D">
                        <w:pPr>
                          <w:spacing w:after="0" w:line="240" w:lineRule="auto"/>
                          <w:rPr>
                            <w:b/>
                            <w:sz w:val="20"/>
                            <w:szCs w:val="20"/>
                          </w:rPr>
                        </w:pPr>
                        <w:r>
                          <w:rPr>
                            <w:b/>
                            <w:sz w:val="20"/>
                            <w:szCs w:val="20"/>
                          </w:rPr>
                          <w:t>е</w:t>
                        </w:r>
                      </w:p>
                      <w:p w:rsidR="00B943A5" w:rsidRDefault="00B943A5" w:rsidP="0011474D">
                        <w:pPr>
                          <w:spacing w:after="0" w:line="240" w:lineRule="auto"/>
                          <w:rPr>
                            <w:b/>
                            <w:sz w:val="20"/>
                            <w:szCs w:val="20"/>
                          </w:rPr>
                        </w:pPr>
                        <w:r>
                          <w:rPr>
                            <w:b/>
                            <w:sz w:val="20"/>
                            <w:szCs w:val="20"/>
                          </w:rPr>
                          <w:t>н</w:t>
                        </w:r>
                      </w:p>
                      <w:p w:rsidR="00B943A5" w:rsidRDefault="00B943A5" w:rsidP="0011474D">
                        <w:pPr>
                          <w:spacing w:after="0" w:line="240" w:lineRule="auto"/>
                          <w:rPr>
                            <w:b/>
                            <w:sz w:val="20"/>
                            <w:szCs w:val="20"/>
                          </w:rPr>
                        </w:pPr>
                        <w:r>
                          <w:rPr>
                            <w:b/>
                            <w:sz w:val="20"/>
                            <w:szCs w:val="20"/>
                          </w:rPr>
                          <w:t>ь</w:t>
                        </w:r>
                      </w:p>
                      <w:p w:rsidR="00B943A5" w:rsidRPr="006726F2" w:rsidRDefault="00B943A5" w:rsidP="0011474D">
                        <w:pPr>
                          <w:rPr>
                            <w:b/>
                            <w:sz w:val="20"/>
                            <w:szCs w:val="20"/>
                          </w:rPr>
                        </w:pPr>
                      </w:p>
                    </w:txbxContent>
                  </v:textbox>
                </v:shape>
              </v:group>
            </w:pict>
          </mc:Fallback>
        </mc:AlternateContent>
      </w:r>
    </w:p>
    <w:p w:rsidR="0011474D" w:rsidRPr="00AC0279" w:rsidRDefault="0011474D" w:rsidP="0011474D">
      <w:pPr>
        <w:autoSpaceDE w:val="0"/>
        <w:autoSpaceDN w:val="0"/>
        <w:adjustRightInd w:val="0"/>
        <w:spacing w:after="0" w:line="300" w:lineRule="auto"/>
        <w:rPr>
          <w:rFonts w:ascii="Times New Roman" w:hAnsi="Times New Roman" w:cs="Times New Roman"/>
          <w:sz w:val="28"/>
          <w:szCs w:val="28"/>
        </w:rPr>
      </w:pPr>
      <w:r w:rsidRPr="00AC0279">
        <w:rPr>
          <w:rFonts w:ascii="Times New Roman" w:hAnsi="Times New Roman" w:cs="Times New Roman"/>
          <w:noProof/>
          <w:sz w:val="28"/>
          <w:szCs w:val="28"/>
          <w:lang w:eastAsia="uk-UA"/>
        </w:rPr>
        <w:drawing>
          <wp:inline distT="0" distB="0" distL="0" distR="0" wp14:anchorId="402FCF17" wp14:editId="05286AAB">
            <wp:extent cx="5821251" cy="1841679"/>
            <wp:effectExtent l="0" t="0" r="8255" b="6350"/>
            <wp:docPr id="1041" name="Рисунок 12" descr="fg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ff.PNG"/>
                    <pic:cNvPicPr/>
                  </pic:nvPicPr>
                  <pic:blipFill rotWithShape="1">
                    <a:blip r:embed="rId49"/>
                    <a:srcRect t="51027" r="-86"/>
                    <a:stretch/>
                  </pic:blipFill>
                  <pic:spPr bwMode="auto">
                    <a:xfrm>
                      <a:off x="0" y="0"/>
                      <a:ext cx="5829341" cy="1844238"/>
                    </a:xfrm>
                    <a:prstGeom prst="rect">
                      <a:avLst/>
                    </a:prstGeom>
                    <a:ln>
                      <a:noFill/>
                    </a:ln>
                    <a:extLst>
                      <a:ext uri="{53640926-AAD7-44D8-BBD7-CCE9431645EC}">
                        <a14:shadowObscured xmlns:a14="http://schemas.microsoft.com/office/drawing/2010/main"/>
                      </a:ext>
                    </a:extLst>
                  </pic:spPr>
                </pic:pic>
              </a:graphicData>
            </a:graphic>
          </wp:inline>
        </w:drawing>
      </w:r>
    </w:p>
    <w:p w:rsidR="00392B90" w:rsidRPr="00AC0279" w:rsidRDefault="00392B90" w:rsidP="00392B90">
      <w:pPr>
        <w:autoSpaceDE w:val="0"/>
        <w:autoSpaceDN w:val="0"/>
        <w:adjustRightInd w:val="0"/>
        <w:spacing w:after="0" w:line="300" w:lineRule="auto"/>
        <w:contextualSpacing/>
        <w:jc w:val="center"/>
        <w:rPr>
          <w:rFonts w:ascii="Times New Roman" w:hAnsi="Times New Roman" w:cs="Times New Roman"/>
          <w:sz w:val="26"/>
          <w:szCs w:val="26"/>
        </w:rPr>
      </w:pPr>
      <w:r w:rsidRPr="00AC0279">
        <w:rPr>
          <w:rFonts w:ascii="Times New Roman" w:hAnsi="Times New Roman" w:cs="Times New Roman"/>
          <w:sz w:val="26"/>
          <w:szCs w:val="26"/>
        </w:rPr>
        <w:t xml:space="preserve">Рис. </w:t>
      </w:r>
      <w:r w:rsidRPr="00AC0279">
        <w:rPr>
          <w:rFonts w:ascii="Times New Roman" w:hAnsi="Times New Roman" w:cs="Times New Roman"/>
          <w:sz w:val="26"/>
          <w:szCs w:val="26"/>
          <w:lang w:val="ru-RU"/>
        </w:rPr>
        <w:t xml:space="preserve">6.4 </w:t>
      </w:r>
      <w:r w:rsidRPr="00AC0279">
        <w:rPr>
          <w:rFonts w:ascii="Times New Roman" w:hAnsi="Times New Roman" w:cs="Times New Roman"/>
          <w:sz w:val="26"/>
          <w:szCs w:val="26"/>
        </w:rPr>
        <w:t>Результат роботи ранжувальника</w:t>
      </w:r>
    </w:p>
    <w:p w:rsidR="00392B90" w:rsidRPr="00AC0279" w:rsidRDefault="00392B90" w:rsidP="00392B90">
      <w:pPr>
        <w:autoSpaceDE w:val="0"/>
        <w:autoSpaceDN w:val="0"/>
        <w:adjustRightInd w:val="0"/>
        <w:spacing w:after="0" w:line="300" w:lineRule="auto"/>
        <w:contextualSpacing/>
        <w:jc w:val="center"/>
        <w:rPr>
          <w:rFonts w:ascii="Times New Roman" w:hAnsi="Times New Roman" w:cs="Times New Roman"/>
          <w:sz w:val="26"/>
          <w:szCs w:val="26"/>
          <w:lang w:val="ru-RU"/>
        </w:rPr>
      </w:pPr>
    </w:p>
    <w:p w:rsidR="0057629F" w:rsidRPr="00AC0279" w:rsidRDefault="00D837B7" w:rsidP="00D837B7">
      <w:pPr>
        <w:autoSpaceDE w:val="0"/>
        <w:autoSpaceDN w:val="0"/>
        <w:adjustRightInd w:val="0"/>
        <w:spacing w:after="0" w:line="360" w:lineRule="auto"/>
        <w:ind w:firstLine="851"/>
        <w:contextualSpacing/>
        <w:jc w:val="both"/>
        <w:rPr>
          <w:rFonts w:ascii="Times New Roman" w:hAnsi="Times New Roman" w:cs="Times New Roman"/>
          <w:sz w:val="28"/>
          <w:szCs w:val="28"/>
        </w:rPr>
      </w:pPr>
      <w:r w:rsidRPr="00AC0279">
        <w:rPr>
          <w:rFonts w:ascii="Times New Roman" w:hAnsi="Times New Roman" w:cs="Times New Roman"/>
          <w:sz w:val="28"/>
          <w:szCs w:val="28"/>
        </w:rPr>
        <w:t xml:space="preserve">Після оброблення сигналу </w:t>
      </w:r>
      <w:r w:rsidR="00392B90" w:rsidRPr="00AC0279">
        <w:rPr>
          <w:rFonts w:ascii="Times New Roman" w:hAnsi="Times New Roman" w:cs="Times New Roman"/>
          <w:sz w:val="28"/>
          <w:szCs w:val="28"/>
        </w:rPr>
        <w:t xml:space="preserve">ранжувальником </w:t>
      </w:r>
      <w:r w:rsidRPr="00AC0279">
        <w:rPr>
          <w:rFonts w:ascii="Times New Roman" w:hAnsi="Times New Roman" w:cs="Times New Roman"/>
          <w:sz w:val="28"/>
          <w:szCs w:val="28"/>
        </w:rPr>
        <w:t>за алгоритмом ковзного вікна ми чітко бачимо область</w:t>
      </w:r>
      <w:r w:rsidR="00AC0279" w:rsidRPr="00AC0279">
        <w:rPr>
          <w:rFonts w:ascii="Times New Roman" w:hAnsi="Times New Roman" w:cs="Times New Roman"/>
          <w:sz w:val="28"/>
          <w:szCs w:val="28"/>
        </w:rPr>
        <w:t xml:space="preserve"> азомутально-далекомірних елементів </w:t>
      </w:r>
      <w:r w:rsidRPr="00AC0279">
        <w:rPr>
          <w:rFonts w:ascii="Times New Roman" w:hAnsi="Times New Roman" w:cs="Times New Roman"/>
          <w:sz w:val="28"/>
          <w:szCs w:val="28"/>
        </w:rPr>
        <w:t xml:space="preserve">де знаходиться </w:t>
      </w:r>
      <w:r w:rsidR="00392B90" w:rsidRPr="00AC0279">
        <w:rPr>
          <w:rFonts w:ascii="Times New Roman" w:hAnsi="Times New Roman" w:cs="Times New Roman"/>
          <w:sz w:val="28"/>
          <w:szCs w:val="28"/>
        </w:rPr>
        <w:t>завада</w:t>
      </w:r>
      <w:r w:rsidR="00AC0279" w:rsidRPr="00AC0279">
        <w:rPr>
          <w:rFonts w:ascii="Times New Roman" w:hAnsi="Times New Roman" w:cs="Times New Roman"/>
          <w:sz w:val="28"/>
          <w:szCs w:val="28"/>
        </w:rPr>
        <w:t xml:space="preserve"> від нерухомого об’єкту, отримані дані про азимутально-далекомірну область з завадою</w:t>
      </w:r>
      <w:r w:rsidRPr="00AC0279">
        <w:rPr>
          <w:rFonts w:ascii="Times New Roman" w:hAnsi="Times New Roman" w:cs="Times New Roman"/>
          <w:sz w:val="28"/>
          <w:szCs w:val="28"/>
        </w:rPr>
        <w:t xml:space="preserve"> записуємо </w:t>
      </w:r>
      <w:r w:rsidR="00AC0279" w:rsidRPr="00AC0279">
        <w:rPr>
          <w:rFonts w:ascii="Times New Roman" w:hAnsi="Times New Roman" w:cs="Times New Roman"/>
          <w:sz w:val="28"/>
          <w:szCs w:val="28"/>
        </w:rPr>
        <w:t>до карт завад, що дозволить за наступних оглядів подавити дану заваду за вже встановленими алгоритмами радіолокаційної станції.</w:t>
      </w:r>
    </w:p>
    <w:p w:rsidR="0057629F" w:rsidRDefault="0057629F">
      <w:pPr>
        <w:rPr>
          <w:rFonts w:ascii="Times New Roman" w:hAnsi="Times New Roman" w:cs="Times New Roman"/>
          <w:sz w:val="28"/>
          <w:szCs w:val="28"/>
        </w:rPr>
      </w:pPr>
      <w:r>
        <w:rPr>
          <w:rFonts w:ascii="Times New Roman" w:hAnsi="Times New Roman" w:cs="Times New Roman"/>
          <w:sz w:val="28"/>
          <w:szCs w:val="28"/>
        </w:rPr>
        <w:br w:type="page"/>
      </w:r>
    </w:p>
    <w:p w:rsidR="0057629F" w:rsidRPr="001F6E36" w:rsidRDefault="0057629F" w:rsidP="001F6E36">
      <w:pPr>
        <w:pStyle w:val="1"/>
        <w:jc w:val="center"/>
        <w:rPr>
          <w:rFonts w:ascii="Times New Roman" w:hAnsi="Times New Roman" w:cs="Times New Roman"/>
          <w:color w:val="auto"/>
        </w:rPr>
      </w:pPr>
      <w:bookmarkStart w:id="37" w:name="_Toc31238335"/>
      <w:r w:rsidRPr="001F6E36">
        <w:rPr>
          <w:rFonts w:ascii="Times New Roman" w:hAnsi="Times New Roman" w:cs="Times New Roman"/>
          <w:color w:val="auto"/>
        </w:rPr>
        <w:t>ВИСНОВКИ</w:t>
      </w:r>
      <w:bookmarkEnd w:id="37"/>
    </w:p>
    <w:p w:rsidR="0057629F" w:rsidRPr="0057629F" w:rsidRDefault="0057629F" w:rsidP="0057629F">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В даній роботі розглянуто проблему адаптивності радіолокаційних станцій до </w:t>
      </w:r>
      <w:r w:rsidR="00FE112D">
        <w:rPr>
          <w:rFonts w:ascii="Times New Roman" w:hAnsi="Times New Roman" w:cs="Times New Roman"/>
          <w:sz w:val="28"/>
          <w:szCs w:val="28"/>
        </w:rPr>
        <w:t>змін завадової ситуації спільно з проблемою підвищення стабільності системи виявлення.</w:t>
      </w:r>
    </w:p>
    <w:p w:rsidR="0057629F" w:rsidRDefault="00FE112D" w:rsidP="0057629F">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Визначено що о</w:t>
      </w:r>
      <w:r w:rsidR="0057629F">
        <w:rPr>
          <w:rFonts w:ascii="Times New Roman" w:hAnsi="Times New Roman" w:cs="Times New Roman"/>
          <w:sz w:val="28"/>
          <w:szCs w:val="28"/>
        </w:rPr>
        <w:t xml:space="preserve">сновним методом протидії статичним завадам, таким як, архітектурні об’єкти, природні нерівності, тощо є застосування карт завад. Даний метод має ряд позивних особливостей але також є і недоліки, один з недоліків це низька або і взагалі відсутня адаптивність до змін місцевості. Дані карти записуються при введенні в експлуатацію станції до модуля обробки сигналів, звідки і застосовуються за певних обставин. </w:t>
      </w:r>
    </w:p>
    <w:p w:rsidR="0057629F" w:rsidRDefault="0057629F" w:rsidP="0057629F">
      <w:pPr>
        <w:spacing w:after="240" w:line="360" w:lineRule="auto"/>
        <w:ind w:firstLine="426"/>
        <w:contextualSpacing/>
        <w:jc w:val="both"/>
        <w:rPr>
          <w:rFonts w:ascii="Times New Roman" w:hAnsi="Times New Roman" w:cs="Times New Roman"/>
          <w:sz w:val="28"/>
          <w:szCs w:val="28"/>
        </w:rPr>
      </w:pPr>
      <w:r w:rsidRPr="008F2D42">
        <w:rPr>
          <w:rFonts w:ascii="Times New Roman" w:hAnsi="Times New Roman" w:cs="Times New Roman"/>
          <w:sz w:val="28"/>
          <w:szCs w:val="28"/>
        </w:rPr>
        <w:t>Деякі карти є статичними, в тому сенсі, що вони завантажуються тільки один раз, в той час як інші - динамічні, вони оновлюються безперервно. Коли приймачем радара обробляються ехо-сигнали з певного азимутально-далекомірного сектора, зміст карт враховується для адаптації обробки приймачем, враховуючи інформацію про перешкоди, що міститься в картах. Таким чином, приймач радара перебудовується в конфігурацію, яка найкращим чином підходить кожному азимутально-далекомірному сектору.</w:t>
      </w:r>
    </w:p>
    <w:p w:rsidR="00FE112D" w:rsidRPr="00FF7717" w:rsidRDefault="00FE112D" w:rsidP="0057629F">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Розглянуто </w:t>
      </w:r>
      <w:r w:rsidRPr="00FF7717">
        <w:rPr>
          <w:rFonts w:ascii="Times New Roman" w:hAnsi="Times New Roman" w:cs="Times New Roman"/>
          <w:sz w:val="28"/>
          <w:szCs w:val="28"/>
        </w:rPr>
        <w:t>принципи роботи стандартної системи</w:t>
      </w:r>
      <w:r>
        <w:rPr>
          <w:rFonts w:ascii="Times New Roman" w:hAnsi="Times New Roman" w:cs="Times New Roman"/>
          <w:sz w:val="28"/>
          <w:szCs w:val="28"/>
        </w:rPr>
        <w:t xml:space="preserve"> застосування карт завад на основі спостережень за радіолокаційною станцією ATCR-33S</w:t>
      </w:r>
    </w:p>
    <w:p w:rsidR="0057629F" w:rsidRDefault="00FE112D" w:rsidP="0057629F">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Запропоновано модернізацію</w:t>
      </w:r>
      <w:r w:rsidR="0057629F" w:rsidRPr="00FF7717">
        <w:rPr>
          <w:rFonts w:ascii="Times New Roman" w:hAnsi="Times New Roman" w:cs="Times New Roman"/>
          <w:sz w:val="28"/>
          <w:szCs w:val="28"/>
        </w:rPr>
        <w:t xml:space="preserve"> стандартної системи</w:t>
      </w:r>
      <w:r w:rsidR="0057629F">
        <w:rPr>
          <w:rFonts w:ascii="Times New Roman" w:hAnsi="Times New Roman" w:cs="Times New Roman"/>
          <w:sz w:val="28"/>
          <w:szCs w:val="28"/>
        </w:rPr>
        <w:t xml:space="preserve"> застосування карт </w:t>
      </w:r>
      <w:r>
        <w:rPr>
          <w:rFonts w:ascii="Times New Roman" w:hAnsi="Times New Roman" w:cs="Times New Roman"/>
          <w:sz w:val="28"/>
          <w:szCs w:val="28"/>
        </w:rPr>
        <w:t xml:space="preserve">завад в радіолокаційній станції </w:t>
      </w:r>
      <w:r w:rsidR="0057629F">
        <w:rPr>
          <w:rFonts w:ascii="Times New Roman" w:hAnsi="Times New Roman" w:cs="Times New Roman"/>
          <w:sz w:val="28"/>
          <w:szCs w:val="28"/>
        </w:rPr>
        <w:t xml:space="preserve"> ATCR-33S</w:t>
      </w:r>
      <w:r w:rsidR="0057629F" w:rsidRPr="00FF7717">
        <w:rPr>
          <w:rFonts w:ascii="Times New Roman" w:hAnsi="Times New Roman" w:cs="Times New Roman"/>
          <w:sz w:val="28"/>
          <w:szCs w:val="28"/>
        </w:rPr>
        <w:t xml:space="preserve">, яка покликана вдосконалити роботу системи, зробити її </w:t>
      </w:r>
      <w:r w:rsidR="0057629F">
        <w:rPr>
          <w:rFonts w:ascii="Times New Roman" w:hAnsi="Times New Roman" w:cs="Times New Roman"/>
          <w:sz w:val="28"/>
          <w:szCs w:val="28"/>
        </w:rPr>
        <w:t xml:space="preserve">більш гнучкою та максимально </w:t>
      </w:r>
      <w:r w:rsidR="0057629F" w:rsidRPr="00FF7717">
        <w:rPr>
          <w:rFonts w:ascii="Times New Roman" w:hAnsi="Times New Roman" w:cs="Times New Roman"/>
          <w:sz w:val="28"/>
          <w:szCs w:val="28"/>
        </w:rPr>
        <w:t>адаптивною</w:t>
      </w:r>
      <w:r>
        <w:rPr>
          <w:rFonts w:ascii="Times New Roman" w:hAnsi="Times New Roman" w:cs="Times New Roman"/>
          <w:sz w:val="28"/>
          <w:szCs w:val="28"/>
        </w:rPr>
        <w:t xml:space="preserve">. </w:t>
      </w:r>
    </w:p>
    <w:p w:rsidR="00AC0279" w:rsidRDefault="00FE112D" w:rsidP="0057629F">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Виконано </w:t>
      </w:r>
      <w:r w:rsidR="00AC0279">
        <w:rPr>
          <w:rFonts w:ascii="Times New Roman" w:hAnsi="Times New Roman" w:cs="Times New Roman"/>
          <w:sz w:val="28"/>
          <w:szCs w:val="28"/>
        </w:rPr>
        <w:t xml:space="preserve">розробку, </w:t>
      </w:r>
      <w:r>
        <w:rPr>
          <w:rFonts w:ascii="Times New Roman" w:hAnsi="Times New Roman" w:cs="Times New Roman"/>
          <w:sz w:val="28"/>
          <w:szCs w:val="28"/>
        </w:rPr>
        <w:t>моделювання та аналіз рангового виявлювана, який за результатами дослідження</w:t>
      </w:r>
      <w:r w:rsidR="00AC0279">
        <w:rPr>
          <w:rFonts w:ascii="Times New Roman" w:hAnsi="Times New Roman" w:cs="Times New Roman"/>
          <w:sz w:val="28"/>
          <w:szCs w:val="28"/>
        </w:rPr>
        <w:t xml:space="preserve"> показав гарні показники виявлення. Отримано чіткі показники знаходження завад та визначення їх розташування відповідно до азимутально-далекомірних елементів, що дозволяє чітко формувати карту завадової ситуації</w:t>
      </w:r>
      <w:r w:rsidR="00AC0279" w:rsidRPr="00AC0279">
        <w:rPr>
          <w:rFonts w:ascii="Times New Roman" w:hAnsi="Times New Roman" w:cs="Times New Roman"/>
          <w:sz w:val="28"/>
          <w:szCs w:val="28"/>
        </w:rPr>
        <w:t xml:space="preserve"> </w:t>
      </w:r>
      <w:r w:rsidR="00AC0279">
        <w:rPr>
          <w:rFonts w:ascii="Times New Roman" w:hAnsi="Times New Roman" w:cs="Times New Roman"/>
          <w:sz w:val="28"/>
          <w:szCs w:val="28"/>
        </w:rPr>
        <w:t>для запису результатів до «банків» карт завад. Пропонується встановлення даного виявлювача на радіолокаційну станцію.</w:t>
      </w:r>
    </w:p>
    <w:p w:rsidR="00FE112D" w:rsidRDefault="00FE112D" w:rsidP="0057629F">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З дослідження можна зробити висновок що запропонована модель має стабільно високі характеристики виявлення та може бути інтегрована до радіолокаційних систем що експлуатуються в наш час.</w:t>
      </w:r>
    </w:p>
    <w:p w:rsidR="00FE112D" w:rsidRDefault="00FE112D" w:rsidP="0057629F">
      <w:pPr>
        <w:spacing w:after="24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Результати досліджень</w:t>
      </w:r>
      <w:r w:rsidR="006D59CC">
        <w:rPr>
          <w:rFonts w:ascii="Times New Roman" w:hAnsi="Times New Roman" w:cs="Times New Roman"/>
          <w:sz w:val="28"/>
          <w:szCs w:val="28"/>
        </w:rPr>
        <w:t xml:space="preserve"> </w:t>
      </w:r>
      <w:r w:rsidR="006D59CC" w:rsidRPr="00936E47">
        <w:rPr>
          <w:rFonts w:ascii="Times New Roman" w:hAnsi="Times New Roman" w:cs="Times New Roman"/>
          <w:sz w:val="28"/>
          <w:szCs w:val="28"/>
        </w:rPr>
        <w:t>можна використовувати як в реальних пристроях, так і для навчального процесу.</w:t>
      </w:r>
    </w:p>
    <w:p w:rsidR="00D1110E" w:rsidRDefault="00D1110E">
      <w:pPr>
        <w:rPr>
          <w:rFonts w:ascii="Times New Roman" w:hAnsi="Times New Roman" w:cs="Times New Roman"/>
          <w:sz w:val="28"/>
          <w:szCs w:val="28"/>
        </w:rPr>
      </w:pPr>
      <w:r>
        <w:rPr>
          <w:rFonts w:ascii="Times New Roman" w:hAnsi="Times New Roman" w:cs="Times New Roman"/>
          <w:sz w:val="28"/>
          <w:szCs w:val="28"/>
        </w:rPr>
        <w:br w:type="page"/>
      </w:r>
    </w:p>
    <w:p w:rsidR="00D837B7" w:rsidRPr="001F6E36" w:rsidRDefault="001C7307" w:rsidP="001F6E36">
      <w:pPr>
        <w:pStyle w:val="1"/>
        <w:jc w:val="center"/>
        <w:rPr>
          <w:rFonts w:ascii="Times New Roman" w:hAnsi="Times New Roman" w:cs="Times New Roman"/>
          <w:color w:val="auto"/>
        </w:rPr>
      </w:pPr>
      <w:bookmarkStart w:id="38" w:name="_Toc31238336"/>
      <w:r w:rsidRPr="001F6E36">
        <w:rPr>
          <w:rFonts w:ascii="Times New Roman" w:hAnsi="Times New Roman" w:cs="Times New Roman"/>
          <w:color w:val="auto"/>
        </w:rPr>
        <w:t>Список</w:t>
      </w:r>
      <w:r w:rsidR="001261BB" w:rsidRPr="001F6E36">
        <w:rPr>
          <w:rFonts w:ascii="Times New Roman" w:hAnsi="Times New Roman" w:cs="Times New Roman"/>
          <w:color w:val="auto"/>
        </w:rPr>
        <w:t xml:space="preserve"> використаної</w:t>
      </w:r>
      <w:r w:rsidRPr="001F6E36">
        <w:rPr>
          <w:rFonts w:ascii="Times New Roman" w:hAnsi="Times New Roman" w:cs="Times New Roman"/>
          <w:color w:val="auto"/>
        </w:rPr>
        <w:t xml:space="preserve"> літератури</w:t>
      </w:r>
      <w:bookmarkEnd w:id="38"/>
    </w:p>
    <w:p w:rsidR="000E5206" w:rsidRPr="000E5206" w:rsidRDefault="000E5206" w:rsidP="000E5206">
      <w:pPr>
        <w:pStyle w:val="a8"/>
        <w:numPr>
          <w:ilvl w:val="0"/>
          <w:numId w:val="28"/>
        </w:numPr>
        <w:spacing w:before="120" w:after="120" w:line="300" w:lineRule="auto"/>
        <w:ind w:left="425" w:hanging="357"/>
        <w:rPr>
          <w:rFonts w:ascii="Times New Roman" w:hAnsi="Times New Roman" w:cs="Times New Roman"/>
          <w:sz w:val="28"/>
          <w:szCs w:val="28"/>
        </w:rPr>
      </w:pPr>
      <w:r w:rsidRPr="000E5206">
        <w:rPr>
          <w:rFonts w:ascii="Times New Roman" w:hAnsi="Times New Roman" w:cs="Times New Roman"/>
          <w:sz w:val="28"/>
          <w:szCs w:val="28"/>
        </w:rPr>
        <w:t>ДСН 239-96 Державні санітарні норми і правила захисту населення від впливу електромагнітних випромінювань;</w:t>
      </w:r>
    </w:p>
    <w:p w:rsidR="000E5206" w:rsidRPr="000E5206" w:rsidRDefault="000E5206" w:rsidP="000E5206">
      <w:pPr>
        <w:pStyle w:val="rvps7"/>
        <w:numPr>
          <w:ilvl w:val="0"/>
          <w:numId w:val="28"/>
        </w:numPr>
        <w:spacing w:before="0" w:beforeAutospacing="0" w:after="0" w:afterAutospacing="0" w:line="300" w:lineRule="auto"/>
        <w:ind w:left="425" w:hanging="357"/>
        <w:contextualSpacing/>
        <w:jc w:val="both"/>
        <w:rPr>
          <w:rStyle w:val="rvts8"/>
          <w:rFonts w:eastAsia="Calibri"/>
          <w:color w:val="000000"/>
          <w:sz w:val="28"/>
          <w:szCs w:val="28"/>
        </w:rPr>
      </w:pPr>
      <w:r w:rsidRPr="000E5206">
        <w:rPr>
          <w:rStyle w:val="rvts8"/>
          <w:rFonts w:eastAsia="Calibri"/>
          <w:color w:val="000000"/>
          <w:sz w:val="28"/>
          <w:szCs w:val="28"/>
        </w:rPr>
        <w:t>ГОСТ 12.1.006-84 "Електромагнітні поля радіочастот. Припустимі рівні на робочих місцях і вимоги до впровадження контролю"</w:t>
      </w:r>
    </w:p>
    <w:p w:rsidR="000E5206" w:rsidRPr="000E5206" w:rsidRDefault="000E5206" w:rsidP="000E5206">
      <w:pPr>
        <w:pStyle w:val="rvps7"/>
        <w:numPr>
          <w:ilvl w:val="0"/>
          <w:numId w:val="28"/>
        </w:numPr>
        <w:spacing w:before="0" w:beforeAutospacing="0" w:after="0" w:afterAutospacing="0" w:line="300" w:lineRule="auto"/>
        <w:ind w:left="425" w:hanging="357"/>
        <w:contextualSpacing/>
        <w:jc w:val="both"/>
        <w:rPr>
          <w:color w:val="000000"/>
          <w:sz w:val="28"/>
          <w:szCs w:val="28"/>
        </w:rPr>
      </w:pPr>
      <w:r w:rsidRPr="000E5206">
        <w:rPr>
          <w:rStyle w:val="rvts8"/>
          <w:rFonts w:eastAsia="Calibri"/>
          <w:color w:val="000000"/>
          <w:sz w:val="28"/>
          <w:szCs w:val="28"/>
        </w:rPr>
        <w:t>ДСанПіН 3.3.6.096-2002 "Державні санітарні норми та правила під час роботи з джерелами електромагнітних полів".</w:t>
      </w:r>
    </w:p>
    <w:p w:rsidR="000E5206" w:rsidRPr="000E5206" w:rsidRDefault="000E5206" w:rsidP="000E5206">
      <w:pPr>
        <w:pStyle w:val="a8"/>
        <w:numPr>
          <w:ilvl w:val="0"/>
          <w:numId w:val="28"/>
        </w:numPr>
        <w:spacing w:before="120" w:after="120" w:line="300" w:lineRule="auto"/>
        <w:ind w:left="425" w:hanging="357"/>
        <w:rPr>
          <w:rFonts w:ascii="Times New Roman" w:hAnsi="Times New Roman" w:cs="Times New Roman"/>
          <w:sz w:val="28"/>
          <w:szCs w:val="28"/>
        </w:rPr>
      </w:pPr>
      <w:r w:rsidRPr="000E5206">
        <w:rPr>
          <w:rFonts w:ascii="Times New Roman" w:hAnsi="Times New Roman" w:cs="Times New Roman"/>
          <w:sz w:val="28"/>
          <w:szCs w:val="28"/>
        </w:rPr>
        <w:t>ДЕРЖАВНИМІ БУДІВЕЛЬНІ НОРМАМИ УКРАЇНИ, ДБН В.2.5-28:2018 «ПРИРОДНЕ І ШТУЧНЕ ОСВІТЛЕННЯ»;</w:t>
      </w:r>
    </w:p>
    <w:p w:rsidR="000E5206" w:rsidRPr="000E5206" w:rsidRDefault="000E5206" w:rsidP="000E5206">
      <w:pPr>
        <w:pStyle w:val="a8"/>
        <w:numPr>
          <w:ilvl w:val="0"/>
          <w:numId w:val="28"/>
        </w:numPr>
        <w:spacing w:before="120" w:after="120" w:line="300" w:lineRule="auto"/>
        <w:ind w:left="425" w:hanging="357"/>
        <w:rPr>
          <w:rFonts w:ascii="Times New Roman" w:hAnsi="Times New Roman" w:cs="Times New Roman"/>
          <w:sz w:val="28"/>
          <w:szCs w:val="28"/>
        </w:rPr>
      </w:pPr>
      <w:r w:rsidRPr="000E5206">
        <w:rPr>
          <w:rFonts w:ascii="Times New Roman" w:hAnsi="Times New Roman" w:cs="Times New Roman"/>
          <w:sz w:val="28"/>
          <w:szCs w:val="28"/>
        </w:rPr>
        <w:t>ДСТУ EN 12464-1:2016 Світло та освітлення. Освітлення робочих місць.</w:t>
      </w:r>
    </w:p>
    <w:p w:rsidR="000E5206" w:rsidRPr="000E5206" w:rsidRDefault="000E5206" w:rsidP="000E5206">
      <w:pPr>
        <w:pStyle w:val="a8"/>
        <w:numPr>
          <w:ilvl w:val="0"/>
          <w:numId w:val="28"/>
        </w:numPr>
        <w:spacing w:before="120" w:after="240" w:line="300" w:lineRule="auto"/>
        <w:ind w:left="425" w:hanging="357"/>
        <w:jc w:val="both"/>
        <w:rPr>
          <w:rFonts w:ascii="Times New Roman" w:hAnsi="Times New Roman" w:cs="Times New Roman"/>
          <w:sz w:val="28"/>
          <w:szCs w:val="28"/>
        </w:rPr>
      </w:pPr>
      <w:r w:rsidRPr="000E5206">
        <w:rPr>
          <w:rFonts w:ascii="Times New Roman" w:hAnsi="Times New Roman" w:cs="Times New Roman"/>
          <w:sz w:val="28"/>
          <w:szCs w:val="28"/>
          <w:lang w:val="uk-UA"/>
        </w:rPr>
        <w:t>З</w:t>
      </w:r>
      <w:r w:rsidRPr="000E5206">
        <w:rPr>
          <w:rFonts w:ascii="Times New Roman" w:hAnsi="Times New Roman" w:cs="Times New Roman"/>
          <w:sz w:val="28"/>
          <w:szCs w:val="28"/>
        </w:rPr>
        <w:t>акон України «Про пожежну безпеку», вимоги НАПБ А.01.001-2004 «Правила пожежної безпеки в Україні»</w:t>
      </w:r>
    </w:p>
    <w:p w:rsidR="001C7307" w:rsidRPr="000E5206" w:rsidRDefault="001C7307" w:rsidP="000E5206">
      <w:pPr>
        <w:pStyle w:val="a8"/>
        <w:numPr>
          <w:ilvl w:val="0"/>
          <w:numId w:val="28"/>
        </w:numPr>
        <w:spacing w:before="120" w:after="240" w:line="300" w:lineRule="auto"/>
        <w:ind w:left="425" w:hanging="357"/>
        <w:jc w:val="both"/>
        <w:rPr>
          <w:rFonts w:ascii="Times New Roman" w:hAnsi="Times New Roman" w:cs="Times New Roman"/>
          <w:sz w:val="28"/>
          <w:szCs w:val="28"/>
        </w:rPr>
      </w:pPr>
      <w:r w:rsidRPr="000E5206">
        <w:rPr>
          <w:rFonts w:ascii="Times New Roman" w:hAnsi="Times New Roman" w:cs="Times New Roman"/>
          <w:sz w:val="28"/>
          <w:szCs w:val="28"/>
        </w:rPr>
        <w:t>Охорона праці в телекомунікаціях та системах ТЗІ : навч. посібник / уклад. : В. В. Браїловський, І. М. Зушман, В. Б. Русин. – Чернівці : Чернівецький нац. ун-т, 2018. – 82 с.</w:t>
      </w:r>
    </w:p>
    <w:p w:rsidR="001C7307" w:rsidRPr="000E5206" w:rsidRDefault="001C7307" w:rsidP="000E5206">
      <w:pPr>
        <w:pStyle w:val="a8"/>
        <w:numPr>
          <w:ilvl w:val="0"/>
          <w:numId w:val="28"/>
        </w:numPr>
        <w:spacing w:after="240" w:line="300" w:lineRule="auto"/>
        <w:ind w:left="425" w:hanging="357"/>
        <w:jc w:val="both"/>
        <w:rPr>
          <w:rStyle w:val="ft199"/>
          <w:rFonts w:ascii="Times New Roman" w:hAnsi="Times New Roman" w:cs="Times New Roman"/>
          <w:color w:val="000000"/>
          <w:sz w:val="28"/>
          <w:szCs w:val="28"/>
        </w:rPr>
      </w:pPr>
      <w:r w:rsidRPr="000E5206">
        <w:rPr>
          <w:rStyle w:val="ft199"/>
          <w:rFonts w:ascii="Times New Roman" w:hAnsi="Times New Roman" w:cs="Times New Roman"/>
          <w:color w:val="000000"/>
          <w:sz w:val="28"/>
          <w:szCs w:val="28"/>
        </w:rPr>
        <w:t>ЗАКОН України “Про охорону праці”. – К.: Основа, 1993. – 40 с.</w:t>
      </w:r>
    </w:p>
    <w:p w:rsidR="001C7307" w:rsidRPr="000E5206" w:rsidRDefault="001C7307" w:rsidP="000E5206">
      <w:pPr>
        <w:pStyle w:val="a8"/>
        <w:numPr>
          <w:ilvl w:val="0"/>
          <w:numId w:val="28"/>
        </w:numPr>
        <w:spacing w:after="240" w:line="300" w:lineRule="auto"/>
        <w:ind w:left="425" w:hanging="357"/>
        <w:jc w:val="both"/>
        <w:rPr>
          <w:rFonts w:ascii="Times New Roman" w:hAnsi="Times New Roman" w:cs="Times New Roman"/>
          <w:b/>
          <w:sz w:val="28"/>
          <w:szCs w:val="28"/>
        </w:rPr>
      </w:pPr>
      <w:r w:rsidRPr="000E5206">
        <w:rPr>
          <w:rFonts w:ascii="Times New Roman" w:hAnsi="Times New Roman" w:cs="Times New Roman"/>
          <w:i/>
          <w:color w:val="000000"/>
          <w:sz w:val="28"/>
          <w:szCs w:val="28"/>
        </w:rPr>
        <w:t xml:space="preserve">МАТИБОРСКИЙ В.В. </w:t>
      </w:r>
      <w:r w:rsidRPr="000E5206">
        <w:rPr>
          <w:rFonts w:ascii="Times New Roman" w:hAnsi="Times New Roman" w:cs="Times New Roman"/>
          <w:color w:val="000000"/>
          <w:sz w:val="28"/>
          <w:szCs w:val="28"/>
        </w:rPr>
        <w:t xml:space="preserve">Охрана труда. </w:t>
      </w:r>
      <w:r w:rsidR="000E5206">
        <w:rPr>
          <w:rFonts w:ascii="Times New Roman" w:hAnsi="Times New Roman" w:cs="Times New Roman"/>
          <w:color w:val="000000"/>
          <w:sz w:val="28"/>
          <w:szCs w:val="28"/>
          <w:lang w:val="uk-UA"/>
        </w:rPr>
        <w:t xml:space="preserve">/ </w:t>
      </w:r>
      <w:r w:rsidRPr="000E5206">
        <w:rPr>
          <w:rFonts w:ascii="Times New Roman" w:hAnsi="Times New Roman" w:cs="Times New Roman"/>
          <w:color w:val="000000"/>
          <w:sz w:val="28"/>
          <w:szCs w:val="28"/>
        </w:rPr>
        <w:t>Безопасность жизнедеятельности на предприятиях гражданской авиации в условиях воздействия сверхвы</w:t>
      </w:r>
      <w:r w:rsidR="000E5206">
        <w:rPr>
          <w:rFonts w:ascii="Times New Roman" w:hAnsi="Times New Roman" w:cs="Times New Roman"/>
          <w:color w:val="000000"/>
          <w:sz w:val="28"/>
          <w:szCs w:val="28"/>
        </w:rPr>
        <w:t xml:space="preserve">соких частот: Учебн. Пособие. </w:t>
      </w:r>
      <w:r w:rsidR="000E5206">
        <w:rPr>
          <w:rFonts w:ascii="Times New Roman" w:hAnsi="Times New Roman" w:cs="Times New Roman"/>
          <w:color w:val="000000"/>
          <w:sz w:val="28"/>
          <w:szCs w:val="28"/>
          <w:lang w:val="uk-UA"/>
        </w:rPr>
        <w:t xml:space="preserve">/ </w:t>
      </w:r>
      <w:r w:rsidRPr="000E5206">
        <w:rPr>
          <w:rFonts w:ascii="Times New Roman" w:hAnsi="Times New Roman" w:cs="Times New Roman"/>
          <w:color w:val="000000"/>
          <w:sz w:val="28"/>
          <w:szCs w:val="28"/>
        </w:rPr>
        <w:t>К.: КМУГА, 1998. – 192 с.</w:t>
      </w:r>
    </w:p>
    <w:p w:rsidR="000E5206" w:rsidRPr="000E5206" w:rsidRDefault="000E5206" w:rsidP="000E5206">
      <w:pPr>
        <w:pStyle w:val="a8"/>
        <w:numPr>
          <w:ilvl w:val="0"/>
          <w:numId w:val="28"/>
        </w:numPr>
        <w:spacing w:after="0" w:line="300" w:lineRule="auto"/>
        <w:jc w:val="both"/>
        <w:rPr>
          <w:rFonts w:ascii="Times New Roman" w:hAnsi="Times New Roman" w:cs="Times New Roman"/>
          <w:sz w:val="28"/>
          <w:szCs w:val="28"/>
        </w:rPr>
      </w:pPr>
      <w:r w:rsidRPr="000E5206">
        <w:rPr>
          <w:rFonts w:ascii="Times New Roman" w:hAnsi="Times New Roman" w:cs="Times New Roman"/>
          <w:i/>
          <w:sz w:val="28"/>
          <w:szCs w:val="28"/>
          <w:lang w:val="en-US"/>
        </w:rPr>
        <w:t>Prokopenko</w:t>
      </w:r>
      <w:r w:rsidRPr="00F21D00">
        <w:rPr>
          <w:rFonts w:ascii="Times New Roman" w:hAnsi="Times New Roman" w:cs="Times New Roman"/>
          <w:i/>
          <w:sz w:val="28"/>
          <w:szCs w:val="28"/>
          <w:lang w:val="en-US"/>
        </w:rPr>
        <w:t xml:space="preserve"> </w:t>
      </w:r>
      <w:r w:rsidRPr="000E5206">
        <w:rPr>
          <w:rFonts w:ascii="Times New Roman" w:hAnsi="Times New Roman" w:cs="Times New Roman"/>
          <w:i/>
          <w:sz w:val="28"/>
          <w:szCs w:val="28"/>
          <w:lang w:val="en-US"/>
        </w:rPr>
        <w:t>I</w:t>
      </w:r>
      <w:r w:rsidRPr="00F21D00">
        <w:rPr>
          <w:rFonts w:ascii="Times New Roman" w:hAnsi="Times New Roman" w:cs="Times New Roman"/>
          <w:i/>
          <w:sz w:val="28"/>
          <w:szCs w:val="28"/>
          <w:lang w:val="en-US"/>
        </w:rPr>
        <w:t>.</w:t>
      </w:r>
      <w:r w:rsidRPr="000E5206">
        <w:rPr>
          <w:rFonts w:ascii="Times New Roman" w:hAnsi="Times New Roman" w:cs="Times New Roman"/>
          <w:i/>
          <w:sz w:val="28"/>
          <w:szCs w:val="28"/>
          <w:lang w:val="en-US"/>
        </w:rPr>
        <w:t>G</w:t>
      </w:r>
      <w:r w:rsidRPr="00F21D00">
        <w:rPr>
          <w:rFonts w:ascii="Times New Roman" w:hAnsi="Times New Roman" w:cs="Times New Roman"/>
          <w:i/>
          <w:sz w:val="28"/>
          <w:szCs w:val="28"/>
          <w:lang w:val="en-US"/>
        </w:rPr>
        <w:t>.</w:t>
      </w:r>
      <w:r w:rsidRPr="00F21D00">
        <w:rPr>
          <w:rFonts w:ascii="Times New Roman" w:hAnsi="Times New Roman" w:cs="Times New Roman"/>
          <w:sz w:val="28"/>
          <w:szCs w:val="28"/>
          <w:lang w:val="en-US"/>
        </w:rPr>
        <w:t xml:space="preserve"> </w:t>
      </w:r>
      <w:r w:rsidRPr="000E5206">
        <w:rPr>
          <w:rFonts w:ascii="Times New Roman" w:hAnsi="Times New Roman" w:cs="Times New Roman"/>
          <w:sz w:val="28"/>
          <w:szCs w:val="28"/>
          <w:lang w:val="en-US"/>
        </w:rPr>
        <w:t>Statistical</w:t>
      </w:r>
      <w:r w:rsidRPr="00F21D00">
        <w:rPr>
          <w:rFonts w:ascii="Times New Roman" w:hAnsi="Times New Roman" w:cs="Times New Roman"/>
          <w:sz w:val="28"/>
          <w:szCs w:val="28"/>
          <w:lang w:val="en-US"/>
        </w:rPr>
        <w:t xml:space="preserve"> </w:t>
      </w:r>
      <w:r w:rsidRPr="000E5206">
        <w:rPr>
          <w:rFonts w:ascii="Times New Roman" w:hAnsi="Times New Roman" w:cs="Times New Roman"/>
          <w:sz w:val="28"/>
          <w:szCs w:val="28"/>
          <w:lang w:val="en-US"/>
        </w:rPr>
        <w:t>processing</w:t>
      </w:r>
      <w:r w:rsidRPr="00F21D00">
        <w:rPr>
          <w:rFonts w:ascii="Times New Roman" w:hAnsi="Times New Roman" w:cs="Times New Roman"/>
          <w:sz w:val="28"/>
          <w:szCs w:val="28"/>
          <w:lang w:val="en-US"/>
        </w:rPr>
        <w:t xml:space="preserve"> </w:t>
      </w:r>
      <w:r w:rsidRPr="000E5206">
        <w:rPr>
          <w:rFonts w:ascii="Times New Roman" w:hAnsi="Times New Roman" w:cs="Times New Roman"/>
          <w:sz w:val="28"/>
          <w:szCs w:val="28"/>
          <w:lang w:val="en-US"/>
        </w:rPr>
        <w:t>of</w:t>
      </w:r>
      <w:r w:rsidRPr="00F21D00">
        <w:rPr>
          <w:rFonts w:ascii="Times New Roman" w:hAnsi="Times New Roman" w:cs="Times New Roman"/>
          <w:sz w:val="28"/>
          <w:szCs w:val="28"/>
          <w:lang w:val="en-US"/>
        </w:rPr>
        <w:t xml:space="preserve"> </w:t>
      </w:r>
      <w:r w:rsidRPr="000E5206">
        <w:rPr>
          <w:rFonts w:ascii="Times New Roman" w:hAnsi="Times New Roman" w:cs="Times New Roman"/>
          <w:sz w:val="28"/>
          <w:szCs w:val="28"/>
          <w:lang w:val="en-US"/>
        </w:rPr>
        <w:t>signals</w:t>
      </w:r>
      <w:r w:rsidRPr="00F21D00">
        <w:rPr>
          <w:rFonts w:ascii="Times New Roman" w:hAnsi="Times New Roman" w:cs="Times New Roman"/>
          <w:sz w:val="28"/>
          <w:szCs w:val="28"/>
          <w:lang w:val="en-US"/>
        </w:rPr>
        <w:t xml:space="preserve"> / </w:t>
      </w:r>
      <w:r w:rsidRPr="000E5206">
        <w:rPr>
          <w:rFonts w:ascii="Times New Roman" w:hAnsi="Times New Roman" w:cs="Times New Roman"/>
          <w:i/>
          <w:sz w:val="28"/>
          <w:szCs w:val="28"/>
          <w:lang w:val="en-US"/>
        </w:rPr>
        <w:t>I</w:t>
      </w:r>
      <w:r w:rsidRPr="00F21D00">
        <w:rPr>
          <w:rFonts w:ascii="Times New Roman" w:hAnsi="Times New Roman" w:cs="Times New Roman"/>
          <w:i/>
          <w:sz w:val="28"/>
          <w:szCs w:val="28"/>
          <w:lang w:val="en-US"/>
        </w:rPr>
        <w:t>.</w:t>
      </w:r>
      <w:r w:rsidRPr="000E5206">
        <w:rPr>
          <w:rFonts w:ascii="Times New Roman" w:hAnsi="Times New Roman" w:cs="Times New Roman"/>
          <w:i/>
          <w:sz w:val="28"/>
          <w:szCs w:val="28"/>
          <w:lang w:val="en-US"/>
        </w:rPr>
        <w:t>G</w:t>
      </w:r>
      <w:r w:rsidRPr="00F21D00">
        <w:rPr>
          <w:rFonts w:ascii="Times New Roman" w:hAnsi="Times New Roman" w:cs="Times New Roman"/>
          <w:i/>
          <w:sz w:val="28"/>
          <w:szCs w:val="28"/>
          <w:lang w:val="en-US"/>
        </w:rPr>
        <w:t>.</w:t>
      </w:r>
      <w:r w:rsidRPr="00F21D00">
        <w:rPr>
          <w:rFonts w:ascii="Times New Roman" w:hAnsi="Times New Roman" w:cs="Times New Roman"/>
          <w:sz w:val="28"/>
          <w:szCs w:val="28"/>
          <w:lang w:val="en-US"/>
        </w:rPr>
        <w:t xml:space="preserve"> </w:t>
      </w:r>
      <w:r w:rsidRPr="000E5206">
        <w:rPr>
          <w:rFonts w:ascii="Times New Roman" w:hAnsi="Times New Roman" w:cs="Times New Roman"/>
          <w:i/>
          <w:sz w:val="28"/>
          <w:szCs w:val="28"/>
          <w:lang w:val="en-US"/>
        </w:rPr>
        <w:t>Prokopenko</w:t>
      </w:r>
      <w:r w:rsidRPr="00F21D00">
        <w:rPr>
          <w:rFonts w:ascii="Times New Roman" w:hAnsi="Times New Roman" w:cs="Times New Roman"/>
          <w:i/>
          <w:color w:val="000000"/>
          <w:sz w:val="28"/>
          <w:szCs w:val="28"/>
          <w:shd w:val="clear" w:color="auto" w:fill="FFFFFF"/>
          <w:lang w:val="en-US"/>
        </w:rPr>
        <w:t>.</w:t>
      </w:r>
      <w:r w:rsidRPr="00F21D00">
        <w:rPr>
          <w:rFonts w:ascii="Times New Roman" w:hAnsi="Times New Roman" w:cs="Times New Roman"/>
          <w:color w:val="000000"/>
          <w:sz w:val="28"/>
          <w:szCs w:val="28"/>
          <w:shd w:val="clear" w:color="auto" w:fill="FFFFFF"/>
          <w:lang w:val="en-US"/>
        </w:rPr>
        <w:t xml:space="preserve">– </w:t>
      </w:r>
      <w:r w:rsidRPr="000E5206">
        <w:rPr>
          <w:rFonts w:ascii="Times New Roman" w:hAnsi="Times New Roman" w:cs="Times New Roman"/>
          <w:color w:val="000000"/>
          <w:sz w:val="28"/>
          <w:szCs w:val="28"/>
          <w:shd w:val="clear" w:color="auto" w:fill="FFFFFF"/>
          <w:lang w:val="en-US"/>
        </w:rPr>
        <w:t>K</w:t>
      </w:r>
      <w:r w:rsidRPr="000E5206">
        <w:rPr>
          <w:rFonts w:ascii="Times New Roman" w:hAnsi="Times New Roman" w:cs="Times New Roman"/>
          <w:color w:val="000000"/>
          <w:sz w:val="28"/>
          <w:szCs w:val="28"/>
          <w:shd w:val="clear" w:color="auto" w:fill="FFFFFF"/>
        </w:rPr>
        <w:t xml:space="preserve">. : </w:t>
      </w:r>
      <w:r w:rsidRPr="000E5206">
        <w:rPr>
          <w:rFonts w:ascii="Times New Roman" w:hAnsi="Times New Roman" w:cs="Times New Roman"/>
          <w:sz w:val="28"/>
          <w:szCs w:val="28"/>
          <w:lang w:val="en-US"/>
        </w:rPr>
        <w:t>NAU</w:t>
      </w:r>
      <w:r w:rsidRPr="000E5206">
        <w:rPr>
          <w:rFonts w:ascii="Times New Roman" w:hAnsi="Times New Roman" w:cs="Times New Roman"/>
          <w:color w:val="000000"/>
          <w:sz w:val="28"/>
          <w:szCs w:val="28"/>
          <w:shd w:val="clear" w:color="auto" w:fill="FFFFFF"/>
        </w:rPr>
        <w:t xml:space="preserve">, </w:t>
      </w:r>
      <w:r w:rsidRPr="000E5206">
        <w:rPr>
          <w:rFonts w:ascii="Times New Roman" w:hAnsi="Times New Roman" w:cs="Times New Roman"/>
          <w:sz w:val="28"/>
          <w:szCs w:val="28"/>
        </w:rPr>
        <w:t xml:space="preserve">2011. </w:t>
      </w:r>
      <w:r w:rsidRPr="000E5206">
        <w:rPr>
          <w:rFonts w:ascii="Times New Roman" w:hAnsi="Times New Roman" w:cs="Times New Roman"/>
          <w:color w:val="000000"/>
          <w:sz w:val="28"/>
          <w:szCs w:val="28"/>
          <w:shd w:val="clear" w:color="auto" w:fill="FFFFFF"/>
        </w:rPr>
        <w:t>–</w:t>
      </w:r>
      <w:r w:rsidRPr="000E5206">
        <w:rPr>
          <w:rFonts w:ascii="Times New Roman" w:hAnsi="Times New Roman" w:cs="Times New Roman"/>
          <w:sz w:val="28"/>
          <w:szCs w:val="28"/>
        </w:rPr>
        <w:t xml:space="preserve"> 220 </w:t>
      </w:r>
      <w:r w:rsidRPr="000E5206">
        <w:rPr>
          <w:rFonts w:ascii="Times New Roman" w:hAnsi="Times New Roman" w:cs="Times New Roman"/>
          <w:sz w:val="28"/>
          <w:szCs w:val="28"/>
          <w:lang w:val="en-US"/>
        </w:rPr>
        <w:t>p</w:t>
      </w:r>
      <w:r w:rsidRPr="000E5206">
        <w:rPr>
          <w:rFonts w:ascii="Times New Roman" w:hAnsi="Times New Roman" w:cs="Times New Roman"/>
          <w:sz w:val="28"/>
          <w:szCs w:val="28"/>
        </w:rPr>
        <w:t>.</w:t>
      </w:r>
    </w:p>
    <w:p w:rsidR="000E5206" w:rsidRPr="000E5206" w:rsidRDefault="000E5206" w:rsidP="000E5206">
      <w:pPr>
        <w:pStyle w:val="a8"/>
        <w:numPr>
          <w:ilvl w:val="0"/>
          <w:numId w:val="28"/>
        </w:numPr>
        <w:spacing w:after="0" w:line="300" w:lineRule="auto"/>
        <w:jc w:val="both"/>
        <w:rPr>
          <w:rFonts w:ascii="Times New Roman" w:hAnsi="Times New Roman" w:cs="Times New Roman"/>
          <w:sz w:val="28"/>
          <w:szCs w:val="28"/>
        </w:rPr>
      </w:pPr>
      <w:r w:rsidRPr="000E5206">
        <w:rPr>
          <w:rFonts w:ascii="Times New Roman" w:hAnsi="Times New Roman" w:cs="Times New Roman"/>
          <w:i/>
          <w:sz w:val="28"/>
          <w:szCs w:val="28"/>
          <w:lang w:val="uk-UA"/>
        </w:rPr>
        <w:t xml:space="preserve">Ільницький Л.Я., Савченко О. Я., Сібрук Л.В. </w:t>
      </w:r>
      <w:r w:rsidRPr="000E5206">
        <w:rPr>
          <w:rFonts w:ascii="Times New Roman" w:hAnsi="Times New Roman" w:cs="Times New Roman"/>
          <w:sz w:val="28"/>
          <w:szCs w:val="28"/>
          <w:lang w:val="uk-UA"/>
        </w:rPr>
        <w:t xml:space="preserve">Антени та пристрої надвисоких частот: Підручник для ВНЗ / За ред. Л.Я. Ільницького. </w:t>
      </w:r>
      <w:r w:rsidRPr="000E5206">
        <w:rPr>
          <w:rFonts w:ascii="Times New Roman" w:hAnsi="Times New Roman" w:cs="Times New Roman"/>
          <w:color w:val="000000"/>
          <w:sz w:val="28"/>
          <w:szCs w:val="28"/>
          <w:shd w:val="clear" w:color="auto" w:fill="FFFFFF"/>
          <w:lang w:val="en-US"/>
        </w:rPr>
        <w:t>–</w:t>
      </w:r>
      <w:r w:rsidRPr="000E5206">
        <w:rPr>
          <w:rFonts w:ascii="Times New Roman" w:hAnsi="Times New Roman" w:cs="Times New Roman"/>
          <w:color w:val="000000"/>
          <w:sz w:val="28"/>
          <w:szCs w:val="28"/>
          <w:shd w:val="clear" w:color="auto" w:fill="FFFFFF"/>
          <w:lang w:val="uk-UA"/>
        </w:rPr>
        <w:t xml:space="preserve"> К.: Укртелеком, 2003. </w:t>
      </w:r>
      <w:r w:rsidRPr="000E5206">
        <w:rPr>
          <w:rFonts w:ascii="Times New Roman" w:hAnsi="Times New Roman" w:cs="Times New Roman"/>
          <w:color w:val="000000"/>
          <w:sz w:val="28"/>
          <w:szCs w:val="28"/>
          <w:shd w:val="clear" w:color="auto" w:fill="FFFFFF"/>
          <w:lang w:val="en-US"/>
        </w:rPr>
        <w:t>–</w:t>
      </w:r>
      <w:r w:rsidRPr="000E5206">
        <w:rPr>
          <w:rFonts w:ascii="Times New Roman" w:hAnsi="Times New Roman" w:cs="Times New Roman"/>
          <w:color w:val="000000"/>
          <w:sz w:val="28"/>
          <w:szCs w:val="28"/>
          <w:shd w:val="clear" w:color="auto" w:fill="FFFFFF"/>
          <w:lang w:val="uk-UA"/>
        </w:rPr>
        <w:t xml:space="preserve"> 496 с. з іл.</w:t>
      </w:r>
    </w:p>
    <w:p w:rsidR="000E5206" w:rsidRPr="000E5206" w:rsidRDefault="000E5206" w:rsidP="000E5206">
      <w:pPr>
        <w:pStyle w:val="a8"/>
        <w:numPr>
          <w:ilvl w:val="0"/>
          <w:numId w:val="28"/>
        </w:numPr>
        <w:spacing w:after="0" w:line="300" w:lineRule="auto"/>
        <w:rPr>
          <w:rFonts w:ascii="Times New Roman" w:hAnsi="Times New Roman" w:cs="Times New Roman"/>
          <w:sz w:val="28"/>
          <w:szCs w:val="28"/>
          <w:lang w:val="uk-UA"/>
        </w:rPr>
      </w:pPr>
      <w:r w:rsidRPr="000E5206">
        <w:rPr>
          <w:rFonts w:ascii="Times New Roman" w:hAnsi="Times New Roman" w:cs="Times New Roman"/>
          <w:i/>
          <w:sz w:val="28"/>
          <w:szCs w:val="28"/>
          <w:lang w:val="en-US"/>
        </w:rPr>
        <w:t>Melkumian</w:t>
      </w:r>
      <w:r w:rsidRPr="000E5206">
        <w:rPr>
          <w:rFonts w:ascii="Times New Roman" w:hAnsi="Times New Roman" w:cs="Times New Roman"/>
          <w:i/>
          <w:sz w:val="28"/>
          <w:szCs w:val="28"/>
          <w:lang w:val="uk-UA"/>
        </w:rPr>
        <w:t xml:space="preserve"> </w:t>
      </w:r>
      <w:r w:rsidRPr="000E5206">
        <w:rPr>
          <w:rFonts w:ascii="Times New Roman" w:hAnsi="Times New Roman" w:cs="Times New Roman"/>
          <w:i/>
          <w:sz w:val="28"/>
          <w:szCs w:val="28"/>
          <w:lang w:val="en-US"/>
        </w:rPr>
        <w:t>V</w:t>
      </w:r>
      <w:r w:rsidRPr="000E5206">
        <w:rPr>
          <w:rFonts w:ascii="Times New Roman" w:hAnsi="Times New Roman" w:cs="Times New Roman"/>
          <w:i/>
          <w:sz w:val="28"/>
          <w:szCs w:val="28"/>
          <w:lang w:val="uk-UA"/>
        </w:rPr>
        <w:t>.</w:t>
      </w:r>
      <w:r w:rsidRPr="000E5206">
        <w:rPr>
          <w:rFonts w:ascii="Times New Roman" w:hAnsi="Times New Roman" w:cs="Times New Roman"/>
          <w:i/>
          <w:sz w:val="28"/>
          <w:szCs w:val="28"/>
          <w:lang w:val="en-US"/>
        </w:rPr>
        <w:t>G</w:t>
      </w:r>
      <w:r w:rsidRPr="000E5206">
        <w:rPr>
          <w:rFonts w:ascii="Times New Roman" w:hAnsi="Times New Roman" w:cs="Times New Roman"/>
          <w:i/>
          <w:sz w:val="28"/>
          <w:szCs w:val="28"/>
          <w:lang w:val="uk-UA"/>
        </w:rPr>
        <w:t xml:space="preserve">., </w:t>
      </w:r>
      <w:r w:rsidRPr="000E5206">
        <w:rPr>
          <w:rFonts w:ascii="Times New Roman" w:hAnsi="Times New Roman" w:cs="Times New Roman"/>
          <w:i/>
          <w:sz w:val="28"/>
          <w:szCs w:val="28"/>
          <w:lang w:val="en-US"/>
        </w:rPr>
        <w:t>Semenov</w:t>
      </w:r>
      <w:r w:rsidRPr="000E5206">
        <w:rPr>
          <w:rFonts w:ascii="Times New Roman" w:hAnsi="Times New Roman" w:cs="Times New Roman"/>
          <w:i/>
          <w:sz w:val="28"/>
          <w:szCs w:val="28"/>
          <w:lang w:val="uk-UA"/>
        </w:rPr>
        <w:t xml:space="preserve"> О.О., </w:t>
      </w:r>
      <w:r w:rsidRPr="000E5206">
        <w:rPr>
          <w:rFonts w:ascii="Times New Roman" w:hAnsi="Times New Roman" w:cs="Times New Roman"/>
          <w:i/>
          <w:sz w:val="28"/>
          <w:szCs w:val="28"/>
          <w:lang w:val="en-US"/>
        </w:rPr>
        <w:t>Zuiev</w:t>
      </w:r>
      <w:r w:rsidRPr="000E5206">
        <w:rPr>
          <w:rFonts w:ascii="Times New Roman" w:hAnsi="Times New Roman" w:cs="Times New Roman"/>
          <w:i/>
          <w:sz w:val="28"/>
          <w:szCs w:val="28"/>
          <w:lang w:val="uk-UA"/>
        </w:rPr>
        <w:t xml:space="preserve"> О.</w:t>
      </w:r>
      <w:r w:rsidRPr="000E5206">
        <w:rPr>
          <w:rFonts w:ascii="Times New Roman" w:hAnsi="Times New Roman" w:cs="Times New Roman"/>
          <w:i/>
          <w:sz w:val="28"/>
          <w:szCs w:val="28"/>
          <w:lang w:val="en-US"/>
        </w:rPr>
        <w:t>V</w:t>
      </w:r>
      <w:r w:rsidRPr="000E5206">
        <w:rPr>
          <w:rFonts w:ascii="Times New Roman" w:hAnsi="Times New Roman" w:cs="Times New Roman"/>
          <w:sz w:val="28"/>
          <w:szCs w:val="28"/>
          <w:lang w:val="uk-UA"/>
        </w:rPr>
        <w:t xml:space="preserve">. </w:t>
      </w:r>
      <w:r w:rsidRPr="000E5206">
        <w:rPr>
          <w:rFonts w:ascii="Times New Roman" w:hAnsi="Times New Roman" w:cs="Times New Roman"/>
          <w:sz w:val="28"/>
          <w:szCs w:val="28"/>
          <w:lang w:val="en-US"/>
        </w:rPr>
        <w:t>Radionavigation systems of airports</w:t>
      </w:r>
      <w:r w:rsidRPr="000E5206">
        <w:rPr>
          <w:rFonts w:ascii="Times New Roman" w:hAnsi="Times New Roman" w:cs="Times New Roman"/>
          <w:sz w:val="28"/>
          <w:szCs w:val="28"/>
          <w:lang w:val="uk-UA"/>
        </w:rPr>
        <w:t xml:space="preserve">. </w:t>
      </w:r>
      <w:r w:rsidRPr="000E5206">
        <w:rPr>
          <w:rFonts w:ascii="Times New Roman" w:hAnsi="Times New Roman" w:cs="Times New Roman"/>
          <w:sz w:val="28"/>
          <w:szCs w:val="28"/>
          <w:lang w:val="en-US"/>
        </w:rPr>
        <w:t>Angle</w:t>
      </w:r>
      <w:r w:rsidRPr="000E5206">
        <w:rPr>
          <w:rFonts w:ascii="Times New Roman" w:hAnsi="Times New Roman" w:cs="Times New Roman"/>
          <w:sz w:val="28"/>
          <w:szCs w:val="28"/>
          <w:lang w:val="uk-UA"/>
        </w:rPr>
        <w:t>-</w:t>
      </w:r>
      <w:r w:rsidRPr="000E5206">
        <w:rPr>
          <w:rFonts w:ascii="Times New Roman" w:hAnsi="Times New Roman" w:cs="Times New Roman"/>
          <w:sz w:val="28"/>
          <w:szCs w:val="28"/>
          <w:lang w:val="en-US"/>
        </w:rPr>
        <w:t>measuring</w:t>
      </w:r>
      <w:r w:rsidRPr="000E5206">
        <w:rPr>
          <w:rFonts w:ascii="Times New Roman" w:hAnsi="Times New Roman" w:cs="Times New Roman"/>
          <w:sz w:val="28"/>
          <w:szCs w:val="28"/>
          <w:lang w:val="uk-UA"/>
        </w:rPr>
        <w:t xml:space="preserve"> </w:t>
      </w:r>
      <w:r w:rsidRPr="000E5206">
        <w:rPr>
          <w:rFonts w:ascii="Times New Roman" w:hAnsi="Times New Roman" w:cs="Times New Roman"/>
          <w:sz w:val="28"/>
          <w:szCs w:val="28"/>
          <w:lang w:val="en-US"/>
        </w:rPr>
        <w:t>and distance-measuring systems</w:t>
      </w:r>
      <w:r w:rsidRPr="000E5206">
        <w:rPr>
          <w:rFonts w:ascii="Times New Roman" w:hAnsi="Times New Roman" w:cs="Times New Roman"/>
          <w:sz w:val="28"/>
          <w:szCs w:val="28"/>
          <w:lang w:val="uk-UA"/>
        </w:rPr>
        <w:t xml:space="preserve">: </w:t>
      </w:r>
      <w:r w:rsidRPr="000E5206">
        <w:rPr>
          <w:rFonts w:ascii="Times New Roman" w:hAnsi="Times New Roman" w:cs="Times New Roman"/>
          <w:sz w:val="28"/>
          <w:szCs w:val="28"/>
          <w:lang w:val="en-US"/>
        </w:rPr>
        <w:t>Tutorial</w:t>
      </w:r>
      <w:r w:rsidRPr="000E5206">
        <w:rPr>
          <w:rFonts w:ascii="Times New Roman" w:hAnsi="Times New Roman" w:cs="Times New Roman"/>
          <w:sz w:val="28"/>
          <w:szCs w:val="28"/>
          <w:lang w:val="uk-UA"/>
        </w:rPr>
        <w:t xml:space="preserve">. – К.: </w:t>
      </w:r>
      <w:r w:rsidRPr="000E5206">
        <w:rPr>
          <w:rFonts w:ascii="Times New Roman" w:hAnsi="Times New Roman" w:cs="Times New Roman"/>
          <w:sz w:val="28"/>
          <w:szCs w:val="28"/>
          <w:lang w:val="en-US"/>
        </w:rPr>
        <w:t>KIUCA</w:t>
      </w:r>
      <w:r w:rsidRPr="000E5206">
        <w:rPr>
          <w:rFonts w:ascii="Times New Roman" w:hAnsi="Times New Roman" w:cs="Times New Roman"/>
          <w:sz w:val="28"/>
          <w:szCs w:val="28"/>
          <w:lang w:val="uk-UA"/>
        </w:rPr>
        <w:t xml:space="preserve">, 2000. – 196 </w:t>
      </w:r>
      <w:r w:rsidRPr="000E5206">
        <w:rPr>
          <w:rFonts w:ascii="Times New Roman" w:hAnsi="Times New Roman" w:cs="Times New Roman"/>
          <w:sz w:val="28"/>
          <w:szCs w:val="28"/>
          <w:lang w:val="en-US"/>
        </w:rPr>
        <w:t>p</w:t>
      </w:r>
      <w:r w:rsidRPr="000E5206">
        <w:rPr>
          <w:rFonts w:ascii="Times New Roman" w:hAnsi="Times New Roman" w:cs="Times New Roman"/>
          <w:sz w:val="28"/>
          <w:szCs w:val="28"/>
          <w:lang w:val="uk-UA"/>
        </w:rPr>
        <w:t>.</w:t>
      </w:r>
    </w:p>
    <w:p w:rsidR="000E5206" w:rsidRPr="000E5206" w:rsidRDefault="000E5206" w:rsidP="000E5206">
      <w:pPr>
        <w:pStyle w:val="12"/>
        <w:numPr>
          <w:ilvl w:val="0"/>
          <w:numId w:val="28"/>
        </w:numPr>
        <w:tabs>
          <w:tab w:val="left" w:pos="709"/>
        </w:tabs>
        <w:spacing w:after="0" w:line="300" w:lineRule="auto"/>
        <w:contextualSpacing/>
        <w:rPr>
          <w:rFonts w:ascii="Times New Roman" w:hAnsi="Times New Roman" w:cs="Times New Roman"/>
          <w:sz w:val="28"/>
          <w:szCs w:val="28"/>
          <w:lang w:val="uk-UA"/>
        </w:rPr>
      </w:pPr>
      <w:r w:rsidRPr="000E5206">
        <w:rPr>
          <w:rFonts w:ascii="Times New Roman" w:hAnsi="Times New Roman" w:cs="Times New Roman"/>
          <w:i/>
          <w:iCs/>
          <w:sz w:val="28"/>
          <w:szCs w:val="28"/>
          <w:lang w:val="uk-UA"/>
        </w:rPr>
        <w:t>Дипломне проектування:</w:t>
      </w:r>
      <w:r w:rsidRPr="000E5206">
        <w:rPr>
          <w:rFonts w:ascii="Times New Roman" w:hAnsi="Times New Roman" w:cs="Times New Roman"/>
          <w:sz w:val="28"/>
          <w:szCs w:val="28"/>
          <w:lang w:val="uk-UA"/>
        </w:rPr>
        <w:t xml:space="preserve"> Методичні рекомендації до оформлення пояснювальної записки та графічних матеріалів.</w:t>
      </w:r>
      <w:r w:rsidRPr="000E5206">
        <w:rPr>
          <w:rFonts w:ascii="Times New Roman" w:hAnsi="Times New Roman" w:cs="Times New Roman"/>
          <w:sz w:val="28"/>
          <w:szCs w:val="28"/>
        </w:rPr>
        <w:t xml:space="preserve"> / </w:t>
      </w:r>
      <w:r w:rsidRPr="000E5206">
        <w:rPr>
          <w:rFonts w:ascii="Times New Roman" w:hAnsi="Times New Roman" w:cs="Times New Roman"/>
          <w:sz w:val="28"/>
          <w:szCs w:val="28"/>
          <w:lang w:val="uk-UA"/>
        </w:rPr>
        <w:t>Уклад. А. А. Семенов, Ю. М. Хмелько. – Київ: НАУ, 2013. - 32 с.</w:t>
      </w:r>
    </w:p>
    <w:p w:rsidR="000E5206" w:rsidRPr="000E5206" w:rsidRDefault="000E5206" w:rsidP="000E5206">
      <w:pPr>
        <w:pStyle w:val="a8"/>
        <w:numPr>
          <w:ilvl w:val="0"/>
          <w:numId w:val="28"/>
        </w:numPr>
        <w:spacing w:after="0" w:line="300" w:lineRule="auto"/>
        <w:rPr>
          <w:rFonts w:ascii="Times New Roman" w:hAnsi="Times New Roman" w:cs="Times New Roman"/>
          <w:sz w:val="28"/>
          <w:szCs w:val="28"/>
          <w:lang w:val="en-US"/>
        </w:rPr>
      </w:pPr>
      <w:r w:rsidRPr="000E5206">
        <w:rPr>
          <w:rFonts w:ascii="Times New Roman" w:hAnsi="Times New Roman" w:cs="Times New Roman"/>
          <w:i/>
          <w:sz w:val="28"/>
          <w:szCs w:val="28"/>
          <w:lang w:val="en-US"/>
        </w:rPr>
        <w:t>Richards, Scheer, Holm</w:t>
      </w:r>
      <w:r w:rsidRPr="000E5206">
        <w:rPr>
          <w:rFonts w:ascii="Times New Roman" w:hAnsi="Times New Roman" w:cs="Times New Roman"/>
          <w:sz w:val="28"/>
          <w:szCs w:val="28"/>
          <w:lang w:val="en-US"/>
        </w:rPr>
        <w:t xml:space="preserve"> Principles of modern radar V1  / </w:t>
      </w:r>
      <w:r w:rsidRPr="000E5206">
        <w:rPr>
          <w:rFonts w:ascii="Times New Roman" w:hAnsi="Times New Roman" w:cs="Times New Roman"/>
          <w:i/>
          <w:sz w:val="28"/>
          <w:szCs w:val="28"/>
          <w:lang w:val="en-US"/>
        </w:rPr>
        <w:t>Richards, Scheer, Holm</w:t>
      </w:r>
      <w:r w:rsidRPr="000E5206">
        <w:rPr>
          <w:rFonts w:ascii="Times New Roman" w:hAnsi="Times New Roman" w:cs="Times New Roman"/>
          <w:sz w:val="28"/>
          <w:szCs w:val="28"/>
          <w:lang w:val="en-US"/>
        </w:rPr>
        <w:t xml:space="preserve">  2010. – 924 p.</w:t>
      </w:r>
    </w:p>
    <w:p w:rsidR="000E5206" w:rsidRPr="000E5206" w:rsidRDefault="000E5206" w:rsidP="000E5206">
      <w:pPr>
        <w:pStyle w:val="a8"/>
        <w:numPr>
          <w:ilvl w:val="0"/>
          <w:numId w:val="28"/>
        </w:numPr>
        <w:spacing w:after="0" w:line="300" w:lineRule="auto"/>
        <w:rPr>
          <w:rFonts w:ascii="Times New Roman" w:hAnsi="Times New Roman" w:cs="Times New Roman"/>
          <w:sz w:val="28"/>
          <w:szCs w:val="28"/>
          <w:lang w:val="en-US"/>
        </w:rPr>
      </w:pPr>
      <w:r w:rsidRPr="000E5206">
        <w:rPr>
          <w:rFonts w:ascii="Times New Roman" w:hAnsi="Times New Roman" w:cs="Times New Roman"/>
          <w:i/>
          <w:sz w:val="28"/>
          <w:szCs w:val="28"/>
          <w:lang w:val="en-US"/>
        </w:rPr>
        <w:t>Koptev  A.N.</w:t>
      </w:r>
      <w:r w:rsidRPr="000E5206">
        <w:rPr>
          <w:rFonts w:ascii="Times New Roman" w:hAnsi="Times New Roman" w:cs="Times New Roman"/>
          <w:sz w:val="28"/>
          <w:szCs w:val="28"/>
          <w:lang w:val="en-US"/>
        </w:rPr>
        <w:t xml:space="preserve"> Aviation and radioelectronic equipment aircraft of civil aviation / </w:t>
      </w:r>
      <w:r w:rsidRPr="000E5206">
        <w:rPr>
          <w:rFonts w:ascii="Times New Roman" w:hAnsi="Times New Roman" w:cs="Times New Roman"/>
          <w:i/>
          <w:sz w:val="28"/>
          <w:szCs w:val="28"/>
          <w:lang w:val="en-US"/>
        </w:rPr>
        <w:t>A.N.</w:t>
      </w:r>
      <w:r w:rsidRPr="000E5206">
        <w:rPr>
          <w:rFonts w:ascii="Times New Roman" w:hAnsi="Times New Roman" w:cs="Times New Roman"/>
          <w:sz w:val="28"/>
          <w:szCs w:val="28"/>
          <w:lang w:val="en-US"/>
        </w:rPr>
        <w:t xml:space="preserve"> </w:t>
      </w:r>
      <w:r w:rsidRPr="000E5206">
        <w:rPr>
          <w:rFonts w:ascii="Times New Roman" w:hAnsi="Times New Roman" w:cs="Times New Roman"/>
          <w:i/>
          <w:sz w:val="28"/>
          <w:szCs w:val="28"/>
          <w:lang w:val="en-US"/>
        </w:rPr>
        <w:t>Koptev</w:t>
      </w:r>
      <w:r w:rsidRPr="000E5206">
        <w:rPr>
          <w:rFonts w:ascii="Times New Roman" w:hAnsi="Times New Roman" w:cs="Times New Roman"/>
          <w:i/>
          <w:color w:val="000000"/>
          <w:sz w:val="28"/>
          <w:szCs w:val="28"/>
          <w:shd w:val="clear" w:color="auto" w:fill="FFFFFF"/>
          <w:lang w:val="en-US"/>
        </w:rPr>
        <w:t>.</w:t>
      </w:r>
      <w:r w:rsidRPr="000E5206">
        <w:rPr>
          <w:rFonts w:ascii="Times New Roman" w:hAnsi="Times New Roman" w:cs="Times New Roman"/>
          <w:color w:val="000000"/>
          <w:sz w:val="28"/>
          <w:szCs w:val="28"/>
          <w:shd w:val="clear" w:color="auto" w:fill="FFFFFF"/>
          <w:lang w:val="en-US"/>
        </w:rPr>
        <w:t xml:space="preserve">– SAM. : </w:t>
      </w:r>
      <w:r w:rsidRPr="000E5206">
        <w:rPr>
          <w:rFonts w:ascii="Times New Roman" w:hAnsi="Times New Roman" w:cs="Times New Roman"/>
          <w:sz w:val="28"/>
          <w:szCs w:val="28"/>
          <w:lang w:val="en-US"/>
        </w:rPr>
        <w:t>SSAU nam. aft. S. P. KOROLYOV</w:t>
      </w:r>
      <w:r w:rsidRPr="000E5206">
        <w:rPr>
          <w:rFonts w:ascii="Times New Roman" w:hAnsi="Times New Roman" w:cs="Times New Roman"/>
          <w:color w:val="000000"/>
          <w:sz w:val="28"/>
          <w:szCs w:val="28"/>
          <w:shd w:val="clear" w:color="auto" w:fill="FFFFFF"/>
          <w:lang w:val="en-US"/>
        </w:rPr>
        <w:t xml:space="preserve">, </w:t>
      </w:r>
      <w:r w:rsidRPr="000E5206">
        <w:rPr>
          <w:rFonts w:ascii="Times New Roman" w:hAnsi="Times New Roman" w:cs="Times New Roman"/>
          <w:sz w:val="28"/>
          <w:szCs w:val="28"/>
          <w:lang w:val="en-US"/>
        </w:rPr>
        <w:t xml:space="preserve">2011. </w:t>
      </w:r>
      <w:r w:rsidRPr="000E5206">
        <w:rPr>
          <w:rFonts w:ascii="Times New Roman" w:hAnsi="Times New Roman" w:cs="Times New Roman"/>
          <w:color w:val="000000"/>
          <w:sz w:val="28"/>
          <w:szCs w:val="28"/>
          <w:shd w:val="clear" w:color="auto" w:fill="FFFFFF"/>
          <w:lang w:val="en-US"/>
        </w:rPr>
        <w:t>–</w:t>
      </w:r>
      <w:r w:rsidRPr="000E5206">
        <w:rPr>
          <w:rFonts w:ascii="Times New Roman" w:hAnsi="Times New Roman" w:cs="Times New Roman"/>
          <w:sz w:val="28"/>
          <w:szCs w:val="28"/>
          <w:lang w:val="en-US"/>
        </w:rPr>
        <w:t xml:space="preserve"> 555 p.</w:t>
      </w:r>
    </w:p>
    <w:p w:rsidR="000E5206" w:rsidRPr="000E5206" w:rsidRDefault="000E5206" w:rsidP="000E5206">
      <w:pPr>
        <w:pStyle w:val="a8"/>
        <w:numPr>
          <w:ilvl w:val="0"/>
          <w:numId w:val="28"/>
        </w:numPr>
        <w:spacing w:after="0" w:line="300" w:lineRule="auto"/>
        <w:rPr>
          <w:rFonts w:ascii="Times New Roman" w:hAnsi="Times New Roman" w:cs="Times New Roman"/>
          <w:sz w:val="28"/>
          <w:szCs w:val="28"/>
          <w:lang w:val="uk-UA"/>
        </w:rPr>
      </w:pPr>
      <w:r w:rsidRPr="000E5206">
        <w:rPr>
          <w:rFonts w:ascii="Times New Roman" w:hAnsi="Times New Roman" w:cs="Times New Roman"/>
          <w:i/>
          <w:sz w:val="28"/>
          <w:szCs w:val="28"/>
          <w:lang w:val="en-US"/>
        </w:rPr>
        <w:t>Sergeev V.G.</w:t>
      </w:r>
      <w:r w:rsidRPr="000E5206">
        <w:rPr>
          <w:rFonts w:ascii="Times New Roman" w:hAnsi="Times New Roman" w:cs="Times New Roman"/>
          <w:sz w:val="28"/>
          <w:szCs w:val="28"/>
          <w:lang w:val="en-US"/>
        </w:rPr>
        <w:t xml:space="preserve"> Signals receiving and processing devices. Pt.1. Calculation and Design: A Tutorial. </w:t>
      </w:r>
      <w:r w:rsidRPr="000E5206">
        <w:rPr>
          <w:rFonts w:ascii="Times New Roman" w:hAnsi="Times New Roman" w:cs="Times New Roman"/>
          <w:sz w:val="28"/>
          <w:szCs w:val="28"/>
        </w:rPr>
        <w:t>М</w:t>
      </w:r>
      <w:r w:rsidRPr="000E5206">
        <w:rPr>
          <w:rFonts w:ascii="Times New Roman" w:hAnsi="Times New Roman" w:cs="Times New Roman"/>
          <w:sz w:val="28"/>
          <w:szCs w:val="28"/>
          <w:lang w:val="en-US"/>
        </w:rPr>
        <w:t xml:space="preserve">.: </w:t>
      </w:r>
      <w:r w:rsidRPr="000E5206">
        <w:rPr>
          <w:rFonts w:ascii="Times New Roman" w:hAnsi="Times New Roman" w:cs="Times New Roman"/>
          <w:sz w:val="28"/>
          <w:szCs w:val="28"/>
        </w:rPr>
        <w:t>М</w:t>
      </w:r>
      <w:r w:rsidRPr="000E5206">
        <w:rPr>
          <w:rFonts w:ascii="Times New Roman" w:hAnsi="Times New Roman" w:cs="Times New Roman"/>
          <w:sz w:val="28"/>
          <w:szCs w:val="28"/>
          <w:lang w:val="en-US"/>
        </w:rPr>
        <w:t>STU C</w:t>
      </w:r>
      <w:r w:rsidRPr="000E5206">
        <w:rPr>
          <w:rFonts w:ascii="Times New Roman" w:hAnsi="Times New Roman" w:cs="Times New Roman"/>
          <w:sz w:val="28"/>
          <w:szCs w:val="28"/>
        </w:rPr>
        <w:t>А</w:t>
      </w:r>
      <w:r w:rsidRPr="000E5206">
        <w:rPr>
          <w:rFonts w:ascii="Times New Roman" w:hAnsi="Times New Roman" w:cs="Times New Roman"/>
          <w:sz w:val="28"/>
          <w:szCs w:val="28"/>
          <w:lang w:val="en-US"/>
        </w:rPr>
        <w:t>, 2001.</w:t>
      </w:r>
    </w:p>
    <w:sectPr w:rsidR="000E5206" w:rsidRPr="000E5206" w:rsidSect="00BA78E3">
      <w:footerReference w:type="default" r:id="rId50"/>
      <w:pgSz w:w="11906" w:h="16838"/>
      <w:pgMar w:top="850" w:right="850" w:bottom="850"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186" w:rsidRDefault="00186186" w:rsidP="00EF0F4B">
      <w:pPr>
        <w:spacing w:after="0" w:line="240" w:lineRule="auto"/>
      </w:pPr>
      <w:r>
        <w:separator/>
      </w:r>
    </w:p>
  </w:endnote>
  <w:endnote w:type="continuationSeparator" w:id="0">
    <w:p w:rsidR="00186186" w:rsidRDefault="00186186" w:rsidP="00EF0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37177"/>
      <w:docPartObj>
        <w:docPartGallery w:val="Page Numbers (Bottom of Page)"/>
        <w:docPartUnique/>
      </w:docPartObj>
    </w:sdtPr>
    <w:sdtEndPr/>
    <w:sdtContent>
      <w:p w:rsidR="00B943A5" w:rsidRDefault="00B943A5">
        <w:pPr>
          <w:pStyle w:val="a6"/>
          <w:jc w:val="right"/>
        </w:pPr>
        <w:r>
          <w:fldChar w:fldCharType="begin"/>
        </w:r>
        <w:r>
          <w:instrText>PAGE   \* MERGEFORMAT</w:instrText>
        </w:r>
        <w:r>
          <w:fldChar w:fldCharType="separate"/>
        </w:r>
        <w:r w:rsidR="00F21D00" w:rsidRPr="00F21D00">
          <w:rPr>
            <w:noProof/>
            <w:lang w:val="uk-UA"/>
          </w:rPr>
          <w:t>13</w:t>
        </w:r>
        <w:r>
          <w:fldChar w:fldCharType="end"/>
        </w:r>
      </w:p>
    </w:sdtContent>
  </w:sdt>
  <w:p w:rsidR="00B943A5" w:rsidRDefault="00B943A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186" w:rsidRDefault="00186186" w:rsidP="00EF0F4B">
      <w:pPr>
        <w:spacing w:after="0" w:line="240" w:lineRule="auto"/>
      </w:pPr>
      <w:r>
        <w:separator/>
      </w:r>
    </w:p>
  </w:footnote>
  <w:footnote w:type="continuationSeparator" w:id="0">
    <w:p w:rsidR="00186186" w:rsidRDefault="00186186" w:rsidP="00EF0F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26C0"/>
    <w:multiLevelType w:val="hybridMultilevel"/>
    <w:tmpl w:val="9BE88DA4"/>
    <w:lvl w:ilvl="0" w:tplc="6568B0D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61866F5"/>
    <w:multiLevelType w:val="hybridMultilevel"/>
    <w:tmpl w:val="2FD0B61E"/>
    <w:lvl w:ilvl="0" w:tplc="EC24D5E2">
      <w:start w:val="1"/>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0095D68"/>
    <w:multiLevelType w:val="hybridMultilevel"/>
    <w:tmpl w:val="B0AC44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5F636DA"/>
    <w:multiLevelType w:val="multilevel"/>
    <w:tmpl w:val="F1F0280C"/>
    <w:lvl w:ilvl="0">
      <w:start w:val="3"/>
      <w:numFmt w:val="decimal"/>
      <w:lvlText w:val="%1"/>
      <w:lvlJc w:val="left"/>
      <w:pPr>
        <w:ind w:left="375" w:hanging="375"/>
      </w:pPr>
      <w:rPr>
        <w:rFonts w:hint="default"/>
      </w:rPr>
    </w:lvl>
    <w:lvl w:ilvl="1">
      <w:start w:val="2"/>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4">
    <w:nsid w:val="172D53DC"/>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186B7641"/>
    <w:multiLevelType w:val="hybridMultilevel"/>
    <w:tmpl w:val="C2FCDD3E"/>
    <w:lvl w:ilvl="0" w:tplc="EC24D5E2">
      <w:start w:val="1"/>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A5B568D"/>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1FA23FF0"/>
    <w:multiLevelType w:val="hybridMultilevel"/>
    <w:tmpl w:val="4D52A1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8EC172D"/>
    <w:multiLevelType w:val="hybridMultilevel"/>
    <w:tmpl w:val="B44C67E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C3229A3"/>
    <w:multiLevelType w:val="multilevel"/>
    <w:tmpl w:val="01846CE0"/>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35B933AA"/>
    <w:multiLevelType w:val="hybridMultilevel"/>
    <w:tmpl w:val="1D906226"/>
    <w:lvl w:ilvl="0" w:tplc="B934AD0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5C7617A"/>
    <w:multiLevelType w:val="hybridMultilevel"/>
    <w:tmpl w:val="9424BB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3B0A1DAD"/>
    <w:multiLevelType w:val="multilevel"/>
    <w:tmpl w:val="49B8A01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3B6A1EFF"/>
    <w:multiLevelType w:val="multilevel"/>
    <w:tmpl w:val="8C68DA60"/>
    <w:lvl w:ilvl="0">
      <w:start w:val="1"/>
      <w:numFmt w:val="bullet"/>
      <w:lvlText w:val=""/>
      <w:lvlJc w:val="left"/>
      <w:pPr>
        <w:ind w:left="420" w:hanging="420"/>
      </w:pPr>
      <w:rPr>
        <w:rFonts w:ascii="Symbol" w:hAnsi="Symbol"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3E5751B4"/>
    <w:multiLevelType w:val="multilevel"/>
    <w:tmpl w:val="6D167532"/>
    <w:lvl w:ilvl="0">
      <w:start w:val="3"/>
      <w:numFmt w:val="decimal"/>
      <w:lvlText w:val="%1"/>
      <w:lvlJc w:val="left"/>
      <w:pPr>
        <w:ind w:left="375" w:hanging="375"/>
      </w:pPr>
      <w:rPr>
        <w:rFonts w:hint="default"/>
      </w:rPr>
    </w:lvl>
    <w:lvl w:ilvl="1">
      <w:start w:val="4"/>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15">
    <w:nsid w:val="3F2C48C1"/>
    <w:multiLevelType w:val="multilevel"/>
    <w:tmpl w:val="AA0ACB14"/>
    <w:lvl w:ilvl="0">
      <w:start w:val="3"/>
      <w:numFmt w:val="decimal"/>
      <w:lvlText w:val="%1"/>
      <w:lvlJc w:val="left"/>
      <w:pPr>
        <w:ind w:left="375" w:hanging="375"/>
      </w:pPr>
      <w:rPr>
        <w:rFonts w:hint="default"/>
      </w:rPr>
    </w:lvl>
    <w:lvl w:ilvl="1">
      <w:start w:val="2"/>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16">
    <w:nsid w:val="401B1825"/>
    <w:multiLevelType w:val="hybridMultilevel"/>
    <w:tmpl w:val="E7CC4456"/>
    <w:lvl w:ilvl="0" w:tplc="EC24D5E2">
      <w:start w:val="1"/>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45187745"/>
    <w:multiLevelType w:val="hybridMultilevel"/>
    <w:tmpl w:val="04D22AF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49DA7B4D"/>
    <w:multiLevelType w:val="hybridMultilevel"/>
    <w:tmpl w:val="BCAEF06E"/>
    <w:lvl w:ilvl="0" w:tplc="EC24D5E2">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4C5C31E9"/>
    <w:multiLevelType w:val="hybridMultilevel"/>
    <w:tmpl w:val="0196449C"/>
    <w:lvl w:ilvl="0" w:tplc="EC24D5E2">
      <w:start w:val="1"/>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502B496C"/>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50550842"/>
    <w:multiLevelType w:val="hybridMultilevel"/>
    <w:tmpl w:val="1584ABF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58D407D4"/>
    <w:multiLevelType w:val="hybridMultilevel"/>
    <w:tmpl w:val="0FF6A8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7091854"/>
    <w:multiLevelType w:val="hybridMultilevel"/>
    <w:tmpl w:val="16FACA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68571360"/>
    <w:multiLevelType w:val="hybridMultilevel"/>
    <w:tmpl w:val="DFBCE646"/>
    <w:lvl w:ilvl="0" w:tplc="EC24D5E2">
      <w:start w:val="1"/>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6A341BD8"/>
    <w:multiLevelType w:val="hybridMultilevel"/>
    <w:tmpl w:val="81FC3B48"/>
    <w:lvl w:ilvl="0" w:tplc="9F52981E">
      <w:start w:val="1"/>
      <w:numFmt w:val="decimal"/>
      <w:lvlText w:val="%1."/>
      <w:lvlJc w:val="left"/>
      <w:pPr>
        <w:ind w:left="360"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71052BFE"/>
    <w:multiLevelType w:val="hybridMultilevel"/>
    <w:tmpl w:val="CE981C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1AF0906"/>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nsid w:val="790E6A21"/>
    <w:multiLevelType w:val="hybridMultilevel"/>
    <w:tmpl w:val="3D7C0BBE"/>
    <w:lvl w:ilvl="0" w:tplc="AE2ECA38">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18"/>
  </w:num>
  <w:num w:numId="2">
    <w:abstractNumId w:val="19"/>
  </w:num>
  <w:num w:numId="3">
    <w:abstractNumId w:val="1"/>
  </w:num>
  <w:num w:numId="4">
    <w:abstractNumId w:val="5"/>
  </w:num>
  <w:num w:numId="5">
    <w:abstractNumId w:val="24"/>
  </w:num>
  <w:num w:numId="6">
    <w:abstractNumId w:val="16"/>
  </w:num>
  <w:num w:numId="7">
    <w:abstractNumId w:val="11"/>
  </w:num>
  <w:num w:numId="8">
    <w:abstractNumId w:val="23"/>
  </w:num>
  <w:num w:numId="9">
    <w:abstractNumId w:val="7"/>
  </w:num>
  <w:num w:numId="10">
    <w:abstractNumId w:val="17"/>
  </w:num>
  <w:num w:numId="11">
    <w:abstractNumId w:val="8"/>
  </w:num>
  <w:num w:numId="12">
    <w:abstractNumId w:val="12"/>
  </w:num>
  <w:num w:numId="13">
    <w:abstractNumId w:val="6"/>
  </w:num>
  <w:num w:numId="14">
    <w:abstractNumId w:val="20"/>
  </w:num>
  <w:num w:numId="15">
    <w:abstractNumId w:val="27"/>
  </w:num>
  <w:num w:numId="16">
    <w:abstractNumId w:val="4"/>
  </w:num>
  <w:num w:numId="17">
    <w:abstractNumId w:val="13"/>
  </w:num>
  <w:num w:numId="18">
    <w:abstractNumId w:val="21"/>
  </w:num>
  <w:num w:numId="19">
    <w:abstractNumId w:val="9"/>
  </w:num>
  <w:num w:numId="20">
    <w:abstractNumId w:val="15"/>
  </w:num>
  <w:num w:numId="21">
    <w:abstractNumId w:val="10"/>
  </w:num>
  <w:num w:numId="22">
    <w:abstractNumId w:val="3"/>
  </w:num>
  <w:num w:numId="23">
    <w:abstractNumId w:val="14"/>
  </w:num>
  <w:num w:numId="24">
    <w:abstractNumId w:val="28"/>
  </w:num>
  <w:num w:numId="25">
    <w:abstractNumId w:val="22"/>
  </w:num>
  <w:num w:numId="26">
    <w:abstractNumId w:val="26"/>
  </w:num>
  <w:num w:numId="27">
    <w:abstractNumId w:val="0"/>
  </w:num>
  <w:num w:numId="28">
    <w:abstractNumId w:val="25"/>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07D"/>
    <w:rsid w:val="000065FB"/>
    <w:rsid w:val="00006706"/>
    <w:rsid w:val="000111F9"/>
    <w:rsid w:val="00012105"/>
    <w:rsid w:val="00017E20"/>
    <w:rsid w:val="00020515"/>
    <w:rsid w:val="0003047A"/>
    <w:rsid w:val="00030914"/>
    <w:rsid w:val="000341FA"/>
    <w:rsid w:val="00040560"/>
    <w:rsid w:val="00041E9C"/>
    <w:rsid w:val="00042A9C"/>
    <w:rsid w:val="00044348"/>
    <w:rsid w:val="00064AA9"/>
    <w:rsid w:val="000662C4"/>
    <w:rsid w:val="00072EAA"/>
    <w:rsid w:val="0007557A"/>
    <w:rsid w:val="00076331"/>
    <w:rsid w:val="000771DB"/>
    <w:rsid w:val="00082AEA"/>
    <w:rsid w:val="00083DB0"/>
    <w:rsid w:val="00084091"/>
    <w:rsid w:val="000A135E"/>
    <w:rsid w:val="000A2EFA"/>
    <w:rsid w:val="000B0296"/>
    <w:rsid w:val="000B1E8A"/>
    <w:rsid w:val="000B578F"/>
    <w:rsid w:val="000C5F18"/>
    <w:rsid w:val="000C664F"/>
    <w:rsid w:val="000D0DD4"/>
    <w:rsid w:val="000D573B"/>
    <w:rsid w:val="000D74A6"/>
    <w:rsid w:val="000E5206"/>
    <w:rsid w:val="000F4EFC"/>
    <w:rsid w:val="000F4FC1"/>
    <w:rsid w:val="000F591C"/>
    <w:rsid w:val="000F5CDF"/>
    <w:rsid w:val="000F7865"/>
    <w:rsid w:val="0010138D"/>
    <w:rsid w:val="00103D8B"/>
    <w:rsid w:val="0011461D"/>
    <w:rsid w:val="0011474D"/>
    <w:rsid w:val="0011532A"/>
    <w:rsid w:val="0011532D"/>
    <w:rsid w:val="0011587E"/>
    <w:rsid w:val="00116AF8"/>
    <w:rsid w:val="001250C3"/>
    <w:rsid w:val="00125585"/>
    <w:rsid w:val="001261BB"/>
    <w:rsid w:val="00126988"/>
    <w:rsid w:val="001334AE"/>
    <w:rsid w:val="00136744"/>
    <w:rsid w:val="001373B2"/>
    <w:rsid w:val="001375F0"/>
    <w:rsid w:val="00141973"/>
    <w:rsid w:val="00147EDC"/>
    <w:rsid w:val="00151380"/>
    <w:rsid w:val="00157B73"/>
    <w:rsid w:val="00160336"/>
    <w:rsid w:val="001630DA"/>
    <w:rsid w:val="00163AB5"/>
    <w:rsid w:val="00164F1D"/>
    <w:rsid w:val="001672D2"/>
    <w:rsid w:val="0017255B"/>
    <w:rsid w:val="001731B1"/>
    <w:rsid w:val="00175214"/>
    <w:rsid w:val="0018019F"/>
    <w:rsid w:val="00183617"/>
    <w:rsid w:val="00184056"/>
    <w:rsid w:val="00184D01"/>
    <w:rsid w:val="00186186"/>
    <w:rsid w:val="00190C31"/>
    <w:rsid w:val="00192B58"/>
    <w:rsid w:val="00194146"/>
    <w:rsid w:val="00196E40"/>
    <w:rsid w:val="00197EA1"/>
    <w:rsid w:val="001A4A7B"/>
    <w:rsid w:val="001C2369"/>
    <w:rsid w:val="001C7307"/>
    <w:rsid w:val="001D265B"/>
    <w:rsid w:val="001D3919"/>
    <w:rsid w:val="001F2953"/>
    <w:rsid w:val="001F53DB"/>
    <w:rsid w:val="001F6973"/>
    <w:rsid w:val="001F6E36"/>
    <w:rsid w:val="002003F5"/>
    <w:rsid w:val="0020088A"/>
    <w:rsid w:val="00201BAC"/>
    <w:rsid w:val="00201D09"/>
    <w:rsid w:val="00202A47"/>
    <w:rsid w:val="002040D1"/>
    <w:rsid w:val="00216230"/>
    <w:rsid w:val="002204B1"/>
    <w:rsid w:val="00221F7B"/>
    <w:rsid w:val="002279B1"/>
    <w:rsid w:val="002325B4"/>
    <w:rsid w:val="002415E2"/>
    <w:rsid w:val="0024427B"/>
    <w:rsid w:val="0024436A"/>
    <w:rsid w:val="00250211"/>
    <w:rsid w:val="00254740"/>
    <w:rsid w:val="002558F0"/>
    <w:rsid w:val="00260D79"/>
    <w:rsid w:val="00263EF2"/>
    <w:rsid w:val="00270C8C"/>
    <w:rsid w:val="00272026"/>
    <w:rsid w:val="00272E12"/>
    <w:rsid w:val="00275203"/>
    <w:rsid w:val="00277F4B"/>
    <w:rsid w:val="002903B2"/>
    <w:rsid w:val="00293FBE"/>
    <w:rsid w:val="00295A09"/>
    <w:rsid w:val="0029766C"/>
    <w:rsid w:val="002A1991"/>
    <w:rsid w:val="002A36C4"/>
    <w:rsid w:val="002A3CE1"/>
    <w:rsid w:val="002A611A"/>
    <w:rsid w:val="002B7C94"/>
    <w:rsid w:val="002C095D"/>
    <w:rsid w:val="002C1106"/>
    <w:rsid w:val="002D0C2D"/>
    <w:rsid w:val="002D0F99"/>
    <w:rsid w:val="002D1630"/>
    <w:rsid w:val="002D255A"/>
    <w:rsid w:val="002D264E"/>
    <w:rsid w:val="002D288B"/>
    <w:rsid w:val="002D2E43"/>
    <w:rsid w:val="002D4CC1"/>
    <w:rsid w:val="002E18A6"/>
    <w:rsid w:val="002E3462"/>
    <w:rsid w:val="002E4431"/>
    <w:rsid w:val="002F36E9"/>
    <w:rsid w:val="002F45DD"/>
    <w:rsid w:val="003063BE"/>
    <w:rsid w:val="003075EC"/>
    <w:rsid w:val="00312793"/>
    <w:rsid w:val="00321FBD"/>
    <w:rsid w:val="003251FE"/>
    <w:rsid w:val="00325D48"/>
    <w:rsid w:val="00327096"/>
    <w:rsid w:val="003335D1"/>
    <w:rsid w:val="00333A51"/>
    <w:rsid w:val="00335BF9"/>
    <w:rsid w:val="00342E02"/>
    <w:rsid w:val="00350DEC"/>
    <w:rsid w:val="00353443"/>
    <w:rsid w:val="00357EB5"/>
    <w:rsid w:val="00364EF9"/>
    <w:rsid w:val="00365053"/>
    <w:rsid w:val="00371B29"/>
    <w:rsid w:val="003769C3"/>
    <w:rsid w:val="00381300"/>
    <w:rsid w:val="00382324"/>
    <w:rsid w:val="00383B06"/>
    <w:rsid w:val="0038718E"/>
    <w:rsid w:val="0038745E"/>
    <w:rsid w:val="00392B90"/>
    <w:rsid w:val="0039322C"/>
    <w:rsid w:val="00393F31"/>
    <w:rsid w:val="00394A45"/>
    <w:rsid w:val="00394CD7"/>
    <w:rsid w:val="00394E62"/>
    <w:rsid w:val="003A2B1D"/>
    <w:rsid w:val="003B0595"/>
    <w:rsid w:val="003B17BE"/>
    <w:rsid w:val="003B31EB"/>
    <w:rsid w:val="003B5602"/>
    <w:rsid w:val="003B6ACA"/>
    <w:rsid w:val="003B73FD"/>
    <w:rsid w:val="003B767A"/>
    <w:rsid w:val="003B7F85"/>
    <w:rsid w:val="003C57A6"/>
    <w:rsid w:val="003C601A"/>
    <w:rsid w:val="003D0DAB"/>
    <w:rsid w:val="003D4795"/>
    <w:rsid w:val="003D7001"/>
    <w:rsid w:val="003D7346"/>
    <w:rsid w:val="003E1068"/>
    <w:rsid w:val="00403ED4"/>
    <w:rsid w:val="004049F2"/>
    <w:rsid w:val="004050C8"/>
    <w:rsid w:val="004118CC"/>
    <w:rsid w:val="00412F78"/>
    <w:rsid w:val="00414583"/>
    <w:rsid w:val="00420AEA"/>
    <w:rsid w:val="00421010"/>
    <w:rsid w:val="00424316"/>
    <w:rsid w:val="00431983"/>
    <w:rsid w:val="004355A7"/>
    <w:rsid w:val="004366BC"/>
    <w:rsid w:val="004422B7"/>
    <w:rsid w:val="00443DD0"/>
    <w:rsid w:val="004469D7"/>
    <w:rsid w:val="0045216D"/>
    <w:rsid w:val="00461760"/>
    <w:rsid w:val="00462274"/>
    <w:rsid w:val="004719B0"/>
    <w:rsid w:val="00495D33"/>
    <w:rsid w:val="004B5EA5"/>
    <w:rsid w:val="004B60D6"/>
    <w:rsid w:val="004B6E93"/>
    <w:rsid w:val="004C5A1F"/>
    <w:rsid w:val="004C6FF9"/>
    <w:rsid w:val="004D0E04"/>
    <w:rsid w:val="00505082"/>
    <w:rsid w:val="00505C50"/>
    <w:rsid w:val="00506781"/>
    <w:rsid w:val="005106FF"/>
    <w:rsid w:val="005132E1"/>
    <w:rsid w:val="005218A3"/>
    <w:rsid w:val="0054764B"/>
    <w:rsid w:val="0055036F"/>
    <w:rsid w:val="00550CA4"/>
    <w:rsid w:val="00551EE0"/>
    <w:rsid w:val="00557EB9"/>
    <w:rsid w:val="005637EF"/>
    <w:rsid w:val="00564823"/>
    <w:rsid w:val="00565AF6"/>
    <w:rsid w:val="005761F1"/>
    <w:rsid w:val="0057629F"/>
    <w:rsid w:val="00580A8A"/>
    <w:rsid w:val="005856D0"/>
    <w:rsid w:val="005866D9"/>
    <w:rsid w:val="005A099E"/>
    <w:rsid w:val="005A1338"/>
    <w:rsid w:val="005A39DA"/>
    <w:rsid w:val="005B246E"/>
    <w:rsid w:val="005B2CFD"/>
    <w:rsid w:val="005C748A"/>
    <w:rsid w:val="005D2477"/>
    <w:rsid w:val="005D7D86"/>
    <w:rsid w:val="005E007D"/>
    <w:rsid w:val="005E7082"/>
    <w:rsid w:val="005F4D16"/>
    <w:rsid w:val="005F701B"/>
    <w:rsid w:val="00605468"/>
    <w:rsid w:val="006225AB"/>
    <w:rsid w:val="00623E5A"/>
    <w:rsid w:val="00634382"/>
    <w:rsid w:val="006401AF"/>
    <w:rsid w:val="0064231E"/>
    <w:rsid w:val="006477DE"/>
    <w:rsid w:val="006545A5"/>
    <w:rsid w:val="00657B8E"/>
    <w:rsid w:val="0066023A"/>
    <w:rsid w:val="00662D42"/>
    <w:rsid w:val="00662F6D"/>
    <w:rsid w:val="0066483B"/>
    <w:rsid w:val="0067596A"/>
    <w:rsid w:val="00683E51"/>
    <w:rsid w:val="0068592B"/>
    <w:rsid w:val="006909FF"/>
    <w:rsid w:val="00697D61"/>
    <w:rsid w:val="006A5DB8"/>
    <w:rsid w:val="006A63D1"/>
    <w:rsid w:val="006A64DA"/>
    <w:rsid w:val="006A76E1"/>
    <w:rsid w:val="006A7C4E"/>
    <w:rsid w:val="006B1D80"/>
    <w:rsid w:val="006B54A7"/>
    <w:rsid w:val="006B6BBF"/>
    <w:rsid w:val="006B74CF"/>
    <w:rsid w:val="006C69FB"/>
    <w:rsid w:val="006D27A7"/>
    <w:rsid w:val="006D59CC"/>
    <w:rsid w:val="006D708B"/>
    <w:rsid w:val="006E49FF"/>
    <w:rsid w:val="00701B52"/>
    <w:rsid w:val="00705302"/>
    <w:rsid w:val="00710974"/>
    <w:rsid w:val="007303A7"/>
    <w:rsid w:val="00733A16"/>
    <w:rsid w:val="00734C28"/>
    <w:rsid w:val="007553BB"/>
    <w:rsid w:val="0076317F"/>
    <w:rsid w:val="00770C6C"/>
    <w:rsid w:val="00773E37"/>
    <w:rsid w:val="007828AD"/>
    <w:rsid w:val="00783D46"/>
    <w:rsid w:val="00785F21"/>
    <w:rsid w:val="00787285"/>
    <w:rsid w:val="00790FF3"/>
    <w:rsid w:val="00792ECB"/>
    <w:rsid w:val="007944E3"/>
    <w:rsid w:val="007971FF"/>
    <w:rsid w:val="007A0ABF"/>
    <w:rsid w:val="007B4042"/>
    <w:rsid w:val="007B5E42"/>
    <w:rsid w:val="007B5F53"/>
    <w:rsid w:val="007C02BA"/>
    <w:rsid w:val="007C350C"/>
    <w:rsid w:val="007C45F4"/>
    <w:rsid w:val="007C4C51"/>
    <w:rsid w:val="007C76A8"/>
    <w:rsid w:val="007D0C59"/>
    <w:rsid w:val="007D2C93"/>
    <w:rsid w:val="007D33A5"/>
    <w:rsid w:val="007D6E30"/>
    <w:rsid w:val="007E6479"/>
    <w:rsid w:val="007E7537"/>
    <w:rsid w:val="007E7827"/>
    <w:rsid w:val="007F116D"/>
    <w:rsid w:val="007F5A81"/>
    <w:rsid w:val="008068AC"/>
    <w:rsid w:val="00811FBE"/>
    <w:rsid w:val="00814586"/>
    <w:rsid w:val="00846CAD"/>
    <w:rsid w:val="00850338"/>
    <w:rsid w:val="00851072"/>
    <w:rsid w:val="00851137"/>
    <w:rsid w:val="008538F2"/>
    <w:rsid w:val="00853BC6"/>
    <w:rsid w:val="0087212E"/>
    <w:rsid w:val="00874718"/>
    <w:rsid w:val="00877261"/>
    <w:rsid w:val="00877BFA"/>
    <w:rsid w:val="00881AD6"/>
    <w:rsid w:val="00881D31"/>
    <w:rsid w:val="008875AA"/>
    <w:rsid w:val="008911C4"/>
    <w:rsid w:val="00894CA8"/>
    <w:rsid w:val="008951E5"/>
    <w:rsid w:val="008A18E3"/>
    <w:rsid w:val="008A75A2"/>
    <w:rsid w:val="008B38A8"/>
    <w:rsid w:val="008B74F9"/>
    <w:rsid w:val="008C0C6E"/>
    <w:rsid w:val="008C3970"/>
    <w:rsid w:val="008C4756"/>
    <w:rsid w:val="008C5C75"/>
    <w:rsid w:val="008C706D"/>
    <w:rsid w:val="008C765C"/>
    <w:rsid w:val="008E687B"/>
    <w:rsid w:val="008F2D42"/>
    <w:rsid w:val="008F5814"/>
    <w:rsid w:val="00927635"/>
    <w:rsid w:val="009329A1"/>
    <w:rsid w:val="00936E47"/>
    <w:rsid w:val="00937C97"/>
    <w:rsid w:val="00940EF7"/>
    <w:rsid w:val="00942E40"/>
    <w:rsid w:val="00946B29"/>
    <w:rsid w:val="0095608D"/>
    <w:rsid w:val="00962C92"/>
    <w:rsid w:val="00962EA2"/>
    <w:rsid w:val="00965064"/>
    <w:rsid w:val="00970649"/>
    <w:rsid w:val="0097481D"/>
    <w:rsid w:val="00977559"/>
    <w:rsid w:val="00982366"/>
    <w:rsid w:val="0099258F"/>
    <w:rsid w:val="009B1965"/>
    <w:rsid w:val="009B1D51"/>
    <w:rsid w:val="009B5040"/>
    <w:rsid w:val="009B5D60"/>
    <w:rsid w:val="009C40D4"/>
    <w:rsid w:val="009C7A3F"/>
    <w:rsid w:val="009D43D1"/>
    <w:rsid w:val="009D50AC"/>
    <w:rsid w:val="009E2105"/>
    <w:rsid w:val="009E645D"/>
    <w:rsid w:val="009F1CDC"/>
    <w:rsid w:val="009F79BE"/>
    <w:rsid w:val="00A0143C"/>
    <w:rsid w:val="00A10200"/>
    <w:rsid w:val="00A21C11"/>
    <w:rsid w:val="00A248E7"/>
    <w:rsid w:val="00A3410E"/>
    <w:rsid w:val="00A36047"/>
    <w:rsid w:val="00A45BF7"/>
    <w:rsid w:val="00A47A60"/>
    <w:rsid w:val="00A50E00"/>
    <w:rsid w:val="00A5466D"/>
    <w:rsid w:val="00A61F65"/>
    <w:rsid w:val="00A63225"/>
    <w:rsid w:val="00A66647"/>
    <w:rsid w:val="00A6687E"/>
    <w:rsid w:val="00A71688"/>
    <w:rsid w:val="00A74C3A"/>
    <w:rsid w:val="00A75E53"/>
    <w:rsid w:val="00A80DA3"/>
    <w:rsid w:val="00A826E2"/>
    <w:rsid w:val="00A85500"/>
    <w:rsid w:val="00A90719"/>
    <w:rsid w:val="00A928C5"/>
    <w:rsid w:val="00A940D1"/>
    <w:rsid w:val="00A944CD"/>
    <w:rsid w:val="00A9510F"/>
    <w:rsid w:val="00AA222F"/>
    <w:rsid w:val="00AB3D52"/>
    <w:rsid w:val="00AB524C"/>
    <w:rsid w:val="00AC0279"/>
    <w:rsid w:val="00AD0D23"/>
    <w:rsid w:val="00AE7A92"/>
    <w:rsid w:val="00AF2D7C"/>
    <w:rsid w:val="00AF2F3B"/>
    <w:rsid w:val="00B015B4"/>
    <w:rsid w:val="00B01AB2"/>
    <w:rsid w:val="00B11152"/>
    <w:rsid w:val="00B17DA0"/>
    <w:rsid w:val="00B221C9"/>
    <w:rsid w:val="00B235AE"/>
    <w:rsid w:val="00B673B4"/>
    <w:rsid w:val="00B80F5F"/>
    <w:rsid w:val="00B943A5"/>
    <w:rsid w:val="00B95872"/>
    <w:rsid w:val="00B96602"/>
    <w:rsid w:val="00B9751D"/>
    <w:rsid w:val="00BA1654"/>
    <w:rsid w:val="00BA1EF0"/>
    <w:rsid w:val="00BA5A11"/>
    <w:rsid w:val="00BA78E3"/>
    <w:rsid w:val="00BB6AB7"/>
    <w:rsid w:val="00BB7C18"/>
    <w:rsid w:val="00BC39E2"/>
    <w:rsid w:val="00BD5508"/>
    <w:rsid w:val="00BE5957"/>
    <w:rsid w:val="00BE664C"/>
    <w:rsid w:val="00BF0D5E"/>
    <w:rsid w:val="00BF2CD9"/>
    <w:rsid w:val="00BF73C1"/>
    <w:rsid w:val="00BF7A8B"/>
    <w:rsid w:val="00C0085C"/>
    <w:rsid w:val="00C11AC5"/>
    <w:rsid w:val="00C12CE5"/>
    <w:rsid w:val="00C156B9"/>
    <w:rsid w:val="00C158FB"/>
    <w:rsid w:val="00C169C4"/>
    <w:rsid w:val="00C242E6"/>
    <w:rsid w:val="00C3070A"/>
    <w:rsid w:val="00C40C26"/>
    <w:rsid w:val="00C524B1"/>
    <w:rsid w:val="00C55A4A"/>
    <w:rsid w:val="00C55EB8"/>
    <w:rsid w:val="00C66792"/>
    <w:rsid w:val="00C70BAE"/>
    <w:rsid w:val="00C74166"/>
    <w:rsid w:val="00C762FD"/>
    <w:rsid w:val="00C77A58"/>
    <w:rsid w:val="00C84612"/>
    <w:rsid w:val="00C85BFC"/>
    <w:rsid w:val="00C86375"/>
    <w:rsid w:val="00C8708A"/>
    <w:rsid w:val="00C90C3F"/>
    <w:rsid w:val="00C92C7E"/>
    <w:rsid w:val="00C94236"/>
    <w:rsid w:val="00C97994"/>
    <w:rsid w:val="00CA0463"/>
    <w:rsid w:val="00CA301F"/>
    <w:rsid w:val="00CA48A1"/>
    <w:rsid w:val="00CA77EC"/>
    <w:rsid w:val="00CB044A"/>
    <w:rsid w:val="00CB36BF"/>
    <w:rsid w:val="00CB3C42"/>
    <w:rsid w:val="00CB3C67"/>
    <w:rsid w:val="00CC3171"/>
    <w:rsid w:val="00CC3778"/>
    <w:rsid w:val="00CC3B04"/>
    <w:rsid w:val="00CC533A"/>
    <w:rsid w:val="00CC6848"/>
    <w:rsid w:val="00CD58E3"/>
    <w:rsid w:val="00CD6D44"/>
    <w:rsid w:val="00CE0699"/>
    <w:rsid w:val="00CE4B03"/>
    <w:rsid w:val="00CE6E2D"/>
    <w:rsid w:val="00CF2F9C"/>
    <w:rsid w:val="00CF4C35"/>
    <w:rsid w:val="00CF5595"/>
    <w:rsid w:val="00CF72D5"/>
    <w:rsid w:val="00D00E66"/>
    <w:rsid w:val="00D01A22"/>
    <w:rsid w:val="00D041BC"/>
    <w:rsid w:val="00D0571B"/>
    <w:rsid w:val="00D05BA6"/>
    <w:rsid w:val="00D1110E"/>
    <w:rsid w:val="00D11AA7"/>
    <w:rsid w:val="00D477B7"/>
    <w:rsid w:val="00D6156A"/>
    <w:rsid w:val="00D65998"/>
    <w:rsid w:val="00D6600D"/>
    <w:rsid w:val="00D837B7"/>
    <w:rsid w:val="00D83C2E"/>
    <w:rsid w:val="00D95ABE"/>
    <w:rsid w:val="00DA1982"/>
    <w:rsid w:val="00DB100E"/>
    <w:rsid w:val="00DB49B6"/>
    <w:rsid w:val="00DB6493"/>
    <w:rsid w:val="00DB6CB8"/>
    <w:rsid w:val="00DB722B"/>
    <w:rsid w:val="00DC09FA"/>
    <w:rsid w:val="00DC1332"/>
    <w:rsid w:val="00DC3806"/>
    <w:rsid w:val="00DD5180"/>
    <w:rsid w:val="00DE5A97"/>
    <w:rsid w:val="00DE7192"/>
    <w:rsid w:val="00DF50D7"/>
    <w:rsid w:val="00E17CF6"/>
    <w:rsid w:val="00E24370"/>
    <w:rsid w:val="00E24857"/>
    <w:rsid w:val="00E25A89"/>
    <w:rsid w:val="00E401E1"/>
    <w:rsid w:val="00E40F7C"/>
    <w:rsid w:val="00E41A0B"/>
    <w:rsid w:val="00E45243"/>
    <w:rsid w:val="00E50B00"/>
    <w:rsid w:val="00E6170F"/>
    <w:rsid w:val="00E62DE5"/>
    <w:rsid w:val="00E63F33"/>
    <w:rsid w:val="00E66F12"/>
    <w:rsid w:val="00E70069"/>
    <w:rsid w:val="00E72F53"/>
    <w:rsid w:val="00E8359B"/>
    <w:rsid w:val="00E871A7"/>
    <w:rsid w:val="00E87F86"/>
    <w:rsid w:val="00E9593E"/>
    <w:rsid w:val="00EA309D"/>
    <w:rsid w:val="00EA7D56"/>
    <w:rsid w:val="00EB2A62"/>
    <w:rsid w:val="00EB592E"/>
    <w:rsid w:val="00EC268B"/>
    <w:rsid w:val="00EC70E4"/>
    <w:rsid w:val="00EF0F4B"/>
    <w:rsid w:val="00EF2E91"/>
    <w:rsid w:val="00F01C93"/>
    <w:rsid w:val="00F04053"/>
    <w:rsid w:val="00F04292"/>
    <w:rsid w:val="00F13122"/>
    <w:rsid w:val="00F136D8"/>
    <w:rsid w:val="00F15E4C"/>
    <w:rsid w:val="00F16A74"/>
    <w:rsid w:val="00F21712"/>
    <w:rsid w:val="00F21D00"/>
    <w:rsid w:val="00F2275B"/>
    <w:rsid w:val="00F25154"/>
    <w:rsid w:val="00F26F22"/>
    <w:rsid w:val="00F31E2D"/>
    <w:rsid w:val="00F320BE"/>
    <w:rsid w:val="00F353EE"/>
    <w:rsid w:val="00F422E7"/>
    <w:rsid w:val="00F45DCD"/>
    <w:rsid w:val="00F51C35"/>
    <w:rsid w:val="00F5208E"/>
    <w:rsid w:val="00F62409"/>
    <w:rsid w:val="00F67477"/>
    <w:rsid w:val="00F6774C"/>
    <w:rsid w:val="00F73133"/>
    <w:rsid w:val="00F80402"/>
    <w:rsid w:val="00F80784"/>
    <w:rsid w:val="00F80792"/>
    <w:rsid w:val="00F83AAB"/>
    <w:rsid w:val="00F8579E"/>
    <w:rsid w:val="00F85AEF"/>
    <w:rsid w:val="00F95AE2"/>
    <w:rsid w:val="00FA263D"/>
    <w:rsid w:val="00FA6274"/>
    <w:rsid w:val="00FA6D72"/>
    <w:rsid w:val="00FB3EF7"/>
    <w:rsid w:val="00FB4A0B"/>
    <w:rsid w:val="00FB53D4"/>
    <w:rsid w:val="00FB7D43"/>
    <w:rsid w:val="00FC0BAD"/>
    <w:rsid w:val="00FC4E47"/>
    <w:rsid w:val="00FD1925"/>
    <w:rsid w:val="00FE112D"/>
    <w:rsid w:val="00FE2EE6"/>
    <w:rsid w:val="00FE6A01"/>
    <w:rsid w:val="00FE6C34"/>
    <w:rsid w:val="00FF2098"/>
    <w:rsid w:val="00FF46C5"/>
    <w:rsid w:val="00FF7717"/>
    <w:rsid w:val="00FF7C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41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12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uiPriority w:val="9"/>
    <w:semiHidden/>
    <w:unhideWhenUsed/>
    <w:qFormat/>
    <w:rsid w:val="00F21D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F21D0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C74166"/>
    <w:rPr>
      <w:color w:val="0000FF"/>
      <w:u w:val="single"/>
    </w:rPr>
  </w:style>
  <w:style w:type="paragraph" w:styleId="11">
    <w:name w:val="toc 1"/>
    <w:basedOn w:val="a"/>
    <w:next w:val="a"/>
    <w:autoRedefine/>
    <w:uiPriority w:val="39"/>
    <w:unhideWhenUsed/>
    <w:qFormat/>
    <w:rsid w:val="00C74166"/>
    <w:pPr>
      <w:spacing w:after="100" w:line="256" w:lineRule="auto"/>
    </w:pPr>
    <w:rPr>
      <w:rFonts w:ascii="Calibri" w:eastAsia="Calibri" w:hAnsi="Calibri" w:cs="Calibri"/>
      <w:lang w:val="ru-RU" w:eastAsia="ru-RU"/>
    </w:rPr>
  </w:style>
  <w:style w:type="paragraph" w:styleId="21">
    <w:name w:val="toc 2"/>
    <w:basedOn w:val="a"/>
    <w:next w:val="a"/>
    <w:autoRedefine/>
    <w:uiPriority w:val="39"/>
    <w:unhideWhenUsed/>
    <w:qFormat/>
    <w:rsid w:val="00C74166"/>
    <w:pPr>
      <w:spacing w:after="100" w:line="256" w:lineRule="auto"/>
      <w:ind w:left="220"/>
    </w:pPr>
    <w:rPr>
      <w:rFonts w:ascii="Calibri" w:eastAsia="Calibri" w:hAnsi="Calibri" w:cs="Calibri"/>
      <w:lang w:val="ru-RU" w:eastAsia="ru-RU"/>
    </w:rPr>
  </w:style>
  <w:style w:type="character" w:customStyle="1" w:styleId="10">
    <w:name w:val="Заголовок 1 Знак"/>
    <w:basedOn w:val="a0"/>
    <w:link w:val="1"/>
    <w:uiPriority w:val="9"/>
    <w:rsid w:val="00C74166"/>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C74166"/>
    <w:pPr>
      <w:spacing w:before="240" w:line="256" w:lineRule="auto"/>
      <w:outlineLvl w:val="9"/>
    </w:pPr>
    <w:rPr>
      <w:rFonts w:ascii="Calibri Light" w:eastAsia="Calibri" w:hAnsi="Calibri Light" w:cs="Calibri Light"/>
      <w:b w:val="0"/>
      <w:bCs w:val="0"/>
      <w:color w:val="2E74B5"/>
      <w:sz w:val="32"/>
      <w:szCs w:val="32"/>
      <w:lang w:val="ru-RU" w:eastAsia="ru-RU"/>
    </w:rPr>
  </w:style>
  <w:style w:type="paragraph" w:customStyle="1" w:styleId="a5">
    <w:name w:val="Чертежный"/>
    <w:uiPriority w:val="99"/>
    <w:rsid w:val="00C74166"/>
    <w:pPr>
      <w:spacing w:after="0" w:line="240" w:lineRule="auto"/>
      <w:jc w:val="both"/>
    </w:pPr>
    <w:rPr>
      <w:rFonts w:ascii="ISOCPEUR" w:eastAsia="Calibri" w:hAnsi="ISOCPEUR" w:cs="ISOCPEUR"/>
      <w:i/>
      <w:iCs/>
      <w:sz w:val="28"/>
      <w:szCs w:val="28"/>
      <w:lang w:eastAsia="ru-RU"/>
    </w:rPr>
  </w:style>
  <w:style w:type="paragraph" w:styleId="a6">
    <w:name w:val="footer"/>
    <w:basedOn w:val="a"/>
    <w:link w:val="a7"/>
    <w:uiPriority w:val="99"/>
    <w:unhideWhenUsed/>
    <w:rsid w:val="00C74166"/>
    <w:pPr>
      <w:tabs>
        <w:tab w:val="center" w:pos="4819"/>
        <w:tab w:val="right" w:pos="9639"/>
      </w:tabs>
      <w:spacing w:after="0" w:line="240" w:lineRule="auto"/>
    </w:pPr>
    <w:rPr>
      <w:rFonts w:ascii="Calibri" w:eastAsia="Calibri" w:hAnsi="Calibri" w:cs="Calibri"/>
      <w:lang w:val="ru-RU"/>
    </w:rPr>
  </w:style>
  <w:style w:type="character" w:customStyle="1" w:styleId="a7">
    <w:name w:val="Нижний колонтитул Знак"/>
    <w:basedOn w:val="a0"/>
    <w:link w:val="a6"/>
    <w:uiPriority w:val="99"/>
    <w:rsid w:val="00C74166"/>
    <w:rPr>
      <w:rFonts w:ascii="Calibri" w:eastAsia="Calibri" w:hAnsi="Calibri" w:cs="Calibri"/>
      <w:lang w:val="ru-RU"/>
    </w:rPr>
  </w:style>
  <w:style w:type="paragraph" w:styleId="a8">
    <w:name w:val="List Paragraph"/>
    <w:basedOn w:val="a"/>
    <w:uiPriority w:val="26"/>
    <w:qFormat/>
    <w:rsid w:val="00C74166"/>
    <w:pPr>
      <w:ind w:left="720"/>
      <w:contextualSpacing/>
    </w:pPr>
    <w:rPr>
      <w:lang w:val="ru-RU"/>
    </w:rPr>
  </w:style>
  <w:style w:type="character" w:customStyle="1" w:styleId="a9">
    <w:name w:val="a"/>
    <w:basedOn w:val="a0"/>
    <w:rsid w:val="00F80792"/>
  </w:style>
  <w:style w:type="character" w:customStyle="1" w:styleId="l7">
    <w:name w:val="l7"/>
    <w:basedOn w:val="a0"/>
    <w:rsid w:val="00F80792"/>
  </w:style>
  <w:style w:type="table" w:styleId="aa">
    <w:name w:val="Table Grid"/>
    <w:basedOn w:val="a1"/>
    <w:uiPriority w:val="59"/>
    <w:rsid w:val="00F807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F807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80792"/>
    <w:rPr>
      <w:rFonts w:ascii="Tahoma" w:hAnsi="Tahoma" w:cs="Tahoma"/>
      <w:sz w:val="16"/>
      <w:szCs w:val="16"/>
    </w:rPr>
  </w:style>
  <w:style w:type="character" w:styleId="ad">
    <w:name w:val="Placeholder Text"/>
    <w:basedOn w:val="a0"/>
    <w:uiPriority w:val="99"/>
    <w:semiHidden/>
    <w:rsid w:val="00505C50"/>
    <w:rPr>
      <w:color w:val="808080"/>
    </w:rPr>
  </w:style>
  <w:style w:type="paragraph" w:customStyle="1" w:styleId="Default">
    <w:name w:val="Default"/>
    <w:rsid w:val="002E3462"/>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explan">
    <w:name w:val="explan"/>
    <w:basedOn w:val="a0"/>
    <w:rsid w:val="006B74CF"/>
  </w:style>
  <w:style w:type="paragraph" w:styleId="ae">
    <w:name w:val="caption"/>
    <w:basedOn w:val="a"/>
    <w:next w:val="a"/>
    <w:uiPriority w:val="35"/>
    <w:unhideWhenUsed/>
    <w:qFormat/>
    <w:rsid w:val="00927635"/>
    <w:pPr>
      <w:spacing w:line="240" w:lineRule="auto"/>
    </w:pPr>
    <w:rPr>
      <w:rFonts w:ascii="Calibri" w:eastAsia="Calibri" w:hAnsi="Calibri" w:cs="Calibri"/>
      <w:b/>
      <w:bCs/>
      <w:color w:val="4F81BD" w:themeColor="accent1"/>
      <w:sz w:val="18"/>
      <w:szCs w:val="18"/>
      <w:lang w:val="ru-RU"/>
    </w:rPr>
  </w:style>
  <w:style w:type="paragraph" w:styleId="af">
    <w:name w:val="header"/>
    <w:basedOn w:val="a"/>
    <w:link w:val="af0"/>
    <w:uiPriority w:val="99"/>
    <w:unhideWhenUsed/>
    <w:rsid w:val="00EF0F4B"/>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EF0F4B"/>
  </w:style>
  <w:style w:type="paragraph" w:customStyle="1" w:styleId="rvps7">
    <w:name w:val="rvps7"/>
    <w:basedOn w:val="a"/>
    <w:rsid w:val="00BA78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8">
    <w:name w:val="rvts8"/>
    <w:basedOn w:val="a0"/>
    <w:rsid w:val="00BA78E3"/>
  </w:style>
  <w:style w:type="character" w:customStyle="1" w:styleId="rvts140">
    <w:name w:val="rvts140"/>
    <w:basedOn w:val="a0"/>
    <w:rsid w:val="00BA78E3"/>
  </w:style>
  <w:style w:type="character" w:customStyle="1" w:styleId="rvts75">
    <w:name w:val="rvts75"/>
    <w:basedOn w:val="a0"/>
    <w:rsid w:val="00BA78E3"/>
  </w:style>
  <w:style w:type="paragraph" w:customStyle="1" w:styleId="p36">
    <w:name w:val="p36"/>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6">
    <w:name w:val="p16"/>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53">
    <w:name w:val="ft53"/>
    <w:basedOn w:val="a0"/>
    <w:rsid w:val="00BA78E3"/>
  </w:style>
  <w:style w:type="character" w:customStyle="1" w:styleId="ft26">
    <w:name w:val="ft26"/>
    <w:basedOn w:val="a0"/>
    <w:rsid w:val="00BA78E3"/>
  </w:style>
  <w:style w:type="character" w:customStyle="1" w:styleId="ft96">
    <w:name w:val="ft96"/>
    <w:basedOn w:val="a0"/>
    <w:rsid w:val="00BA78E3"/>
  </w:style>
  <w:style w:type="character" w:customStyle="1" w:styleId="ft33">
    <w:name w:val="ft33"/>
    <w:basedOn w:val="a0"/>
    <w:rsid w:val="00BA78E3"/>
  </w:style>
  <w:style w:type="paragraph" w:customStyle="1" w:styleId="p57">
    <w:name w:val="p57"/>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3">
    <w:name w:val="p13"/>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242">
    <w:name w:val="p242"/>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23">
    <w:name w:val="ft23"/>
    <w:basedOn w:val="a0"/>
    <w:rsid w:val="00BA78E3"/>
  </w:style>
  <w:style w:type="paragraph" w:customStyle="1" w:styleId="p243">
    <w:name w:val="p243"/>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91">
    <w:name w:val="ft91"/>
    <w:basedOn w:val="a0"/>
    <w:rsid w:val="00BA78E3"/>
  </w:style>
  <w:style w:type="paragraph" w:customStyle="1" w:styleId="p45">
    <w:name w:val="p45"/>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97">
    <w:name w:val="ft97"/>
    <w:basedOn w:val="a0"/>
    <w:rsid w:val="00BA78E3"/>
  </w:style>
  <w:style w:type="character" w:customStyle="1" w:styleId="ft98">
    <w:name w:val="ft98"/>
    <w:basedOn w:val="a0"/>
    <w:rsid w:val="00BA78E3"/>
  </w:style>
  <w:style w:type="character" w:customStyle="1" w:styleId="ft13">
    <w:name w:val="ft13"/>
    <w:basedOn w:val="a0"/>
    <w:rsid w:val="00BA78E3"/>
  </w:style>
  <w:style w:type="character" w:customStyle="1" w:styleId="ft49">
    <w:name w:val="ft49"/>
    <w:basedOn w:val="a0"/>
    <w:rsid w:val="00BA78E3"/>
  </w:style>
  <w:style w:type="character" w:customStyle="1" w:styleId="ft5">
    <w:name w:val="ft5"/>
    <w:basedOn w:val="a0"/>
    <w:rsid w:val="00BA78E3"/>
  </w:style>
  <w:style w:type="character" w:customStyle="1" w:styleId="ft99">
    <w:name w:val="ft99"/>
    <w:basedOn w:val="a0"/>
    <w:rsid w:val="00BA78E3"/>
  </w:style>
  <w:style w:type="character" w:customStyle="1" w:styleId="ft100">
    <w:name w:val="ft100"/>
    <w:basedOn w:val="a0"/>
    <w:rsid w:val="00BA78E3"/>
  </w:style>
  <w:style w:type="character" w:customStyle="1" w:styleId="ft16">
    <w:name w:val="ft16"/>
    <w:basedOn w:val="a0"/>
    <w:rsid w:val="00BA78E3"/>
  </w:style>
  <w:style w:type="character" w:customStyle="1" w:styleId="ft50">
    <w:name w:val="ft50"/>
    <w:basedOn w:val="a0"/>
    <w:rsid w:val="00BA78E3"/>
  </w:style>
  <w:style w:type="character" w:customStyle="1" w:styleId="ft19">
    <w:name w:val="ft19"/>
    <w:basedOn w:val="a0"/>
    <w:rsid w:val="00BA78E3"/>
  </w:style>
  <w:style w:type="paragraph" w:customStyle="1" w:styleId="p123">
    <w:name w:val="p123"/>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28">
    <w:name w:val="ft28"/>
    <w:basedOn w:val="a0"/>
    <w:rsid w:val="00BA78E3"/>
  </w:style>
  <w:style w:type="character" w:customStyle="1" w:styleId="ft54">
    <w:name w:val="ft54"/>
    <w:basedOn w:val="a0"/>
    <w:rsid w:val="00BA78E3"/>
  </w:style>
  <w:style w:type="paragraph" w:customStyle="1" w:styleId="p103">
    <w:name w:val="p103"/>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101">
    <w:name w:val="ft101"/>
    <w:basedOn w:val="a0"/>
    <w:rsid w:val="00BA78E3"/>
  </w:style>
  <w:style w:type="character" w:customStyle="1" w:styleId="ft78">
    <w:name w:val="ft78"/>
    <w:basedOn w:val="a0"/>
    <w:rsid w:val="00BA78E3"/>
  </w:style>
  <w:style w:type="character" w:customStyle="1" w:styleId="ft59">
    <w:name w:val="ft59"/>
    <w:basedOn w:val="a0"/>
    <w:rsid w:val="00BA78E3"/>
  </w:style>
  <w:style w:type="character" w:customStyle="1" w:styleId="ft25">
    <w:name w:val="ft25"/>
    <w:basedOn w:val="a0"/>
    <w:rsid w:val="00BA78E3"/>
  </w:style>
  <w:style w:type="paragraph" w:customStyle="1" w:styleId="p42">
    <w:name w:val="p42"/>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199">
    <w:name w:val="ft199"/>
    <w:basedOn w:val="a0"/>
    <w:rsid w:val="001C7307"/>
  </w:style>
  <w:style w:type="paragraph" w:styleId="3">
    <w:name w:val="toc 3"/>
    <w:basedOn w:val="a"/>
    <w:next w:val="a"/>
    <w:autoRedefine/>
    <w:uiPriority w:val="39"/>
    <w:semiHidden/>
    <w:unhideWhenUsed/>
    <w:qFormat/>
    <w:rsid w:val="00412F78"/>
    <w:pPr>
      <w:spacing w:after="100"/>
      <w:ind w:left="440"/>
    </w:pPr>
    <w:rPr>
      <w:rFonts w:eastAsiaTheme="minorEastAsia"/>
      <w:lang w:eastAsia="uk-UA"/>
    </w:rPr>
  </w:style>
  <w:style w:type="character" w:customStyle="1" w:styleId="20">
    <w:name w:val="Заголовок 2 Знак"/>
    <w:basedOn w:val="a0"/>
    <w:link w:val="2"/>
    <w:uiPriority w:val="9"/>
    <w:semiHidden/>
    <w:rsid w:val="00412F78"/>
    <w:rPr>
      <w:rFonts w:asciiTheme="majorHAnsi" w:eastAsiaTheme="majorEastAsia" w:hAnsiTheme="majorHAnsi" w:cstheme="majorBidi"/>
      <w:b/>
      <w:bCs/>
      <w:color w:val="4F81BD" w:themeColor="accent1"/>
      <w:sz w:val="26"/>
      <w:szCs w:val="26"/>
    </w:rPr>
  </w:style>
  <w:style w:type="paragraph" w:customStyle="1" w:styleId="12">
    <w:name w:val="Абзац списка1"/>
    <w:basedOn w:val="a"/>
    <w:uiPriority w:val="99"/>
    <w:rsid w:val="000E5206"/>
    <w:pPr>
      <w:suppressAutoHyphens/>
      <w:ind w:left="720"/>
    </w:pPr>
    <w:rPr>
      <w:rFonts w:ascii="Calibri" w:eastAsia="Times New Roman" w:hAnsi="Calibri" w:cs="Calibri"/>
      <w:lang w:val="ru-RU" w:eastAsia="ar-SA"/>
    </w:rPr>
  </w:style>
  <w:style w:type="character" w:customStyle="1" w:styleId="80">
    <w:name w:val="Заголовок 8 Знак"/>
    <w:basedOn w:val="a0"/>
    <w:link w:val="8"/>
    <w:uiPriority w:val="9"/>
    <w:semiHidden/>
    <w:rsid w:val="00F21D0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F21D00"/>
    <w:rPr>
      <w:rFonts w:asciiTheme="majorHAnsi" w:eastAsiaTheme="majorEastAsia" w:hAnsiTheme="majorHAnsi" w:cstheme="majorBidi"/>
      <w:i/>
      <w:iCs/>
      <w:color w:val="404040" w:themeColor="text1" w:themeTint="BF"/>
      <w:sz w:val="20"/>
      <w:szCs w:val="20"/>
    </w:rPr>
  </w:style>
  <w:style w:type="paragraph" w:styleId="af1">
    <w:name w:val="No Spacing"/>
    <w:basedOn w:val="a"/>
    <w:uiPriority w:val="99"/>
    <w:qFormat/>
    <w:rsid w:val="00F21D00"/>
    <w:pPr>
      <w:spacing w:after="120" w:line="360" w:lineRule="auto"/>
    </w:pPr>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rsid w:val="00F21D00"/>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F21D00"/>
    <w:rPr>
      <w:rFonts w:ascii="Times New Roman" w:eastAsia="Times New Roman" w:hAnsi="Times New Roman" w:cs="Times New Roman"/>
      <w:sz w:val="24"/>
      <w:szCs w:val="24"/>
      <w:lang w:val="ru-RU" w:eastAsia="ru-RU"/>
    </w:rPr>
  </w:style>
  <w:style w:type="paragraph" w:customStyle="1" w:styleId="13">
    <w:name w:val="Стиль1"/>
    <w:basedOn w:val="a"/>
    <w:uiPriority w:val="99"/>
    <w:rsid w:val="00F21D00"/>
    <w:pPr>
      <w:spacing w:after="0" w:line="240" w:lineRule="auto"/>
      <w:ind w:firstLine="737"/>
      <w:jc w:val="both"/>
    </w:pPr>
    <w:rPr>
      <w:rFonts w:ascii="Times New Roman" w:eastAsia="Times New Roman" w:hAnsi="Times New Roman" w:cs="Times New Roman"/>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41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12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uiPriority w:val="9"/>
    <w:semiHidden/>
    <w:unhideWhenUsed/>
    <w:qFormat/>
    <w:rsid w:val="00F21D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F21D0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C74166"/>
    <w:rPr>
      <w:color w:val="0000FF"/>
      <w:u w:val="single"/>
    </w:rPr>
  </w:style>
  <w:style w:type="paragraph" w:styleId="11">
    <w:name w:val="toc 1"/>
    <w:basedOn w:val="a"/>
    <w:next w:val="a"/>
    <w:autoRedefine/>
    <w:uiPriority w:val="39"/>
    <w:unhideWhenUsed/>
    <w:qFormat/>
    <w:rsid w:val="00C74166"/>
    <w:pPr>
      <w:spacing w:after="100" w:line="256" w:lineRule="auto"/>
    </w:pPr>
    <w:rPr>
      <w:rFonts w:ascii="Calibri" w:eastAsia="Calibri" w:hAnsi="Calibri" w:cs="Calibri"/>
      <w:lang w:val="ru-RU" w:eastAsia="ru-RU"/>
    </w:rPr>
  </w:style>
  <w:style w:type="paragraph" w:styleId="21">
    <w:name w:val="toc 2"/>
    <w:basedOn w:val="a"/>
    <w:next w:val="a"/>
    <w:autoRedefine/>
    <w:uiPriority w:val="39"/>
    <w:unhideWhenUsed/>
    <w:qFormat/>
    <w:rsid w:val="00C74166"/>
    <w:pPr>
      <w:spacing w:after="100" w:line="256" w:lineRule="auto"/>
      <w:ind w:left="220"/>
    </w:pPr>
    <w:rPr>
      <w:rFonts w:ascii="Calibri" w:eastAsia="Calibri" w:hAnsi="Calibri" w:cs="Calibri"/>
      <w:lang w:val="ru-RU" w:eastAsia="ru-RU"/>
    </w:rPr>
  </w:style>
  <w:style w:type="character" w:customStyle="1" w:styleId="10">
    <w:name w:val="Заголовок 1 Знак"/>
    <w:basedOn w:val="a0"/>
    <w:link w:val="1"/>
    <w:uiPriority w:val="9"/>
    <w:rsid w:val="00C74166"/>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C74166"/>
    <w:pPr>
      <w:spacing w:before="240" w:line="256" w:lineRule="auto"/>
      <w:outlineLvl w:val="9"/>
    </w:pPr>
    <w:rPr>
      <w:rFonts w:ascii="Calibri Light" w:eastAsia="Calibri" w:hAnsi="Calibri Light" w:cs="Calibri Light"/>
      <w:b w:val="0"/>
      <w:bCs w:val="0"/>
      <w:color w:val="2E74B5"/>
      <w:sz w:val="32"/>
      <w:szCs w:val="32"/>
      <w:lang w:val="ru-RU" w:eastAsia="ru-RU"/>
    </w:rPr>
  </w:style>
  <w:style w:type="paragraph" w:customStyle="1" w:styleId="a5">
    <w:name w:val="Чертежный"/>
    <w:uiPriority w:val="99"/>
    <w:rsid w:val="00C74166"/>
    <w:pPr>
      <w:spacing w:after="0" w:line="240" w:lineRule="auto"/>
      <w:jc w:val="both"/>
    </w:pPr>
    <w:rPr>
      <w:rFonts w:ascii="ISOCPEUR" w:eastAsia="Calibri" w:hAnsi="ISOCPEUR" w:cs="ISOCPEUR"/>
      <w:i/>
      <w:iCs/>
      <w:sz w:val="28"/>
      <w:szCs w:val="28"/>
      <w:lang w:eastAsia="ru-RU"/>
    </w:rPr>
  </w:style>
  <w:style w:type="paragraph" w:styleId="a6">
    <w:name w:val="footer"/>
    <w:basedOn w:val="a"/>
    <w:link w:val="a7"/>
    <w:uiPriority w:val="99"/>
    <w:unhideWhenUsed/>
    <w:rsid w:val="00C74166"/>
    <w:pPr>
      <w:tabs>
        <w:tab w:val="center" w:pos="4819"/>
        <w:tab w:val="right" w:pos="9639"/>
      </w:tabs>
      <w:spacing w:after="0" w:line="240" w:lineRule="auto"/>
    </w:pPr>
    <w:rPr>
      <w:rFonts w:ascii="Calibri" w:eastAsia="Calibri" w:hAnsi="Calibri" w:cs="Calibri"/>
      <w:lang w:val="ru-RU"/>
    </w:rPr>
  </w:style>
  <w:style w:type="character" w:customStyle="1" w:styleId="a7">
    <w:name w:val="Нижний колонтитул Знак"/>
    <w:basedOn w:val="a0"/>
    <w:link w:val="a6"/>
    <w:uiPriority w:val="99"/>
    <w:rsid w:val="00C74166"/>
    <w:rPr>
      <w:rFonts w:ascii="Calibri" w:eastAsia="Calibri" w:hAnsi="Calibri" w:cs="Calibri"/>
      <w:lang w:val="ru-RU"/>
    </w:rPr>
  </w:style>
  <w:style w:type="paragraph" w:styleId="a8">
    <w:name w:val="List Paragraph"/>
    <w:basedOn w:val="a"/>
    <w:uiPriority w:val="26"/>
    <w:qFormat/>
    <w:rsid w:val="00C74166"/>
    <w:pPr>
      <w:ind w:left="720"/>
      <w:contextualSpacing/>
    </w:pPr>
    <w:rPr>
      <w:lang w:val="ru-RU"/>
    </w:rPr>
  </w:style>
  <w:style w:type="character" w:customStyle="1" w:styleId="a9">
    <w:name w:val="a"/>
    <w:basedOn w:val="a0"/>
    <w:rsid w:val="00F80792"/>
  </w:style>
  <w:style w:type="character" w:customStyle="1" w:styleId="l7">
    <w:name w:val="l7"/>
    <w:basedOn w:val="a0"/>
    <w:rsid w:val="00F80792"/>
  </w:style>
  <w:style w:type="table" w:styleId="aa">
    <w:name w:val="Table Grid"/>
    <w:basedOn w:val="a1"/>
    <w:uiPriority w:val="59"/>
    <w:rsid w:val="00F807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F807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80792"/>
    <w:rPr>
      <w:rFonts w:ascii="Tahoma" w:hAnsi="Tahoma" w:cs="Tahoma"/>
      <w:sz w:val="16"/>
      <w:szCs w:val="16"/>
    </w:rPr>
  </w:style>
  <w:style w:type="character" w:styleId="ad">
    <w:name w:val="Placeholder Text"/>
    <w:basedOn w:val="a0"/>
    <w:uiPriority w:val="99"/>
    <w:semiHidden/>
    <w:rsid w:val="00505C50"/>
    <w:rPr>
      <w:color w:val="808080"/>
    </w:rPr>
  </w:style>
  <w:style w:type="paragraph" w:customStyle="1" w:styleId="Default">
    <w:name w:val="Default"/>
    <w:rsid w:val="002E3462"/>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explan">
    <w:name w:val="explan"/>
    <w:basedOn w:val="a0"/>
    <w:rsid w:val="006B74CF"/>
  </w:style>
  <w:style w:type="paragraph" w:styleId="ae">
    <w:name w:val="caption"/>
    <w:basedOn w:val="a"/>
    <w:next w:val="a"/>
    <w:uiPriority w:val="35"/>
    <w:unhideWhenUsed/>
    <w:qFormat/>
    <w:rsid w:val="00927635"/>
    <w:pPr>
      <w:spacing w:line="240" w:lineRule="auto"/>
    </w:pPr>
    <w:rPr>
      <w:rFonts w:ascii="Calibri" w:eastAsia="Calibri" w:hAnsi="Calibri" w:cs="Calibri"/>
      <w:b/>
      <w:bCs/>
      <w:color w:val="4F81BD" w:themeColor="accent1"/>
      <w:sz w:val="18"/>
      <w:szCs w:val="18"/>
      <w:lang w:val="ru-RU"/>
    </w:rPr>
  </w:style>
  <w:style w:type="paragraph" w:styleId="af">
    <w:name w:val="header"/>
    <w:basedOn w:val="a"/>
    <w:link w:val="af0"/>
    <w:uiPriority w:val="99"/>
    <w:unhideWhenUsed/>
    <w:rsid w:val="00EF0F4B"/>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EF0F4B"/>
  </w:style>
  <w:style w:type="paragraph" w:customStyle="1" w:styleId="rvps7">
    <w:name w:val="rvps7"/>
    <w:basedOn w:val="a"/>
    <w:rsid w:val="00BA78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8">
    <w:name w:val="rvts8"/>
    <w:basedOn w:val="a0"/>
    <w:rsid w:val="00BA78E3"/>
  </w:style>
  <w:style w:type="character" w:customStyle="1" w:styleId="rvts140">
    <w:name w:val="rvts140"/>
    <w:basedOn w:val="a0"/>
    <w:rsid w:val="00BA78E3"/>
  </w:style>
  <w:style w:type="character" w:customStyle="1" w:styleId="rvts75">
    <w:name w:val="rvts75"/>
    <w:basedOn w:val="a0"/>
    <w:rsid w:val="00BA78E3"/>
  </w:style>
  <w:style w:type="paragraph" w:customStyle="1" w:styleId="p36">
    <w:name w:val="p36"/>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6">
    <w:name w:val="p16"/>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53">
    <w:name w:val="ft53"/>
    <w:basedOn w:val="a0"/>
    <w:rsid w:val="00BA78E3"/>
  </w:style>
  <w:style w:type="character" w:customStyle="1" w:styleId="ft26">
    <w:name w:val="ft26"/>
    <w:basedOn w:val="a0"/>
    <w:rsid w:val="00BA78E3"/>
  </w:style>
  <w:style w:type="character" w:customStyle="1" w:styleId="ft96">
    <w:name w:val="ft96"/>
    <w:basedOn w:val="a0"/>
    <w:rsid w:val="00BA78E3"/>
  </w:style>
  <w:style w:type="character" w:customStyle="1" w:styleId="ft33">
    <w:name w:val="ft33"/>
    <w:basedOn w:val="a0"/>
    <w:rsid w:val="00BA78E3"/>
  </w:style>
  <w:style w:type="paragraph" w:customStyle="1" w:styleId="p57">
    <w:name w:val="p57"/>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3">
    <w:name w:val="p13"/>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242">
    <w:name w:val="p242"/>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23">
    <w:name w:val="ft23"/>
    <w:basedOn w:val="a0"/>
    <w:rsid w:val="00BA78E3"/>
  </w:style>
  <w:style w:type="paragraph" w:customStyle="1" w:styleId="p243">
    <w:name w:val="p243"/>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91">
    <w:name w:val="ft91"/>
    <w:basedOn w:val="a0"/>
    <w:rsid w:val="00BA78E3"/>
  </w:style>
  <w:style w:type="paragraph" w:customStyle="1" w:styleId="p45">
    <w:name w:val="p45"/>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97">
    <w:name w:val="ft97"/>
    <w:basedOn w:val="a0"/>
    <w:rsid w:val="00BA78E3"/>
  </w:style>
  <w:style w:type="character" w:customStyle="1" w:styleId="ft98">
    <w:name w:val="ft98"/>
    <w:basedOn w:val="a0"/>
    <w:rsid w:val="00BA78E3"/>
  </w:style>
  <w:style w:type="character" w:customStyle="1" w:styleId="ft13">
    <w:name w:val="ft13"/>
    <w:basedOn w:val="a0"/>
    <w:rsid w:val="00BA78E3"/>
  </w:style>
  <w:style w:type="character" w:customStyle="1" w:styleId="ft49">
    <w:name w:val="ft49"/>
    <w:basedOn w:val="a0"/>
    <w:rsid w:val="00BA78E3"/>
  </w:style>
  <w:style w:type="character" w:customStyle="1" w:styleId="ft5">
    <w:name w:val="ft5"/>
    <w:basedOn w:val="a0"/>
    <w:rsid w:val="00BA78E3"/>
  </w:style>
  <w:style w:type="character" w:customStyle="1" w:styleId="ft99">
    <w:name w:val="ft99"/>
    <w:basedOn w:val="a0"/>
    <w:rsid w:val="00BA78E3"/>
  </w:style>
  <w:style w:type="character" w:customStyle="1" w:styleId="ft100">
    <w:name w:val="ft100"/>
    <w:basedOn w:val="a0"/>
    <w:rsid w:val="00BA78E3"/>
  </w:style>
  <w:style w:type="character" w:customStyle="1" w:styleId="ft16">
    <w:name w:val="ft16"/>
    <w:basedOn w:val="a0"/>
    <w:rsid w:val="00BA78E3"/>
  </w:style>
  <w:style w:type="character" w:customStyle="1" w:styleId="ft50">
    <w:name w:val="ft50"/>
    <w:basedOn w:val="a0"/>
    <w:rsid w:val="00BA78E3"/>
  </w:style>
  <w:style w:type="character" w:customStyle="1" w:styleId="ft19">
    <w:name w:val="ft19"/>
    <w:basedOn w:val="a0"/>
    <w:rsid w:val="00BA78E3"/>
  </w:style>
  <w:style w:type="paragraph" w:customStyle="1" w:styleId="p123">
    <w:name w:val="p123"/>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28">
    <w:name w:val="ft28"/>
    <w:basedOn w:val="a0"/>
    <w:rsid w:val="00BA78E3"/>
  </w:style>
  <w:style w:type="character" w:customStyle="1" w:styleId="ft54">
    <w:name w:val="ft54"/>
    <w:basedOn w:val="a0"/>
    <w:rsid w:val="00BA78E3"/>
  </w:style>
  <w:style w:type="paragraph" w:customStyle="1" w:styleId="p103">
    <w:name w:val="p103"/>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101">
    <w:name w:val="ft101"/>
    <w:basedOn w:val="a0"/>
    <w:rsid w:val="00BA78E3"/>
  </w:style>
  <w:style w:type="character" w:customStyle="1" w:styleId="ft78">
    <w:name w:val="ft78"/>
    <w:basedOn w:val="a0"/>
    <w:rsid w:val="00BA78E3"/>
  </w:style>
  <w:style w:type="character" w:customStyle="1" w:styleId="ft59">
    <w:name w:val="ft59"/>
    <w:basedOn w:val="a0"/>
    <w:rsid w:val="00BA78E3"/>
  </w:style>
  <w:style w:type="character" w:customStyle="1" w:styleId="ft25">
    <w:name w:val="ft25"/>
    <w:basedOn w:val="a0"/>
    <w:rsid w:val="00BA78E3"/>
  </w:style>
  <w:style w:type="paragraph" w:customStyle="1" w:styleId="p42">
    <w:name w:val="p42"/>
    <w:basedOn w:val="a"/>
    <w:rsid w:val="00BA7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199">
    <w:name w:val="ft199"/>
    <w:basedOn w:val="a0"/>
    <w:rsid w:val="001C7307"/>
  </w:style>
  <w:style w:type="paragraph" w:styleId="3">
    <w:name w:val="toc 3"/>
    <w:basedOn w:val="a"/>
    <w:next w:val="a"/>
    <w:autoRedefine/>
    <w:uiPriority w:val="39"/>
    <w:semiHidden/>
    <w:unhideWhenUsed/>
    <w:qFormat/>
    <w:rsid w:val="00412F78"/>
    <w:pPr>
      <w:spacing w:after="100"/>
      <w:ind w:left="440"/>
    </w:pPr>
    <w:rPr>
      <w:rFonts w:eastAsiaTheme="minorEastAsia"/>
      <w:lang w:eastAsia="uk-UA"/>
    </w:rPr>
  </w:style>
  <w:style w:type="character" w:customStyle="1" w:styleId="20">
    <w:name w:val="Заголовок 2 Знак"/>
    <w:basedOn w:val="a0"/>
    <w:link w:val="2"/>
    <w:uiPriority w:val="9"/>
    <w:semiHidden/>
    <w:rsid w:val="00412F78"/>
    <w:rPr>
      <w:rFonts w:asciiTheme="majorHAnsi" w:eastAsiaTheme="majorEastAsia" w:hAnsiTheme="majorHAnsi" w:cstheme="majorBidi"/>
      <w:b/>
      <w:bCs/>
      <w:color w:val="4F81BD" w:themeColor="accent1"/>
      <w:sz w:val="26"/>
      <w:szCs w:val="26"/>
    </w:rPr>
  </w:style>
  <w:style w:type="paragraph" w:customStyle="1" w:styleId="12">
    <w:name w:val="Абзац списка1"/>
    <w:basedOn w:val="a"/>
    <w:uiPriority w:val="99"/>
    <w:rsid w:val="000E5206"/>
    <w:pPr>
      <w:suppressAutoHyphens/>
      <w:ind w:left="720"/>
    </w:pPr>
    <w:rPr>
      <w:rFonts w:ascii="Calibri" w:eastAsia="Times New Roman" w:hAnsi="Calibri" w:cs="Calibri"/>
      <w:lang w:val="ru-RU" w:eastAsia="ar-SA"/>
    </w:rPr>
  </w:style>
  <w:style w:type="character" w:customStyle="1" w:styleId="80">
    <w:name w:val="Заголовок 8 Знак"/>
    <w:basedOn w:val="a0"/>
    <w:link w:val="8"/>
    <w:uiPriority w:val="9"/>
    <w:semiHidden/>
    <w:rsid w:val="00F21D0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F21D00"/>
    <w:rPr>
      <w:rFonts w:asciiTheme="majorHAnsi" w:eastAsiaTheme="majorEastAsia" w:hAnsiTheme="majorHAnsi" w:cstheme="majorBidi"/>
      <w:i/>
      <w:iCs/>
      <w:color w:val="404040" w:themeColor="text1" w:themeTint="BF"/>
      <w:sz w:val="20"/>
      <w:szCs w:val="20"/>
    </w:rPr>
  </w:style>
  <w:style w:type="paragraph" w:styleId="af1">
    <w:name w:val="No Spacing"/>
    <w:basedOn w:val="a"/>
    <w:uiPriority w:val="99"/>
    <w:qFormat/>
    <w:rsid w:val="00F21D00"/>
    <w:pPr>
      <w:spacing w:after="120" w:line="360" w:lineRule="auto"/>
    </w:pPr>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rsid w:val="00F21D00"/>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F21D00"/>
    <w:rPr>
      <w:rFonts w:ascii="Times New Roman" w:eastAsia="Times New Roman" w:hAnsi="Times New Roman" w:cs="Times New Roman"/>
      <w:sz w:val="24"/>
      <w:szCs w:val="24"/>
      <w:lang w:val="ru-RU" w:eastAsia="ru-RU"/>
    </w:rPr>
  </w:style>
  <w:style w:type="paragraph" w:customStyle="1" w:styleId="13">
    <w:name w:val="Стиль1"/>
    <w:basedOn w:val="a"/>
    <w:uiPriority w:val="99"/>
    <w:rsid w:val="00F21D00"/>
    <w:pPr>
      <w:spacing w:after="0" w:line="240" w:lineRule="auto"/>
      <w:ind w:firstLine="737"/>
      <w:jc w:val="both"/>
    </w:pPr>
    <w:rPr>
      <w:rFonts w:ascii="Times New Roman" w:eastAsia="Times New Roman" w:hAnsi="Times New Roman" w:cs="Times New Roman"/>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341880">
      <w:bodyDiv w:val="1"/>
      <w:marLeft w:val="0"/>
      <w:marRight w:val="0"/>
      <w:marTop w:val="0"/>
      <w:marBottom w:val="0"/>
      <w:divBdr>
        <w:top w:val="none" w:sz="0" w:space="0" w:color="auto"/>
        <w:left w:val="none" w:sz="0" w:space="0" w:color="auto"/>
        <w:bottom w:val="none" w:sz="0" w:space="0" w:color="auto"/>
        <w:right w:val="none" w:sz="0" w:space="0" w:color="auto"/>
      </w:divBdr>
    </w:div>
    <w:div w:id="150385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chart" Target="charts/chart1.xml"/><Relationship Id="rId47" Type="http://schemas.openxmlformats.org/officeDocument/2006/relationships/image" Target="media/image30.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radartutorial.eu/01.basics/Range%20Resolution.en.html" TargetMode="Externa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dartutorial.eu/01.basics/Pulse%20Repetition%20Frequency%20%28PRF%29.en.html"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10" Type="http://schemas.openxmlformats.org/officeDocument/2006/relationships/hyperlink" Target="http://www.radartutorial.eu/07.waves/wa04.en.html" TargetMode="External"/><Relationship Id="rId19"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image" Target="media/image27.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2.xml"/><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4.4057617797775277E-2"/>
          <c:w val="0.91541466170895303"/>
          <c:h val="0.85653105861767276"/>
        </c:manualLayout>
      </c:layout>
      <c:lineChart>
        <c:grouping val="standard"/>
        <c:varyColors val="0"/>
        <c:ser>
          <c:idx val="1"/>
          <c:order val="0"/>
          <c:val>
            <c:numRef>
              <c:f>Аркуш1!$B$2:$B$9</c:f>
              <c:numCache>
                <c:formatCode>General</c:formatCode>
                <c:ptCount val="8"/>
                <c:pt idx="0">
                  <c:v>2</c:v>
                </c:pt>
                <c:pt idx="1">
                  <c:v>5</c:v>
                </c:pt>
                <c:pt idx="2">
                  <c:v>6</c:v>
                </c:pt>
                <c:pt idx="3">
                  <c:v>7</c:v>
                </c:pt>
                <c:pt idx="4">
                  <c:v>2</c:v>
                </c:pt>
                <c:pt idx="5">
                  <c:v>4</c:v>
                </c:pt>
                <c:pt idx="6">
                  <c:v>8</c:v>
                </c:pt>
                <c:pt idx="7">
                  <c:v>5</c:v>
                </c:pt>
              </c:numCache>
            </c:numRef>
          </c:val>
          <c:smooth val="0"/>
        </c:ser>
        <c:dLbls>
          <c:showLegendKey val="0"/>
          <c:showVal val="0"/>
          <c:showCatName val="0"/>
          <c:showSerName val="0"/>
          <c:showPercent val="0"/>
          <c:showBubbleSize val="0"/>
        </c:dLbls>
        <c:marker val="1"/>
        <c:smooth val="0"/>
        <c:axId val="147487360"/>
        <c:axId val="147493248"/>
      </c:lineChart>
      <c:catAx>
        <c:axId val="147487360"/>
        <c:scaling>
          <c:orientation val="minMax"/>
        </c:scaling>
        <c:delete val="0"/>
        <c:axPos val="b"/>
        <c:numFmt formatCode="General" sourceLinked="1"/>
        <c:majorTickMark val="out"/>
        <c:minorTickMark val="none"/>
        <c:tickLblPos val="nextTo"/>
        <c:crossAx val="147493248"/>
        <c:crosses val="autoZero"/>
        <c:auto val="1"/>
        <c:lblAlgn val="ctr"/>
        <c:lblOffset val="100"/>
        <c:noMultiLvlLbl val="0"/>
      </c:catAx>
      <c:valAx>
        <c:axId val="147493248"/>
        <c:scaling>
          <c:orientation val="minMax"/>
        </c:scaling>
        <c:delete val="0"/>
        <c:axPos val="l"/>
        <c:majorGridlines/>
        <c:numFmt formatCode="General" sourceLinked="1"/>
        <c:majorTickMark val="out"/>
        <c:minorTickMark val="none"/>
        <c:tickLblPos val="nextTo"/>
        <c:crossAx val="1474873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Стовпець1</c:v>
                </c:pt>
              </c:strCache>
            </c:strRef>
          </c:tx>
          <c:cat>
            <c:numRef>
              <c:f>Аркуш1!$A$2:$A$9</c:f>
              <c:numCache>
                <c:formatCode>General</c:formatCode>
                <c:ptCount val="8"/>
                <c:pt idx="0">
                  <c:v>1</c:v>
                </c:pt>
                <c:pt idx="1">
                  <c:v>2</c:v>
                </c:pt>
                <c:pt idx="2">
                  <c:v>3</c:v>
                </c:pt>
                <c:pt idx="3">
                  <c:v>4</c:v>
                </c:pt>
                <c:pt idx="4">
                  <c:v>5</c:v>
                </c:pt>
                <c:pt idx="5">
                  <c:v>6</c:v>
                </c:pt>
                <c:pt idx="6">
                  <c:v>7</c:v>
                </c:pt>
                <c:pt idx="7">
                  <c:v>8</c:v>
                </c:pt>
              </c:numCache>
            </c:numRef>
          </c:cat>
          <c:val>
            <c:numRef>
              <c:f>Аркуш1!$B$2:$B$9</c:f>
              <c:numCache>
                <c:formatCode>General</c:formatCode>
                <c:ptCount val="8"/>
                <c:pt idx="0">
                  <c:v>0</c:v>
                </c:pt>
                <c:pt idx="1">
                  <c:v>1</c:v>
                </c:pt>
                <c:pt idx="2">
                  <c:v>1</c:v>
                </c:pt>
                <c:pt idx="3">
                  <c:v>2</c:v>
                </c:pt>
                <c:pt idx="4">
                  <c:v>0</c:v>
                </c:pt>
                <c:pt idx="5">
                  <c:v>1</c:v>
                </c:pt>
                <c:pt idx="6">
                  <c:v>2</c:v>
                </c:pt>
                <c:pt idx="7">
                  <c:v>1</c:v>
                </c:pt>
              </c:numCache>
            </c:numRef>
          </c:val>
          <c:smooth val="0"/>
        </c:ser>
        <c:dLbls>
          <c:showLegendKey val="0"/>
          <c:showVal val="0"/>
          <c:showCatName val="0"/>
          <c:showSerName val="0"/>
          <c:showPercent val="0"/>
          <c:showBubbleSize val="0"/>
        </c:dLbls>
        <c:marker val="1"/>
        <c:smooth val="0"/>
        <c:axId val="147508608"/>
        <c:axId val="148538496"/>
      </c:lineChart>
      <c:catAx>
        <c:axId val="147508608"/>
        <c:scaling>
          <c:orientation val="minMax"/>
        </c:scaling>
        <c:delete val="0"/>
        <c:axPos val="b"/>
        <c:numFmt formatCode="General" sourceLinked="1"/>
        <c:majorTickMark val="out"/>
        <c:minorTickMark val="none"/>
        <c:tickLblPos val="nextTo"/>
        <c:crossAx val="148538496"/>
        <c:crosses val="autoZero"/>
        <c:auto val="1"/>
        <c:lblAlgn val="ctr"/>
        <c:lblOffset val="100"/>
        <c:noMultiLvlLbl val="0"/>
      </c:catAx>
      <c:valAx>
        <c:axId val="148538496"/>
        <c:scaling>
          <c:orientation val="minMax"/>
        </c:scaling>
        <c:delete val="0"/>
        <c:axPos val="l"/>
        <c:majorGridlines/>
        <c:numFmt formatCode="General" sourceLinked="1"/>
        <c:majorTickMark val="out"/>
        <c:minorTickMark val="none"/>
        <c:tickLblPos val="nextTo"/>
        <c:crossAx val="1475086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8D5C9-0DB8-4C79-9437-615FE3D65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76584</Words>
  <Characters>43654</Characters>
  <Application>Microsoft Office Word</Application>
  <DocSecurity>0</DocSecurity>
  <Lines>363</Lines>
  <Paragraphs>239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119999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dc:creator>
  <cp:lastModifiedBy>Kafedra</cp:lastModifiedBy>
  <cp:revision>2</cp:revision>
  <dcterms:created xsi:type="dcterms:W3CDTF">2020-02-05T07:44:00Z</dcterms:created>
  <dcterms:modified xsi:type="dcterms:W3CDTF">2020-02-05T07:44:00Z</dcterms:modified>
</cp:coreProperties>
</file>