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4D" w:rsidRPr="003E034D" w:rsidRDefault="003E034D" w:rsidP="003E03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4"/>
          <w:lang w:eastAsia="uk-UA"/>
        </w:rPr>
        <w:t xml:space="preserve">(Ф 03.02 – 96) </w:t>
      </w:r>
    </w:p>
    <w:p w:rsidR="003E034D" w:rsidRPr="003E034D" w:rsidRDefault="003E034D" w:rsidP="003E034D">
      <w:pPr>
        <w:spacing w:after="195"/>
        <w:ind w:left="709" w:right="77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МІНІСТЕРСТВО ОСВІТИ І НАУКИ УКРАЇНИ </w:t>
      </w:r>
    </w:p>
    <w:p w:rsidR="003E034D" w:rsidRDefault="003E034D" w:rsidP="003E034D">
      <w:pPr>
        <w:spacing w:after="104" w:line="258" w:lineRule="auto"/>
        <w:ind w:left="10" w:right="77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>Національний авіаційний уні</w:t>
      </w:r>
      <w:r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 xml:space="preserve">верситет </w:t>
      </w:r>
    </w:p>
    <w:p w:rsidR="003E034D" w:rsidRPr="003E034D" w:rsidRDefault="003E034D" w:rsidP="003E034D">
      <w:pPr>
        <w:spacing w:after="104" w:line="258" w:lineRule="auto"/>
        <w:ind w:left="10" w:right="7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>Аерокосмічний факультет</w:t>
      </w:r>
      <w:r w:rsidRPr="003E034D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 xml:space="preserve"> </w:t>
      </w:r>
    </w:p>
    <w:p w:rsidR="003E034D" w:rsidRPr="003E034D" w:rsidRDefault="003E034D" w:rsidP="003E034D">
      <w:pPr>
        <w:spacing w:after="55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:rsidR="003E034D" w:rsidRPr="003E034D" w:rsidRDefault="003E034D" w:rsidP="003E034D">
      <w:pPr>
        <w:spacing w:after="0"/>
        <w:ind w:left="9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noProof/>
          <w:color w:val="000000"/>
          <w:sz w:val="24"/>
          <w:lang w:eastAsia="uk-UA"/>
        </w:rPr>
        <w:drawing>
          <wp:inline distT="0" distB="0" distL="0" distR="0" wp14:anchorId="4EBE0CAE" wp14:editId="6BF96179">
            <wp:extent cx="2033270" cy="1718945"/>
            <wp:effectExtent l="0" t="0" r="0" b="0"/>
            <wp:docPr id="3228" name="Picture 3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8" name="Picture 32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034D">
        <w:rPr>
          <w:rFonts w:ascii="Times New Roman" w:eastAsia="Times New Roman" w:hAnsi="Times New Roman" w:cs="Times New Roman"/>
          <w:color w:val="000000"/>
          <w:sz w:val="32"/>
          <w:lang w:eastAsia="uk-UA"/>
        </w:rPr>
        <w:t xml:space="preserve"> </w:t>
      </w:r>
    </w:p>
    <w:p w:rsidR="003E034D" w:rsidRPr="003E034D" w:rsidRDefault="003E034D" w:rsidP="003E034D">
      <w:pPr>
        <w:spacing w:after="59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32"/>
          <w:lang w:eastAsia="uk-UA"/>
        </w:rPr>
        <w:t xml:space="preserve"> </w:t>
      </w:r>
    </w:p>
    <w:p w:rsidR="003E034D" w:rsidRPr="003E034D" w:rsidRDefault="003E034D" w:rsidP="003E034D">
      <w:pPr>
        <w:spacing w:after="131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32"/>
          <w:lang w:eastAsia="uk-UA"/>
        </w:rPr>
        <w:t xml:space="preserve"> </w:t>
      </w:r>
    </w:p>
    <w:p w:rsidR="003E034D" w:rsidRPr="003E034D" w:rsidRDefault="003E034D" w:rsidP="003E034D">
      <w:pPr>
        <w:spacing w:after="60" w:line="258" w:lineRule="auto"/>
        <w:ind w:left="10" w:right="7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 xml:space="preserve">Система менеджменту якості </w:t>
      </w:r>
    </w:p>
    <w:p w:rsidR="003E034D" w:rsidRPr="003E034D" w:rsidRDefault="003E034D" w:rsidP="003E034D">
      <w:pPr>
        <w:spacing w:after="120"/>
        <w:ind w:left="6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 xml:space="preserve"> </w:t>
      </w:r>
    </w:p>
    <w:p w:rsidR="003E034D" w:rsidRPr="003E034D" w:rsidRDefault="003E034D" w:rsidP="003E034D">
      <w:pPr>
        <w:spacing w:after="55" w:line="258" w:lineRule="auto"/>
        <w:ind w:left="10" w:right="7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 xml:space="preserve">НАВЧАЛЬНО-МЕТОДИЧНИЙ КОМПЛЕКС  </w:t>
      </w:r>
      <w:r w:rsidR="00D70F6C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br/>
      </w:r>
      <w:r w:rsidRPr="003E034D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 xml:space="preserve">навчальної дисципліни </w:t>
      </w:r>
    </w:p>
    <w:p w:rsidR="003E034D" w:rsidRPr="003E034D" w:rsidRDefault="002A2CC4" w:rsidP="003E034D">
      <w:pPr>
        <w:spacing w:after="136"/>
        <w:ind w:right="24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>Безпека польотів на аеродромах цивільної авіації</w:t>
      </w:r>
    </w:p>
    <w:p w:rsidR="003E034D" w:rsidRPr="003E034D" w:rsidRDefault="003E034D" w:rsidP="00D70F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Освітній ступінь  </w:t>
      </w:r>
      <w:r w:rsidR="00D70F6C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Бакалавр</w:t>
      </w:r>
    </w:p>
    <w:p w:rsidR="003E034D" w:rsidRPr="003E034D" w:rsidRDefault="003E034D" w:rsidP="00D70F6C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Галузь знань  </w:t>
      </w:r>
      <w:r w:rsidR="00D70F6C"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      14 «Електрична інженерія»</w:t>
      </w:r>
    </w:p>
    <w:p w:rsidR="003E034D" w:rsidRPr="003E034D" w:rsidRDefault="00D70F6C" w:rsidP="00D70F6C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uk-UA"/>
        </w:rPr>
        <w:t>Спеціальність      141 «Електроенергетика, електротехніка та електромеханіка »</w:t>
      </w:r>
    </w:p>
    <w:p w:rsidR="003E034D" w:rsidRPr="003E034D" w:rsidRDefault="00D70F6C" w:rsidP="00D70F6C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uk-UA"/>
        </w:rPr>
        <w:t>Освітня програма  «Електротехнічні системи електроспоживання»</w:t>
      </w:r>
    </w:p>
    <w:p w:rsidR="003E034D" w:rsidRPr="003E034D" w:rsidRDefault="003E034D" w:rsidP="003E034D">
      <w:pPr>
        <w:spacing w:after="36"/>
        <w:ind w:right="24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 </w:t>
      </w:r>
    </w:p>
    <w:p w:rsidR="003E034D" w:rsidRDefault="003E034D" w:rsidP="003E034D">
      <w:pPr>
        <w:spacing w:after="158"/>
        <w:ind w:right="24"/>
        <w:jc w:val="center"/>
        <w:rPr>
          <w:rFonts w:ascii="Times New Roman" w:eastAsia="Times New Roman" w:hAnsi="Times New Roman" w:cs="Times New Roman"/>
          <w:color w:val="000000"/>
          <w:sz w:val="20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 </w:t>
      </w:r>
    </w:p>
    <w:p w:rsidR="00D70F6C" w:rsidRDefault="00D70F6C" w:rsidP="003E034D">
      <w:pPr>
        <w:spacing w:after="158"/>
        <w:ind w:right="24"/>
        <w:jc w:val="center"/>
        <w:rPr>
          <w:rFonts w:ascii="Times New Roman" w:eastAsia="Times New Roman" w:hAnsi="Times New Roman" w:cs="Times New Roman"/>
          <w:color w:val="000000"/>
          <w:sz w:val="20"/>
          <w:lang w:eastAsia="uk-UA"/>
        </w:rPr>
      </w:pPr>
    </w:p>
    <w:p w:rsidR="00D70F6C" w:rsidRDefault="00D70F6C" w:rsidP="003E034D">
      <w:pPr>
        <w:spacing w:after="158"/>
        <w:ind w:right="24"/>
        <w:jc w:val="center"/>
        <w:rPr>
          <w:rFonts w:ascii="Times New Roman" w:eastAsia="Times New Roman" w:hAnsi="Times New Roman" w:cs="Times New Roman"/>
          <w:color w:val="000000"/>
          <w:sz w:val="20"/>
          <w:lang w:eastAsia="uk-UA"/>
        </w:rPr>
      </w:pPr>
    </w:p>
    <w:p w:rsidR="00D70F6C" w:rsidRPr="003E034D" w:rsidRDefault="00D70F6C" w:rsidP="003E034D">
      <w:pPr>
        <w:spacing w:after="158"/>
        <w:ind w:right="24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:rsidR="003E034D" w:rsidRDefault="003E034D" w:rsidP="00D70F6C">
      <w:pPr>
        <w:spacing w:after="55"/>
        <w:ind w:left="709" w:right="77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СМЯ НАУ НМК </w:t>
      </w:r>
      <w:r w:rsidR="00D70F6C" w:rsidRPr="00D7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07.01.07</w:t>
      </w:r>
      <w:r w:rsidR="00D70F6C" w:rsidRPr="00D70F6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70F6C" w:rsidRPr="00D7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D70F6C" w:rsidRPr="00D70F6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A2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D70F6C" w:rsidRDefault="00D70F6C" w:rsidP="003E034D">
      <w:pPr>
        <w:spacing w:after="109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</w:p>
    <w:p w:rsidR="00D70F6C" w:rsidRDefault="00D70F6C" w:rsidP="003E034D">
      <w:pPr>
        <w:spacing w:after="109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</w:p>
    <w:p w:rsidR="00D70F6C" w:rsidRDefault="00D70F6C" w:rsidP="003E034D">
      <w:pPr>
        <w:spacing w:after="109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</w:p>
    <w:p w:rsidR="00D70F6C" w:rsidRDefault="00D70F6C" w:rsidP="003E034D">
      <w:pPr>
        <w:spacing w:after="109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</w:p>
    <w:p w:rsidR="00D70F6C" w:rsidRDefault="00D70F6C" w:rsidP="003E034D">
      <w:pPr>
        <w:spacing w:after="109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</w:p>
    <w:p w:rsidR="00D70F6C" w:rsidRPr="003E034D" w:rsidRDefault="00D70F6C" w:rsidP="003E034D">
      <w:pPr>
        <w:spacing w:after="109"/>
        <w:ind w:right="5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:rsidR="003E034D" w:rsidRPr="003E034D" w:rsidRDefault="003E034D" w:rsidP="003E034D">
      <w:pPr>
        <w:spacing w:after="55"/>
        <w:ind w:left="709" w:right="77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КИЇВ </w:t>
      </w:r>
    </w:p>
    <w:p w:rsidR="003E034D" w:rsidRPr="00467283" w:rsidRDefault="003E034D" w:rsidP="00467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E034D" w:rsidRPr="00467283" w:rsidRDefault="003E034D" w:rsidP="00467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3E034D" w:rsidRPr="00467283" w:rsidRDefault="003E034D" w:rsidP="00467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Навчально-методичний </w:t>
      </w:r>
      <w:r w:rsid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комплекс розробила</w:t>
      </w: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</w:p>
    <w:p w:rsidR="00467283" w:rsidRDefault="00467283" w:rsidP="00467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00042" w:rsidRPr="00467283" w:rsidRDefault="00200042" w:rsidP="00467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Доцент кафедри КЕСТ, </w:t>
      </w: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канд. техн. наук, доцент</w:t>
      </w: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___________________ </w:t>
      </w: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Світлана ДЕВ</w:t>
      </w: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’</w:t>
      </w: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ЯТКІНА</w:t>
      </w:r>
    </w:p>
    <w:p w:rsidR="003E034D" w:rsidRPr="00467283" w:rsidRDefault="003E034D" w:rsidP="00467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00042" w:rsidRPr="00467283" w:rsidRDefault="00200042" w:rsidP="00467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00042" w:rsidRPr="00467283" w:rsidRDefault="00200042" w:rsidP="00467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E034D" w:rsidRPr="00467283" w:rsidRDefault="003E034D" w:rsidP="00467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Навчально-методичний комплекс обговорено та схвалено на засіданні кафедри </w:t>
      </w:r>
      <w:r w:rsidR="00200042"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комп’ютеризованих електротехнічних систем та технологій </w:t>
      </w: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протокол №</w:t>
      </w:r>
      <w:r w:rsidR="00475749" w:rsidRPr="004757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13 </w:t>
      </w:r>
      <w:r w:rsidR="00467283"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«</w:t>
      </w:r>
      <w:r w:rsidR="00475749" w:rsidRPr="004757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22</w:t>
      </w:r>
      <w:r w:rsidR="00467283"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 </w:t>
      </w:r>
      <w:r w:rsidR="004757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серпня </w:t>
      </w:r>
      <w:r w:rsidR="00467283"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</w:t>
      </w:r>
      <w:r w:rsidR="004757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22 </w:t>
      </w:r>
      <w:r w:rsidR="00467283"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="004757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467283" w:rsidRDefault="00467283" w:rsidP="00467283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67283" w:rsidRDefault="00467283" w:rsidP="00467283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67283" w:rsidRPr="00467283" w:rsidRDefault="00467283" w:rsidP="00467283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Завідувач кафедри                         ___________________ В</w:t>
      </w:r>
      <w:r w:rsidRPr="0046728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олодимир КВАСНІКОВ</w:t>
      </w:r>
    </w:p>
    <w:p w:rsidR="00467283" w:rsidRPr="00467283" w:rsidRDefault="00467283" w:rsidP="00467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283" w:rsidRPr="00467283" w:rsidRDefault="00467283" w:rsidP="00467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 освітньої</w:t>
      </w:r>
      <w:r w:rsidRPr="0046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</w:t>
      </w:r>
      <w:r w:rsidRPr="004672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67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Сергій ЄГОРОВ</w:t>
      </w:r>
    </w:p>
    <w:p w:rsidR="00467283" w:rsidRDefault="00467283" w:rsidP="00467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749" w:rsidRDefault="00475749" w:rsidP="0075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37" w:rsidRPr="00755437" w:rsidRDefault="00475749" w:rsidP="0075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Навчально-методичний комплекс </w:t>
      </w:r>
      <w:r w:rsidR="00755437" w:rsidRPr="0075543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обговорено та схвалено на засіданні НМРР Аерокосмічного факультету, протокол №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 від «08» вересня 2022 р.</w:t>
      </w:r>
    </w:p>
    <w:p w:rsidR="00755437" w:rsidRPr="00755437" w:rsidRDefault="00755437" w:rsidP="0075543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475749" w:rsidRPr="00755437" w:rsidRDefault="00475749" w:rsidP="00467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67283" w:rsidRPr="00467283" w:rsidRDefault="00467283" w:rsidP="00467283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НМРР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__</w:t>
      </w:r>
      <w:r w:rsidRPr="004672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672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Катерина БАЛАЛАЄВА</w:t>
      </w:r>
    </w:p>
    <w:p w:rsidR="00467283" w:rsidRPr="00467283" w:rsidRDefault="00467283" w:rsidP="00467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283" w:rsidRPr="00467283" w:rsidRDefault="00467283" w:rsidP="00467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283" w:rsidRPr="00467283" w:rsidRDefault="00467283" w:rsidP="00467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283" w:rsidRPr="00467283" w:rsidRDefault="00467283" w:rsidP="00467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34D" w:rsidRPr="00467283" w:rsidRDefault="003E034D" w:rsidP="00467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3E034D" w:rsidRPr="00467283" w:rsidRDefault="003E034D" w:rsidP="00467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3E034D" w:rsidRPr="00467283" w:rsidRDefault="003E034D" w:rsidP="00467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3E034D" w:rsidRPr="00467283" w:rsidRDefault="003E034D" w:rsidP="00467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7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p w:rsidR="003E034D" w:rsidRDefault="003E034D" w:rsidP="00467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7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475749" w:rsidRDefault="00475749" w:rsidP="00467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75749" w:rsidRPr="00467283" w:rsidRDefault="00475749" w:rsidP="00467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E034D" w:rsidRPr="00467283" w:rsidRDefault="003E034D" w:rsidP="00467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Рівень документа – 3б </w:t>
      </w:r>
    </w:p>
    <w:p w:rsidR="003E034D" w:rsidRPr="00467283" w:rsidRDefault="003E034D" w:rsidP="00467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Плановий термін між ревізіями – 1 рік </w:t>
      </w:r>
    </w:p>
    <w:p w:rsidR="003E034D" w:rsidRPr="00467283" w:rsidRDefault="003E034D" w:rsidP="00467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7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Контрольний примірник  </w:t>
      </w:r>
    </w:p>
    <w:p w:rsidR="00E5314A" w:rsidRPr="00E5314A" w:rsidRDefault="00E5314A" w:rsidP="00E5314A">
      <w:pPr>
        <w:spacing w:after="1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A594F" w:rsidRPr="003E034D" w:rsidRDefault="00FA594F" w:rsidP="003E034D">
      <w:pPr>
        <w:spacing w:after="10" w:line="270" w:lineRule="auto"/>
        <w:ind w:left="1638" w:firstLine="701"/>
        <w:jc w:val="both"/>
        <w:rPr>
          <w:rFonts w:ascii="Times New Roman" w:eastAsia="Times New Roman" w:hAnsi="Times New Roman" w:cs="Times New Roman"/>
          <w:color w:val="000000"/>
          <w:sz w:val="24"/>
          <w:lang w:eastAsia="uk-UA"/>
        </w:rPr>
        <w:sectPr w:rsidR="00FA594F" w:rsidRPr="003E034D" w:rsidSect="00200042">
          <w:headerReference w:type="even" r:id="rId8"/>
          <w:headerReference w:type="default" r:id="rId9"/>
          <w:headerReference w:type="first" r:id="rId10"/>
          <w:pgSz w:w="11904" w:h="16838"/>
          <w:pgMar w:top="1134" w:right="851" w:bottom="1134" w:left="1134" w:header="709" w:footer="709" w:gutter="0"/>
          <w:cols w:space="720"/>
          <w:titlePg/>
          <w:docGrid w:linePitch="299"/>
        </w:sectPr>
      </w:pPr>
    </w:p>
    <w:p w:rsidR="000E4D3C" w:rsidRDefault="000E4D3C" w:rsidP="000E4D3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0E4D3C" w:rsidRDefault="000E4D3C" w:rsidP="000E4D3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0E4D3C" w:rsidRPr="00467283" w:rsidRDefault="000E4D3C" w:rsidP="000E4D3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67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ЗМІСТ НАВЧАЛЬНО-МЕТОДИЧНОГО КОМПЛЕКСУ</w:t>
      </w:r>
    </w:p>
    <w:p w:rsidR="000E4D3C" w:rsidRPr="00467283" w:rsidRDefault="000E4D3C" w:rsidP="000E4D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Дисципліна  </w:t>
      </w:r>
      <w:r w:rsidRPr="00A903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Безпека польотів на аеродромах цивільної авіації</w:t>
      </w:r>
      <w:r w:rsidRPr="00A903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»</w:t>
      </w:r>
    </w:p>
    <w:p w:rsidR="000E4D3C" w:rsidRDefault="000E4D3C" w:rsidP="000E4D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Освітній ступінь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Б</w:t>
      </w:r>
      <w:r w:rsidRPr="00AA02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акалавр</w:t>
      </w: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0E4D3C" w:rsidRDefault="000E4D3C" w:rsidP="000E4D3C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Освітньо-професійна програма: </w:t>
      </w:r>
      <w:r w:rsidRPr="00A903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«Електротехнічні системи електроспоживання»</w:t>
      </w:r>
      <w:r w:rsidRPr="004B4E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0E4D3C" w:rsidRPr="003E034D" w:rsidRDefault="000E4D3C" w:rsidP="000E4D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Галузь знань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B4E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14 «Електрична інженерія»</w:t>
      </w:r>
    </w:p>
    <w:p w:rsidR="000E4D3C" w:rsidRPr="004B4E5C" w:rsidRDefault="000E4D3C" w:rsidP="000E4D3C">
      <w:pPr>
        <w:spacing w:after="0" w:line="240" w:lineRule="auto"/>
        <w:ind w:left="-10"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B4E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Спеціальність </w:t>
      </w:r>
      <w:r w:rsidRPr="00A903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141 «Електроенергетика, електротехніка та електромеханіка»</w:t>
      </w:r>
    </w:p>
    <w:p w:rsidR="000E4D3C" w:rsidRPr="004B4E5C" w:rsidRDefault="000E4D3C" w:rsidP="000E4D3C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Style w:val="TableGrid"/>
        <w:tblW w:w="9417" w:type="dxa"/>
        <w:tblInd w:w="-29" w:type="dxa"/>
        <w:tblCellMar>
          <w:top w:w="41" w:type="dxa"/>
          <w:left w:w="29" w:type="dxa"/>
          <w:right w:w="2" w:type="dxa"/>
        </w:tblCellMar>
        <w:tblLook w:val="04A0" w:firstRow="1" w:lastRow="0" w:firstColumn="1" w:lastColumn="0" w:noHBand="0" w:noVBand="1"/>
      </w:tblPr>
      <w:tblGrid>
        <w:gridCol w:w="423"/>
        <w:gridCol w:w="3591"/>
        <w:gridCol w:w="3026"/>
        <w:gridCol w:w="1115"/>
        <w:gridCol w:w="1262"/>
      </w:tblGrid>
      <w:tr w:rsidR="000E4D3C" w:rsidRPr="003E034D" w:rsidTr="00D276F6">
        <w:trPr>
          <w:trHeight w:val="446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3C" w:rsidRPr="003E034D" w:rsidRDefault="000E4D3C" w:rsidP="00D276F6">
            <w:pPr>
              <w:ind w:lef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№ </w:t>
            </w:r>
          </w:p>
        </w:tc>
        <w:tc>
          <w:tcPr>
            <w:tcW w:w="4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3C" w:rsidRPr="003E034D" w:rsidRDefault="000E4D3C" w:rsidP="00D276F6">
            <w:pPr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Складова комплексу 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3C" w:rsidRPr="003E034D" w:rsidRDefault="000E4D3C" w:rsidP="00D276F6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Позначення  електронного файлу</w:t>
            </w:r>
            <w:r w:rsidRPr="003E034D">
              <w:rPr>
                <w:rFonts w:ascii="Times New Roman" w:eastAsia="Times New Roman" w:hAnsi="Times New Roman" w:cs="Times New Roman"/>
                <w:b/>
                <w:color w:val="000000"/>
                <w:sz w:val="20"/>
                <w:vertAlign w:val="superscript"/>
              </w:rPr>
              <w:t>1)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D3C" w:rsidRPr="003E034D" w:rsidRDefault="000E4D3C" w:rsidP="00D276F6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Наявність  </w:t>
            </w:r>
          </w:p>
        </w:tc>
      </w:tr>
      <w:tr w:rsidR="000E4D3C" w:rsidRPr="003E034D" w:rsidTr="00D276F6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друкований  вигляд</w:t>
            </w:r>
            <w:r w:rsidRPr="003E034D">
              <w:rPr>
                <w:rFonts w:ascii="Times New Roman" w:eastAsia="Times New Roman" w:hAnsi="Times New Roman" w:cs="Times New Roman"/>
                <w:b/>
                <w:color w:val="000000"/>
                <w:sz w:val="20"/>
                <w:vertAlign w:val="superscript"/>
              </w:rPr>
              <w:t>2)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електронний  вигляд</w:t>
            </w:r>
            <w:r w:rsidRPr="003E034D">
              <w:rPr>
                <w:rFonts w:ascii="Times New Roman" w:eastAsia="Times New Roman" w:hAnsi="Times New Roman" w:cs="Times New Roman"/>
                <w:b/>
                <w:color w:val="000000"/>
                <w:sz w:val="20"/>
                <w:vertAlign w:val="superscript"/>
              </w:rPr>
              <w:t>3)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0E4D3C" w:rsidRPr="003E034D" w:rsidTr="00D276F6">
        <w:trPr>
          <w:trHeight w:val="350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ind w:right="10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06B4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Робоча програма дисципліни 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/або</w:t>
            </w:r>
            <w:r w:rsidRPr="00706B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A9033B">
              <w:rPr>
                <w:rFonts w:ascii="Times New Roman" w:eastAsia="Times New Roman" w:hAnsi="Times New Roman" w:cs="Times New Roman"/>
                <w:color w:val="000000"/>
                <w:sz w:val="20"/>
              </w:rPr>
              <w:t>силабус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16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0E4D3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БП_на_аеродромах_ЦА_РП_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FA594F" w:rsidRDefault="000E4D3C" w:rsidP="00D27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</w:rPr>
            </w:pPr>
            <w:r w:rsidRPr="006A3D0C">
              <w:rPr>
                <w:rFonts w:ascii="Times New Roman" w:eastAsia="Times New Roman" w:hAnsi="Times New Roman" w:cs="Times New Roman"/>
                <w:color w:val="000000"/>
                <w:sz w:val="20"/>
                <w:highlight w:val="green"/>
              </w:rPr>
              <w:t>28.03.2023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FA594F" w:rsidRDefault="000E4D3C" w:rsidP="00D27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</w:rPr>
            </w:pPr>
            <w:r w:rsidRPr="00FA594F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</w:rPr>
              <w:t>Дата публікація на сайті кафедри</w:t>
            </w:r>
          </w:p>
        </w:tc>
      </w:tr>
      <w:tr w:rsidR="000E4D3C" w:rsidRPr="003E034D" w:rsidTr="00D276F6">
        <w:trPr>
          <w:trHeight w:val="355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162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 лекцій або розширений план лекцій 23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02_Надійність ТС_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E4D3C" w:rsidRPr="003E034D" w:rsidTr="00D276F6">
        <w:trPr>
          <w:trHeight w:val="850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06B44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Методичні рекомендації з підготовки студентів до практичних (семінарських) занять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03_Надійність ТС _МР_ПЗ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E4D3C" w:rsidRPr="003E034D" w:rsidTr="00D276F6">
        <w:trPr>
          <w:trHeight w:val="811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1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Методичні рекомендації з виконання контрольних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Pr="00A81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домашніх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  <w:r w:rsidRPr="00A81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робіт для студентів заочної форми навчання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04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_</w:t>
            </w:r>
            <w:r w:rsidRPr="006A3D0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Надійність ТС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_МР_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E4D3C" w:rsidRPr="003E034D" w:rsidTr="00D276F6">
        <w:trPr>
          <w:trHeight w:val="586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1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Методичні рекомендаці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ї до виконання курсової роботи 10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04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Надійність ТС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_МР_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E4D3C" w:rsidRPr="003E034D" w:rsidTr="00D276F6">
        <w:trPr>
          <w:trHeight w:val="586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ind w:left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A81C91" w:rsidRDefault="000E4D3C" w:rsidP="00D276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Завдання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 дисципліни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поточного контролю (тести або практичні ситуаційні задачі) 5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06_Надійність ТС_З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96101C" w:rsidRDefault="000E4D3C" w:rsidP="00D27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0E4D3C" w:rsidRPr="003E034D" w:rsidTr="00D276F6">
        <w:trPr>
          <w:trHeight w:val="581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ind w:left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A81C91" w:rsidRDefault="000E4D3C" w:rsidP="00D276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Модульні контрольні роботи</w:t>
            </w:r>
            <w:r w:rsidRPr="003E034D">
              <w:rPr>
                <w:rFonts w:ascii="Times New Roman" w:eastAsia="Times New Roman" w:hAnsi="Times New Roman" w:cs="Times New Roman"/>
                <w:b/>
                <w:color w:val="000000"/>
                <w:sz w:val="20"/>
                <w:vertAlign w:val="superscript"/>
              </w:rPr>
              <w:t>4)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07_Надійність ТС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_МКР_1 </w:t>
            </w:r>
          </w:p>
          <w:p w:rsidR="000E4D3C" w:rsidRPr="003E034D" w:rsidRDefault="000E4D3C" w:rsidP="00D276F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E4D3C" w:rsidRPr="003E034D" w:rsidTr="00D276F6">
        <w:trPr>
          <w:trHeight w:val="586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ind w:left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Затверджені екзаменаційні білети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08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Надійність ТС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_ЕБ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3C" w:rsidRPr="003E034D" w:rsidRDefault="000E4D3C" w:rsidP="00D27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0E4D3C" w:rsidRPr="003E034D" w:rsidRDefault="000E4D3C" w:rsidP="000E4D3C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13"/>
          <w:lang w:eastAsia="uk-UA"/>
        </w:rPr>
        <w:t xml:space="preserve">1)   </w:t>
      </w:r>
    </w:p>
    <w:p w:rsidR="000E4D3C" w:rsidRPr="003E034D" w:rsidRDefault="000E4D3C" w:rsidP="000E4D3C">
      <w:pPr>
        <w:spacing w:after="0" w:line="269" w:lineRule="auto"/>
        <w:ind w:left="222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18"/>
          <w:lang w:eastAsia="uk-UA"/>
        </w:rPr>
        <w:t xml:space="preserve">ХХХ – скорочена назва дисципліни (перші літери кожного слова з назви дисципліни) </w:t>
      </w:r>
    </w:p>
    <w:p w:rsidR="000E4D3C" w:rsidRPr="003E034D" w:rsidRDefault="000E4D3C" w:rsidP="000E4D3C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13"/>
          <w:lang w:eastAsia="uk-UA"/>
        </w:rPr>
        <w:t>2)</w:t>
      </w:r>
    </w:p>
    <w:p w:rsidR="000E4D3C" w:rsidRPr="003E034D" w:rsidRDefault="000E4D3C" w:rsidP="000E4D3C">
      <w:pPr>
        <w:spacing w:after="0" w:line="269" w:lineRule="auto"/>
        <w:ind w:left="120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18"/>
          <w:lang w:eastAsia="uk-UA"/>
        </w:rPr>
        <w:t xml:space="preserve">  Вказується дата затвердження до друку та номер справи у Номенклатурі справ кафедри  </w:t>
      </w:r>
    </w:p>
    <w:p w:rsidR="000E4D3C" w:rsidRPr="003E034D" w:rsidRDefault="000E4D3C" w:rsidP="000E4D3C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13"/>
          <w:lang w:eastAsia="uk-UA"/>
        </w:rPr>
        <w:t xml:space="preserve">3)   </w:t>
      </w:r>
    </w:p>
    <w:p w:rsidR="000E4D3C" w:rsidRPr="003E034D" w:rsidRDefault="000E4D3C" w:rsidP="000E4D3C">
      <w:pPr>
        <w:spacing w:after="0" w:line="269" w:lineRule="auto"/>
        <w:ind w:left="222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18"/>
          <w:lang w:eastAsia="uk-UA"/>
        </w:rPr>
        <w:t xml:space="preserve">Вказується дата розміщення у інституційному </w:t>
      </w:r>
      <w:r>
        <w:rPr>
          <w:rFonts w:ascii="Times New Roman" w:eastAsia="Times New Roman" w:hAnsi="Times New Roman" w:cs="Times New Roman"/>
          <w:color w:val="000000"/>
          <w:sz w:val="18"/>
          <w:lang w:eastAsia="uk-UA"/>
        </w:rPr>
        <w:t>р</w:t>
      </w:r>
      <w:r w:rsidRPr="003E034D">
        <w:rPr>
          <w:rFonts w:ascii="Times New Roman" w:eastAsia="Times New Roman" w:hAnsi="Times New Roman" w:cs="Times New Roman"/>
          <w:color w:val="000000"/>
          <w:sz w:val="18"/>
          <w:lang w:eastAsia="uk-UA"/>
        </w:rPr>
        <w:t xml:space="preserve">епозитарії АБО дата та місце розміщення на кафедрі </w:t>
      </w:r>
    </w:p>
    <w:p w:rsidR="000E4D3C" w:rsidRPr="003E034D" w:rsidRDefault="000E4D3C" w:rsidP="000E4D3C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13"/>
          <w:lang w:eastAsia="uk-UA"/>
        </w:rPr>
        <w:t>4)</w:t>
      </w:r>
    </w:p>
    <w:p w:rsidR="000E4D3C" w:rsidRPr="003E034D" w:rsidRDefault="000E4D3C" w:rsidP="000E4D3C">
      <w:pPr>
        <w:spacing w:after="0" w:line="269" w:lineRule="auto"/>
        <w:ind w:left="-15" w:firstLine="1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18"/>
          <w:lang w:eastAsia="uk-UA"/>
        </w:rPr>
        <w:t xml:space="preserve">   У вигляді переліку теоретичних питань та типових завдань для розв’язку, з яких формуватимуться  білети для проведення модульної контрольної роботи </w:t>
      </w:r>
    </w:p>
    <w:p w:rsidR="000E4D3C" w:rsidRDefault="000E4D3C" w:rsidP="000E4D3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 w:type="page"/>
      </w:r>
    </w:p>
    <w:p w:rsidR="00155DF1" w:rsidRDefault="00155DF1" w:rsidP="00395A41">
      <w:pPr>
        <w:spacing w:after="181"/>
      </w:pPr>
    </w:p>
    <w:sectPr w:rsidR="00155DF1" w:rsidSect="00395A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8"/>
      <w:pgMar w:top="715" w:right="840" w:bottom="1435" w:left="170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516" w:rsidRDefault="00AE1516" w:rsidP="003E034D">
      <w:pPr>
        <w:spacing w:after="0" w:line="240" w:lineRule="auto"/>
      </w:pPr>
      <w:r>
        <w:separator/>
      </w:r>
    </w:p>
  </w:endnote>
  <w:endnote w:type="continuationSeparator" w:id="0">
    <w:p w:rsidR="00AE1516" w:rsidRDefault="00AE1516" w:rsidP="003E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F6C" w:rsidRDefault="00D70F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F6C" w:rsidRDefault="00D70F6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F6C" w:rsidRDefault="00D70F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516" w:rsidRDefault="00AE1516" w:rsidP="003E034D">
      <w:pPr>
        <w:spacing w:after="0" w:line="240" w:lineRule="auto"/>
      </w:pPr>
      <w:r>
        <w:separator/>
      </w:r>
    </w:p>
  </w:footnote>
  <w:footnote w:type="continuationSeparator" w:id="0">
    <w:p w:rsidR="00AE1516" w:rsidRDefault="00AE1516" w:rsidP="003E0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575" w:tblpY="715"/>
      <w:tblOverlap w:val="never"/>
      <w:tblW w:w="9604" w:type="dxa"/>
      <w:tblInd w:w="0" w:type="dxa"/>
      <w:tblCellMar>
        <w:top w:w="6" w:type="dxa"/>
        <w:left w:w="110" w:type="dxa"/>
        <w:right w:w="50" w:type="dxa"/>
      </w:tblCellMar>
      <w:tblLook w:val="04A0" w:firstRow="1" w:lastRow="0" w:firstColumn="1" w:lastColumn="0" w:noHBand="0" w:noVBand="1"/>
    </w:tblPr>
    <w:tblGrid>
      <w:gridCol w:w="1782"/>
      <w:gridCol w:w="3789"/>
      <w:gridCol w:w="1661"/>
      <w:gridCol w:w="2372"/>
    </w:tblGrid>
    <w:tr w:rsidR="00D70F6C">
      <w:trPr>
        <w:trHeight w:val="634"/>
      </w:trPr>
      <w:tc>
        <w:tcPr>
          <w:tcW w:w="178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line="259" w:lineRule="auto"/>
            <w:ind w:left="601"/>
          </w:pPr>
          <w:r>
            <w:rPr>
              <w:sz w:val="18"/>
            </w:rPr>
            <w:t xml:space="preserve"> </w:t>
          </w:r>
        </w:p>
      </w:tc>
      <w:tc>
        <w:tcPr>
          <w:tcW w:w="37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" w:line="259" w:lineRule="auto"/>
            <w:ind w:right="68"/>
            <w:jc w:val="center"/>
          </w:pPr>
          <w:r>
            <w:rPr>
              <w:sz w:val="20"/>
            </w:rPr>
            <w:t xml:space="preserve">Система менеджменту якості. </w:t>
          </w:r>
        </w:p>
        <w:p w:rsidR="00D70F6C" w:rsidRDefault="00D70F6C">
          <w:pPr>
            <w:spacing w:after="17" w:line="259" w:lineRule="auto"/>
            <w:ind w:right="66"/>
            <w:jc w:val="center"/>
          </w:pPr>
          <w:r>
            <w:rPr>
              <w:sz w:val="20"/>
            </w:rPr>
            <w:t xml:space="preserve">ПОЛОЖЕННЯ </w:t>
          </w:r>
        </w:p>
        <w:p w:rsidR="00D70F6C" w:rsidRDefault="00D70F6C">
          <w:pPr>
            <w:spacing w:line="259" w:lineRule="auto"/>
            <w:ind w:left="705" w:right="122" w:hanging="518"/>
          </w:pPr>
          <w:r>
            <w:rPr>
              <w:sz w:val="20"/>
            </w:rPr>
            <w:t xml:space="preserve">про навчально-методичний комплекс  з навчальної дисципліни </w:t>
          </w:r>
        </w:p>
      </w:tc>
      <w:tc>
        <w:tcPr>
          <w:tcW w:w="16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" w:line="259" w:lineRule="auto"/>
            <w:ind w:right="61"/>
            <w:jc w:val="center"/>
          </w:pPr>
          <w:r>
            <w:rPr>
              <w:sz w:val="20"/>
            </w:rPr>
            <w:t xml:space="preserve">Шифр </w:t>
          </w:r>
        </w:p>
        <w:p w:rsidR="00D70F6C" w:rsidRDefault="00D70F6C">
          <w:pPr>
            <w:spacing w:line="259" w:lineRule="auto"/>
            <w:ind w:right="63"/>
            <w:jc w:val="center"/>
          </w:pPr>
          <w:r>
            <w:rPr>
              <w:sz w:val="20"/>
            </w:rPr>
            <w:t xml:space="preserve">документа </w:t>
          </w:r>
        </w:p>
      </w:tc>
      <w:tc>
        <w:tcPr>
          <w:tcW w:w="2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8" w:line="259" w:lineRule="auto"/>
            <w:ind w:right="52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СМЯ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НАУ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  <w:p w:rsidR="00D70F6C" w:rsidRDefault="00D70F6C">
          <w:pPr>
            <w:spacing w:line="259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П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03.02.03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(04)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–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01</w:t>
          </w:r>
          <w:r>
            <w:rPr>
              <w:rFonts w:ascii="Segoe UI Symbol" w:eastAsia="Segoe UI Symbol" w:hAnsi="Segoe UI Symbol" w:cs="Segoe UI Symbol"/>
              <w:sz w:val="20"/>
            </w:rPr>
            <w:t>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2016</w:t>
          </w:r>
          <w:r>
            <w:rPr>
              <w:sz w:val="20"/>
            </w:rPr>
            <w:t xml:space="preserve"> </w:t>
          </w:r>
        </w:p>
      </w:tc>
    </w:tr>
    <w:tr w:rsidR="00D70F6C">
      <w:trPr>
        <w:trHeight w:val="35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0" w:line="259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0" w:line="259" w:lineRule="auto"/>
          </w:pPr>
        </w:p>
      </w:tc>
      <w:tc>
        <w:tcPr>
          <w:tcW w:w="40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line="259" w:lineRule="auto"/>
            <w:ind w:right="50"/>
            <w:jc w:val="center"/>
          </w:pPr>
          <w:r>
            <w:rPr>
              <w:sz w:val="20"/>
            </w:rPr>
            <w:t xml:space="preserve">Cтор.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з  </w:t>
          </w:r>
          <w:fldSimple w:instr=" NUMPAGES   \* MERGEFORMAT ">
            <w:r>
              <w:rPr>
                <w:sz w:val="20"/>
              </w:rPr>
              <w:t>21</w:t>
            </w:r>
          </w:fldSimple>
          <w:r>
            <w:rPr>
              <w:sz w:val="20"/>
            </w:rPr>
            <w:t xml:space="preserve"> </w:t>
          </w:r>
        </w:p>
      </w:tc>
    </w:tr>
  </w:tbl>
  <w:p w:rsidR="00D70F6C" w:rsidRDefault="00D70F6C">
    <w:pPr>
      <w:spacing w:after="0"/>
    </w:pPr>
    <w:r>
      <w:rPr>
        <w:rFonts w:ascii="Calibri" w:eastAsia="Calibri" w:hAnsi="Calibri" w:cs="Calibri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042" w:rsidRDefault="00200042">
    <w:pPr>
      <w:pStyle w:val="a5"/>
    </w:pPr>
  </w:p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15"/>
      <w:gridCol w:w="4271"/>
      <w:gridCol w:w="1114"/>
      <w:gridCol w:w="2623"/>
    </w:tblGrid>
    <w:tr w:rsidR="000E4D3C" w:rsidRPr="00B97FFD" w:rsidTr="00D276F6">
      <w:trPr>
        <w:trHeight w:val="706"/>
      </w:trPr>
      <w:tc>
        <w:tcPr>
          <w:tcW w:w="1953" w:type="dxa"/>
          <w:vMerge w:val="restart"/>
        </w:tcPr>
        <w:p w:rsidR="000E4D3C" w:rsidRPr="00B97FFD" w:rsidRDefault="000E4D3C" w:rsidP="000E4D3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97FFD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uk-UA"/>
            </w:rPr>
            <w:drawing>
              <wp:anchor distT="0" distB="0" distL="114300" distR="114300" simplePos="0" relativeHeight="251659264" behindDoc="1" locked="0" layoutInCell="1" allowOverlap="1" wp14:anchorId="521E0319" wp14:editId="6469B1A4">
                <wp:simplePos x="0" y="0"/>
                <wp:positionH relativeFrom="column">
                  <wp:align>center</wp:align>
                </wp:positionH>
                <wp:positionV relativeFrom="paragraph">
                  <wp:posOffset>119380</wp:posOffset>
                </wp:positionV>
                <wp:extent cx="675640" cy="572135"/>
                <wp:effectExtent l="0" t="0" r="0" b="0"/>
                <wp:wrapSquare wrapText="bothSides"/>
                <wp:docPr id="1632680645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26" w:type="dxa"/>
          <w:vMerge w:val="restart"/>
          <w:vAlign w:val="center"/>
        </w:tcPr>
        <w:p w:rsidR="000E4D3C" w:rsidRPr="00B97FFD" w:rsidRDefault="000E4D3C" w:rsidP="000E4D3C">
          <w:pPr>
            <w:tabs>
              <w:tab w:val="center" w:pos="4677"/>
              <w:tab w:val="right" w:pos="9355"/>
            </w:tabs>
            <w:spacing w:after="0" w:line="216" w:lineRule="auto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 w:rsidRPr="00B97FFD">
            <w:rPr>
              <w:rFonts w:ascii="Times New Roman" w:eastAsia="Times New Roman" w:hAnsi="Times New Roman" w:cs="Times New Roman"/>
              <w:lang w:eastAsia="ru-RU"/>
            </w:rPr>
            <w:t>Система менеджменту якості.</w:t>
          </w:r>
        </w:p>
        <w:p w:rsidR="000E4D3C" w:rsidRPr="003E034D" w:rsidRDefault="000E4D3C" w:rsidP="000E4D3C">
          <w:pPr>
            <w:spacing w:after="17"/>
            <w:ind w:left="62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r w:rsidRPr="003E034D">
            <w:rPr>
              <w:rFonts w:ascii="Times New Roman" w:eastAsia="Times New Roman" w:hAnsi="Times New Roman" w:cs="Times New Roman"/>
              <w:color w:val="000000"/>
              <w:sz w:val="20"/>
            </w:rPr>
            <w:t xml:space="preserve">НАВЧАЛЬНО-МЕТОДИЧНИЙ КОМПЛЕКС </w:t>
          </w:r>
        </w:p>
        <w:p w:rsidR="000E4D3C" w:rsidRPr="003E034D" w:rsidRDefault="000E4D3C" w:rsidP="000E4D3C">
          <w:pPr>
            <w:spacing w:after="17"/>
            <w:jc w:val="center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r w:rsidRPr="003E034D">
            <w:rPr>
              <w:rFonts w:ascii="Times New Roman" w:eastAsia="Times New Roman" w:hAnsi="Times New Roman" w:cs="Times New Roman"/>
              <w:color w:val="000000"/>
              <w:sz w:val="20"/>
            </w:rPr>
            <w:t xml:space="preserve">навчальної дисципліни </w:t>
          </w:r>
        </w:p>
        <w:p w:rsidR="000E4D3C" w:rsidRPr="00B97FFD" w:rsidRDefault="000E4D3C" w:rsidP="000E4D3C">
          <w:pPr>
            <w:tabs>
              <w:tab w:val="center" w:pos="4677"/>
              <w:tab w:val="right" w:pos="9355"/>
            </w:tabs>
            <w:spacing w:after="0" w:line="216" w:lineRule="auto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 w:rsidRPr="003E034D">
            <w:rPr>
              <w:rFonts w:ascii="Times New Roman" w:eastAsia="Times New Roman" w:hAnsi="Times New Roman" w:cs="Times New Roman"/>
              <w:color w:val="000000"/>
              <w:sz w:val="20"/>
            </w:rPr>
            <w:t>«</w:t>
          </w:r>
          <w:r>
            <w:rPr>
              <w:rFonts w:ascii="Times New Roman" w:eastAsia="Times New Roman" w:hAnsi="Times New Roman" w:cs="Times New Roman"/>
              <w:color w:val="000000"/>
              <w:sz w:val="20"/>
            </w:rPr>
            <w:t>Безпека польотів на аеродромах цивільної авіації»</w:t>
          </w:r>
        </w:p>
      </w:tc>
      <w:tc>
        <w:tcPr>
          <w:tcW w:w="825" w:type="dxa"/>
          <w:vAlign w:val="center"/>
        </w:tcPr>
        <w:p w:rsidR="000E4D3C" w:rsidRPr="00B97FFD" w:rsidRDefault="000E4D3C" w:rsidP="000E4D3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Шифр</w:t>
          </w:r>
        </w:p>
        <w:p w:rsidR="000E4D3C" w:rsidRPr="00B97FFD" w:rsidRDefault="000E4D3C" w:rsidP="000E4D3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документа</w:t>
          </w:r>
        </w:p>
      </w:tc>
      <w:tc>
        <w:tcPr>
          <w:tcW w:w="2719" w:type="dxa"/>
          <w:vAlign w:val="center"/>
        </w:tcPr>
        <w:p w:rsidR="000E4D3C" w:rsidRPr="00B97FFD" w:rsidRDefault="000E4D3C" w:rsidP="000E4D3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z w:val="20"/>
              <w:szCs w:val="20"/>
              <w:lang w:eastAsia="ru-RU"/>
            </w:rPr>
          </w:pPr>
          <w:r w:rsidRPr="00B97FFD">
            <w:rPr>
              <w:rFonts w:ascii="Times New Roman" w:eastAsia="Times New Roman" w:hAnsi="Times New Roman" w:cs="Times New Roman"/>
              <w:smallCaps/>
              <w:sz w:val="20"/>
              <w:szCs w:val="20"/>
              <w:lang w:eastAsia="ru-RU"/>
            </w:rPr>
            <w:t>СМЯ НАУ</w:t>
          </w:r>
        </w:p>
        <w:p w:rsidR="000E4D3C" w:rsidRPr="00B97FFD" w:rsidRDefault="000E4D3C" w:rsidP="000E4D3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9033B">
            <w:rPr>
              <w:rFonts w:ascii="Times New Roman" w:eastAsia="Times New Roman" w:hAnsi="Times New Roman" w:cs="Times New Roman"/>
              <w:color w:val="000000"/>
              <w:sz w:val="20"/>
            </w:rPr>
            <w:t>НМК</w:t>
          </w:r>
          <w:r w:rsidRPr="00B97FFD">
            <w:rPr>
              <w:rFonts w:ascii="Times New Roman" w:eastAsia="Times New Roman" w:hAnsi="Times New Roman" w:cs="Times New Roman"/>
              <w:smallCaps/>
              <w:sz w:val="20"/>
              <w:szCs w:val="20"/>
              <w:lang w:eastAsia="ru-RU"/>
            </w:rPr>
            <w:t xml:space="preserve"> 07.01.07–01–202</w:t>
          </w:r>
          <w:r>
            <w:rPr>
              <w:rFonts w:ascii="Times New Roman" w:eastAsia="Times New Roman" w:hAnsi="Times New Roman" w:cs="Times New Roman"/>
              <w:smallCaps/>
              <w:sz w:val="20"/>
              <w:szCs w:val="20"/>
              <w:lang w:eastAsia="ru-RU"/>
            </w:rPr>
            <w:t>3</w:t>
          </w:r>
        </w:p>
      </w:tc>
    </w:tr>
    <w:tr w:rsidR="000E4D3C" w:rsidRPr="00B97FFD" w:rsidTr="00D276F6">
      <w:trPr>
        <w:trHeight w:val="644"/>
      </w:trPr>
      <w:tc>
        <w:tcPr>
          <w:tcW w:w="1953" w:type="dxa"/>
          <w:vMerge/>
          <w:tcBorders>
            <w:bottom w:val="single" w:sz="4" w:space="0" w:color="auto"/>
          </w:tcBorders>
        </w:tcPr>
        <w:p w:rsidR="000E4D3C" w:rsidRPr="00B97FFD" w:rsidRDefault="000E4D3C" w:rsidP="000E4D3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4426" w:type="dxa"/>
          <w:vMerge/>
          <w:tcBorders>
            <w:bottom w:val="single" w:sz="4" w:space="0" w:color="auto"/>
          </w:tcBorders>
        </w:tcPr>
        <w:p w:rsidR="000E4D3C" w:rsidRPr="00B97FFD" w:rsidRDefault="000E4D3C" w:rsidP="000E4D3C">
          <w:pPr>
            <w:tabs>
              <w:tab w:val="center" w:pos="4677"/>
              <w:tab w:val="right" w:pos="9355"/>
            </w:tabs>
            <w:spacing w:after="0" w:line="216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3544" w:type="dxa"/>
          <w:gridSpan w:val="2"/>
          <w:tcBorders>
            <w:bottom w:val="single" w:sz="4" w:space="0" w:color="auto"/>
          </w:tcBorders>
          <w:vAlign w:val="center"/>
        </w:tcPr>
        <w:p w:rsidR="000E4D3C" w:rsidRPr="00B97FFD" w:rsidRDefault="000E4D3C" w:rsidP="000E4D3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Стор. </w:t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begin"/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nstrText xml:space="preserve"> PAGE </w:instrText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separate"/>
          </w:r>
          <w:r w:rsidR="008E38A2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t>2</w:t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end"/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із </w:t>
          </w:r>
          <w:r w:rsidRPr="000E4D3C">
            <w:rPr>
              <w:rFonts w:ascii="Times New Roman" w:eastAsia="Times New Roman" w:hAnsi="Times New Roman" w:cs="Times New Roman"/>
              <w:sz w:val="20"/>
              <w:szCs w:val="20"/>
              <w:highlight w:val="yellow"/>
              <w:lang w:eastAsia="ru-RU"/>
            </w:rPr>
            <w:t>123</w:t>
          </w:r>
        </w:p>
      </w:tc>
    </w:tr>
  </w:tbl>
  <w:p w:rsidR="000E4D3C" w:rsidRDefault="000E4D3C">
    <w:pPr>
      <w:pStyle w:val="a5"/>
    </w:pPr>
  </w:p>
  <w:p w:rsidR="000E4D3C" w:rsidRDefault="000E4D3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F6C" w:rsidRDefault="00D70F6C">
    <w:pPr>
      <w:spacing w:after="0"/>
    </w:pPr>
    <w:r>
      <w:rPr>
        <w:rFonts w:ascii="Calibri" w:eastAsia="Calibri" w:hAnsi="Calibri" w:cs="Calibri"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575" w:tblpY="715"/>
      <w:tblOverlap w:val="never"/>
      <w:tblW w:w="9604" w:type="dxa"/>
      <w:tblInd w:w="0" w:type="dxa"/>
      <w:tblCellMar>
        <w:top w:w="6" w:type="dxa"/>
        <w:left w:w="110" w:type="dxa"/>
        <w:right w:w="50" w:type="dxa"/>
      </w:tblCellMar>
      <w:tblLook w:val="04A0" w:firstRow="1" w:lastRow="0" w:firstColumn="1" w:lastColumn="0" w:noHBand="0" w:noVBand="1"/>
    </w:tblPr>
    <w:tblGrid>
      <w:gridCol w:w="1782"/>
      <w:gridCol w:w="3789"/>
      <w:gridCol w:w="1661"/>
      <w:gridCol w:w="2372"/>
    </w:tblGrid>
    <w:tr w:rsidR="00D70F6C">
      <w:trPr>
        <w:trHeight w:val="634"/>
      </w:trPr>
      <w:tc>
        <w:tcPr>
          <w:tcW w:w="178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line="259" w:lineRule="auto"/>
            <w:ind w:left="601"/>
          </w:pPr>
          <w:r>
            <w:rPr>
              <w:sz w:val="18"/>
            </w:rPr>
            <w:t xml:space="preserve"> </w:t>
          </w:r>
        </w:p>
      </w:tc>
      <w:tc>
        <w:tcPr>
          <w:tcW w:w="37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" w:line="259" w:lineRule="auto"/>
            <w:ind w:right="68"/>
            <w:jc w:val="center"/>
          </w:pPr>
          <w:r>
            <w:rPr>
              <w:sz w:val="20"/>
            </w:rPr>
            <w:t xml:space="preserve">Система менеджменту якості. </w:t>
          </w:r>
        </w:p>
        <w:p w:rsidR="00D70F6C" w:rsidRDefault="00D70F6C">
          <w:pPr>
            <w:spacing w:after="17" w:line="259" w:lineRule="auto"/>
            <w:ind w:right="66"/>
            <w:jc w:val="center"/>
          </w:pPr>
          <w:r>
            <w:rPr>
              <w:sz w:val="20"/>
            </w:rPr>
            <w:t xml:space="preserve">ПОЛОЖЕННЯ </w:t>
          </w:r>
        </w:p>
        <w:p w:rsidR="00D70F6C" w:rsidRDefault="00D70F6C">
          <w:pPr>
            <w:spacing w:line="259" w:lineRule="auto"/>
            <w:ind w:left="705" w:right="122" w:hanging="518"/>
          </w:pPr>
          <w:r>
            <w:rPr>
              <w:sz w:val="20"/>
            </w:rPr>
            <w:t xml:space="preserve">про навчально-методичний комплекс  з навчальної дисципліни </w:t>
          </w:r>
        </w:p>
      </w:tc>
      <w:tc>
        <w:tcPr>
          <w:tcW w:w="16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" w:line="259" w:lineRule="auto"/>
            <w:ind w:right="61"/>
            <w:jc w:val="center"/>
          </w:pPr>
          <w:r>
            <w:rPr>
              <w:sz w:val="20"/>
            </w:rPr>
            <w:t xml:space="preserve">Шифр </w:t>
          </w:r>
        </w:p>
        <w:p w:rsidR="00D70F6C" w:rsidRDefault="00D70F6C">
          <w:pPr>
            <w:spacing w:line="259" w:lineRule="auto"/>
            <w:ind w:right="63"/>
            <w:jc w:val="center"/>
          </w:pPr>
          <w:r>
            <w:rPr>
              <w:sz w:val="20"/>
            </w:rPr>
            <w:t xml:space="preserve">документа </w:t>
          </w:r>
        </w:p>
      </w:tc>
      <w:tc>
        <w:tcPr>
          <w:tcW w:w="2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8" w:line="259" w:lineRule="auto"/>
            <w:ind w:right="52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СМЯ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НАУ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  <w:p w:rsidR="00D70F6C" w:rsidRDefault="00D70F6C">
          <w:pPr>
            <w:spacing w:line="259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П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03.02.03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(04)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–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01</w:t>
          </w:r>
          <w:r>
            <w:rPr>
              <w:rFonts w:ascii="Segoe UI Symbol" w:eastAsia="Segoe UI Symbol" w:hAnsi="Segoe UI Symbol" w:cs="Segoe UI Symbol"/>
              <w:sz w:val="20"/>
            </w:rPr>
            <w:t>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2016</w:t>
          </w:r>
          <w:r>
            <w:rPr>
              <w:sz w:val="20"/>
            </w:rPr>
            <w:t xml:space="preserve"> </w:t>
          </w:r>
        </w:p>
      </w:tc>
    </w:tr>
    <w:tr w:rsidR="00D70F6C">
      <w:trPr>
        <w:trHeight w:val="35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0" w:line="259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0" w:line="259" w:lineRule="auto"/>
          </w:pPr>
        </w:p>
      </w:tc>
      <w:tc>
        <w:tcPr>
          <w:tcW w:w="40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line="259" w:lineRule="auto"/>
            <w:ind w:right="50"/>
            <w:jc w:val="center"/>
          </w:pPr>
          <w:r>
            <w:rPr>
              <w:sz w:val="20"/>
            </w:rPr>
            <w:t xml:space="preserve">Cтор.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з  </w:t>
          </w:r>
          <w:fldSimple w:instr=" NUMPAGES   \* MERGEFORMAT ">
            <w:r>
              <w:rPr>
                <w:sz w:val="20"/>
              </w:rPr>
              <w:t>21</w:t>
            </w:r>
          </w:fldSimple>
          <w:r>
            <w:rPr>
              <w:sz w:val="20"/>
            </w:rPr>
            <w:t xml:space="preserve"> </w:t>
          </w:r>
        </w:p>
      </w:tc>
    </w:tr>
  </w:tbl>
  <w:p w:rsidR="00D70F6C" w:rsidRDefault="00D70F6C">
    <w:pPr>
      <w:spacing w:after="0"/>
    </w:pPr>
    <w:r>
      <w:rPr>
        <w:rFonts w:ascii="Calibri" w:eastAsia="Calibri" w:hAnsi="Calibri" w:cs="Calibri"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575" w:tblpY="715"/>
      <w:tblOverlap w:val="never"/>
      <w:tblW w:w="9604" w:type="dxa"/>
      <w:tblInd w:w="0" w:type="dxa"/>
      <w:tblCellMar>
        <w:top w:w="6" w:type="dxa"/>
        <w:left w:w="110" w:type="dxa"/>
        <w:right w:w="50" w:type="dxa"/>
      </w:tblCellMar>
      <w:tblLook w:val="04A0" w:firstRow="1" w:lastRow="0" w:firstColumn="1" w:lastColumn="0" w:noHBand="0" w:noVBand="1"/>
    </w:tblPr>
    <w:tblGrid>
      <w:gridCol w:w="1781"/>
      <w:gridCol w:w="3789"/>
      <w:gridCol w:w="1661"/>
      <w:gridCol w:w="2373"/>
    </w:tblGrid>
    <w:tr w:rsidR="00D70F6C">
      <w:trPr>
        <w:trHeight w:val="634"/>
      </w:trPr>
      <w:tc>
        <w:tcPr>
          <w:tcW w:w="178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line="259" w:lineRule="auto"/>
            <w:ind w:left="601"/>
          </w:pPr>
          <w:r>
            <w:rPr>
              <w:sz w:val="18"/>
            </w:rPr>
            <w:t xml:space="preserve"> </w:t>
          </w:r>
        </w:p>
      </w:tc>
      <w:tc>
        <w:tcPr>
          <w:tcW w:w="37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" w:line="259" w:lineRule="auto"/>
            <w:ind w:right="68"/>
            <w:jc w:val="center"/>
          </w:pPr>
          <w:r>
            <w:rPr>
              <w:sz w:val="20"/>
            </w:rPr>
            <w:t xml:space="preserve">Система менеджменту якості. </w:t>
          </w:r>
        </w:p>
        <w:p w:rsidR="00D70F6C" w:rsidRDefault="00D70F6C">
          <w:pPr>
            <w:spacing w:after="17" w:line="259" w:lineRule="auto"/>
            <w:ind w:right="66"/>
            <w:jc w:val="center"/>
          </w:pPr>
          <w:r>
            <w:rPr>
              <w:sz w:val="20"/>
            </w:rPr>
            <w:t xml:space="preserve">ПОЛОЖЕННЯ </w:t>
          </w:r>
        </w:p>
        <w:p w:rsidR="00D70F6C" w:rsidRDefault="00D70F6C">
          <w:pPr>
            <w:spacing w:line="259" w:lineRule="auto"/>
            <w:ind w:left="705" w:right="122" w:hanging="518"/>
          </w:pPr>
          <w:r>
            <w:rPr>
              <w:sz w:val="20"/>
            </w:rPr>
            <w:t xml:space="preserve">про навчально-методичний комплекс  з навчальної дисципліни </w:t>
          </w:r>
        </w:p>
      </w:tc>
      <w:tc>
        <w:tcPr>
          <w:tcW w:w="16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" w:line="259" w:lineRule="auto"/>
            <w:ind w:right="61"/>
            <w:jc w:val="center"/>
          </w:pPr>
          <w:r>
            <w:rPr>
              <w:sz w:val="20"/>
            </w:rPr>
            <w:t xml:space="preserve">Шифр </w:t>
          </w:r>
        </w:p>
        <w:p w:rsidR="00D70F6C" w:rsidRDefault="00D70F6C">
          <w:pPr>
            <w:spacing w:line="259" w:lineRule="auto"/>
            <w:ind w:right="63"/>
            <w:jc w:val="center"/>
          </w:pPr>
          <w:r>
            <w:rPr>
              <w:sz w:val="20"/>
            </w:rPr>
            <w:t xml:space="preserve">документа </w:t>
          </w:r>
        </w:p>
      </w:tc>
      <w:tc>
        <w:tcPr>
          <w:tcW w:w="2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8" w:line="259" w:lineRule="auto"/>
            <w:ind w:right="52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СМЯ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НАУ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  <w:p w:rsidR="00D70F6C" w:rsidRDefault="00D70F6C">
          <w:pPr>
            <w:spacing w:line="259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П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03.02.03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(04)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–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01</w:t>
          </w:r>
          <w:r>
            <w:rPr>
              <w:rFonts w:ascii="Segoe UI Symbol" w:eastAsia="Segoe UI Symbol" w:hAnsi="Segoe UI Symbol" w:cs="Segoe UI Symbol"/>
              <w:sz w:val="20"/>
            </w:rPr>
            <w:t>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2016</w:t>
          </w:r>
          <w:r>
            <w:rPr>
              <w:sz w:val="20"/>
            </w:rPr>
            <w:t xml:space="preserve"> </w:t>
          </w:r>
        </w:p>
      </w:tc>
    </w:tr>
    <w:tr w:rsidR="00D70F6C">
      <w:trPr>
        <w:trHeight w:val="35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0" w:line="259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after="160" w:line="259" w:lineRule="auto"/>
          </w:pPr>
        </w:p>
      </w:tc>
      <w:tc>
        <w:tcPr>
          <w:tcW w:w="40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70F6C" w:rsidRDefault="00D70F6C">
          <w:pPr>
            <w:spacing w:line="259" w:lineRule="auto"/>
            <w:ind w:right="50"/>
            <w:jc w:val="center"/>
          </w:pPr>
          <w:r>
            <w:rPr>
              <w:sz w:val="20"/>
            </w:rPr>
            <w:t xml:space="preserve">Cтор.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E38A2" w:rsidRPr="008E38A2">
            <w:rPr>
              <w:noProof/>
              <w:sz w:val="20"/>
            </w:rPr>
            <w:t>4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з  </w:t>
          </w:r>
          <w:fldSimple w:instr=" NUMPAGES   \* MERGEFORMAT ">
            <w:r w:rsidR="008E38A2" w:rsidRPr="008E38A2">
              <w:rPr>
                <w:noProof/>
                <w:sz w:val="20"/>
              </w:rPr>
              <w:t>4</w:t>
            </w:r>
          </w:fldSimple>
          <w:r>
            <w:rPr>
              <w:sz w:val="20"/>
            </w:rPr>
            <w:t xml:space="preserve"> </w:t>
          </w:r>
        </w:p>
      </w:tc>
    </w:tr>
  </w:tbl>
  <w:p w:rsidR="00D70F6C" w:rsidRDefault="00D70F6C">
    <w:pPr>
      <w:spacing w:after="0"/>
    </w:pPr>
    <w:r>
      <w:rPr>
        <w:rFonts w:ascii="Calibri" w:eastAsia="Calibri" w:hAnsi="Calibri" w:cs="Calibri"/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44"/>
      <w:gridCol w:w="4271"/>
      <w:gridCol w:w="1114"/>
      <w:gridCol w:w="2623"/>
    </w:tblGrid>
    <w:tr w:rsidR="000E4D3C" w:rsidRPr="00B97FFD" w:rsidTr="000E4D3C">
      <w:trPr>
        <w:trHeight w:val="706"/>
      </w:trPr>
      <w:tc>
        <w:tcPr>
          <w:tcW w:w="1744" w:type="dxa"/>
          <w:vMerge w:val="restart"/>
        </w:tcPr>
        <w:p w:rsidR="000E4D3C" w:rsidRPr="00B97FFD" w:rsidRDefault="000E4D3C" w:rsidP="000E4D3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97FFD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uk-UA"/>
            </w:rPr>
            <w:drawing>
              <wp:anchor distT="0" distB="0" distL="114300" distR="114300" simplePos="0" relativeHeight="251661312" behindDoc="1" locked="0" layoutInCell="1" allowOverlap="1" wp14:anchorId="0061CE5D" wp14:editId="4336773D">
                <wp:simplePos x="0" y="0"/>
                <wp:positionH relativeFrom="column">
                  <wp:align>center</wp:align>
                </wp:positionH>
                <wp:positionV relativeFrom="paragraph">
                  <wp:posOffset>119380</wp:posOffset>
                </wp:positionV>
                <wp:extent cx="675640" cy="572135"/>
                <wp:effectExtent l="0" t="0" r="0" b="0"/>
                <wp:wrapSquare wrapText="bothSides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71" w:type="dxa"/>
          <w:vMerge w:val="restart"/>
          <w:vAlign w:val="center"/>
        </w:tcPr>
        <w:p w:rsidR="000E4D3C" w:rsidRPr="00B97FFD" w:rsidRDefault="000E4D3C" w:rsidP="000E4D3C">
          <w:pPr>
            <w:tabs>
              <w:tab w:val="center" w:pos="4677"/>
              <w:tab w:val="right" w:pos="9355"/>
            </w:tabs>
            <w:spacing w:after="0" w:line="216" w:lineRule="auto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 w:rsidRPr="00B97FFD">
            <w:rPr>
              <w:rFonts w:ascii="Times New Roman" w:eastAsia="Times New Roman" w:hAnsi="Times New Roman" w:cs="Times New Roman"/>
              <w:lang w:eastAsia="ru-RU"/>
            </w:rPr>
            <w:t>Система менеджменту якості.</w:t>
          </w:r>
        </w:p>
        <w:p w:rsidR="000E4D3C" w:rsidRPr="003E034D" w:rsidRDefault="000E4D3C" w:rsidP="000E4D3C">
          <w:pPr>
            <w:spacing w:after="17"/>
            <w:ind w:left="62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r w:rsidRPr="003E034D">
            <w:rPr>
              <w:rFonts w:ascii="Times New Roman" w:eastAsia="Times New Roman" w:hAnsi="Times New Roman" w:cs="Times New Roman"/>
              <w:color w:val="000000"/>
              <w:sz w:val="20"/>
            </w:rPr>
            <w:t xml:space="preserve">НАВЧАЛЬНО-МЕТОДИЧНИЙ КОМПЛЕКС </w:t>
          </w:r>
        </w:p>
        <w:p w:rsidR="000E4D3C" w:rsidRPr="003E034D" w:rsidRDefault="000E4D3C" w:rsidP="000E4D3C">
          <w:pPr>
            <w:spacing w:after="17"/>
            <w:jc w:val="center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r w:rsidRPr="003E034D">
            <w:rPr>
              <w:rFonts w:ascii="Times New Roman" w:eastAsia="Times New Roman" w:hAnsi="Times New Roman" w:cs="Times New Roman"/>
              <w:color w:val="000000"/>
              <w:sz w:val="20"/>
            </w:rPr>
            <w:t xml:space="preserve">навчальної дисципліни </w:t>
          </w:r>
        </w:p>
        <w:p w:rsidR="000E4D3C" w:rsidRPr="00B97FFD" w:rsidRDefault="000E4D3C" w:rsidP="000E4D3C">
          <w:pPr>
            <w:tabs>
              <w:tab w:val="center" w:pos="4677"/>
              <w:tab w:val="right" w:pos="9355"/>
            </w:tabs>
            <w:spacing w:after="0" w:line="216" w:lineRule="auto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 w:rsidRPr="003E034D">
            <w:rPr>
              <w:rFonts w:ascii="Times New Roman" w:eastAsia="Times New Roman" w:hAnsi="Times New Roman" w:cs="Times New Roman"/>
              <w:color w:val="000000"/>
              <w:sz w:val="20"/>
            </w:rPr>
            <w:t>«</w:t>
          </w:r>
          <w:r>
            <w:rPr>
              <w:rFonts w:ascii="Times New Roman" w:eastAsia="Times New Roman" w:hAnsi="Times New Roman" w:cs="Times New Roman"/>
              <w:color w:val="000000"/>
              <w:sz w:val="20"/>
            </w:rPr>
            <w:t>Безпека польотів на аеродромах цивільної авіації»</w:t>
          </w:r>
        </w:p>
      </w:tc>
      <w:tc>
        <w:tcPr>
          <w:tcW w:w="1114" w:type="dxa"/>
          <w:vAlign w:val="center"/>
        </w:tcPr>
        <w:p w:rsidR="000E4D3C" w:rsidRPr="00B97FFD" w:rsidRDefault="000E4D3C" w:rsidP="000E4D3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Шифр</w:t>
          </w:r>
        </w:p>
        <w:p w:rsidR="000E4D3C" w:rsidRPr="00B97FFD" w:rsidRDefault="000E4D3C" w:rsidP="000E4D3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документа</w:t>
          </w:r>
        </w:p>
      </w:tc>
      <w:tc>
        <w:tcPr>
          <w:tcW w:w="2623" w:type="dxa"/>
          <w:vAlign w:val="center"/>
        </w:tcPr>
        <w:p w:rsidR="000E4D3C" w:rsidRPr="00B97FFD" w:rsidRDefault="000E4D3C" w:rsidP="000E4D3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z w:val="20"/>
              <w:szCs w:val="20"/>
              <w:lang w:eastAsia="ru-RU"/>
            </w:rPr>
          </w:pPr>
          <w:r w:rsidRPr="00B97FFD">
            <w:rPr>
              <w:rFonts w:ascii="Times New Roman" w:eastAsia="Times New Roman" w:hAnsi="Times New Roman" w:cs="Times New Roman"/>
              <w:smallCaps/>
              <w:sz w:val="20"/>
              <w:szCs w:val="20"/>
              <w:lang w:eastAsia="ru-RU"/>
            </w:rPr>
            <w:t>СМЯ НАУ</w:t>
          </w:r>
        </w:p>
        <w:p w:rsidR="000E4D3C" w:rsidRPr="00B97FFD" w:rsidRDefault="000E4D3C" w:rsidP="000E4D3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9033B">
            <w:rPr>
              <w:rFonts w:ascii="Times New Roman" w:eastAsia="Times New Roman" w:hAnsi="Times New Roman" w:cs="Times New Roman"/>
              <w:color w:val="000000"/>
              <w:sz w:val="20"/>
            </w:rPr>
            <w:t>НМК</w:t>
          </w:r>
          <w:r w:rsidRPr="00B97FFD">
            <w:rPr>
              <w:rFonts w:ascii="Times New Roman" w:eastAsia="Times New Roman" w:hAnsi="Times New Roman" w:cs="Times New Roman"/>
              <w:smallCaps/>
              <w:sz w:val="20"/>
              <w:szCs w:val="20"/>
              <w:lang w:eastAsia="ru-RU"/>
            </w:rPr>
            <w:t xml:space="preserve"> 07.01.07–01–202</w:t>
          </w:r>
          <w:r>
            <w:rPr>
              <w:rFonts w:ascii="Times New Roman" w:eastAsia="Times New Roman" w:hAnsi="Times New Roman" w:cs="Times New Roman"/>
              <w:smallCaps/>
              <w:sz w:val="20"/>
              <w:szCs w:val="20"/>
              <w:lang w:eastAsia="ru-RU"/>
            </w:rPr>
            <w:t>3</w:t>
          </w:r>
        </w:p>
      </w:tc>
    </w:tr>
    <w:tr w:rsidR="000E4D3C" w:rsidRPr="00B97FFD" w:rsidTr="000E4D3C">
      <w:trPr>
        <w:trHeight w:val="644"/>
      </w:trPr>
      <w:tc>
        <w:tcPr>
          <w:tcW w:w="1744" w:type="dxa"/>
          <w:vMerge/>
          <w:tcBorders>
            <w:bottom w:val="single" w:sz="4" w:space="0" w:color="auto"/>
          </w:tcBorders>
        </w:tcPr>
        <w:p w:rsidR="000E4D3C" w:rsidRPr="00B97FFD" w:rsidRDefault="000E4D3C" w:rsidP="000E4D3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4271" w:type="dxa"/>
          <w:vMerge/>
          <w:tcBorders>
            <w:bottom w:val="single" w:sz="4" w:space="0" w:color="auto"/>
          </w:tcBorders>
        </w:tcPr>
        <w:p w:rsidR="000E4D3C" w:rsidRPr="00B97FFD" w:rsidRDefault="000E4D3C" w:rsidP="000E4D3C">
          <w:pPr>
            <w:tabs>
              <w:tab w:val="center" w:pos="4677"/>
              <w:tab w:val="right" w:pos="9355"/>
            </w:tabs>
            <w:spacing w:after="0" w:line="216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3737" w:type="dxa"/>
          <w:gridSpan w:val="2"/>
          <w:tcBorders>
            <w:bottom w:val="single" w:sz="4" w:space="0" w:color="auto"/>
          </w:tcBorders>
          <w:vAlign w:val="center"/>
        </w:tcPr>
        <w:p w:rsidR="000E4D3C" w:rsidRPr="00B97FFD" w:rsidRDefault="000E4D3C" w:rsidP="000E4D3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Стор. </w:t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begin"/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nstrText xml:space="preserve"> PAGE </w:instrText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separate"/>
          </w:r>
          <w:r w:rsidR="008E38A2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t>3</w:t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end"/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із </w:t>
          </w:r>
          <w:r w:rsidRPr="000E4D3C">
            <w:rPr>
              <w:rFonts w:ascii="Times New Roman" w:eastAsia="Times New Roman" w:hAnsi="Times New Roman" w:cs="Times New Roman"/>
              <w:sz w:val="20"/>
              <w:szCs w:val="20"/>
              <w:highlight w:val="yellow"/>
              <w:lang w:eastAsia="ru-RU"/>
            </w:rPr>
            <w:t>123</w:t>
          </w:r>
        </w:p>
      </w:tc>
    </w:tr>
  </w:tbl>
  <w:p w:rsidR="00D70F6C" w:rsidRDefault="00D70F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42A03"/>
    <w:multiLevelType w:val="hybridMultilevel"/>
    <w:tmpl w:val="D5440CCE"/>
    <w:lvl w:ilvl="0" w:tplc="3294B484">
      <w:start w:val="1"/>
      <w:numFmt w:val="decimal"/>
      <w:lvlText w:val="%1."/>
      <w:lvlJc w:val="left"/>
      <w:pPr>
        <w:ind w:left="26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419" w:hanging="360"/>
      </w:pPr>
    </w:lvl>
    <w:lvl w:ilvl="2" w:tplc="0422001B" w:tentative="1">
      <w:start w:val="1"/>
      <w:numFmt w:val="lowerRoman"/>
      <w:lvlText w:val="%3."/>
      <w:lvlJc w:val="right"/>
      <w:pPr>
        <w:ind w:left="4139" w:hanging="180"/>
      </w:pPr>
    </w:lvl>
    <w:lvl w:ilvl="3" w:tplc="0422000F" w:tentative="1">
      <w:start w:val="1"/>
      <w:numFmt w:val="decimal"/>
      <w:lvlText w:val="%4."/>
      <w:lvlJc w:val="left"/>
      <w:pPr>
        <w:ind w:left="4859" w:hanging="360"/>
      </w:pPr>
    </w:lvl>
    <w:lvl w:ilvl="4" w:tplc="04220019" w:tentative="1">
      <w:start w:val="1"/>
      <w:numFmt w:val="lowerLetter"/>
      <w:lvlText w:val="%5."/>
      <w:lvlJc w:val="left"/>
      <w:pPr>
        <w:ind w:left="5579" w:hanging="360"/>
      </w:pPr>
    </w:lvl>
    <w:lvl w:ilvl="5" w:tplc="0422001B" w:tentative="1">
      <w:start w:val="1"/>
      <w:numFmt w:val="lowerRoman"/>
      <w:lvlText w:val="%6."/>
      <w:lvlJc w:val="right"/>
      <w:pPr>
        <w:ind w:left="6299" w:hanging="180"/>
      </w:pPr>
    </w:lvl>
    <w:lvl w:ilvl="6" w:tplc="0422000F" w:tentative="1">
      <w:start w:val="1"/>
      <w:numFmt w:val="decimal"/>
      <w:lvlText w:val="%7."/>
      <w:lvlJc w:val="left"/>
      <w:pPr>
        <w:ind w:left="7019" w:hanging="360"/>
      </w:pPr>
    </w:lvl>
    <w:lvl w:ilvl="7" w:tplc="04220019" w:tentative="1">
      <w:start w:val="1"/>
      <w:numFmt w:val="lowerLetter"/>
      <w:lvlText w:val="%8."/>
      <w:lvlJc w:val="left"/>
      <w:pPr>
        <w:ind w:left="7739" w:hanging="360"/>
      </w:pPr>
    </w:lvl>
    <w:lvl w:ilvl="8" w:tplc="0422001B" w:tentative="1">
      <w:start w:val="1"/>
      <w:numFmt w:val="lowerRoman"/>
      <w:lvlText w:val="%9."/>
      <w:lvlJc w:val="right"/>
      <w:pPr>
        <w:ind w:left="8459" w:hanging="180"/>
      </w:pPr>
    </w:lvl>
  </w:abstractNum>
  <w:abstractNum w:abstractNumId="1" w15:restartNumberingAfterBreak="0">
    <w:nsid w:val="2A0125AD"/>
    <w:multiLevelType w:val="hybridMultilevel"/>
    <w:tmpl w:val="5238B9E4"/>
    <w:lvl w:ilvl="0" w:tplc="DF4E2CA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247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9E27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44E6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1C6F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B690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5CD9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289C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926E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323A2F"/>
    <w:multiLevelType w:val="hybridMultilevel"/>
    <w:tmpl w:val="C984848A"/>
    <w:lvl w:ilvl="0" w:tplc="06762084">
      <w:start w:val="2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0490B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861FF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A29B7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6C357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943CA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30925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3E909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BE60A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4D"/>
    <w:rsid w:val="00052BA5"/>
    <w:rsid w:val="000E4D3C"/>
    <w:rsid w:val="000F4592"/>
    <w:rsid w:val="00155DF1"/>
    <w:rsid w:val="00187881"/>
    <w:rsid w:val="00200042"/>
    <w:rsid w:val="002A2CC4"/>
    <w:rsid w:val="00395A41"/>
    <w:rsid w:val="003E034D"/>
    <w:rsid w:val="00421C6E"/>
    <w:rsid w:val="00467283"/>
    <w:rsid w:val="00475749"/>
    <w:rsid w:val="004B4E5C"/>
    <w:rsid w:val="00755437"/>
    <w:rsid w:val="007A5264"/>
    <w:rsid w:val="007C453E"/>
    <w:rsid w:val="008E38A2"/>
    <w:rsid w:val="0099062F"/>
    <w:rsid w:val="00A104BA"/>
    <w:rsid w:val="00AA0241"/>
    <w:rsid w:val="00AE1516"/>
    <w:rsid w:val="00B652E1"/>
    <w:rsid w:val="00BB502D"/>
    <w:rsid w:val="00C738F4"/>
    <w:rsid w:val="00D276F6"/>
    <w:rsid w:val="00D70F6C"/>
    <w:rsid w:val="00E25C86"/>
    <w:rsid w:val="00E5314A"/>
    <w:rsid w:val="00F618FE"/>
    <w:rsid w:val="00FA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249429-37E0-45E8-8769-9E612496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E034D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3E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E034D"/>
  </w:style>
  <w:style w:type="paragraph" w:styleId="a5">
    <w:name w:val="header"/>
    <w:basedOn w:val="a"/>
    <w:link w:val="a6"/>
    <w:uiPriority w:val="99"/>
    <w:unhideWhenUsed/>
    <w:rsid w:val="003E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034D"/>
  </w:style>
  <w:style w:type="paragraph" w:styleId="a7">
    <w:name w:val="List Paragraph"/>
    <w:basedOn w:val="a"/>
    <w:uiPriority w:val="34"/>
    <w:qFormat/>
    <w:rsid w:val="00E53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1881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2</cp:revision>
  <dcterms:created xsi:type="dcterms:W3CDTF">2023-06-26T12:14:00Z</dcterms:created>
  <dcterms:modified xsi:type="dcterms:W3CDTF">2023-07-27T09:02:00Z</dcterms:modified>
</cp:coreProperties>
</file>