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0B" w:rsidRDefault="0069260B" w:rsidP="004379D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b/>
          <w:sz w:val="24"/>
          <w:szCs w:val="24"/>
          <w:lang w:val="uk-UA"/>
        </w:rPr>
        <w:t>УДК 811.11</w:t>
      </w:r>
      <w:r w:rsidRPr="004379DD">
        <w:rPr>
          <w:rFonts w:ascii="Times New Roman" w:hAnsi="Times New Roman" w:cs="Times New Roman"/>
          <w:b/>
          <w:sz w:val="24"/>
          <w:szCs w:val="24"/>
        </w:rPr>
        <w:t>'</w:t>
      </w:r>
      <w:r w:rsidRPr="004379DD">
        <w:rPr>
          <w:rFonts w:ascii="Times New Roman" w:hAnsi="Times New Roman" w:cs="Times New Roman"/>
          <w:b/>
          <w:sz w:val="24"/>
          <w:szCs w:val="24"/>
          <w:lang w:val="uk-UA"/>
        </w:rPr>
        <w:t>373 (045)</w:t>
      </w:r>
    </w:p>
    <w:p w:rsidR="004379DD" w:rsidRDefault="004379DD" w:rsidP="004379DD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ЖЕЛУДЕНКО М.А., САБИТОВА</w:t>
      </w:r>
      <w:r w:rsidR="008F6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А.П.</w:t>
      </w:r>
    </w:p>
    <w:p w:rsidR="004379DD" w:rsidRDefault="004379DD" w:rsidP="004379D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Национальный</w:t>
      </w:r>
      <w:proofErr w:type="spellEnd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авиационный</w:t>
      </w:r>
      <w:proofErr w:type="spellEnd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30D4C">
        <w:rPr>
          <w:rFonts w:ascii="Times New Roman" w:hAnsi="Times New Roman" w:cs="Times New Roman"/>
          <w:i/>
          <w:sz w:val="24"/>
          <w:szCs w:val="24"/>
          <w:lang w:val="uk-UA"/>
        </w:rPr>
        <w:t>уни</w:t>
      </w:r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верситет</w:t>
      </w:r>
      <w:proofErr w:type="spellEnd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г. </w:t>
      </w:r>
      <w:proofErr w:type="spellStart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Киев</w:t>
      </w:r>
      <w:proofErr w:type="spellEnd"/>
      <w:r w:rsidRPr="004379D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F6B3A" w:rsidRPr="004379DD" w:rsidRDefault="008F6B3A" w:rsidP="004379DD">
      <w:pPr>
        <w:spacing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05BE5" w:rsidRPr="004379DD" w:rsidRDefault="00A43950" w:rsidP="008F6B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b/>
          <w:sz w:val="24"/>
          <w:szCs w:val="24"/>
          <w:lang w:val="uk-UA"/>
        </w:rPr>
        <w:t>ПУРИЗМ</w:t>
      </w:r>
      <w:r w:rsidR="008F6B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ИСЛАНДСКОГО ЯЗЫКА</w:t>
      </w:r>
      <w:r w:rsidRPr="004379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КАК </w:t>
      </w:r>
      <w:r w:rsidR="008F6B3A">
        <w:rPr>
          <w:rFonts w:ascii="Times New Roman" w:hAnsi="Times New Roman" w:cs="Times New Roman"/>
          <w:b/>
          <w:sz w:val="24"/>
          <w:szCs w:val="24"/>
          <w:lang w:val="uk-UA"/>
        </w:rPr>
        <w:t>ДЕТЕРМИНАНТА ИДЕНТИЧНОСТИ</w:t>
      </w:r>
    </w:p>
    <w:p w:rsidR="00A11E08" w:rsidRPr="004379DD" w:rsidRDefault="00A11E08" w:rsidP="004379D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5BE5" w:rsidRPr="004379DD" w:rsidRDefault="00A43950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4DF">
        <w:rPr>
          <w:rFonts w:ascii="Times New Roman" w:hAnsi="Times New Roman" w:cs="Times New Roman"/>
          <w:b/>
          <w:sz w:val="24"/>
          <w:szCs w:val="24"/>
          <w:lang w:val="uk-UA"/>
        </w:rPr>
        <w:t>Желуденко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М.О., </w:t>
      </w:r>
      <w:proofErr w:type="spellStart"/>
      <w:r w:rsidRPr="00E054DF">
        <w:rPr>
          <w:rFonts w:ascii="Times New Roman" w:hAnsi="Times New Roman" w:cs="Times New Roman"/>
          <w:b/>
          <w:sz w:val="24"/>
          <w:szCs w:val="24"/>
          <w:lang w:val="uk-UA"/>
        </w:rPr>
        <w:t>Сабітова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А.П.</w:t>
      </w:r>
      <w:r w:rsidRPr="00437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11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379DD">
        <w:rPr>
          <w:rFonts w:ascii="Times New Roman" w:hAnsi="Times New Roman" w:cs="Times New Roman"/>
          <w:sz w:val="24"/>
          <w:szCs w:val="24"/>
          <w:lang w:val="uk-UA"/>
        </w:rPr>
        <w:t xml:space="preserve">уризм </w:t>
      </w:r>
      <w:r w:rsidR="00952A50">
        <w:rPr>
          <w:rFonts w:ascii="Times New Roman" w:hAnsi="Times New Roman" w:cs="Times New Roman"/>
          <w:sz w:val="24"/>
          <w:szCs w:val="24"/>
          <w:lang w:val="uk-UA"/>
        </w:rPr>
        <w:t>ісландської мови як детермінанта ідентичності</w:t>
      </w:r>
      <w:r w:rsidRPr="004379DD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C05BE5" w:rsidRPr="004379DD">
        <w:rPr>
          <w:rFonts w:ascii="Times New Roman" w:hAnsi="Times New Roman" w:cs="Times New Roman"/>
          <w:sz w:val="24"/>
          <w:szCs w:val="24"/>
          <w:lang w:val="uk-UA"/>
        </w:rPr>
        <w:t xml:space="preserve">таття присвячена мовному пуризму в ісландській мові як одному із способів боротьби з англіцизмами; проаналізовано вплив мовного пуризму на загальний рівень освіти в країні; охарактеризовано особливості словотвору в ісландській мові. </w:t>
      </w:r>
    </w:p>
    <w:p w:rsidR="00C05BE5" w:rsidRPr="004379DD" w:rsidRDefault="00C05BE5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sz w:val="24"/>
          <w:szCs w:val="24"/>
          <w:lang w:val="uk-UA"/>
        </w:rPr>
        <w:t>Ключові слова: граматична будова, діалект, запозичення, ісландська мова, літературна мова, мовна політика, мовний пуризм, новоутворення.</w:t>
      </w:r>
    </w:p>
    <w:p w:rsidR="00A11E08" w:rsidRPr="004379DD" w:rsidRDefault="00A11E08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950" w:rsidRPr="004379DD" w:rsidRDefault="00A43950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4DF">
        <w:rPr>
          <w:rFonts w:ascii="Times New Roman" w:hAnsi="Times New Roman" w:cs="Times New Roman"/>
          <w:b/>
          <w:sz w:val="24"/>
          <w:szCs w:val="24"/>
        </w:rPr>
        <w:t>Желуденко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</w:rPr>
        <w:t xml:space="preserve"> М.А., </w:t>
      </w:r>
      <w:proofErr w:type="spellStart"/>
      <w:r w:rsidRPr="00E054DF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4379DD">
        <w:rPr>
          <w:rFonts w:ascii="Times New Roman" w:hAnsi="Times New Roman" w:cs="Times New Roman"/>
          <w:sz w:val="24"/>
          <w:szCs w:val="24"/>
        </w:rPr>
        <w:t xml:space="preserve"> </w:t>
      </w:r>
      <w:r w:rsidR="00952A50">
        <w:rPr>
          <w:rFonts w:ascii="Times New Roman" w:hAnsi="Times New Roman" w:cs="Times New Roman"/>
          <w:sz w:val="24"/>
          <w:szCs w:val="24"/>
        </w:rPr>
        <w:t>Пуриз</w:t>
      </w:r>
      <w:r w:rsidRPr="004379DD">
        <w:rPr>
          <w:rFonts w:ascii="Times New Roman" w:hAnsi="Times New Roman" w:cs="Times New Roman"/>
          <w:sz w:val="24"/>
          <w:szCs w:val="24"/>
        </w:rPr>
        <w:t xml:space="preserve">м </w:t>
      </w:r>
      <w:r w:rsidR="00952A50">
        <w:rPr>
          <w:rFonts w:ascii="Times New Roman" w:hAnsi="Times New Roman" w:cs="Times New Roman"/>
          <w:sz w:val="24"/>
          <w:szCs w:val="24"/>
        </w:rPr>
        <w:t xml:space="preserve">исландского языка </w:t>
      </w:r>
      <w:r w:rsidRPr="004379DD">
        <w:rPr>
          <w:rFonts w:ascii="Times New Roman" w:hAnsi="Times New Roman" w:cs="Times New Roman"/>
          <w:sz w:val="24"/>
          <w:szCs w:val="24"/>
        </w:rPr>
        <w:t xml:space="preserve">как </w:t>
      </w:r>
      <w:r w:rsidR="00952A50">
        <w:rPr>
          <w:rFonts w:ascii="Times New Roman" w:hAnsi="Times New Roman" w:cs="Times New Roman"/>
          <w:sz w:val="24"/>
          <w:szCs w:val="24"/>
        </w:rPr>
        <w:t>детерминанта идентичности</w:t>
      </w:r>
      <w:r w:rsidRPr="004379DD">
        <w:rPr>
          <w:rFonts w:ascii="Times New Roman" w:hAnsi="Times New Roman" w:cs="Times New Roman"/>
          <w:sz w:val="24"/>
          <w:szCs w:val="24"/>
        </w:rPr>
        <w:t>. Статья посвящена языковому пуризму в исландском языке как одному из способов борьбы с англицизмами; проанализировано влияние языкового пуризма на общий уровень образования в стране; охарактеризовано особенности словообразования в исландском языке.</w:t>
      </w:r>
    </w:p>
    <w:p w:rsidR="00A43950" w:rsidRPr="004379DD" w:rsidRDefault="00A43950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DD">
        <w:rPr>
          <w:rFonts w:ascii="Times New Roman" w:hAnsi="Times New Roman" w:cs="Times New Roman"/>
          <w:sz w:val="24"/>
          <w:szCs w:val="24"/>
        </w:rPr>
        <w:t>Ключевые слова: грамматическое строение, диалект, заимствования, исландский язык, литературный язык, языковая политика, языковой пуризм, словообразование.</w:t>
      </w:r>
      <w:proofErr w:type="gramEnd"/>
    </w:p>
    <w:p w:rsidR="00A11E08" w:rsidRPr="004379DD" w:rsidRDefault="00A11E08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E5" w:rsidRPr="004379DD" w:rsidRDefault="00A43950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54DF">
        <w:rPr>
          <w:rFonts w:ascii="Times New Roman" w:hAnsi="Times New Roman" w:cs="Times New Roman"/>
          <w:b/>
          <w:sz w:val="24"/>
          <w:szCs w:val="24"/>
          <w:lang w:val="en-US"/>
        </w:rPr>
        <w:t>Zheludenko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E054DF">
        <w:rPr>
          <w:rFonts w:ascii="Times New Roman" w:hAnsi="Times New Roman" w:cs="Times New Roman"/>
          <w:b/>
          <w:sz w:val="24"/>
          <w:szCs w:val="24"/>
          <w:lang w:val="en-US"/>
        </w:rPr>
        <w:t>Sabitova</w:t>
      </w:r>
      <w:proofErr w:type="spellEnd"/>
      <w:r w:rsidRPr="00E054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2A50">
        <w:rPr>
          <w:rFonts w:ascii="Times New Roman" w:hAnsi="Times New Roman" w:cs="Times New Roman"/>
          <w:sz w:val="24"/>
          <w:szCs w:val="24"/>
          <w:lang w:val="en-US"/>
        </w:rPr>
        <w:t>The purism of Iceland l</w:t>
      </w:r>
      <w:r w:rsidR="00061DF4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anguage as the </w:t>
      </w:r>
      <w:r w:rsidR="00952A50">
        <w:rPr>
          <w:rFonts w:ascii="Times New Roman" w:hAnsi="Times New Roman" w:cs="Times New Roman"/>
          <w:sz w:val="24"/>
          <w:szCs w:val="24"/>
          <w:lang w:val="en-US"/>
        </w:rPr>
        <w:t xml:space="preserve">determinant of </w:t>
      </w:r>
      <w:proofErr w:type="spellStart"/>
      <w:r w:rsidR="00952A50">
        <w:rPr>
          <w:rFonts w:ascii="Times New Roman" w:hAnsi="Times New Roman" w:cs="Times New Roman"/>
          <w:sz w:val="24"/>
          <w:szCs w:val="24"/>
          <w:lang w:val="en-US"/>
        </w:rPr>
        <w:t>idencity</w:t>
      </w:r>
      <w:proofErr w:type="spellEnd"/>
      <w:r w:rsidR="00061DF4" w:rsidRPr="004379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1DF4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>The article is devoted to linguistic purism in the Icelandi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c language as one of the means 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overcom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by English words; the influence of linguistic purism on the overall level of education in the country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was analyzed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features of word formation i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="002619C5" w:rsidRPr="004379D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>celandic</w:t>
      </w:r>
      <w:proofErr w:type="spellEnd"/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="0069260B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were characterize</w:t>
      </w:r>
      <w:r w:rsidR="00F14B6B" w:rsidRPr="004379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5BE5"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05BE5" w:rsidRPr="004379DD" w:rsidRDefault="00C05BE5" w:rsidP="004379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9DD">
        <w:rPr>
          <w:rFonts w:ascii="Times New Roman" w:hAnsi="Times New Roman" w:cs="Times New Roman"/>
          <w:sz w:val="24"/>
          <w:szCs w:val="24"/>
          <w:lang w:val="en-US"/>
        </w:rPr>
        <w:t>Key words: gramma</w:t>
      </w:r>
      <w:r w:rsidR="00F14B6B" w:rsidRPr="00437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379DD">
        <w:rPr>
          <w:rFonts w:ascii="Times New Roman" w:hAnsi="Times New Roman" w:cs="Times New Roman"/>
          <w:sz w:val="24"/>
          <w:szCs w:val="24"/>
          <w:lang w:val="en-US"/>
        </w:rPr>
        <w:t xml:space="preserve"> structure, dialect, borrowing, Icelandic language, written language, language policy, language purism, neoplasms.</w:t>
      </w:r>
    </w:p>
    <w:p w:rsidR="004379DD" w:rsidRPr="004379DD" w:rsidRDefault="004379DD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В разных странах проблема засорения языка англицизмами занимает центральное место в исследованиях ученых. </w:t>
      </w:r>
      <w:proofErr w:type="gram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Проблеме англицизмов в немецком языке посвящены работы Аникеевой Л.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А., Патрикеевой А.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А,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Каданцевой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Г.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И., Васильевой Л.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В.,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Ветюговой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Л.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А.. Э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ту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проблему мы рассматривали в статьях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Англо-американизмы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в современном немецком языке» (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Желуденко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М.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А.,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Сабитова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А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П., 2010), «Основные функции англицизмов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слоганах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немецкой рекламы» (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Желуденко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М.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А., 2013) </w:t>
      </w:r>
      <w:proofErr w:type="gramEnd"/>
    </w:p>
    <w:p w:rsidR="004379DD" w:rsidRDefault="004379DD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Данную проблему на материале французского языка изучали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Есина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Е.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В., Криворучко Т.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О.,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Адильбаева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Т.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О.,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Бухрякова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М.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В. В контексте испанского языка исследования ведутся такими учеными как Сон Л.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П., Масляков В.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С.,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Бухарова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С.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Ю., Фирсова Н.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М., Кузнецова Н.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А, и др.</w:t>
      </w:r>
    </w:p>
    <w:p w:rsidR="008F6B3A" w:rsidRPr="004379DD" w:rsidRDefault="00D30D4C" w:rsidP="008F6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З</w:t>
      </w:r>
      <w:r w:rsidR="008F6B3A" w:rsidRPr="004379DD">
        <w:rPr>
          <w:rFonts w:ascii="Times New Roman" w:hAnsi="Times New Roman" w:cs="Times New Roman"/>
          <w:color w:val="000001"/>
          <w:sz w:val="24"/>
          <w:szCs w:val="24"/>
        </w:rPr>
        <w:t>аимствования из одного языка в другой являются одновременно частью языка и част</w:t>
      </w:r>
      <w:r w:rsidR="008F6B3A">
        <w:rPr>
          <w:rFonts w:ascii="Times New Roman" w:hAnsi="Times New Roman" w:cs="Times New Roman"/>
          <w:color w:val="000001"/>
          <w:sz w:val="24"/>
          <w:szCs w:val="24"/>
        </w:rPr>
        <w:t xml:space="preserve">ью самого процесса глобализации. Кроме того, </w:t>
      </w:r>
      <w:r w:rsidR="008F6B3A" w:rsidRPr="004379DD">
        <w:rPr>
          <w:rFonts w:ascii="Times New Roman" w:hAnsi="Times New Roman" w:cs="Times New Roman"/>
          <w:color w:val="000001"/>
          <w:sz w:val="24"/>
          <w:szCs w:val="24"/>
        </w:rPr>
        <w:t>данную проблематику можно рассматривать в контексте других европейских языков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, что и объясняет ее актуальность. </w:t>
      </w:r>
      <w:r w:rsidR="008F6B3A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</w:p>
    <w:p w:rsidR="008F6B3A" w:rsidRDefault="00D30D4C" w:rsidP="008F6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8F6B3A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од заимствованиями,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в данной статье, </w:t>
      </w:r>
      <w:r w:rsidR="008F6B3A" w:rsidRPr="004379DD">
        <w:rPr>
          <w:rFonts w:ascii="Times New Roman" w:hAnsi="Times New Roman" w:cs="Times New Roman"/>
          <w:color w:val="000001"/>
          <w:sz w:val="24"/>
          <w:szCs w:val="24"/>
        </w:rPr>
        <w:t>мы имеем в виду, в первую очередь, англицизмы.</w:t>
      </w:r>
      <w:r w:rsidR="008F6B3A">
        <w:rPr>
          <w:rFonts w:ascii="Times New Roman" w:hAnsi="Times New Roman" w:cs="Times New Roman"/>
          <w:color w:val="000001"/>
          <w:sz w:val="24"/>
          <w:szCs w:val="24"/>
        </w:rPr>
        <w:t xml:space="preserve"> На примере заимствований можно проследить основные направления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(</w:t>
      </w:r>
      <w:r w:rsidR="008F6B3A">
        <w:rPr>
          <w:rFonts w:ascii="Times New Roman" w:hAnsi="Times New Roman" w:cs="Times New Roman"/>
          <w:color w:val="000001"/>
          <w:sz w:val="24"/>
          <w:szCs w:val="24"/>
        </w:rPr>
        <w:t xml:space="preserve">отрицательные </w:t>
      </w:r>
      <w:r>
        <w:rPr>
          <w:rFonts w:ascii="Times New Roman" w:hAnsi="Times New Roman" w:cs="Times New Roman"/>
          <w:color w:val="000001"/>
          <w:sz w:val="24"/>
          <w:szCs w:val="24"/>
        </w:rPr>
        <w:t>и положительные)</w:t>
      </w:r>
      <w:r w:rsidR="008F6B3A">
        <w:rPr>
          <w:rFonts w:ascii="Times New Roman" w:hAnsi="Times New Roman" w:cs="Times New Roman"/>
          <w:color w:val="000001"/>
          <w:sz w:val="24"/>
          <w:szCs w:val="24"/>
        </w:rPr>
        <w:t xml:space="preserve"> развития языка.</w:t>
      </w:r>
    </w:p>
    <w:p w:rsidR="008F6B3A" w:rsidRDefault="008F6B3A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Например, м</w:t>
      </w:r>
      <w:r w:rsidR="004379DD" w:rsidRPr="004379DD">
        <w:rPr>
          <w:rFonts w:ascii="Times New Roman" w:hAnsi="Times New Roman" w:cs="Times New Roman"/>
          <w:color w:val="000001"/>
          <w:sz w:val="24"/>
          <w:szCs w:val="24"/>
        </w:rPr>
        <w:t>ногие языковеды считают, что заимствования – это отражение стремления к научному прогрессу и на их основе создается язык международной терминологии.</w:t>
      </w:r>
      <w:r w:rsid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Это можно считать примером положительного влияния заимствований на конкретный язык. </w:t>
      </w:r>
    </w:p>
    <w:p w:rsidR="004379DD" w:rsidRDefault="008F6B3A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lastRenderedPageBreak/>
        <w:t>Но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есть</w:t>
      </w:r>
      <w:proofErr w:type="spellEnd"/>
      <w:r w:rsidR="004379DD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и другой взгляд на проблему заимствований. Некоторые ученые считают, что заимствования ведут к засорению языка, его ограниченности, упрощенности. Как следствие, это приводит к утрате аутентичности языка, культурных аспектов и т.д.</w:t>
      </w:r>
      <w:r>
        <w:rPr>
          <w:rFonts w:ascii="Times New Roman" w:hAnsi="Times New Roman" w:cs="Times New Roman"/>
          <w:color w:val="000001"/>
          <w:sz w:val="24"/>
          <w:szCs w:val="24"/>
        </w:rPr>
        <w:t>, т.е. негативному влиянию заимствований.</w:t>
      </w:r>
      <w:r w:rsidR="004379DD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</w:p>
    <w:p w:rsidR="008F6B3A" w:rsidRPr="004379DD" w:rsidRDefault="008F6B3A" w:rsidP="008F6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Цель данной статьи мы видим в том, чтобы на основе исландского языка проанализировать данную проблему с точки зрения «языка» и показать,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отказ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от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заимствований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англицизмов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позитивно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влияет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страны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образования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народа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целом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 </w:t>
      </w:r>
    </w:p>
    <w:p w:rsidR="00C05BE5" w:rsidRPr="004379DD" w:rsidRDefault="00952A50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Предмет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-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исландский язык, </w:t>
      </w:r>
      <w:proofErr w:type="spellStart"/>
      <w:r w:rsidR="002619C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поскольку</w:t>
      </w:r>
      <w:proofErr w:type="spellEnd"/>
      <w:r w:rsidR="00E317D1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: 1) </w:t>
      </w:r>
      <w:r w:rsidR="002619C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он </w:t>
      </w:r>
      <w:proofErr w:type="spellStart"/>
      <w:r w:rsidR="002619C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представляет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2619C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собой</w:t>
      </w:r>
      <w:proofErr w:type="spellEnd"/>
      <w:r w:rsidR="002619C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один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тех языков, в котором наиболее полно реализован принцип языкового пуризма</w:t>
      </w:r>
      <w:r w:rsidR="00E317D1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; 2)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на исландском языке сегодня говорят примерно 300 тыс. человек. Но при этом речь не идет о вымирании языка, его уничтожении или засорении. Это язык, который противостоит влиянию англицизмов и заимствований. </w:t>
      </w:r>
    </w:p>
    <w:p w:rsidR="008F6B3A" w:rsidRDefault="002619C5" w:rsidP="008F6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бъект – языковой пуризм в исландском языке как способ борьбы с англицизмами. </w:t>
      </w:r>
      <w:r w:rsidR="008F6B3A" w:rsidRPr="004379DD">
        <w:rPr>
          <w:rFonts w:ascii="Times New Roman" w:hAnsi="Times New Roman" w:cs="Times New Roman"/>
          <w:sz w:val="24"/>
          <w:szCs w:val="24"/>
          <w:u w:val="single"/>
          <w:lang w:val="uk-UA"/>
        </w:rPr>
        <w:t>Пуризм</w:t>
      </w:r>
      <w:r w:rsidR="008F6B3A" w:rsidRPr="004379DD">
        <w:rPr>
          <w:rFonts w:ascii="Times New Roman" w:hAnsi="Times New Roman" w:cs="Times New Roman"/>
          <w:sz w:val="24"/>
          <w:szCs w:val="24"/>
        </w:rPr>
        <w:t>(</w:t>
      </w:r>
      <w:hyperlink r:id="rId6" w:tooltip="Латинский язык" w:history="1">
        <w:r w:rsidR="008F6B3A" w:rsidRPr="0043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8F6B3A" w:rsidRPr="004379DD">
        <w:rPr>
          <w:rFonts w:ascii="Times New Roman" w:hAnsi="Times New Roman" w:cs="Times New Roman"/>
          <w:sz w:val="24"/>
          <w:szCs w:val="24"/>
        </w:rPr>
        <w:t> </w:t>
      </w:r>
      <w:r w:rsidR="008F6B3A" w:rsidRPr="004379DD">
        <w:rPr>
          <w:rFonts w:ascii="Times New Roman" w:hAnsi="Times New Roman" w:cs="Times New Roman"/>
          <w:i/>
          <w:iCs/>
          <w:sz w:val="24"/>
          <w:szCs w:val="24"/>
          <w:lang w:val="la-Latn"/>
        </w:rPr>
        <w:t>purus</w:t>
      </w:r>
      <w:r w:rsidR="008F6B3A" w:rsidRPr="004379DD">
        <w:rPr>
          <w:rFonts w:ascii="Times New Roman" w:hAnsi="Times New Roman" w:cs="Times New Roman"/>
          <w:sz w:val="24"/>
          <w:szCs w:val="24"/>
        </w:rPr>
        <w:t xml:space="preserve"> — чистый) — преувеличенное стремление к чистоте </w:t>
      </w:r>
      <w:hyperlink r:id="rId7" w:tooltip="Литературный язык" w:history="1">
        <w:r w:rsidR="008F6B3A" w:rsidRPr="0043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литературного языка</w:t>
        </w:r>
      </w:hyperlink>
      <w:r w:rsidR="008F6B3A" w:rsidRPr="004379DD">
        <w:rPr>
          <w:rFonts w:ascii="Times New Roman" w:hAnsi="Times New Roman" w:cs="Times New Roman"/>
          <w:sz w:val="24"/>
          <w:szCs w:val="24"/>
        </w:rPr>
        <w:t xml:space="preserve">, к изгнанию из него всяких </w:t>
      </w:r>
      <w:hyperlink r:id="rId8" w:tooltip="Заимствование" w:history="1">
        <w:r w:rsidR="008F6B3A" w:rsidRPr="0043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посторонних элементов</w:t>
        </w:r>
      </w:hyperlink>
      <w:r w:rsidR="008F6B3A" w:rsidRPr="004379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8F6B3A" w:rsidRPr="004379DD">
        <w:rPr>
          <w:rFonts w:ascii="Times New Roman" w:hAnsi="Times New Roman" w:cs="Times New Roman"/>
          <w:sz w:val="24"/>
          <w:szCs w:val="24"/>
          <w:lang w:val="uk-UA"/>
        </w:rPr>
        <w:t>Википедия</w:t>
      </w:r>
      <w:proofErr w:type="spellEnd"/>
      <w:r w:rsidR="008F6B3A" w:rsidRPr="004379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6B3A" w:rsidRPr="004379DD">
        <w:rPr>
          <w:rFonts w:ascii="Times New Roman" w:hAnsi="Times New Roman" w:cs="Times New Roman"/>
          <w:sz w:val="24"/>
          <w:szCs w:val="24"/>
        </w:rPr>
        <w:t>.</w:t>
      </w:r>
    </w:p>
    <w:p w:rsidR="00C05BE5" w:rsidRPr="004379DD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М. И.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Стеблин-Каменскому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основными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факторами, </w:t>
      </w:r>
      <w:proofErr w:type="spellStart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которые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позволяют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сохранять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чистоту </w:t>
      </w:r>
      <w:proofErr w:type="spellStart"/>
      <w:proofErr w:type="gramStart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исландского</w:t>
      </w:r>
      <w:proofErr w:type="spellEnd"/>
      <w:proofErr w:type="gramEnd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язика, </w:t>
      </w:r>
      <w:proofErr w:type="spellStart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>являются</w:t>
      </w:r>
      <w:proofErr w:type="spellEnd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952A50">
        <w:rPr>
          <w:rFonts w:ascii="Times New Roman" w:hAnsi="Times New Roman" w:cs="Times New Roman"/>
          <w:color w:val="000001"/>
          <w:sz w:val="24"/>
          <w:szCs w:val="24"/>
          <w:lang w:val="uk-UA"/>
        </w:rPr>
        <w:t>такие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: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1.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исландском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практически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не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существует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диалектов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диалектальных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различий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2.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Исландский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даже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находясь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под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датским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господством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болем 5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столетий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остался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территории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страны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письменным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литературным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языком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Письменный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почти не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изменился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en-US"/>
        </w:rPr>
        <w:t>XIII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столетия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3.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Грамматический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строй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исландского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изменился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намного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мен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>ь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ше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чем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у других 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>скандинав</w:t>
      </w:r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>ьких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народов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4.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Пуристическое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словотворчество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»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своеобразие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значений,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которые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объясняются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богатсвом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гибкостью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5.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Грамматический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строй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сохраняет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отражение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изжитых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особенностей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мышления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6.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Литературные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памятники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которым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болем 500 лет,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можно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свободо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читать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без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специальной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грамматической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лексической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п</w:t>
      </w:r>
      <w:r w:rsidR="000461A6">
        <w:rPr>
          <w:rFonts w:ascii="Times New Roman" w:hAnsi="Times New Roman" w:cs="Times New Roman"/>
          <w:color w:val="000001"/>
          <w:sz w:val="24"/>
          <w:szCs w:val="24"/>
          <w:lang w:val="uk-UA"/>
        </w:rPr>
        <w:t>о</w:t>
      </w:r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дготовки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>[</w:t>
      </w:r>
      <w:proofErr w:type="spellStart"/>
      <w:r w:rsidR="006D3DB5" w:rsidRP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Стеблин-Каменский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М.И.</w:t>
      </w:r>
      <w:r w:rsidR="0065210F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1967; </w:t>
      </w:r>
      <w:r w:rsidR="0065210F" w:rsidRPr="006D3DB5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.60-83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]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</w:p>
    <w:p w:rsidR="00D30D4C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Традиция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сохранения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чистоты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ка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уходит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корнями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средневековье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объясняется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комбинацией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благоприятных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>факторов</w:t>
      </w:r>
      <w:proofErr w:type="spellEnd"/>
      <w:r w:rsidR="00D30D4C">
        <w:rPr>
          <w:rFonts w:ascii="Times New Roman" w:hAnsi="Times New Roman" w:cs="Times New Roman"/>
          <w:color w:val="000001"/>
          <w:sz w:val="24"/>
          <w:szCs w:val="24"/>
          <w:lang w:val="uk-UA"/>
        </w:rPr>
        <w:t>:</w:t>
      </w:r>
    </w:p>
    <w:p w:rsidR="00D30D4C" w:rsidRDefault="00D30D4C" w:rsidP="00D30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В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нешние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условия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жизни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: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островное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положение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страны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затем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культурно-политическая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изоляция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вследствие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датского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владычества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благоприятствовали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тому,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исландский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течение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многих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столетий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был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мало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подвержен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иностранным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влияниям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изменялся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лишь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незначительной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степени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</w:p>
    <w:p w:rsidR="00D30D4C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В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скоре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после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заселения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Исландии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конце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9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века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здесь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образовалась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замкнутая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культурная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языковая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общность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История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развития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ка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также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способствовала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усилению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чувства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идентичности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исландцах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</w:p>
    <w:p w:rsidR="00C05BE5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нтерес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исландцев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к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их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классической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литературе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в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особенности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к сагам 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скальдической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поэзии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также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оказ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ывал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объединяющее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воздействие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благотворно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сказывалось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консервативном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развитии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</w:t>
      </w:r>
      <w:r w:rsidR="000461A6">
        <w:rPr>
          <w:rFonts w:ascii="Times New Roman" w:hAnsi="Times New Roman" w:cs="Times New Roman"/>
          <w:color w:val="000001"/>
          <w:sz w:val="24"/>
          <w:szCs w:val="24"/>
          <w:lang w:val="uk-UA"/>
        </w:rPr>
        <w:t>ка</w:t>
      </w:r>
      <w:proofErr w:type="spellEnd"/>
      <w:r w:rsidR="000461A6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[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Braunm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ü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ller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D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.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proofErr w:type="gramStart"/>
      <w:r w:rsidR="006D3DB5">
        <w:rPr>
          <w:rFonts w:ascii="Times New Roman" w:hAnsi="Times New Roman" w:cs="Times New Roman"/>
          <w:color w:val="000001"/>
          <w:sz w:val="24"/>
          <w:szCs w:val="24"/>
        </w:rPr>
        <w:t>1991</w:t>
      </w:r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Hahn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H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>.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, 2005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]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  <w:proofErr w:type="gramEnd"/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Таким образом, культура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оставалась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вплоть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до 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нашого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времени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относительно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стабильной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препятствовало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внутреннему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расщеплению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диалекты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или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стилистические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уровни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Поэтому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носители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сегодня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ощущают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0461A6">
        <w:rPr>
          <w:rFonts w:ascii="Times New Roman" w:hAnsi="Times New Roman" w:cs="Times New Roman"/>
          <w:color w:val="000001"/>
          <w:sz w:val="24"/>
          <w:szCs w:val="24"/>
          <w:lang w:val="uk-UA"/>
        </w:rPr>
        <w:t>сво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й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0461A6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</w:t>
      </w:r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</w:t>
      </w:r>
      <w:proofErr w:type="spellEnd"/>
      <w:r w:rsid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цельным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и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прозрачным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Эта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прозрачность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и архаическое строение языка с его богатством и разнообразием</w:t>
      </w:r>
      <w:r w:rsidR="00D30D4C">
        <w:rPr>
          <w:rFonts w:ascii="Times New Roman" w:hAnsi="Times New Roman" w:cs="Times New Roman"/>
          <w:color w:val="000001"/>
          <w:sz w:val="24"/>
          <w:szCs w:val="24"/>
        </w:rPr>
        <w:t xml:space="preserve"> форм, автоматически отталкивают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иностранные слова, являясь как бы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встроенным фильтром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</w:rPr>
        <w:t>»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, что, в свою очередь, служило аргументом и мотивом для дальнейшего сохранения чистоты языка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 xml:space="preserve"> [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Bu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ß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mann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H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.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>, 200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.12</w:t>
      </w:r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>]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</w:p>
    <w:p w:rsidR="00D30D4C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Исландский пуризм зиждется на двух </w:t>
      </w:r>
      <w:r w:rsidR="00E317D1" w:rsidRPr="004379DD">
        <w:rPr>
          <w:rFonts w:ascii="Times New Roman" w:hAnsi="Times New Roman" w:cs="Times New Roman"/>
          <w:color w:val="000001"/>
          <w:sz w:val="24"/>
          <w:szCs w:val="24"/>
        </w:rPr>
        <w:t>основных принципах</w:t>
      </w:r>
      <w:r w:rsidR="00D30D4C">
        <w:rPr>
          <w:rFonts w:ascii="Times New Roman" w:hAnsi="Times New Roman" w:cs="Times New Roman"/>
          <w:color w:val="000001"/>
          <w:sz w:val="24"/>
          <w:szCs w:val="24"/>
        </w:rPr>
        <w:t xml:space="preserve">, на которые </w:t>
      </w:r>
      <w:proofErr w:type="gramStart"/>
      <w:r w:rsidR="00D30D4C">
        <w:rPr>
          <w:rFonts w:ascii="Times New Roman" w:hAnsi="Times New Roman" w:cs="Times New Roman"/>
          <w:color w:val="000001"/>
          <w:sz w:val="24"/>
          <w:szCs w:val="24"/>
        </w:rPr>
        <w:t>следует</w:t>
      </w:r>
      <w:proofErr w:type="gramEnd"/>
      <w:r w:rsidR="00D30D4C">
        <w:rPr>
          <w:rFonts w:ascii="Times New Roman" w:hAnsi="Times New Roman" w:cs="Times New Roman"/>
          <w:color w:val="000001"/>
          <w:sz w:val="24"/>
          <w:szCs w:val="24"/>
        </w:rPr>
        <w:t xml:space="preserve"> опирается любому языку, подверженному влиянию англицизмов:</w:t>
      </w:r>
    </w:p>
    <w:p w:rsidR="00D30D4C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lastRenderedPageBreak/>
        <w:t>1. И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дее чистоты языка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D30D4C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2. А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ктивно проводимой в жизнь языковой политике. 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>В отличие от идеи чистоты языка, уходящей корнями в средневековье, идея сохранения чистоты языка относительно молода</w:t>
      </w:r>
      <w:r w:rsidR="006C5F6D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proofErr w:type="gramStart"/>
      <w:r w:rsidR="006C5F6D" w:rsidRPr="004379DD">
        <w:rPr>
          <w:rFonts w:ascii="Times New Roman" w:hAnsi="Times New Roman" w:cs="Times New Roman"/>
          <w:color w:val="000001"/>
          <w:sz w:val="24"/>
          <w:szCs w:val="24"/>
        </w:rPr>
        <w:t>Н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ачало активного влияния на язык можно отнести к концу 18 века, о целенаправленной языковой политике в более узком смысле можно говорить лишь с начала 20 века, а о законодательно регулируемом и финансируемом государством языковом планировании – только с момента образования в 1964 году исландской языковой комиссии 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Í</w:t>
      </w: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slenskm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lnefnd</w:t>
      </w:r>
      <w:proofErr w:type="spellEnd"/>
      <w:r w:rsidR="00952A50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[</w:t>
      </w:r>
      <w:r w:rsidR="00D30D4C" w:rsidRP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Морозова О.Н., </w:t>
      </w:r>
      <w:proofErr w:type="spellStart"/>
      <w:r w:rsidR="00D30D4C" w:rsidRP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>Носкова</w:t>
      </w:r>
      <w:proofErr w:type="spellEnd"/>
      <w:r w:rsidR="00D30D4C" w:rsidRPr="006D3DB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С.Э. </w:t>
      </w:r>
      <w:r w:rsidR="001C20DA" w:rsidRPr="006D3DB5">
        <w:rPr>
          <w:rFonts w:ascii="Times New Roman" w:hAnsi="Times New Roman" w:cs="Times New Roman"/>
          <w:color w:val="000001"/>
          <w:sz w:val="24"/>
          <w:szCs w:val="24"/>
        </w:rPr>
        <w:t>2</w:t>
      </w:r>
      <w:r w:rsidR="00D30D4C" w:rsidRPr="006D3DB5">
        <w:rPr>
          <w:rFonts w:ascii="Times New Roman" w:hAnsi="Times New Roman" w:cs="Times New Roman"/>
          <w:color w:val="000001"/>
          <w:sz w:val="24"/>
          <w:szCs w:val="24"/>
        </w:rPr>
        <w:t>007</w:t>
      </w:r>
      <w:r w:rsidR="001C20DA" w:rsidRPr="006D3DB5">
        <w:rPr>
          <w:rFonts w:ascii="Times New Roman" w:hAnsi="Times New Roman" w:cs="Times New Roman"/>
          <w:color w:val="000001"/>
          <w:sz w:val="24"/>
          <w:szCs w:val="24"/>
        </w:rPr>
        <w:t>;</w:t>
      </w:r>
      <w:proofErr w:type="gramEnd"/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gramStart"/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3]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proofErr w:type="gramEnd"/>
    </w:p>
    <w:p w:rsidR="00C05BE5" w:rsidRPr="00D30D4C" w:rsidRDefault="00952A50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реимущественное использование ресурсов исландского языка для </w:t>
      </w:r>
      <w:r w:rsidR="00106290" w:rsidRPr="004379DD">
        <w:rPr>
          <w:rFonts w:ascii="Times New Roman" w:hAnsi="Times New Roman" w:cs="Times New Roman"/>
          <w:color w:val="000001"/>
          <w:sz w:val="24"/>
          <w:szCs w:val="24"/>
        </w:rPr>
        <w:t>обозначения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современных реалий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– основное задание языковой политики Исландии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Наиболее характерной мерой и, одновременно, самым решительным вмешательством в язык является т. н. </w:t>
      </w:r>
      <w:proofErr w:type="spellStart"/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proofErr w:type="spellEnd"/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proofErr w:type="spellStart"/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as</w:t>
      </w:r>
      <w:proofErr w:type="spellEnd"/>
      <w:proofErr w:type="gramStart"/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</w:rPr>
        <w:t>м</w:t>
      </w:r>
      <w:proofErr w:type="gramEnd"/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i</w:t>
      </w:r>
      <w:r w:rsidR="00C05BE5" w:rsidRPr="004379DD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ð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–</w:t>
      </w:r>
      <w:r w:rsidR="00E054DF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процесс образования новых слов из имеющегося языкового материала. Такая техника словообразования, целенаправленно внедряемая примерно с середины 20-го столетия, использует структуру исландского языка либо создает искусственные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подделки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ей в подражание, придавая новообразованиям оттенок архаичности или вне</w:t>
      </w:r>
      <w:r w:rsidR="002B6163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временности, благодаря чему они без проблем вводятся в языковой обиход и хорошо приживаются. Это сдерживает и</w:t>
      </w:r>
      <w:r w:rsidR="00106290" w:rsidRPr="004379DD">
        <w:rPr>
          <w:rFonts w:ascii="Times New Roman" w:hAnsi="Times New Roman" w:cs="Times New Roman"/>
          <w:color w:val="000001"/>
          <w:sz w:val="24"/>
          <w:szCs w:val="24"/>
        </w:rPr>
        <w:t>/и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ли ограничивает приток заимствований в исландский </w:t>
      </w:r>
      <w:r w:rsidR="00C05BE5" w:rsidRPr="00D30D4C">
        <w:rPr>
          <w:rFonts w:ascii="Times New Roman" w:hAnsi="Times New Roman" w:cs="Times New Roman"/>
          <w:color w:val="000001"/>
          <w:sz w:val="24"/>
          <w:szCs w:val="24"/>
        </w:rPr>
        <w:t>язык</w:t>
      </w:r>
      <w:r w:rsidR="00E054DF" w:rsidRPr="00D30D4C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5210F" w:rsidRPr="00D30D4C">
        <w:rPr>
          <w:rFonts w:ascii="Times New Roman" w:hAnsi="Times New Roman" w:cs="Times New Roman"/>
          <w:color w:val="000001"/>
          <w:sz w:val="24"/>
          <w:szCs w:val="24"/>
        </w:rPr>
        <w:t>[</w:t>
      </w:r>
      <w:proofErr w:type="spellStart"/>
      <w:r w:rsidR="00D30D4C" w:rsidRPr="00D30D4C">
        <w:rPr>
          <w:rFonts w:ascii="Times New Roman" w:hAnsi="Times New Roman" w:cs="Times New Roman"/>
          <w:sz w:val="24"/>
          <w:szCs w:val="24"/>
          <w:lang w:val="de-DE"/>
        </w:rPr>
        <w:t>Schlobinski</w:t>
      </w:r>
      <w:proofErr w:type="spellEnd"/>
      <w:r w:rsidR="00D30D4C" w:rsidRPr="00D30D4C">
        <w:rPr>
          <w:rFonts w:ascii="Times New Roman" w:hAnsi="Times New Roman" w:cs="Times New Roman"/>
          <w:sz w:val="24"/>
          <w:szCs w:val="24"/>
        </w:rPr>
        <w:t xml:space="preserve"> </w:t>
      </w:r>
      <w:r w:rsidR="00D30D4C" w:rsidRPr="00D30D4C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D30D4C" w:rsidRPr="00D30D4C">
        <w:rPr>
          <w:rFonts w:ascii="Times New Roman" w:hAnsi="Times New Roman" w:cs="Times New Roman"/>
          <w:sz w:val="24"/>
          <w:szCs w:val="24"/>
        </w:rPr>
        <w:t>. 2005</w:t>
      </w:r>
      <w:r w:rsidR="0065210F" w:rsidRPr="00D30D4C">
        <w:rPr>
          <w:rFonts w:ascii="Times New Roman" w:hAnsi="Times New Roman" w:cs="Times New Roman"/>
          <w:color w:val="000001"/>
          <w:sz w:val="24"/>
          <w:szCs w:val="24"/>
        </w:rPr>
        <w:t>, с. 54]</w:t>
      </w:r>
      <w:r w:rsidR="00C05BE5" w:rsidRPr="00D30D4C">
        <w:rPr>
          <w:rFonts w:ascii="Times New Roman" w:hAnsi="Times New Roman" w:cs="Times New Roman"/>
          <w:color w:val="000001"/>
          <w:sz w:val="24"/>
          <w:szCs w:val="24"/>
        </w:rPr>
        <w:t>.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u w:val="single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Таким образом, с середины 20 столетия при помощи </w:t>
      </w:r>
      <w:proofErr w:type="spellStart"/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proofErr w:type="spellEnd"/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proofErr w:type="spellStart"/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astarfsemi</w:t>
      </w:r>
      <w:proofErr w:type="spellEnd"/>
      <w:r w:rsidR="00D30D4C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 w:rsidRPr="004379DD">
        <w:rPr>
          <w:rFonts w:ascii="Times New Roman" w:hAnsi="Times New Roman" w:cs="Times New Roman"/>
          <w:iCs/>
          <w:color w:val="000001"/>
          <w:sz w:val="24"/>
          <w:szCs w:val="24"/>
        </w:rPr>
        <w:t>было образовано большое количество</w:t>
      </w:r>
      <w:r w:rsidR="002B6163">
        <w:rPr>
          <w:rFonts w:ascii="Times New Roman" w:hAnsi="Times New Roman" w:cs="Times New Roman"/>
          <w:iCs/>
          <w:color w:val="000001"/>
          <w:sz w:val="24"/>
          <w:szCs w:val="24"/>
        </w:rPr>
        <w:t xml:space="preserve"> </w:t>
      </w:r>
      <w:proofErr w:type="spellStart"/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proofErr w:type="spellEnd"/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r w:rsidRPr="004379DD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i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– не только отдельных слов, но также профессиональной лексики, касающейся современных областей знаний. Рас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мотрим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4379DD">
        <w:rPr>
          <w:rFonts w:ascii="Times New Roman" w:hAnsi="Times New Roman" w:cs="Times New Roman"/>
          <w:color w:val="000001"/>
          <w:sz w:val="24"/>
          <w:szCs w:val="24"/>
          <w:u w:val="single"/>
        </w:rPr>
        <w:t>основные мето</w:t>
      </w:r>
      <w:r w:rsidR="00A44A9A" w:rsidRPr="004379DD">
        <w:rPr>
          <w:rFonts w:ascii="Times New Roman" w:hAnsi="Times New Roman" w:cs="Times New Roman"/>
          <w:color w:val="000001"/>
          <w:sz w:val="24"/>
          <w:szCs w:val="24"/>
          <w:u w:val="single"/>
        </w:rPr>
        <w:t xml:space="preserve">ды исландского словообразования: </w:t>
      </w:r>
    </w:p>
    <w:p w:rsidR="00C05BE5" w:rsidRPr="004379DD" w:rsidRDefault="00C05BE5" w:rsidP="0043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Придание «старому» слову нового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значен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я: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í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mi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(старое значение «нить») = телефон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è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(старое значение «фокус», «трюк») = прибор, машина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i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kerfi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>(старое значение «связка», «узел») = система</w:t>
      </w:r>
    </w:p>
    <w:p w:rsidR="00C05BE5" w:rsidRPr="004379DD" w:rsidRDefault="00C05BE5" w:rsidP="0043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>Смысловые новообразования путем сложения исландских корней: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Sjónvarp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>(«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видо-бросок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>») = телевидение</w:t>
      </w:r>
    </w:p>
    <w:p w:rsidR="00C05BE5" w:rsidRPr="004379DD" w:rsidRDefault="00C05BE5" w:rsidP="0043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>Образование новых слов из исландских корней: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t</w:t>
      </w: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ö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lva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(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tala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>«число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»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v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ö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lva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«пророчица») = компьютер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þota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 (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þjota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выть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, мчаться»)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реактивный самолет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sprengja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(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sprengja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взрывать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бомба</w:t>
      </w:r>
    </w:p>
    <w:p w:rsidR="00C05BE5" w:rsidRPr="004379DD" w:rsidRDefault="00C05BE5" w:rsidP="004379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>Новообразованные сложные слова могут быть калькой какого-либо интернационализма либо образовываться полностью независимо: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skyndibitaf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æð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i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(«гора-велосипед»)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MountainBike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i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rafmagn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(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raf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янтарь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»,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magn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«сила»)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электричество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skellmatðra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(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skella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трещать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»,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naðra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«гадюка»)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мотороллер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kvikmynd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(от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kvikur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живой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»,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mynd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«образ»)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кинофильм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>[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en-US"/>
        </w:rPr>
        <w:t>Wahl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en-US"/>
        </w:rPr>
        <w:t>B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>, 2004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proofErr w:type="gramStart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44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</w:rPr>
        <w:t>].</w:t>
      </w:r>
      <w:proofErr w:type="gramEnd"/>
    </w:p>
    <w:p w:rsidR="006D3DB5" w:rsidRPr="006D3DB5" w:rsidRDefault="00C05BE5" w:rsidP="006D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Этот способ словообразования был детально описан Ульрихом </w:t>
      </w:r>
      <w:proofErr w:type="gram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Гренке</w:t>
      </w:r>
      <w:proofErr w:type="gram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как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путь от искусственного слова к слову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Втакого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рода новообразованных </w:t>
      </w:r>
      <w:proofErr w:type="gram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словах</w:t>
      </w:r>
      <w:proofErr w:type="gram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хорошо прослеживается словообразовательный принцип 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прозрачности</w:t>
      </w:r>
      <w:r w:rsidR="008E388B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="00A75758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65210F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[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Groenke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U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., 1980;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. 288; </w:t>
      </w:r>
      <w:proofErr w:type="spellStart"/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Groenke</w:t>
      </w:r>
      <w:proofErr w:type="spellEnd"/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U</w:t>
      </w:r>
      <w:r w:rsidR="006D3DB5">
        <w:rPr>
          <w:rFonts w:ascii="Times New Roman" w:hAnsi="Times New Roman" w:cs="Times New Roman"/>
          <w:color w:val="000001"/>
          <w:sz w:val="24"/>
          <w:szCs w:val="24"/>
        </w:rPr>
        <w:t>. 19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78,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. 64]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>З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начение такого неологизма 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>часто представляет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собой для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не</w:t>
      </w:r>
      <w:r w:rsidR="006C5F6D" w:rsidRPr="004379DD">
        <w:rPr>
          <w:rFonts w:ascii="Times New Roman" w:hAnsi="Times New Roman" w:cs="Times New Roman"/>
          <w:color w:val="000001"/>
          <w:sz w:val="24"/>
          <w:szCs w:val="24"/>
        </w:rPr>
        <w:t>-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>носителя</w:t>
      </w:r>
      <w:proofErr w:type="spellEnd"/>
      <w:r w:rsidR="0078256D">
        <w:rPr>
          <w:rFonts w:ascii="Times New Roman" w:hAnsi="Times New Roman" w:cs="Times New Roman"/>
          <w:color w:val="000001"/>
          <w:sz w:val="24"/>
          <w:szCs w:val="24"/>
        </w:rPr>
        <w:t xml:space="preserve"> языка 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лингвистическую загадку: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rastj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(следящий за ориентацией)  = радар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gervitungl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(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сделанный месяц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=сателлит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heimspeki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(мировая мудрость)=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ф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илософия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proofErr w:type="gramStart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í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haldssamur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(склонный к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соблюденю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(порядка) = консервативный</w:t>
      </w:r>
      <w:proofErr w:type="gram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fj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rm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lar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áð</w:t>
      </w: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herra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(советник по деньгам и имуществу)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=министр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A75758">
        <w:rPr>
          <w:rFonts w:ascii="Times New Roman" w:hAnsi="Times New Roman" w:cs="Times New Roman"/>
          <w:color w:val="000001"/>
          <w:sz w:val="24"/>
          <w:szCs w:val="24"/>
        </w:rPr>
        <w:t>фин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ансов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vefmydav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é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(хитрость сетевая картинка)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веб</w:t>
      </w:r>
      <w:proofErr w:type="spellEnd"/>
      <w:r w:rsidR="00A13666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-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камера</w:t>
      </w:r>
    </w:p>
    <w:p w:rsidR="00C05BE5" w:rsidRPr="004379DD" w:rsidRDefault="00C05BE5" w:rsidP="0043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>Орфографическая ассимиляция интернационализмов: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</w:t>
      </w: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ú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gla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togoogle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proofErr w:type="gram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  <w:lastRenderedPageBreak/>
        <w:t>blogga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(</w:t>
      </w:r>
      <w:proofErr w:type="spellStart"/>
      <w:proofErr w:type="gramEnd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  <w:t>ri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)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en-US"/>
        </w:rPr>
        <w:t>toblogg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en-US"/>
        </w:rPr>
        <w:t>blogger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olr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t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allright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k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ú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cool</w:t>
      </w:r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n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str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nicetry</w:t>
      </w:r>
      <w:proofErr w:type="spellEnd"/>
    </w:p>
    <w:p w:rsidR="00C05BE5" w:rsidRPr="004379DD" w:rsidRDefault="00C05BE5" w:rsidP="004379DD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</w:t>
      </w:r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proofErr w:type="spellStart"/>
      <w:r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sg</w:t>
      </w:r>
      <w:proofErr w:type="spellEnd"/>
      <w:r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de-DE"/>
        </w:rPr>
        <w:t>wiseguy</w:t>
      </w:r>
      <w:proofErr w:type="spellEnd"/>
    </w:p>
    <w:p w:rsidR="006C5F6D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Наряду с целенаправленной деятельностью по расширению лексического запаса, осуществляемой исландской 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зыковой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комиссией, огромное значение уделяется языковому воспитанию и развитию языкового сознания. Формирование у исландцев чувства языковой иден</w:t>
      </w:r>
      <w:r w:rsidR="006C5F6D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тичности начинается 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еще в детском саду и продолжается в школе. </w:t>
      </w:r>
      <w:proofErr w:type="gramStart"/>
      <w:r w:rsidR="006C5F6D" w:rsidRPr="004379DD">
        <w:rPr>
          <w:rFonts w:ascii="Times New Roman" w:hAnsi="Times New Roman" w:cs="Times New Roman"/>
          <w:color w:val="000001"/>
          <w:sz w:val="24"/>
          <w:szCs w:val="24"/>
        </w:rPr>
        <w:t>В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первые</w:t>
      </w:r>
      <w:proofErr w:type="gram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годы обучения, в начальной и средней школе на преподавание исландского языка отводится намного больше учебного времени, нежели на другие предметы. Лозунг: </w:t>
      </w:r>
      <w:r w:rsidRPr="004379DD">
        <w:rPr>
          <w:rFonts w:ascii="Times New Roman" w:hAnsi="Times New Roman" w:cs="Times New Roman"/>
          <w:b/>
          <w:color w:val="000001"/>
          <w:sz w:val="24"/>
          <w:szCs w:val="24"/>
        </w:rPr>
        <w:t>все учителя являются преподавателями исландского, не зависимо от того, какой предмет они преподают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– пропагандируется на уровне учебных планов средней школы. Таким образом, </w:t>
      </w:r>
      <w:r w:rsidRPr="004379DD">
        <w:rPr>
          <w:rFonts w:ascii="Times New Roman" w:hAnsi="Times New Roman" w:cs="Times New Roman"/>
          <w:b/>
          <w:color w:val="000001"/>
          <w:sz w:val="24"/>
          <w:szCs w:val="24"/>
        </w:rPr>
        <w:t>языковое воспитание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считается основой всего школьного обучения и занимает прочное место в каждой школьной дисциплине. Министерство культуры и образования, языковая комиссия, организации учителей, а также спонсоры прилагают немалые усилия для того, чтобы развивать в юных исландцах чувство языка и </w:t>
      </w:r>
      <w:proofErr w:type="gram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лингвистическую</w:t>
      </w:r>
      <w:proofErr w:type="gram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креативность. </w:t>
      </w:r>
    </w:p>
    <w:p w:rsidR="006D3DB5" w:rsidRPr="006D3DB5" w:rsidRDefault="00C05BE5" w:rsidP="006D3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18"/>
          <w:szCs w:val="18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С начала 1990-х годов в Исландии появилось восемь новых университетов и профильных вузов, предлагающих более богатый спектр образовательных услуг, в том числе для иностранных студентов (по выбору или исключительно) на английском языке. </w:t>
      </w:r>
      <w:r w:rsidR="00A11E08" w:rsidRPr="004379DD">
        <w:rPr>
          <w:rFonts w:ascii="Times New Roman" w:hAnsi="Times New Roman" w:cs="Times New Roman"/>
          <w:color w:val="000001"/>
          <w:sz w:val="24"/>
          <w:szCs w:val="24"/>
        </w:rPr>
        <w:t>При этом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доля лекций и семинаров на английском составляет не более 1,5%</w:t>
      </w:r>
      <w:r w:rsidR="000461A6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>[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Wahl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B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 xml:space="preserve">., 2008; </w:t>
      </w:r>
      <w:r w:rsidR="006D3DB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6D3DB5" w:rsidRPr="006D3DB5">
        <w:rPr>
          <w:rFonts w:ascii="Times New Roman" w:hAnsi="Times New Roman" w:cs="Times New Roman"/>
          <w:color w:val="000001"/>
          <w:sz w:val="24"/>
          <w:szCs w:val="24"/>
        </w:rPr>
        <w:t>. 243</w:t>
      </w:r>
      <w:r w:rsidR="001C20DA" w:rsidRPr="004379DD">
        <w:rPr>
          <w:rFonts w:ascii="Times New Roman" w:hAnsi="Times New Roman" w:cs="Times New Roman"/>
          <w:color w:val="000001"/>
          <w:sz w:val="24"/>
          <w:szCs w:val="24"/>
        </w:rPr>
        <w:t>]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.</w:t>
      </w:r>
    </w:p>
    <w:p w:rsidR="00D30D4C" w:rsidRPr="004379DD" w:rsidRDefault="00C05BE5" w:rsidP="00D30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>И</w:t>
      </w:r>
      <w:r w:rsidR="00D30D4C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нституты и университеты наряду с государственными школами выполняют не только образовательно-политическую функцию, но и проводят в жизнь языковую политику Исландии. Древнейший и на протяжении долгого времени единственный университет страны, </w:t>
      </w:r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</w:t>
      </w:r>
      <w:proofErr w:type="spellStart"/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sk</w:t>
      </w:r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</w:rPr>
        <w:t>ó</w:t>
      </w:r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li</w:t>
      </w:r>
      <w:proofErr w:type="spellEnd"/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Í</w:t>
      </w:r>
      <w:proofErr w:type="spellStart"/>
      <w:r w:rsidR="00D30D4C" w:rsidRPr="004379DD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slands</w:t>
      </w:r>
      <w:proofErr w:type="spellEnd"/>
      <w:proofErr w:type="gramStart"/>
      <w:r w:rsidR="00D30D4C" w:rsidRPr="004379DD">
        <w:rPr>
          <w:rFonts w:ascii="Times New Roman" w:hAnsi="Times New Roman" w:cs="Times New Roman"/>
          <w:color w:val="000001"/>
          <w:sz w:val="24"/>
          <w:szCs w:val="24"/>
        </w:rPr>
        <w:t>в</w:t>
      </w:r>
      <w:proofErr w:type="gramEnd"/>
      <w:r w:rsidR="00D30D4C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Рейкьявике</w:t>
      </w:r>
      <w:r w:rsidR="00D30D4C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D30D4C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известен как идеал хранителя исландского языка и культуры. </w:t>
      </w:r>
    </w:p>
    <w:p w:rsidR="00D30D4C" w:rsidRDefault="00D30D4C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Справедливости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следует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отметить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A11E08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 w:rsidR="00A11E08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овременная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языковая политика Исландии, хотя и с запаздыванием, вынуждена отображать </w:t>
      </w:r>
      <w:r w:rsidR="00A11E08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все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изменения</w:t>
      </w:r>
      <w:r w:rsidR="00A11E08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в обществе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>. Сегодня в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словар</w:t>
      </w:r>
      <w:r w:rsidR="00A11E08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х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справочной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литературе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можно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встрелить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заимствования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пометкой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2553A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неофициальный</w:t>
      </w:r>
      <w:proofErr w:type="spellEnd"/>
      <w:r w:rsidR="002553A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рядом с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исландскими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словами.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Везде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: в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школе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СМИ,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законодательстве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Исландии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–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царит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либеральный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при сущий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современному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времени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тон.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Неоспорим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факт,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что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ы</w:t>
      </w:r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к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реагирует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вызов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цифровой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епохи.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Но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это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влияние ограничивается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лиш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ь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определенными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сферами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.</w:t>
      </w:r>
      <w:r w:rsidR="0078256D" w:rsidRPr="0078256D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78256D" w:rsidRPr="004379DD">
        <w:rPr>
          <w:rFonts w:ascii="Times New Roman" w:hAnsi="Times New Roman" w:cs="Times New Roman"/>
          <w:color w:val="000001"/>
          <w:sz w:val="24"/>
          <w:szCs w:val="24"/>
        </w:rPr>
        <w:t>Для языка науки это означает усиление использования меж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 xml:space="preserve">дународной терминологии. </w:t>
      </w:r>
      <w:proofErr w:type="spellStart"/>
      <w:r w:rsidR="00A11E08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сландский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веб-язык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будучи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продолжением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старой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язик</w:t>
      </w:r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овой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традиции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сочетающей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себе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креативность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любовь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к словарному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изобиию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литературному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слову,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одновременно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служит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двигателем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пути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в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будущее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Благодаря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гибкому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реагированию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на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требования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компьютерной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епохи 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современной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языковой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политике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удается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сохранить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расширить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совершенствовать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производительный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потенц</w:t>
      </w:r>
      <w:r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>ал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исландского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языка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,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сохранив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при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этом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его</w:t>
      </w:r>
      <w:proofErr w:type="spellEnd"/>
      <w:r w:rsidR="00E054DF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уникальный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характер.</w:t>
      </w:r>
    </w:p>
    <w:p w:rsidR="00D30D4C" w:rsidRPr="004379DD" w:rsidRDefault="00D30D4C" w:rsidP="00D30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За последние 10-15 лет произошли серьезные изменения в языковой политике, основной установке исландцев на чистоту языка и роль родного языка как символа национальной идентичности. На фоне всемирной иммиграции,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мультикультурного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сосуществования последних лет, на первый план выступили другие национальные символы (дикая красота исландской природы или дикая ночная жизнь Рейкьявика). </w:t>
      </w:r>
    </w:p>
    <w:p w:rsidR="00D30D4C" w:rsidRPr="000461A6" w:rsidRDefault="00D30D4C" w:rsidP="00D30D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1"/>
          <w:sz w:val="24"/>
          <w:szCs w:val="24"/>
          <w:u w:val="single"/>
          <w:lang w:val="uk-UA"/>
        </w:rPr>
      </w:pP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В исландском языкознании и исландском обществе доминирует установка на первостепенное, преимущественное использование ресурсов родного языка для именования современных реалий. Доля заимствований в </w:t>
      </w:r>
      <w:proofErr w:type="gram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исландском</w:t>
      </w:r>
      <w:proofErr w:type="gram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по сравнению с другими европейскими языками крайне мала. Ошибочное мнение, что это препятствует развитию языка, общества, развитию знания и технологий на этом языке. В Исландии очень качественное образование, страна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является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одним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из мировых лидеров в отрасли альтернативных источников энергии и </w:t>
      </w:r>
      <w:proofErr w:type="spellStart"/>
      <w:r w:rsidRPr="004379DD">
        <w:rPr>
          <w:rFonts w:ascii="Times New Roman" w:hAnsi="Times New Roman" w:cs="Times New Roman"/>
          <w:color w:val="000001"/>
          <w:sz w:val="24"/>
          <w:szCs w:val="24"/>
        </w:rPr>
        <w:t>экологич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еских</w:t>
      </w:r>
      <w:proofErr w:type="spellEnd"/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технологий. Этот факт можно рассматривать как доказательство того, что исландский язык с минимумом заимствований 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очень гибок и мобилен, удобен для развития на нём современной науки. </w:t>
      </w:r>
      <w:r w:rsidR="0078256D" w:rsidRPr="004379DD">
        <w:rPr>
          <w:rFonts w:ascii="Times New Roman" w:hAnsi="Times New Roman" w:cs="Times New Roman"/>
          <w:color w:val="000001"/>
          <w:sz w:val="24"/>
          <w:szCs w:val="24"/>
        </w:rPr>
        <w:t>Для языка науки это</w:t>
      </w:r>
      <w:r w:rsidR="0078256D">
        <w:rPr>
          <w:rFonts w:ascii="Times New Roman" w:hAnsi="Times New Roman" w:cs="Times New Roman"/>
          <w:color w:val="000001"/>
          <w:sz w:val="24"/>
          <w:szCs w:val="24"/>
        </w:rPr>
        <w:t>, в свою очередь,</w:t>
      </w:r>
      <w:r w:rsidR="0078256D"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означает усиление использования международной терминологии. Будущее исландской науки базируется на «двойном коде»: превосходном владении обеими терминологиями. 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>В исландском обществ</w:t>
      </w:r>
      <w:r w:rsidRPr="004379DD">
        <w:rPr>
          <w:rFonts w:ascii="Times New Roman" w:hAnsi="Times New Roman" w:cs="Times New Roman"/>
          <w:color w:val="000001"/>
          <w:sz w:val="24"/>
          <w:szCs w:val="24"/>
          <w:lang w:val="uk-UA"/>
        </w:rPr>
        <w:t>е</w:t>
      </w:r>
      <w:r w:rsidRPr="004379DD">
        <w:rPr>
          <w:rFonts w:ascii="Times New Roman" w:hAnsi="Times New Roman" w:cs="Times New Roman"/>
          <w:color w:val="000001"/>
          <w:sz w:val="24"/>
          <w:szCs w:val="24"/>
        </w:rPr>
        <w:t xml:space="preserve"> распространено мнение, что </w:t>
      </w:r>
      <w:r w:rsidRPr="000461A6">
        <w:rPr>
          <w:rFonts w:ascii="Times New Roman" w:hAnsi="Times New Roman" w:cs="Times New Roman"/>
          <w:i/>
          <w:color w:val="000001"/>
          <w:sz w:val="24"/>
          <w:szCs w:val="24"/>
          <w:u w:val="single"/>
        </w:rPr>
        <w:t>язык – это одна из важнейших детерминант идентичности</w:t>
      </w:r>
      <w:r w:rsidRPr="000461A6">
        <w:rPr>
          <w:rFonts w:ascii="Times New Roman" w:hAnsi="Times New Roman" w:cs="Times New Roman"/>
          <w:color w:val="000001"/>
          <w:sz w:val="24"/>
          <w:szCs w:val="24"/>
          <w:u w:val="single"/>
        </w:rPr>
        <w:t>[1].</w:t>
      </w:r>
      <w:r w:rsidRPr="000461A6">
        <w:rPr>
          <w:rFonts w:ascii="Times New Roman" w:hAnsi="Times New Roman" w:cs="Times New Roman"/>
          <w:i/>
          <w:color w:val="000001"/>
          <w:sz w:val="24"/>
          <w:szCs w:val="24"/>
          <w:u w:val="single"/>
        </w:rPr>
        <w:t xml:space="preserve">  </w:t>
      </w:r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</w:p>
    <w:p w:rsidR="006A6432" w:rsidRPr="004379DD" w:rsidRDefault="006A6432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1"/>
          <w:sz w:val="24"/>
          <w:szCs w:val="24"/>
          <w:lang w:val="uk-UA"/>
        </w:rPr>
      </w:pPr>
    </w:p>
    <w:p w:rsidR="002553A5" w:rsidRPr="004379DD" w:rsidRDefault="002553A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1"/>
          <w:sz w:val="18"/>
          <w:szCs w:val="18"/>
          <w:lang w:val="uk-UA"/>
        </w:rPr>
      </w:pPr>
      <w:proofErr w:type="spellStart"/>
      <w:r w:rsidRPr="004379DD">
        <w:rPr>
          <w:rFonts w:ascii="Times New Roman" w:hAnsi="Times New Roman" w:cs="Times New Roman"/>
          <w:b/>
          <w:i/>
          <w:color w:val="000001"/>
          <w:sz w:val="18"/>
          <w:szCs w:val="18"/>
          <w:lang w:val="uk-UA"/>
        </w:rPr>
        <w:t>Л</w:t>
      </w:r>
      <w:r w:rsidR="004379DD" w:rsidRPr="004379DD">
        <w:rPr>
          <w:rFonts w:ascii="Times New Roman" w:hAnsi="Times New Roman" w:cs="Times New Roman"/>
          <w:b/>
          <w:i/>
          <w:color w:val="000001"/>
          <w:sz w:val="18"/>
          <w:szCs w:val="18"/>
          <w:lang w:val="uk-UA"/>
        </w:rPr>
        <w:t>итература</w:t>
      </w:r>
      <w:proofErr w:type="spellEnd"/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9DD">
        <w:rPr>
          <w:rFonts w:ascii="Times New Roman" w:hAnsi="Times New Roman" w:cs="Times New Roman"/>
          <w:sz w:val="18"/>
          <w:szCs w:val="18"/>
        </w:rPr>
        <w:t xml:space="preserve">1. Исландский язык // Универсальная </w:t>
      </w:r>
      <w:proofErr w:type="spellStart"/>
      <w:r w:rsidRPr="004379DD">
        <w:rPr>
          <w:rFonts w:ascii="Times New Roman" w:hAnsi="Times New Roman" w:cs="Times New Roman"/>
          <w:sz w:val="18"/>
          <w:szCs w:val="18"/>
        </w:rPr>
        <w:t>научно-популярнаяонлайн</w:t>
      </w:r>
      <w:proofErr w:type="spellEnd"/>
      <w:r w:rsidRPr="004379DD">
        <w:rPr>
          <w:rFonts w:ascii="Times New Roman" w:hAnsi="Times New Roman" w:cs="Times New Roman"/>
          <w:sz w:val="18"/>
          <w:szCs w:val="18"/>
        </w:rPr>
        <w:t xml:space="preserve"> энциклопедия </w:t>
      </w:r>
      <w:r w:rsidR="00A44A9A" w:rsidRPr="004379DD">
        <w:rPr>
          <w:rFonts w:ascii="Times New Roman" w:hAnsi="Times New Roman" w:cs="Times New Roman"/>
          <w:sz w:val="18"/>
          <w:szCs w:val="18"/>
        </w:rPr>
        <w:t xml:space="preserve">«Энциклопедия </w:t>
      </w:r>
      <w:proofErr w:type="spellStart"/>
      <w:r w:rsidR="00A44A9A" w:rsidRPr="004379DD">
        <w:rPr>
          <w:rFonts w:ascii="Times New Roman" w:hAnsi="Times New Roman" w:cs="Times New Roman"/>
          <w:sz w:val="18"/>
          <w:szCs w:val="18"/>
        </w:rPr>
        <w:t>кругосвет</w:t>
      </w:r>
      <w:proofErr w:type="spellEnd"/>
      <w:r w:rsidR="00A44A9A" w:rsidRPr="004379DD">
        <w:rPr>
          <w:rFonts w:ascii="Times New Roman" w:hAnsi="Times New Roman" w:cs="Times New Roman"/>
          <w:sz w:val="18"/>
          <w:szCs w:val="18"/>
        </w:rPr>
        <w:t xml:space="preserve">» // Режим доступа: </w:t>
      </w:r>
      <w:hyperlink r:id="rId9" w:history="1"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krugosvet</w:t>
        </w:r>
        <w:proofErr w:type="spellEnd"/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C05BE5" w:rsidRPr="004379DD" w:rsidRDefault="00C05BE5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2. Морозова О.Н.,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Носкова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С.Э. О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некоторыхтенденциях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 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языковыхизменений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в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германскойлингвокультуре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/ О.Н. Морозова, С.Э. 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Носкова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//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Электронныйнаучный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журнал «</w:t>
      </w:r>
      <w:r w:rsidR="00A44A9A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Мир </w:t>
      </w:r>
      <w:proofErr w:type="spellStart"/>
      <w:r w:rsidR="00A44A9A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лингвистики</w:t>
      </w:r>
      <w:proofErr w:type="spellEnd"/>
      <w:r w:rsidR="00A44A9A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и </w:t>
      </w:r>
      <w:proofErr w:type="spellStart"/>
      <w:r w:rsidR="00A44A9A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коммуникации</w:t>
      </w:r>
      <w:proofErr w:type="spellEnd"/>
      <w:r w:rsidR="00A44A9A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»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. – 2007. – № 1 (6). </w:t>
      </w:r>
      <w:r w:rsidR="00A44A9A" w:rsidRPr="004379DD">
        <w:rPr>
          <w:rFonts w:ascii="Times New Roman" w:hAnsi="Times New Roman" w:cs="Times New Roman"/>
          <w:color w:val="000001"/>
          <w:sz w:val="18"/>
          <w:szCs w:val="18"/>
        </w:rPr>
        <w:t xml:space="preserve"> //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Режим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доступа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: </w:t>
      </w:r>
      <w:hyperlink r:id="rId10" w:history="1">
        <w:r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uk-UA"/>
          </w:rPr>
          <w:t>http://www.tverlingua.by.ru</w:t>
        </w:r>
      </w:hyperlink>
    </w:p>
    <w:p w:rsidR="00C05BE5" w:rsidRPr="004379DD" w:rsidRDefault="00FC4891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379DD">
        <w:rPr>
          <w:rFonts w:ascii="Times New Roman" w:hAnsi="Times New Roman" w:cs="Times New Roman"/>
          <w:sz w:val="18"/>
          <w:szCs w:val="18"/>
          <w:lang w:val="uk-UA"/>
        </w:rPr>
        <w:t>3</w:t>
      </w:r>
      <w:r w:rsidR="00C05BE5" w:rsidRPr="004379DD">
        <w:rPr>
          <w:rFonts w:ascii="Times New Roman" w:hAnsi="Times New Roman" w:cs="Times New Roman"/>
          <w:sz w:val="18"/>
          <w:szCs w:val="18"/>
        </w:rPr>
        <w:t xml:space="preserve">. </w:t>
      </w:r>
      <w:r w:rsidR="00C05BE5" w:rsidRPr="004379DD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spellStart"/>
      <w:r w:rsidR="00C05BE5" w:rsidRPr="004379DD">
        <w:rPr>
          <w:rFonts w:ascii="Times New Roman" w:hAnsi="Times New Roman" w:cs="Times New Roman"/>
          <w:sz w:val="18"/>
          <w:szCs w:val="18"/>
        </w:rPr>
        <w:t>кандинавские</w:t>
      </w:r>
      <w:proofErr w:type="spellEnd"/>
      <w:r w:rsidR="00C05BE5" w:rsidRPr="004379DD">
        <w:rPr>
          <w:rFonts w:ascii="Times New Roman" w:hAnsi="Times New Roman" w:cs="Times New Roman"/>
          <w:sz w:val="18"/>
          <w:szCs w:val="18"/>
        </w:rPr>
        <w:t xml:space="preserve"> языки // Фундаментальная электронная библиотека «Русская литература и фольклор» </w:t>
      </w:r>
      <w:r w:rsidR="00A44A9A" w:rsidRPr="004379DD">
        <w:rPr>
          <w:rFonts w:ascii="Times New Roman" w:hAnsi="Times New Roman" w:cs="Times New Roman"/>
          <w:sz w:val="18"/>
          <w:szCs w:val="18"/>
        </w:rPr>
        <w:t xml:space="preserve">// Режим </w:t>
      </w:r>
      <w:proofErr w:type="spellStart"/>
      <w:r w:rsidR="00A44A9A" w:rsidRPr="004379DD">
        <w:rPr>
          <w:rFonts w:ascii="Times New Roman" w:hAnsi="Times New Roman" w:cs="Times New Roman"/>
          <w:sz w:val="18"/>
          <w:szCs w:val="18"/>
        </w:rPr>
        <w:t>достура</w:t>
      </w:r>
      <w:proofErr w:type="spellEnd"/>
      <w:r w:rsidR="00A44A9A" w:rsidRPr="004379DD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="00A44A9A" w:rsidRPr="004379DD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http://feb-web.ru/feb/litenc/encyclop/lea/lea-8241.htm</w:t>
        </w:r>
      </w:hyperlink>
    </w:p>
    <w:p w:rsidR="00C05BE5" w:rsidRPr="004379DD" w:rsidRDefault="00FC4891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4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</w:rPr>
        <w:t xml:space="preserve">.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Стеблин-Каменский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М.И. Культура 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Исландии</w:t>
      </w:r>
      <w:proofErr w:type="spellEnd"/>
      <w:r w:rsidR="00A44A9A" w:rsidRPr="004379DD">
        <w:rPr>
          <w:rFonts w:ascii="Times New Roman" w:hAnsi="Times New Roman" w:cs="Times New Roman"/>
          <w:color w:val="000001"/>
          <w:sz w:val="18"/>
          <w:szCs w:val="18"/>
        </w:rPr>
        <w:t xml:space="preserve"> / М.И. Стеблин-Каменский.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 – Л.: Наука, 1967. – 18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3 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с.</w:t>
      </w:r>
    </w:p>
    <w:p w:rsidR="00C05BE5" w:rsidRPr="004379DD" w:rsidRDefault="00FC4891" w:rsidP="004379D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5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 </w:t>
      </w:r>
      <w:r w:rsidR="00C05BE5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Braunmüller</w:t>
      </w:r>
      <w:r w:rsidR="00A44A9A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 xml:space="preserve"> D.</w:t>
      </w:r>
      <w:r w:rsidR="00C05BE5" w:rsidRPr="004379DD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 </w:t>
      </w:r>
      <w:r w:rsidR="00C05BE5" w:rsidRPr="004379DD">
        <w:rPr>
          <w:rStyle w:val="reference-text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  <w:lang w:val="de-DE"/>
        </w:rPr>
        <w:t>Die skandinavischen Sprachen im Überblick</w:t>
      </w:r>
      <w:r w:rsidR="00A44A9A" w:rsidRPr="004379DD">
        <w:rPr>
          <w:rStyle w:val="reference-text"/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  <w:lang w:val="de-DE"/>
        </w:rPr>
        <w:t xml:space="preserve">/ D. Braunmüller. - </w:t>
      </w:r>
      <w:r w:rsidR="00C05BE5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TübingenundBasel: A. FranckeVerlag</w:t>
      </w:r>
      <w:r w:rsidR="003A1F9E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 xml:space="preserve">, </w:t>
      </w:r>
      <w:r w:rsidR="00C05BE5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1991</w:t>
      </w:r>
      <w:r w:rsidR="003A1F9E" w:rsidRPr="004379DD">
        <w:rPr>
          <w:rStyle w:val="reference-text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. – S. 236-252.</w:t>
      </w:r>
      <w:r w:rsidR="00C05BE5" w:rsidRPr="004379DD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de-DE"/>
        </w:rPr>
        <w:t> </w:t>
      </w:r>
    </w:p>
    <w:p w:rsidR="00C05BE5" w:rsidRPr="004379DD" w:rsidRDefault="00FC4891" w:rsidP="0043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uk-UA"/>
        </w:rPr>
        <w:t>6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Bußmann H. Lexikon der Sprachwissenschaft / H. Bußmann. – Stuttgart:  Kröner, 2002. – 218 S. </w:t>
      </w:r>
    </w:p>
    <w:p w:rsidR="00C05BE5" w:rsidRPr="004379DD" w:rsidRDefault="006C5F6D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18"/>
          <w:szCs w:val="18"/>
          <w:lang w:val="uk-UA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7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 Hahn I. Isländische Sprachkultur: Sp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rachpflege oder Sprachplanung?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Aufsätze zur isländischen Literatur-und Kulturgeschichte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/ I. Hahn. -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Lüdenscheid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,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2005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-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S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232-252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</w:p>
    <w:p w:rsidR="00C05BE5" w:rsidRPr="004379DD" w:rsidRDefault="006C5F6D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8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 Wahl B. Kann man eine Sprache „reinhalten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? Das Beispiel des Isländischen / B. Wahl</w:t>
      </w:r>
      <w:r w:rsidR="00C05BE5" w:rsidRPr="004379DD">
        <w:rPr>
          <w:rFonts w:ascii="Times New Roman" w:hAnsi="Times New Roman" w:cs="Times New Roman"/>
          <w:sz w:val="18"/>
          <w:szCs w:val="18"/>
          <w:lang w:val="de-DE"/>
        </w:rPr>
        <w:t>//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Der Sprachdienst –</w:t>
      </w:r>
      <w:r w:rsidR="00C05BE5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Verlag: Gesellschaft für deutsche Sprache</w:t>
      </w:r>
      <w:r w:rsidR="006D3DB5">
        <w:rPr>
          <w:rFonts w:ascii="Times New Roman" w:hAnsi="Times New Roman" w:cs="Times New Roman"/>
          <w:sz w:val="18"/>
          <w:szCs w:val="18"/>
          <w:lang w:val="de-DE"/>
        </w:rPr>
        <w:t>, 2004.</w:t>
      </w:r>
      <w:r w:rsidR="00C05BE5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–</w:t>
      </w:r>
      <w:r w:rsidR="00C05BE5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Jahrgang 54. 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– S. 42-54. </w:t>
      </w:r>
    </w:p>
    <w:p w:rsidR="00C05BE5" w:rsidRPr="004379DD" w:rsidRDefault="006C5F6D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9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 Wahl B. Isländisch: Sprachplanung und Sprachpurismus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/ B. Wahl //</w:t>
      </w:r>
      <w:proofErr w:type="spellStart"/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Skandinavistische</w:t>
      </w:r>
      <w:proofErr w:type="spellEnd"/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Arbeiten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-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Band 23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– Heidelberg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,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2008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</w:t>
      </w:r>
      <w:r w:rsidR="00C05BE5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– 324 S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</w:p>
    <w:p w:rsidR="00A43950" w:rsidRPr="004379DD" w:rsidRDefault="00C05BE5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18"/>
          <w:szCs w:val="18"/>
          <w:lang w:val="de-DE"/>
        </w:rPr>
      </w:pPr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uk-UA"/>
        </w:rPr>
        <w:t>1</w:t>
      </w:r>
      <w:r w:rsidR="006C5F6D"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uk-UA"/>
        </w:rPr>
        <w:t>0</w:t>
      </w:r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uk-UA"/>
        </w:rPr>
        <w:t xml:space="preserve">. </w:t>
      </w:r>
      <w:proofErr w:type="spellStart"/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  <w:t>Groeneke</w:t>
      </w:r>
      <w:proofErr w:type="spellEnd"/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U. Vom Kunstwort zum Wort.Eine Besonderheit der isländischen Neuwortproduktion</w:t>
      </w:r>
      <w:r w:rsidR="003A1F9E"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Wege zur </w:t>
      </w:r>
      <w:proofErr w:type="spellStart"/>
      <w:r w:rsidRPr="004379DD">
        <w:rPr>
          <w:rFonts w:ascii="Times New Roman" w:hAnsi="Times New Roman" w:cs="Times New Roman"/>
          <w:sz w:val="18"/>
          <w:szCs w:val="18"/>
          <w:lang w:val="de-DE"/>
        </w:rPr>
        <w:t>Universalienforschung</w:t>
      </w:r>
      <w:proofErr w:type="spellEnd"/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/ U. </w:t>
      </w:r>
      <w:proofErr w:type="spellStart"/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>Groeneke</w:t>
      </w:r>
      <w:proofErr w:type="spellEnd"/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>.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– </w:t>
      </w:r>
      <w:proofErr w:type="spellStart"/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Hgg</w:t>
      </w:r>
      <w:proofErr w:type="spellEnd"/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: G. Bretterschneider u. C. Lehmann Tübingen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,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1980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-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S. 287-291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</w:p>
    <w:p w:rsidR="00C05BE5" w:rsidRPr="004379DD" w:rsidRDefault="00C05BE5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1</w:t>
      </w:r>
      <w:r w:rsidR="006C5F6D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1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. </w:t>
      </w:r>
      <w:proofErr w:type="spellStart"/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  <w:t>Groeneke</w:t>
      </w:r>
      <w:proofErr w:type="spellEnd"/>
      <w:r w:rsidRPr="004379DD">
        <w:rPr>
          <w:rStyle w:val="apple-converted-space"/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U. Neologismen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– eine Art Neoarchaismen? Anmerkungen zur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isländischen Neuwortproduktion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>/</w:t>
      </w:r>
      <w:proofErr w:type="spellStart"/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>U.Groeneke</w:t>
      </w:r>
      <w:proofErr w:type="spellEnd"/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//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Wege der Worte</w:t>
      </w:r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. – 1978. – 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>S</w:t>
      </w:r>
      <w:r w:rsidR="003A1F9E" w:rsidRPr="004379DD">
        <w:rPr>
          <w:rFonts w:ascii="Times New Roman" w:hAnsi="Times New Roman" w:cs="Times New Roman"/>
          <w:sz w:val="18"/>
          <w:szCs w:val="18"/>
          <w:lang w:val="de-DE"/>
        </w:rPr>
        <w:t>.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63-69</w:t>
      </w:r>
    </w:p>
    <w:p w:rsidR="00C05BE5" w:rsidRPr="004379DD" w:rsidRDefault="00C05BE5" w:rsidP="0043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4379DD"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6C5F6D" w:rsidRPr="004379DD">
        <w:rPr>
          <w:rFonts w:ascii="Times New Roman" w:hAnsi="Times New Roman" w:cs="Times New Roman"/>
          <w:sz w:val="18"/>
          <w:szCs w:val="18"/>
          <w:lang w:val="de-DE"/>
        </w:rPr>
        <w:t>2</w:t>
      </w:r>
      <w:r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proofErr w:type="spellStart"/>
      <w:r w:rsidRPr="004379DD">
        <w:rPr>
          <w:rFonts w:ascii="Times New Roman" w:hAnsi="Times New Roman" w:cs="Times New Roman"/>
          <w:sz w:val="18"/>
          <w:szCs w:val="18"/>
          <w:lang w:val="de-DE"/>
        </w:rPr>
        <w:t>Schlobinski</w:t>
      </w:r>
      <w:proofErr w:type="spellEnd"/>
      <w:r w:rsidRPr="004379DD">
        <w:rPr>
          <w:rFonts w:ascii="Times New Roman" w:hAnsi="Times New Roman" w:cs="Times New Roman"/>
          <w:sz w:val="18"/>
          <w:szCs w:val="18"/>
          <w:lang w:val="de-DE"/>
        </w:rPr>
        <w:t xml:space="preserve"> P. Sprache und internationale Kommunikation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– Voraussetzungen und Perspektiven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/ P. </w:t>
      </w:r>
      <w:proofErr w:type="spellStart"/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Schoblonski</w:t>
      </w:r>
      <w:proofErr w:type="spellEnd"/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//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Sprache und Kommunikation im Internet. 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– 2005. - №6. – 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S</w:t>
      </w:r>
      <w:r w:rsidR="003A1F9E"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>.</w:t>
      </w:r>
      <w:r w:rsidRPr="004379DD">
        <w:rPr>
          <w:rFonts w:ascii="Times New Roman" w:hAnsi="Times New Roman" w:cs="Times New Roman"/>
          <w:color w:val="000001"/>
          <w:sz w:val="18"/>
          <w:szCs w:val="18"/>
          <w:lang w:val="de-DE"/>
        </w:rPr>
        <w:t xml:space="preserve"> 1-14.</w:t>
      </w:r>
    </w:p>
    <w:p w:rsidR="00C05BE5" w:rsidRPr="004379DD" w:rsidRDefault="00C05BE5" w:rsidP="004379D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</w:p>
    <w:p w:rsidR="00A44A9A" w:rsidRPr="004379DD" w:rsidRDefault="00A44A9A" w:rsidP="004379D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</w:p>
    <w:p w:rsidR="00A44A9A" w:rsidRPr="004379DD" w:rsidRDefault="00A44A9A" w:rsidP="004379D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</w:pPr>
    </w:p>
    <w:p w:rsidR="00670366" w:rsidRDefault="00670366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</w:pPr>
    </w:p>
    <w:p w:rsidR="00670366" w:rsidRDefault="00670366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</w:pPr>
    </w:p>
    <w:p w:rsidR="00670366" w:rsidRDefault="00670366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</w:pPr>
      <w:bookmarkStart w:id="0" w:name="_GoBack"/>
      <w:bookmarkEnd w:id="0"/>
    </w:p>
    <w:sectPr w:rsidR="00670366" w:rsidSect="004379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0E9"/>
    <w:multiLevelType w:val="hybridMultilevel"/>
    <w:tmpl w:val="CC8CD36E"/>
    <w:lvl w:ilvl="0" w:tplc="1152B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21D90"/>
    <w:multiLevelType w:val="hybridMultilevel"/>
    <w:tmpl w:val="B5528CDA"/>
    <w:lvl w:ilvl="0" w:tplc="0422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48FA5B76"/>
    <w:multiLevelType w:val="hybridMultilevel"/>
    <w:tmpl w:val="4EAA4376"/>
    <w:lvl w:ilvl="0" w:tplc="348E7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05BE5"/>
    <w:rsid w:val="000461A6"/>
    <w:rsid w:val="00061DF4"/>
    <w:rsid w:val="0007011A"/>
    <w:rsid w:val="00106290"/>
    <w:rsid w:val="001C20DA"/>
    <w:rsid w:val="002553A5"/>
    <w:rsid w:val="002619C5"/>
    <w:rsid w:val="002B6163"/>
    <w:rsid w:val="003A1F9E"/>
    <w:rsid w:val="004379DD"/>
    <w:rsid w:val="00627D02"/>
    <w:rsid w:val="0065210F"/>
    <w:rsid w:val="00670366"/>
    <w:rsid w:val="0069260B"/>
    <w:rsid w:val="006A6432"/>
    <w:rsid w:val="006C5F6D"/>
    <w:rsid w:val="006D0DE6"/>
    <w:rsid w:val="006D3DB5"/>
    <w:rsid w:val="006D7481"/>
    <w:rsid w:val="0073445D"/>
    <w:rsid w:val="00743154"/>
    <w:rsid w:val="0078256D"/>
    <w:rsid w:val="008E1CEE"/>
    <w:rsid w:val="008E388B"/>
    <w:rsid w:val="008F6B3A"/>
    <w:rsid w:val="00952A50"/>
    <w:rsid w:val="00990423"/>
    <w:rsid w:val="009A3550"/>
    <w:rsid w:val="00A11E08"/>
    <w:rsid w:val="00A13666"/>
    <w:rsid w:val="00A43950"/>
    <w:rsid w:val="00A44A9A"/>
    <w:rsid w:val="00A668F3"/>
    <w:rsid w:val="00A75758"/>
    <w:rsid w:val="00BE6CCB"/>
    <w:rsid w:val="00C05BE5"/>
    <w:rsid w:val="00D30D4C"/>
    <w:rsid w:val="00E054DF"/>
    <w:rsid w:val="00E317D1"/>
    <w:rsid w:val="00ED619B"/>
    <w:rsid w:val="00F14B6B"/>
    <w:rsid w:val="00F85AC4"/>
    <w:rsid w:val="00FC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BE5"/>
  </w:style>
  <w:style w:type="character" w:styleId="a3">
    <w:name w:val="Hyperlink"/>
    <w:uiPriority w:val="99"/>
    <w:rsid w:val="00C05BE5"/>
    <w:rPr>
      <w:color w:val="0000FF"/>
      <w:u w:val="single"/>
    </w:rPr>
  </w:style>
  <w:style w:type="character" w:customStyle="1" w:styleId="reference-text">
    <w:name w:val="reference-text"/>
    <w:basedOn w:val="a0"/>
    <w:rsid w:val="00C05BE5"/>
  </w:style>
  <w:style w:type="paragraph" w:styleId="a4">
    <w:name w:val="List Paragraph"/>
    <w:basedOn w:val="a"/>
    <w:uiPriority w:val="34"/>
    <w:qFormat/>
    <w:rsid w:val="00743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8B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D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8%D0%BC%D1%81%D1%82%D0%B2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0%B8%D1%82%D0%B5%D1%80%D0%B0%D1%82%D1%83%D1%80%D0%BD%D1%8B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feb-web.ru/feb/litenc/encyclop/lea/lea-824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verlingua.b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gumanitarnye_nauki/lingvistika/ISLANDSKI_YAZIK.html?page=0,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2C0A-563B-454F-909B-6021F83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43</cp:revision>
  <cp:lastPrinted>2013-12-06T07:30:00Z</cp:lastPrinted>
  <dcterms:created xsi:type="dcterms:W3CDTF">2013-11-26T19:21:00Z</dcterms:created>
  <dcterms:modified xsi:type="dcterms:W3CDTF">2014-04-18T19:25:00Z</dcterms:modified>
</cp:coreProperties>
</file>