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31" w:rsidRPr="009F2E5A" w:rsidRDefault="005A5E31" w:rsidP="00424865">
      <w:pPr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УДК</w:t>
      </w:r>
      <w:r w:rsidR="00054D02" w:rsidRPr="009F2E5A">
        <w:rPr>
          <w:rFonts w:ascii="Times New Roman" w:hAnsi="Times New Roman" w:cs="Times New Roman"/>
          <w:sz w:val="18"/>
          <w:szCs w:val="18"/>
        </w:rPr>
        <w:t xml:space="preserve"> </w:t>
      </w:r>
      <w:r w:rsidR="00022316">
        <w:rPr>
          <w:rFonts w:ascii="Times New Roman" w:hAnsi="Times New Roman" w:cs="Times New Roman"/>
          <w:sz w:val="18"/>
          <w:szCs w:val="18"/>
        </w:rPr>
        <w:t>001.4:629.73-057.4(043.2)</w:t>
      </w:r>
      <w:bookmarkStart w:id="0" w:name="_GoBack"/>
      <w:bookmarkEnd w:id="0"/>
    </w:p>
    <w:p w:rsidR="005A5E31" w:rsidRPr="009F2E5A" w:rsidRDefault="005A5E31" w:rsidP="00424865">
      <w:pPr>
        <w:spacing w:after="18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9F2E5A">
        <w:rPr>
          <w:rFonts w:ascii="Times New Roman" w:hAnsi="Times New Roman" w:cs="Times New Roman"/>
          <w:i/>
          <w:sz w:val="18"/>
          <w:szCs w:val="18"/>
        </w:rPr>
        <w:t>Н.Л. Дробышева, к.ф.н. (Национальный авиационный университет, Украина, Киев)</w:t>
      </w:r>
      <w:proofErr w:type="gramEnd"/>
    </w:p>
    <w:p w:rsidR="00120598" w:rsidRPr="009F2E5A" w:rsidRDefault="005A5E31" w:rsidP="00424865">
      <w:pPr>
        <w:spacing w:after="18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F2E5A">
        <w:rPr>
          <w:rFonts w:ascii="Times New Roman" w:hAnsi="Times New Roman" w:cs="Times New Roman"/>
          <w:b/>
          <w:sz w:val="18"/>
          <w:szCs w:val="18"/>
        </w:rPr>
        <w:t>АББРЕВИАЦИЯ КАК ОДИН ИЗ СПОСОБОВ ОБРАЗОВАНИЯ АВИАЦИОННЫХ ТЕРМИНОВ</w:t>
      </w:r>
    </w:p>
    <w:p w:rsidR="00AF47D9" w:rsidRPr="009F2E5A" w:rsidRDefault="00807C8D" w:rsidP="00424865">
      <w:pPr>
        <w:spacing w:after="180" w:line="240" w:lineRule="auto"/>
        <w:ind w:left="142" w:right="17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E5A">
        <w:rPr>
          <w:rFonts w:ascii="Times New Roman" w:hAnsi="Times New Roman" w:cs="Times New Roman"/>
          <w:i/>
          <w:sz w:val="16"/>
          <w:szCs w:val="16"/>
        </w:rPr>
        <w:t>И</w:t>
      </w:r>
      <w:r w:rsidR="00AF47D9" w:rsidRPr="009F2E5A">
        <w:rPr>
          <w:rFonts w:ascii="Times New Roman" w:hAnsi="Times New Roman" w:cs="Times New Roman"/>
          <w:i/>
          <w:sz w:val="16"/>
          <w:szCs w:val="16"/>
        </w:rPr>
        <w:t>с</w:t>
      </w:r>
      <w:r w:rsidRPr="009F2E5A">
        <w:rPr>
          <w:rFonts w:ascii="Times New Roman" w:hAnsi="Times New Roman" w:cs="Times New Roman"/>
          <w:i/>
          <w:sz w:val="16"/>
          <w:szCs w:val="16"/>
        </w:rPr>
        <w:t>след</w:t>
      </w:r>
      <w:r w:rsidR="00D8289B" w:rsidRPr="009F2E5A">
        <w:rPr>
          <w:rFonts w:ascii="Times New Roman" w:hAnsi="Times New Roman" w:cs="Times New Roman"/>
          <w:i/>
          <w:sz w:val="16"/>
          <w:szCs w:val="16"/>
        </w:rPr>
        <w:t>ованы</w:t>
      </w:r>
      <w:r w:rsidR="00AF47D9" w:rsidRPr="009F2E5A">
        <w:rPr>
          <w:rFonts w:ascii="Times New Roman" w:hAnsi="Times New Roman" w:cs="Times New Roman"/>
          <w:i/>
          <w:sz w:val="16"/>
          <w:szCs w:val="16"/>
        </w:rPr>
        <w:t xml:space="preserve"> наиболее продуктивный способ словообразования в языке для специальных целей авиационной отрасли – аббревиация. Да</w:t>
      </w:r>
      <w:r w:rsidR="00D8289B" w:rsidRPr="009F2E5A">
        <w:rPr>
          <w:rFonts w:ascii="Times New Roman" w:hAnsi="Times New Roman" w:cs="Times New Roman"/>
          <w:i/>
          <w:sz w:val="16"/>
          <w:szCs w:val="16"/>
        </w:rPr>
        <w:t>ны</w:t>
      </w:r>
      <w:r w:rsidR="00AF47D9" w:rsidRPr="009F2E5A">
        <w:rPr>
          <w:rFonts w:ascii="Times New Roman" w:hAnsi="Times New Roman" w:cs="Times New Roman"/>
          <w:i/>
          <w:sz w:val="16"/>
          <w:szCs w:val="16"/>
        </w:rPr>
        <w:t xml:space="preserve"> характеристики аббревиатур, анализ употребления аббревиатур, пров</w:t>
      </w:r>
      <w:r w:rsidR="00D8289B" w:rsidRPr="009F2E5A">
        <w:rPr>
          <w:rFonts w:ascii="Times New Roman" w:hAnsi="Times New Roman" w:cs="Times New Roman"/>
          <w:i/>
          <w:sz w:val="16"/>
          <w:szCs w:val="16"/>
        </w:rPr>
        <w:t>еден</w:t>
      </w:r>
      <w:r w:rsidR="00AF47D9" w:rsidRPr="009F2E5A">
        <w:rPr>
          <w:rFonts w:ascii="Times New Roman" w:hAnsi="Times New Roman" w:cs="Times New Roman"/>
          <w:i/>
          <w:sz w:val="16"/>
          <w:szCs w:val="16"/>
        </w:rPr>
        <w:t xml:space="preserve"> анализ словообразовательных процессов и словообразовательных моделей.</w:t>
      </w:r>
    </w:p>
    <w:p w:rsidR="006D107D" w:rsidRPr="00022316" w:rsidRDefault="006D107D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А</w:t>
      </w:r>
      <w:r w:rsidR="00AF7BB4" w:rsidRPr="009F2E5A">
        <w:rPr>
          <w:rFonts w:ascii="Times New Roman" w:hAnsi="Times New Roman" w:cs="Times New Roman"/>
          <w:sz w:val="18"/>
          <w:szCs w:val="18"/>
        </w:rPr>
        <w:t>в</w:t>
      </w:r>
      <w:r w:rsidRPr="009F2E5A">
        <w:rPr>
          <w:rFonts w:ascii="Times New Roman" w:hAnsi="Times New Roman" w:cs="Times New Roman"/>
          <w:sz w:val="18"/>
          <w:szCs w:val="18"/>
        </w:rPr>
        <w:t>иац</w:t>
      </w:r>
      <w:r w:rsidR="00AF7BB4" w:rsidRPr="009F2E5A">
        <w:rPr>
          <w:rFonts w:ascii="Times New Roman" w:hAnsi="Times New Roman" w:cs="Times New Roman"/>
          <w:sz w:val="18"/>
          <w:szCs w:val="18"/>
        </w:rPr>
        <w:t>и</w:t>
      </w:r>
      <w:r w:rsidRPr="009F2E5A">
        <w:rPr>
          <w:rFonts w:ascii="Times New Roman" w:hAnsi="Times New Roman" w:cs="Times New Roman"/>
          <w:sz w:val="18"/>
          <w:szCs w:val="18"/>
        </w:rPr>
        <w:t>онная терминология развивается в русле общих тенденций эволюции научно-технической терминологии. В современном терминообразовании языков для специальных целей европейских стран аббревиация является продуктивным способом образования терминов, наблюдается активное пополнение различных терминологических систем аббревиатурными неологизмами.</w:t>
      </w:r>
      <w:r w:rsidR="00AF7BB4" w:rsidRPr="009F2E5A">
        <w:rPr>
          <w:rFonts w:ascii="Times New Roman" w:hAnsi="Times New Roman" w:cs="Times New Roman"/>
          <w:sz w:val="18"/>
          <w:szCs w:val="18"/>
        </w:rPr>
        <w:t xml:space="preserve"> Аббревиация</w:t>
      </w:r>
      <w:r w:rsidR="00D8289B" w:rsidRPr="009F2E5A">
        <w:rPr>
          <w:rFonts w:ascii="Times New Roman" w:hAnsi="Times New Roman" w:cs="Times New Roman"/>
          <w:sz w:val="18"/>
          <w:szCs w:val="18"/>
        </w:rPr>
        <w:t>,</w:t>
      </w:r>
      <w:r w:rsidR="00AF7BB4" w:rsidRPr="009F2E5A">
        <w:rPr>
          <w:rFonts w:ascii="Times New Roman" w:hAnsi="Times New Roman" w:cs="Times New Roman"/>
          <w:sz w:val="18"/>
          <w:szCs w:val="18"/>
        </w:rPr>
        <w:t xml:space="preserve"> как особый тип компрессии</w:t>
      </w:r>
      <w:r w:rsidR="00D8289B" w:rsidRPr="009F2E5A">
        <w:rPr>
          <w:rFonts w:ascii="Times New Roman" w:hAnsi="Times New Roman" w:cs="Times New Roman"/>
          <w:sz w:val="18"/>
          <w:szCs w:val="18"/>
        </w:rPr>
        <w:t>,</w:t>
      </w:r>
      <w:r w:rsidR="00AF7BB4" w:rsidRPr="009F2E5A">
        <w:rPr>
          <w:rFonts w:ascii="Times New Roman" w:hAnsi="Times New Roman" w:cs="Times New Roman"/>
          <w:sz w:val="18"/>
          <w:szCs w:val="18"/>
        </w:rPr>
        <w:t xml:space="preserve"> направлена на создание более коротких (сжатых) по сравнению с исходными составными структурами за счет неполноты их составляющих и эквивалентных </w:t>
      </w:r>
      <w:r w:rsidR="00D8289B" w:rsidRPr="009F2E5A">
        <w:rPr>
          <w:rFonts w:ascii="Times New Roman" w:hAnsi="Times New Roman" w:cs="Times New Roman"/>
          <w:sz w:val="18"/>
          <w:szCs w:val="18"/>
        </w:rPr>
        <w:t>по значению (синонимичных) слов-</w:t>
      </w:r>
      <w:r w:rsidR="00AF7BB4" w:rsidRPr="009F2E5A">
        <w:rPr>
          <w:rFonts w:ascii="Times New Roman" w:hAnsi="Times New Roman" w:cs="Times New Roman"/>
          <w:sz w:val="18"/>
          <w:szCs w:val="18"/>
        </w:rPr>
        <w:t>аббревиатур.</w:t>
      </w:r>
    </w:p>
    <w:p w:rsidR="00A132EA" w:rsidRPr="009F2E5A" w:rsidRDefault="00A132EA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В обучении студентов авиационному английскому языку важно понимание природы аббревиации, специфики перевода и дешифровки аббревиатур.</w:t>
      </w:r>
    </w:p>
    <w:p w:rsidR="003645CD" w:rsidRPr="009F2E5A" w:rsidRDefault="00106046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 xml:space="preserve">Особо широкое распространение в специальной лексике получают аббревиатуры инициального типа. Ученые считают, что именно </w:t>
      </w:r>
      <w:proofErr w:type="spellStart"/>
      <w:r w:rsidRPr="009F2E5A">
        <w:rPr>
          <w:rFonts w:ascii="Times New Roman" w:hAnsi="Times New Roman" w:cs="Times New Roman"/>
          <w:sz w:val="18"/>
          <w:szCs w:val="18"/>
        </w:rPr>
        <w:t>звукобуквы</w:t>
      </w:r>
      <w:proofErr w:type="spellEnd"/>
      <w:r w:rsidRPr="009F2E5A">
        <w:rPr>
          <w:rFonts w:ascii="Times New Roman" w:hAnsi="Times New Roman" w:cs="Times New Roman"/>
          <w:sz w:val="18"/>
          <w:szCs w:val="18"/>
        </w:rPr>
        <w:t xml:space="preserve"> концентрируют в себе большую часть информации. Так, по А.П. Журавлеву, первая </w:t>
      </w:r>
      <w:proofErr w:type="spellStart"/>
      <w:r w:rsidRPr="009F2E5A">
        <w:rPr>
          <w:rFonts w:ascii="Times New Roman" w:hAnsi="Times New Roman" w:cs="Times New Roman"/>
          <w:sz w:val="18"/>
          <w:szCs w:val="18"/>
        </w:rPr>
        <w:t>звукобуква</w:t>
      </w:r>
      <w:proofErr w:type="spellEnd"/>
      <w:r w:rsidRPr="009F2E5A">
        <w:rPr>
          <w:rFonts w:ascii="Times New Roman" w:hAnsi="Times New Roman" w:cs="Times New Roman"/>
          <w:sz w:val="18"/>
          <w:szCs w:val="18"/>
        </w:rPr>
        <w:t xml:space="preserve"> в слове передает в два раза больше информации, чем последующие неударные </w:t>
      </w:r>
      <w:proofErr w:type="spellStart"/>
      <w:r w:rsidRPr="009F2E5A">
        <w:rPr>
          <w:rFonts w:ascii="Times New Roman" w:hAnsi="Times New Roman" w:cs="Times New Roman"/>
          <w:sz w:val="18"/>
          <w:szCs w:val="18"/>
        </w:rPr>
        <w:t>звукобуквы</w:t>
      </w:r>
      <w:proofErr w:type="spellEnd"/>
      <w:r w:rsidRPr="009F2E5A">
        <w:rPr>
          <w:rFonts w:ascii="Times New Roman" w:hAnsi="Times New Roman" w:cs="Times New Roman"/>
          <w:sz w:val="18"/>
          <w:szCs w:val="18"/>
        </w:rPr>
        <w:t xml:space="preserve"> [</w:t>
      </w:r>
      <w:r w:rsidR="00BE6565" w:rsidRPr="009F2E5A">
        <w:rPr>
          <w:rFonts w:ascii="Times New Roman" w:hAnsi="Times New Roman" w:cs="Times New Roman"/>
          <w:sz w:val="18"/>
          <w:szCs w:val="18"/>
        </w:rPr>
        <w:t>1</w:t>
      </w:r>
      <w:r w:rsidRPr="009F2E5A">
        <w:rPr>
          <w:rFonts w:ascii="Times New Roman" w:hAnsi="Times New Roman" w:cs="Times New Roman"/>
          <w:sz w:val="18"/>
          <w:szCs w:val="18"/>
        </w:rPr>
        <w:t>].</w:t>
      </w:r>
    </w:p>
    <w:p w:rsidR="00106046" w:rsidRPr="009F2E5A" w:rsidRDefault="00360647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 xml:space="preserve">Инициальные аббревиатуры в наибольшей степени соответствуют требованиям экономии языковых средств, краткому выражению специального понятия, компактности, точности, </w:t>
      </w:r>
      <w:proofErr w:type="spellStart"/>
      <w:r w:rsidRPr="009F2E5A">
        <w:rPr>
          <w:rFonts w:ascii="Times New Roman" w:hAnsi="Times New Roman" w:cs="Times New Roman"/>
          <w:sz w:val="18"/>
          <w:szCs w:val="18"/>
        </w:rPr>
        <w:t>цельнооформленности</w:t>
      </w:r>
      <w:proofErr w:type="spellEnd"/>
      <w:r w:rsidRPr="009F2E5A">
        <w:rPr>
          <w:rFonts w:ascii="Times New Roman" w:hAnsi="Times New Roman" w:cs="Times New Roman"/>
          <w:sz w:val="18"/>
          <w:szCs w:val="18"/>
        </w:rPr>
        <w:t>, однозначности.</w:t>
      </w:r>
    </w:p>
    <w:p w:rsidR="00360647" w:rsidRPr="009F2E5A" w:rsidRDefault="00360647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Значительную часть терминологии авиационной отрасли, как и терминологии других областей знания</w:t>
      </w:r>
      <w:r w:rsidR="00D8289B" w:rsidRPr="009F2E5A">
        <w:rPr>
          <w:rFonts w:ascii="Times New Roman" w:hAnsi="Times New Roman" w:cs="Times New Roman"/>
          <w:sz w:val="18"/>
          <w:szCs w:val="18"/>
        </w:rPr>
        <w:t>,</w:t>
      </w:r>
      <w:r w:rsidRPr="009F2E5A">
        <w:rPr>
          <w:rFonts w:ascii="Times New Roman" w:hAnsi="Times New Roman" w:cs="Times New Roman"/>
          <w:sz w:val="18"/>
          <w:szCs w:val="18"/>
        </w:rPr>
        <w:t xml:space="preserve"> составляют </w:t>
      </w:r>
      <w:proofErr w:type="spellStart"/>
      <w:r w:rsidRPr="009F2E5A">
        <w:rPr>
          <w:rFonts w:ascii="Times New Roman" w:hAnsi="Times New Roman" w:cs="Times New Roman"/>
          <w:sz w:val="18"/>
          <w:szCs w:val="18"/>
        </w:rPr>
        <w:t>неоднословные</w:t>
      </w:r>
      <w:proofErr w:type="spellEnd"/>
      <w:r w:rsidRPr="009F2E5A">
        <w:rPr>
          <w:rFonts w:ascii="Times New Roman" w:hAnsi="Times New Roman" w:cs="Times New Roman"/>
          <w:sz w:val="18"/>
          <w:szCs w:val="18"/>
        </w:rPr>
        <w:t xml:space="preserve"> термины, которые отличаются </w:t>
      </w:r>
      <w:proofErr w:type="spellStart"/>
      <w:r w:rsidRPr="009F2E5A">
        <w:rPr>
          <w:rFonts w:ascii="Times New Roman" w:hAnsi="Times New Roman" w:cs="Times New Roman"/>
          <w:sz w:val="18"/>
          <w:szCs w:val="18"/>
        </w:rPr>
        <w:t>эксплицитностью</w:t>
      </w:r>
      <w:proofErr w:type="spellEnd"/>
      <w:r w:rsidRPr="009F2E5A">
        <w:rPr>
          <w:rFonts w:ascii="Times New Roman" w:hAnsi="Times New Roman" w:cs="Times New Roman"/>
          <w:sz w:val="18"/>
          <w:szCs w:val="18"/>
        </w:rPr>
        <w:t xml:space="preserve"> элементов терминируемого понятия, простотой способа терминообразования. Вместе с тем в многословных терминах не соблюдаются правила краткости. Насыщенность научно-технических текстов длинными и сложными по форме терминами утяжеляет текст, делает его громоздким, лишает динамичности и четкости.</w:t>
      </w:r>
    </w:p>
    <w:p w:rsidR="0004751D" w:rsidRPr="009F2E5A" w:rsidRDefault="0004751D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Аббревиация выступает в качестве эффективного и прогрессивного средства сжатия неудобных в устной и письменной речи терминов, заменяя их конденсированными аббревиатурами, тем самым создает</w:t>
      </w:r>
      <w:r w:rsidR="00BC3E0E" w:rsidRPr="009F2E5A">
        <w:rPr>
          <w:rFonts w:ascii="Times New Roman" w:hAnsi="Times New Roman" w:cs="Times New Roman"/>
          <w:sz w:val="18"/>
          <w:szCs w:val="18"/>
        </w:rPr>
        <w:t xml:space="preserve"> </w:t>
      </w:r>
      <w:r w:rsidRPr="009F2E5A">
        <w:rPr>
          <w:rFonts w:ascii="Times New Roman" w:hAnsi="Times New Roman" w:cs="Times New Roman"/>
          <w:sz w:val="18"/>
          <w:szCs w:val="18"/>
        </w:rPr>
        <w:t xml:space="preserve">возможность избежать громоздких терминологических словосочетаний или длинных </w:t>
      </w:r>
      <w:proofErr w:type="spellStart"/>
      <w:r w:rsidRPr="009F2E5A">
        <w:rPr>
          <w:rFonts w:ascii="Times New Roman" w:hAnsi="Times New Roman" w:cs="Times New Roman"/>
          <w:sz w:val="18"/>
          <w:szCs w:val="18"/>
        </w:rPr>
        <w:t>сложносокращений</w:t>
      </w:r>
      <w:proofErr w:type="spellEnd"/>
      <w:r w:rsidRPr="009F2E5A">
        <w:rPr>
          <w:rFonts w:ascii="Times New Roman" w:hAnsi="Times New Roman" w:cs="Times New Roman"/>
          <w:sz w:val="18"/>
          <w:szCs w:val="18"/>
        </w:rPr>
        <w:t>, при сохранении полноты информации.</w:t>
      </w:r>
    </w:p>
    <w:p w:rsidR="0004751D" w:rsidRPr="009F2E5A" w:rsidRDefault="0004751D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Аббревиатуры удобны в профессиональном дискурсе. Обладая теми же качествами, что и цельнооформленные слова,</w:t>
      </w:r>
      <w:r w:rsidR="00BC3E0E" w:rsidRPr="009F2E5A">
        <w:rPr>
          <w:rFonts w:ascii="Times New Roman" w:hAnsi="Times New Roman" w:cs="Times New Roman"/>
          <w:sz w:val="18"/>
          <w:szCs w:val="18"/>
        </w:rPr>
        <w:t xml:space="preserve"> </w:t>
      </w:r>
      <w:r w:rsidRPr="009F2E5A">
        <w:rPr>
          <w:rFonts w:ascii="Times New Roman" w:hAnsi="Times New Roman" w:cs="Times New Roman"/>
          <w:sz w:val="18"/>
          <w:szCs w:val="18"/>
        </w:rPr>
        <w:t xml:space="preserve">аббревиатуры более просто </w:t>
      </w:r>
      <w:r w:rsidRPr="009F2E5A">
        <w:rPr>
          <w:rFonts w:ascii="Times New Roman" w:hAnsi="Times New Roman" w:cs="Times New Roman"/>
          <w:sz w:val="18"/>
          <w:szCs w:val="18"/>
        </w:rPr>
        <w:lastRenderedPageBreak/>
        <w:t>вписываются в другие словосочетания, чем исходные многословные, в состав друго</w:t>
      </w:r>
      <w:r w:rsidR="00A132EA" w:rsidRPr="009F2E5A">
        <w:rPr>
          <w:rFonts w:ascii="Times New Roman" w:hAnsi="Times New Roman" w:cs="Times New Roman"/>
          <w:sz w:val="18"/>
          <w:szCs w:val="18"/>
        </w:rPr>
        <w:t>й синтаксической структуры, имею</w:t>
      </w:r>
      <w:r w:rsidRPr="009F2E5A">
        <w:rPr>
          <w:rFonts w:ascii="Times New Roman" w:hAnsi="Times New Roman" w:cs="Times New Roman"/>
          <w:sz w:val="18"/>
          <w:szCs w:val="18"/>
        </w:rPr>
        <w:t>т более высокую синтаксическую валентность</w:t>
      </w:r>
      <w:r w:rsidR="00A132EA" w:rsidRPr="009F2E5A">
        <w:rPr>
          <w:rFonts w:ascii="Times New Roman" w:hAnsi="Times New Roman" w:cs="Times New Roman"/>
          <w:sz w:val="18"/>
          <w:szCs w:val="18"/>
        </w:rPr>
        <w:t>, чем валентность</w:t>
      </w:r>
      <w:r w:rsidRPr="009F2E5A">
        <w:rPr>
          <w:rFonts w:ascii="Times New Roman" w:hAnsi="Times New Roman" w:cs="Times New Roman"/>
          <w:sz w:val="18"/>
          <w:szCs w:val="18"/>
        </w:rPr>
        <w:t xml:space="preserve"> исходного варианта.</w:t>
      </w:r>
    </w:p>
    <w:p w:rsidR="00A132EA" w:rsidRPr="009F2E5A" w:rsidRDefault="0004751D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Аббревиатуры зачастую оказываются предпочтительными и в учебном дискурсе. Коммуникативный</w:t>
      </w:r>
      <w:r w:rsidR="006246B3" w:rsidRPr="009F2E5A">
        <w:rPr>
          <w:rFonts w:ascii="Times New Roman" w:hAnsi="Times New Roman" w:cs="Times New Roman"/>
          <w:sz w:val="18"/>
          <w:szCs w:val="18"/>
        </w:rPr>
        <w:t xml:space="preserve"> характер учебного процесса формирует потребность в сжатом выражении того или иного понятия, диктует необходимость использовать более короткие и компактные наименования, которые лучше запоминаются. Ограниченный </w:t>
      </w:r>
      <w:r w:rsidR="00A67546" w:rsidRPr="009F2E5A">
        <w:rPr>
          <w:rFonts w:ascii="Times New Roman" w:hAnsi="Times New Roman" w:cs="Times New Roman"/>
          <w:sz w:val="18"/>
          <w:szCs w:val="18"/>
        </w:rPr>
        <w:t xml:space="preserve">объем </w:t>
      </w:r>
      <w:r w:rsidR="006246B3" w:rsidRPr="009F2E5A">
        <w:rPr>
          <w:rFonts w:ascii="Times New Roman" w:hAnsi="Times New Roman" w:cs="Times New Roman"/>
          <w:sz w:val="18"/>
          <w:szCs w:val="18"/>
        </w:rPr>
        <w:t xml:space="preserve">кратковременной </w:t>
      </w:r>
      <w:r w:rsidR="00A67546" w:rsidRPr="009F2E5A">
        <w:rPr>
          <w:rFonts w:ascii="Times New Roman" w:hAnsi="Times New Roman" w:cs="Times New Roman"/>
          <w:sz w:val="18"/>
          <w:szCs w:val="18"/>
        </w:rPr>
        <w:t xml:space="preserve">памяти человека оказывает влияние на усвоение изучаемого материала и, в свою очередь, активирует процессы использования компрессии при передаче информации, </w:t>
      </w:r>
      <w:r w:rsidR="00A132EA" w:rsidRPr="009F2E5A">
        <w:rPr>
          <w:rFonts w:ascii="Times New Roman" w:hAnsi="Times New Roman" w:cs="Times New Roman"/>
          <w:sz w:val="18"/>
          <w:szCs w:val="18"/>
        </w:rPr>
        <w:t>способствуют употреблению</w:t>
      </w:r>
      <w:r w:rsidR="00A67546" w:rsidRPr="009F2E5A">
        <w:rPr>
          <w:rFonts w:ascii="Times New Roman" w:hAnsi="Times New Roman" w:cs="Times New Roman"/>
          <w:sz w:val="18"/>
          <w:szCs w:val="18"/>
        </w:rPr>
        <w:t xml:space="preserve"> аббревиатур. </w:t>
      </w:r>
    </w:p>
    <w:p w:rsidR="00A67546" w:rsidRPr="009F2E5A" w:rsidRDefault="00A67546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 xml:space="preserve">Широкое распространение аббревиатур для наименования научно-технических понятий </w:t>
      </w:r>
      <w:r w:rsidR="00A132EA" w:rsidRPr="009F2E5A">
        <w:rPr>
          <w:rFonts w:ascii="Times New Roman" w:hAnsi="Times New Roman" w:cs="Times New Roman"/>
          <w:sz w:val="18"/>
          <w:szCs w:val="18"/>
        </w:rPr>
        <w:t xml:space="preserve">отрасли </w:t>
      </w:r>
      <w:r w:rsidRPr="009F2E5A">
        <w:rPr>
          <w:rFonts w:ascii="Times New Roman" w:hAnsi="Times New Roman" w:cs="Times New Roman"/>
          <w:sz w:val="18"/>
          <w:szCs w:val="18"/>
        </w:rPr>
        <w:t>позволяет выделять их в отдельный словообразовательный класс.</w:t>
      </w:r>
      <w:r w:rsidR="00A132EA" w:rsidRPr="009F2E5A">
        <w:rPr>
          <w:rFonts w:ascii="Times New Roman" w:hAnsi="Times New Roman" w:cs="Times New Roman"/>
          <w:sz w:val="18"/>
          <w:szCs w:val="18"/>
        </w:rPr>
        <w:t xml:space="preserve"> </w:t>
      </w:r>
      <w:r w:rsidRPr="009F2E5A">
        <w:rPr>
          <w:rFonts w:ascii="Times New Roman" w:hAnsi="Times New Roman" w:cs="Times New Roman"/>
          <w:sz w:val="18"/>
          <w:szCs w:val="18"/>
        </w:rPr>
        <w:t>Аббревиатуры относятся к линейным моделям производных, носят вторичный характер, являясь вторичной номинацией какого-либо понятия [</w:t>
      </w:r>
      <w:r w:rsidR="00BE6565" w:rsidRPr="009F2E5A">
        <w:rPr>
          <w:rFonts w:ascii="Times New Roman" w:hAnsi="Times New Roman" w:cs="Times New Roman"/>
          <w:sz w:val="18"/>
          <w:szCs w:val="18"/>
        </w:rPr>
        <w:t>2</w:t>
      </w:r>
      <w:r w:rsidRPr="009F2E5A">
        <w:rPr>
          <w:rFonts w:ascii="Times New Roman" w:hAnsi="Times New Roman" w:cs="Times New Roman"/>
          <w:sz w:val="18"/>
          <w:szCs w:val="18"/>
        </w:rPr>
        <w:t>].</w:t>
      </w:r>
    </w:p>
    <w:p w:rsidR="00A67546" w:rsidRPr="009F2E5A" w:rsidRDefault="00A67546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 xml:space="preserve">При образовании терминологических номинаций в авиационной отрасли способом аббревиации в основном реализуется </w:t>
      </w:r>
      <w:proofErr w:type="gramStart"/>
      <w:r w:rsidRPr="009F2E5A">
        <w:rPr>
          <w:rFonts w:ascii="Times New Roman" w:hAnsi="Times New Roman" w:cs="Times New Roman"/>
          <w:sz w:val="18"/>
          <w:szCs w:val="18"/>
        </w:rPr>
        <w:t>модель</w:t>
      </w:r>
      <w:proofErr w:type="gramEnd"/>
      <w:r w:rsidRPr="009F2E5A">
        <w:rPr>
          <w:rFonts w:ascii="Times New Roman" w:hAnsi="Times New Roman" w:cs="Times New Roman"/>
          <w:sz w:val="18"/>
          <w:szCs w:val="18"/>
        </w:rPr>
        <w:t xml:space="preserve"> составленная из инициальных букв или звуков компонентов исходного терминологического сочетания: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INU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Inertial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Navigational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Unit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IFR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Instrument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Flight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Rules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LCP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Lighting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Control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Panel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MT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Minimum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Time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TOW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Time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Of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Week</w:t>
      </w:r>
      <w:r w:rsidR="00815685" w:rsidRPr="009F2E5A">
        <w:rPr>
          <w:rFonts w:ascii="Times New Roman" w:hAnsi="Times New Roman" w:cs="Times New Roman"/>
          <w:sz w:val="18"/>
          <w:szCs w:val="18"/>
        </w:rPr>
        <w:t>.</w:t>
      </w:r>
    </w:p>
    <w:p w:rsidR="00A67546" w:rsidRPr="009F2E5A" w:rsidRDefault="001B638D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 xml:space="preserve">Также реализуется модель, при которой не все компоненты исходного наименования сохраняют свои инициальные буквы или звуки в производной аббревиатуре. Могут быть опущены предлоги, частицы, союзы, знаменательные части речи и отдельные части </w:t>
      </w:r>
      <w:r w:rsidR="00815685" w:rsidRPr="009F2E5A">
        <w:rPr>
          <w:rFonts w:ascii="Times New Roman" w:hAnsi="Times New Roman" w:cs="Times New Roman"/>
          <w:sz w:val="18"/>
          <w:szCs w:val="18"/>
        </w:rPr>
        <w:t xml:space="preserve">словосочетания: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VSCS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Voice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Switching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and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Control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System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VTOL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Vertical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Takeoff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and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Landing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VFOP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Visual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Flight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Rules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Operations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Panel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UV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Upper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Sideband</w:t>
      </w:r>
      <w:r w:rsidR="0081568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5685" w:rsidRPr="009F2E5A">
        <w:rPr>
          <w:rFonts w:ascii="Times New Roman" w:hAnsi="Times New Roman" w:cs="Times New Roman"/>
          <w:i/>
          <w:sz w:val="18"/>
          <w:szCs w:val="18"/>
          <w:lang w:val="en-US"/>
        </w:rPr>
        <w:t>Voice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TLS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–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Target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Level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Safety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>.</w:t>
      </w:r>
    </w:p>
    <w:p w:rsidR="00B95EBB" w:rsidRPr="009F2E5A" w:rsidRDefault="007B5604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Возможны случаи, когда в качестве исходного варианта также выступают составляющие компоненты сложных или сложносокращенных слов:</w:t>
      </w:r>
      <w:r w:rsidR="0027643F" w:rsidRPr="009F2E5A">
        <w:rPr>
          <w:rFonts w:ascii="Times New Roman" w:hAnsi="Times New Roman" w:cs="Times New Roman"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TFM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>-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ART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TFM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Architecture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and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Requirements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Team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TMAC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TFM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Modeling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and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Analysis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Capability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TOGA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Take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>-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off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Go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>-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Around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USGIC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U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>.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GPS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Industry</w:t>
      </w:r>
      <w:r w:rsidR="0027643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643F" w:rsidRPr="009F2E5A">
        <w:rPr>
          <w:rFonts w:ascii="Times New Roman" w:hAnsi="Times New Roman" w:cs="Times New Roman"/>
          <w:i/>
          <w:sz w:val="18"/>
          <w:szCs w:val="18"/>
          <w:lang w:val="en-US"/>
        </w:rPr>
        <w:t>Council</w:t>
      </w:r>
      <w:r w:rsidR="0027643F" w:rsidRPr="009F2E5A">
        <w:rPr>
          <w:rFonts w:ascii="Times New Roman" w:hAnsi="Times New Roman" w:cs="Times New Roman"/>
          <w:sz w:val="18"/>
          <w:szCs w:val="18"/>
        </w:rPr>
        <w:t>.</w:t>
      </w:r>
    </w:p>
    <w:p w:rsidR="007B5604" w:rsidRPr="009F2E5A" w:rsidRDefault="007B5604" w:rsidP="00570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Возможно образование аббревиатур на базе свободных фраз и описательных структур, а не устойчивых словосочетаний</w:t>
      </w:r>
      <w:r w:rsidR="00700170" w:rsidRPr="009F2E5A">
        <w:rPr>
          <w:rFonts w:ascii="Times New Roman" w:hAnsi="Times New Roman" w:cs="Times New Roman"/>
          <w:i/>
          <w:sz w:val="18"/>
          <w:szCs w:val="18"/>
        </w:rPr>
        <w:t>.</w:t>
      </w:r>
    </w:p>
    <w:p w:rsidR="00360647" w:rsidRPr="009F2E5A" w:rsidRDefault="007B5604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В языке для специальных целей авиационной отрасли реализуется модель, по которой аббревиатурный компонент включается в состав нового терминологического словосочетания. Данная модель особенно часто используется в номенклатурных наименованиях (</w:t>
      </w:r>
      <w:proofErr w:type="spellStart"/>
      <w:r w:rsidRPr="009F2E5A">
        <w:rPr>
          <w:rFonts w:ascii="Times New Roman" w:hAnsi="Times New Roman" w:cs="Times New Roman"/>
          <w:sz w:val="18"/>
          <w:szCs w:val="18"/>
        </w:rPr>
        <w:t>номенах</w:t>
      </w:r>
      <w:proofErr w:type="spellEnd"/>
      <w:r w:rsidRPr="009F2E5A">
        <w:rPr>
          <w:rFonts w:ascii="Times New Roman" w:hAnsi="Times New Roman" w:cs="Times New Roman"/>
          <w:sz w:val="18"/>
          <w:szCs w:val="18"/>
        </w:rPr>
        <w:t xml:space="preserve">), имеющих двухчленную структуру. Первый и синтаксически главный компонент является родовым термином к </w:t>
      </w:r>
      <w:proofErr w:type="gramStart"/>
      <w:r w:rsidRPr="009F2E5A">
        <w:rPr>
          <w:rFonts w:ascii="Times New Roman" w:hAnsi="Times New Roman" w:cs="Times New Roman"/>
          <w:sz w:val="18"/>
          <w:szCs w:val="18"/>
        </w:rPr>
        <w:t>имени</w:t>
      </w:r>
      <w:proofErr w:type="gramEnd"/>
      <w:r w:rsidRPr="009F2E5A">
        <w:rPr>
          <w:rFonts w:ascii="Times New Roman" w:hAnsi="Times New Roman" w:cs="Times New Roman"/>
          <w:sz w:val="18"/>
          <w:szCs w:val="18"/>
        </w:rPr>
        <w:t xml:space="preserve"> которого добавляется второй синтаксически подчиненный компонент – номенклатурный показатель, служащий для сужения общего специального понятия до специального частного с насыщенной понятийной семантикой. </w:t>
      </w:r>
      <w:proofErr w:type="gramStart"/>
      <w:r w:rsidRPr="009F2E5A">
        <w:rPr>
          <w:rFonts w:ascii="Times New Roman" w:hAnsi="Times New Roman" w:cs="Times New Roman"/>
          <w:sz w:val="18"/>
          <w:szCs w:val="18"/>
        </w:rPr>
        <w:t xml:space="preserve">Специфичным для технических </w:t>
      </w:r>
      <w:proofErr w:type="spellStart"/>
      <w:r w:rsidRPr="009F2E5A">
        <w:rPr>
          <w:rFonts w:ascii="Times New Roman" w:hAnsi="Times New Roman" w:cs="Times New Roman"/>
          <w:sz w:val="18"/>
          <w:szCs w:val="18"/>
        </w:rPr>
        <w:t>номенов</w:t>
      </w:r>
      <w:proofErr w:type="spellEnd"/>
      <w:r w:rsidRPr="009F2E5A">
        <w:rPr>
          <w:rFonts w:ascii="Times New Roman" w:hAnsi="Times New Roman" w:cs="Times New Roman"/>
          <w:sz w:val="18"/>
          <w:szCs w:val="18"/>
        </w:rPr>
        <w:t xml:space="preserve"> является использование в качестве </w:t>
      </w:r>
      <w:r w:rsidR="00A132EA" w:rsidRPr="009F2E5A">
        <w:rPr>
          <w:rFonts w:ascii="Times New Roman" w:hAnsi="Times New Roman" w:cs="Times New Roman"/>
          <w:sz w:val="18"/>
          <w:szCs w:val="18"/>
        </w:rPr>
        <w:t>номенклатурного показателя</w:t>
      </w:r>
      <w:r w:rsidR="00FD3E12" w:rsidRPr="009F2E5A">
        <w:rPr>
          <w:rFonts w:ascii="Times New Roman" w:hAnsi="Times New Roman" w:cs="Times New Roman"/>
          <w:sz w:val="18"/>
          <w:szCs w:val="18"/>
        </w:rPr>
        <w:t xml:space="preserve">, заменяющего собой развернутое описание частного понятия, </w:t>
      </w:r>
      <w:r w:rsidRPr="009F2E5A">
        <w:rPr>
          <w:rFonts w:ascii="Times New Roman" w:hAnsi="Times New Roman" w:cs="Times New Roman"/>
          <w:sz w:val="18"/>
          <w:szCs w:val="18"/>
        </w:rPr>
        <w:lastRenderedPageBreak/>
        <w:t>аббревиатур и буквенно-цифровых номинаций.</w:t>
      </w:r>
      <w:proofErr w:type="gramEnd"/>
      <w:r w:rsidRPr="009F2E5A">
        <w:rPr>
          <w:rFonts w:ascii="Times New Roman" w:hAnsi="Times New Roman" w:cs="Times New Roman"/>
          <w:sz w:val="18"/>
          <w:szCs w:val="18"/>
        </w:rPr>
        <w:t xml:space="preserve"> </w:t>
      </w:r>
      <w:r w:rsidR="00A132EA" w:rsidRPr="009F2E5A">
        <w:rPr>
          <w:rFonts w:ascii="Times New Roman" w:hAnsi="Times New Roman" w:cs="Times New Roman"/>
          <w:sz w:val="18"/>
          <w:szCs w:val="18"/>
        </w:rPr>
        <w:t>Аббревиатуры инициального типа заменяю</w:t>
      </w:r>
      <w:r w:rsidR="00953457" w:rsidRPr="009F2E5A">
        <w:rPr>
          <w:rFonts w:ascii="Times New Roman" w:hAnsi="Times New Roman" w:cs="Times New Roman"/>
          <w:sz w:val="18"/>
          <w:szCs w:val="18"/>
          <w:lang w:val="uk-UA"/>
        </w:rPr>
        <w:t>т</w:t>
      </w:r>
      <w:r w:rsidR="00A132EA" w:rsidRPr="009F2E5A">
        <w:rPr>
          <w:rFonts w:ascii="Times New Roman" w:hAnsi="Times New Roman" w:cs="Times New Roman"/>
          <w:sz w:val="18"/>
          <w:szCs w:val="18"/>
        </w:rPr>
        <w:t xml:space="preserve"> собой лишь отдельные слова описания, а именно те, которые обладают характеризующим признаком. Остальные компоненты описания опускаются, что обеспечивает максимальную компрессию </w:t>
      </w:r>
      <w:r w:rsidR="00953457" w:rsidRPr="009F2E5A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="00A132EA" w:rsidRPr="009F2E5A">
        <w:rPr>
          <w:rFonts w:ascii="Times New Roman" w:hAnsi="Times New Roman" w:cs="Times New Roman"/>
          <w:sz w:val="18"/>
          <w:szCs w:val="18"/>
        </w:rPr>
        <w:t>сходного наименования и наибольшую краткость</w:t>
      </w:r>
      <w:r w:rsidR="00FD3E12" w:rsidRPr="009F2E5A">
        <w:rPr>
          <w:rFonts w:ascii="Times New Roman" w:hAnsi="Times New Roman" w:cs="Times New Roman"/>
          <w:sz w:val="18"/>
          <w:szCs w:val="18"/>
        </w:rPr>
        <w:t>.</w:t>
      </w:r>
      <w:r w:rsidR="00E36520" w:rsidRPr="009F2E5A">
        <w:rPr>
          <w:rFonts w:ascii="Times New Roman" w:hAnsi="Times New Roman" w:cs="Times New Roman"/>
          <w:sz w:val="18"/>
          <w:szCs w:val="18"/>
        </w:rPr>
        <w:t xml:space="preserve"> </w:t>
      </w:r>
      <w:r w:rsidR="00FD3E12" w:rsidRPr="009F2E5A">
        <w:rPr>
          <w:rFonts w:ascii="Times New Roman" w:hAnsi="Times New Roman" w:cs="Times New Roman"/>
          <w:sz w:val="18"/>
          <w:szCs w:val="18"/>
        </w:rPr>
        <w:t xml:space="preserve">В технических текстах номенклатурные показатели могут употребляться как в составе номенклатурного наименования, так и самостоятельно при повторной номинации </w:t>
      </w:r>
      <w:r w:rsidRPr="009F2E5A">
        <w:rPr>
          <w:rFonts w:ascii="Times New Roman" w:hAnsi="Times New Roman" w:cs="Times New Roman"/>
          <w:sz w:val="18"/>
          <w:szCs w:val="18"/>
        </w:rPr>
        <w:t>[</w:t>
      </w:r>
      <w:r w:rsidR="00BE6565" w:rsidRPr="009F2E5A">
        <w:rPr>
          <w:rFonts w:ascii="Times New Roman" w:hAnsi="Times New Roman" w:cs="Times New Roman"/>
          <w:sz w:val="18"/>
          <w:szCs w:val="18"/>
        </w:rPr>
        <w:t>3</w:t>
      </w:r>
      <w:r w:rsidRPr="009F2E5A">
        <w:rPr>
          <w:rFonts w:ascii="Times New Roman" w:hAnsi="Times New Roman" w:cs="Times New Roman"/>
          <w:sz w:val="18"/>
          <w:szCs w:val="18"/>
        </w:rPr>
        <w:t>]:</w:t>
      </w:r>
      <w:r w:rsidR="00570EF2" w:rsidRPr="009F2E5A">
        <w:rPr>
          <w:rFonts w:ascii="Times New Roman" w:hAnsi="Times New Roman" w:cs="Times New Roman"/>
          <w:sz w:val="18"/>
          <w:szCs w:val="18"/>
        </w:rPr>
        <w:t xml:space="preserve">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MD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11 –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Being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Model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 11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formerly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McDonnell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Douglas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),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MD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90 –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Being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Model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 90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formerly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McDonnell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0EF2" w:rsidRPr="009F2E5A">
        <w:rPr>
          <w:rFonts w:ascii="Times New Roman" w:hAnsi="Times New Roman" w:cs="Times New Roman"/>
          <w:i/>
          <w:sz w:val="18"/>
          <w:szCs w:val="18"/>
          <w:lang w:val="en-US"/>
        </w:rPr>
        <w:t>Douglas</w:t>
      </w:r>
      <w:r w:rsidR="00570EF2" w:rsidRPr="009F2E5A">
        <w:rPr>
          <w:rFonts w:ascii="Times New Roman" w:hAnsi="Times New Roman" w:cs="Times New Roman"/>
          <w:i/>
          <w:sz w:val="18"/>
          <w:szCs w:val="18"/>
        </w:rPr>
        <w:t>)</w:t>
      </w:r>
      <w:r w:rsidR="00054F61" w:rsidRPr="009F2E5A">
        <w:rPr>
          <w:rFonts w:ascii="Times New Roman" w:hAnsi="Times New Roman" w:cs="Times New Roman"/>
          <w:i/>
          <w:sz w:val="18"/>
          <w:szCs w:val="18"/>
          <w:lang w:val="uk-UA"/>
        </w:rPr>
        <w:t xml:space="preserve">; </w:t>
      </w:r>
      <w:r w:rsidR="00054F61" w:rsidRPr="009F2E5A">
        <w:rPr>
          <w:rFonts w:ascii="Times New Roman" w:hAnsi="Times New Roman" w:cs="Times New Roman"/>
          <w:i/>
          <w:sz w:val="18"/>
          <w:szCs w:val="18"/>
          <w:lang w:val="en-US"/>
        </w:rPr>
        <w:t>A</w:t>
      </w:r>
      <w:r w:rsidR="00054F61" w:rsidRPr="009F2E5A">
        <w:rPr>
          <w:rFonts w:ascii="Times New Roman" w:hAnsi="Times New Roman" w:cs="Times New Roman"/>
          <w:i/>
          <w:sz w:val="18"/>
          <w:szCs w:val="18"/>
        </w:rPr>
        <w:t xml:space="preserve">300 – </w:t>
      </w:r>
      <w:r w:rsidR="00054F61" w:rsidRPr="009F2E5A">
        <w:rPr>
          <w:rFonts w:ascii="Times New Roman" w:hAnsi="Times New Roman" w:cs="Times New Roman"/>
          <w:i/>
          <w:sz w:val="18"/>
          <w:szCs w:val="18"/>
          <w:lang w:val="en-US"/>
        </w:rPr>
        <w:t>Airbus</w:t>
      </w:r>
      <w:r w:rsidR="00054F61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054F61" w:rsidRPr="009F2E5A">
        <w:rPr>
          <w:rFonts w:ascii="Times New Roman" w:hAnsi="Times New Roman" w:cs="Times New Roman"/>
          <w:i/>
          <w:sz w:val="18"/>
          <w:szCs w:val="18"/>
          <w:lang w:val="en-US"/>
        </w:rPr>
        <w:t>Industrie</w:t>
      </w:r>
      <w:proofErr w:type="spellEnd"/>
      <w:r w:rsidR="00054F61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54F61" w:rsidRPr="009F2E5A">
        <w:rPr>
          <w:rFonts w:ascii="Times New Roman" w:hAnsi="Times New Roman" w:cs="Times New Roman"/>
          <w:i/>
          <w:sz w:val="18"/>
          <w:szCs w:val="18"/>
          <w:lang w:val="en-US"/>
        </w:rPr>
        <w:t>Model</w:t>
      </w:r>
      <w:r w:rsidR="00054F61" w:rsidRPr="009F2E5A">
        <w:rPr>
          <w:rFonts w:ascii="Times New Roman" w:hAnsi="Times New Roman" w:cs="Times New Roman"/>
          <w:i/>
          <w:sz w:val="18"/>
          <w:szCs w:val="18"/>
        </w:rPr>
        <w:t xml:space="preserve"> 300 </w:t>
      </w:r>
      <w:r w:rsidR="00054F61" w:rsidRPr="009F2E5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054F61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054F61" w:rsidRPr="009F2E5A">
        <w:rPr>
          <w:rFonts w:ascii="Times New Roman" w:hAnsi="Times New Roman" w:cs="Times New Roman"/>
          <w:i/>
          <w:sz w:val="18"/>
          <w:szCs w:val="18"/>
          <w:lang w:val="en-US"/>
        </w:rPr>
        <w:t>A</w:t>
      </w:r>
      <w:r w:rsidR="00B37873" w:rsidRPr="009F2E5A">
        <w:rPr>
          <w:rFonts w:ascii="Times New Roman" w:hAnsi="Times New Roman" w:cs="Times New Roman"/>
          <w:i/>
          <w:sz w:val="18"/>
          <w:szCs w:val="18"/>
        </w:rPr>
        <w:t xml:space="preserve">320 – </w:t>
      </w:r>
      <w:r w:rsidR="00B37873" w:rsidRPr="009F2E5A">
        <w:rPr>
          <w:rFonts w:ascii="Times New Roman" w:hAnsi="Times New Roman" w:cs="Times New Roman"/>
          <w:i/>
          <w:sz w:val="18"/>
          <w:szCs w:val="18"/>
          <w:lang w:val="en-US"/>
        </w:rPr>
        <w:t>Airbus</w:t>
      </w:r>
      <w:r w:rsidR="00B37873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37873" w:rsidRPr="009F2E5A">
        <w:rPr>
          <w:rFonts w:ascii="Times New Roman" w:hAnsi="Times New Roman" w:cs="Times New Roman"/>
          <w:i/>
          <w:sz w:val="18"/>
          <w:szCs w:val="18"/>
          <w:lang w:val="en-US"/>
        </w:rPr>
        <w:t>Industrie</w:t>
      </w:r>
      <w:proofErr w:type="spellEnd"/>
      <w:r w:rsidR="00B37873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37873" w:rsidRPr="009F2E5A">
        <w:rPr>
          <w:rFonts w:ascii="Times New Roman" w:hAnsi="Times New Roman" w:cs="Times New Roman"/>
          <w:i/>
          <w:sz w:val="18"/>
          <w:szCs w:val="18"/>
          <w:lang w:val="en-US"/>
        </w:rPr>
        <w:t>Model</w:t>
      </w:r>
      <w:r w:rsidR="00B37873" w:rsidRPr="009F2E5A">
        <w:rPr>
          <w:rFonts w:ascii="Times New Roman" w:hAnsi="Times New Roman" w:cs="Times New Roman"/>
          <w:i/>
          <w:sz w:val="18"/>
          <w:szCs w:val="18"/>
        </w:rPr>
        <w:t xml:space="preserve"> 320 </w:t>
      </w:r>
      <w:r w:rsidR="00B37873" w:rsidRPr="009F2E5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887AA5" w:rsidRPr="009F2E5A">
        <w:rPr>
          <w:rFonts w:ascii="Times New Roman" w:hAnsi="Times New Roman" w:cs="Times New Roman"/>
          <w:sz w:val="18"/>
          <w:szCs w:val="18"/>
        </w:rPr>
        <w:t>.</w:t>
      </w:r>
    </w:p>
    <w:p w:rsidR="009B7AEC" w:rsidRPr="009F2E5A" w:rsidRDefault="009B7AEC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Необходимость в сжатии информации, компрессия названий напрямую связана с высокой частотностью употребления исходных терминологических словосочетаний в научно-технической литературе.</w:t>
      </w:r>
      <w:r w:rsidR="00E36520" w:rsidRPr="009F2E5A">
        <w:rPr>
          <w:rFonts w:ascii="Times New Roman" w:hAnsi="Times New Roman" w:cs="Times New Roman"/>
          <w:sz w:val="18"/>
          <w:szCs w:val="18"/>
        </w:rPr>
        <w:t xml:space="preserve"> Это основные понятия языка для специальных целей авиационной </w:t>
      </w:r>
      <w:r w:rsidR="005A4011" w:rsidRPr="009F2E5A">
        <w:rPr>
          <w:rFonts w:ascii="Times New Roman" w:hAnsi="Times New Roman" w:cs="Times New Roman"/>
          <w:sz w:val="18"/>
          <w:szCs w:val="18"/>
        </w:rPr>
        <w:t xml:space="preserve">отрасли: </w:t>
      </w:r>
      <w:r w:rsidR="005A4011" w:rsidRPr="009F2E5A">
        <w:rPr>
          <w:rFonts w:ascii="Times New Roman" w:hAnsi="Times New Roman" w:cs="Times New Roman"/>
          <w:i/>
          <w:sz w:val="18"/>
          <w:szCs w:val="18"/>
          <w:lang w:val="en-US"/>
        </w:rPr>
        <w:t>LON</w:t>
      </w:r>
      <w:r w:rsidR="005A4011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87AA5" w:rsidRPr="009F2E5A">
        <w:rPr>
          <w:rFonts w:ascii="Times New Roman" w:hAnsi="Times New Roman" w:cs="Times New Roman"/>
          <w:i/>
          <w:sz w:val="18"/>
          <w:szCs w:val="18"/>
        </w:rPr>
        <w:t>–</w:t>
      </w:r>
      <w:r w:rsidR="005A4011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A4011" w:rsidRPr="009F2E5A">
        <w:rPr>
          <w:rFonts w:ascii="Times New Roman" w:hAnsi="Times New Roman" w:cs="Times New Roman"/>
          <w:i/>
          <w:sz w:val="18"/>
          <w:szCs w:val="18"/>
          <w:lang w:val="en-US"/>
        </w:rPr>
        <w:t>Longtitude</w:t>
      </w:r>
      <w:proofErr w:type="spellEnd"/>
      <w:r w:rsidR="00887AA5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887AA5" w:rsidRPr="009F2E5A">
        <w:rPr>
          <w:rFonts w:ascii="Times New Roman" w:hAnsi="Times New Roman" w:cs="Times New Roman"/>
          <w:i/>
          <w:sz w:val="18"/>
          <w:szCs w:val="18"/>
          <w:lang w:val="en-US"/>
        </w:rPr>
        <w:t>LF</w:t>
      </w:r>
      <w:r w:rsidR="00887AA5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887AA5" w:rsidRPr="009F2E5A">
        <w:rPr>
          <w:rFonts w:ascii="Times New Roman" w:hAnsi="Times New Roman" w:cs="Times New Roman"/>
          <w:i/>
          <w:sz w:val="18"/>
          <w:szCs w:val="18"/>
          <w:lang w:val="en-US"/>
        </w:rPr>
        <w:t>Low</w:t>
      </w:r>
      <w:r w:rsidR="00887AA5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87AA5" w:rsidRPr="009F2E5A">
        <w:rPr>
          <w:rFonts w:ascii="Times New Roman" w:hAnsi="Times New Roman" w:cs="Times New Roman"/>
          <w:i/>
          <w:sz w:val="18"/>
          <w:szCs w:val="18"/>
          <w:lang w:val="en-US"/>
        </w:rPr>
        <w:t>Frequency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IFR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Instrument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Flight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Units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gramStart"/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IAS</w:t>
      </w:r>
      <w:proofErr w:type="gramEnd"/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Indicated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Air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Speed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FLT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CTRL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Flight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Control</w:t>
      </w:r>
      <w:r w:rsidR="006A53FD" w:rsidRPr="009F2E5A">
        <w:rPr>
          <w:rFonts w:ascii="Times New Roman" w:hAnsi="Times New Roman" w:cs="Times New Roman"/>
          <w:sz w:val="18"/>
          <w:szCs w:val="18"/>
        </w:rPr>
        <w:t>.</w:t>
      </w:r>
      <w:r w:rsidR="00E36520" w:rsidRPr="009F2E5A">
        <w:rPr>
          <w:rFonts w:ascii="Times New Roman" w:hAnsi="Times New Roman" w:cs="Times New Roman"/>
          <w:sz w:val="18"/>
          <w:szCs w:val="18"/>
        </w:rPr>
        <w:t xml:space="preserve"> Аббревиатурные наименования используются для обозначения международных, национальных и отраслевых организаций, фирм, университетов</w:t>
      </w:r>
      <w:r w:rsidR="006A53FD" w:rsidRPr="009F2E5A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ICAO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International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Civil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Aviation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Organization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IEEE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Institute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of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Electrical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and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Electronic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Engineers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IFALPA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International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Federation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of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Airline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Pilots</w:t>
      </w:r>
      <w:r w:rsidR="006A53FD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53FD" w:rsidRPr="009F2E5A">
        <w:rPr>
          <w:rFonts w:ascii="Times New Roman" w:hAnsi="Times New Roman" w:cs="Times New Roman"/>
          <w:i/>
          <w:sz w:val="18"/>
          <w:szCs w:val="18"/>
          <w:lang w:val="en-US"/>
        </w:rPr>
        <w:t>Association</w:t>
      </w:r>
      <w:r w:rsidR="00E36520" w:rsidRPr="009F2E5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B2811" w:rsidRPr="009F2E5A" w:rsidRDefault="002B2811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 xml:space="preserve">Аббревиатурные единицы </w:t>
      </w:r>
      <w:proofErr w:type="gramStart"/>
      <w:r w:rsidRPr="009F2E5A">
        <w:rPr>
          <w:rFonts w:ascii="Times New Roman" w:hAnsi="Times New Roman" w:cs="Times New Roman"/>
          <w:sz w:val="18"/>
          <w:szCs w:val="18"/>
        </w:rPr>
        <w:t>мало доступны</w:t>
      </w:r>
      <w:proofErr w:type="gramEnd"/>
      <w:r w:rsidRPr="009F2E5A">
        <w:rPr>
          <w:rFonts w:ascii="Times New Roman" w:hAnsi="Times New Roman" w:cs="Times New Roman"/>
          <w:sz w:val="18"/>
          <w:szCs w:val="18"/>
        </w:rPr>
        <w:t xml:space="preserve"> для непосредственного понимания и требуют расшифровки. Значение аббревиатуры раскрывается через исходный полный языковой вариант. При первом введении в текст аббревиатура обычно сопровождается исходным развернутым вариантом. Расшифровка наиболее частотных аббревиатур дается в словарях</w:t>
      </w:r>
      <w:r w:rsidR="00974EA9" w:rsidRPr="009F2E5A">
        <w:rPr>
          <w:rFonts w:ascii="Times New Roman" w:hAnsi="Times New Roman" w:cs="Times New Roman"/>
          <w:sz w:val="18"/>
          <w:szCs w:val="18"/>
        </w:rPr>
        <w:t xml:space="preserve"> сокращений, в дополнительных приложениях специальных словарей и в справочниках. Широкая известность реалий, обозначаемых аббревиатурами</w:t>
      </w:r>
      <w:r w:rsidR="006A53FD" w:rsidRPr="009F2E5A">
        <w:rPr>
          <w:rFonts w:ascii="Times New Roman" w:hAnsi="Times New Roman" w:cs="Times New Roman"/>
          <w:sz w:val="18"/>
          <w:szCs w:val="18"/>
        </w:rPr>
        <w:t>,</w:t>
      </w:r>
      <w:r w:rsidR="00974EA9" w:rsidRPr="009F2E5A">
        <w:rPr>
          <w:rFonts w:ascii="Times New Roman" w:hAnsi="Times New Roman" w:cs="Times New Roman"/>
          <w:sz w:val="18"/>
          <w:szCs w:val="18"/>
        </w:rPr>
        <w:t xml:space="preserve"> делает их понятными для широкого круга специалистов</w:t>
      </w:r>
      <w:r w:rsidR="0090736F" w:rsidRPr="009F2E5A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Hz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Hertz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HW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Hardware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HF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High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Frequency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GPS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Global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Positioning</w:t>
      </w:r>
      <w:r w:rsidR="0090736F"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0736F" w:rsidRPr="009F2E5A">
        <w:rPr>
          <w:rFonts w:ascii="Times New Roman" w:hAnsi="Times New Roman" w:cs="Times New Roman"/>
          <w:i/>
          <w:sz w:val="18"/>
          <w:szCs w:val="18"/>
          <w:lang w:val="en-US"/>
        </w:rPr>
        <w:t>System</w:t>
      </w:r>
      <w:r w:rsidR="0090736F" w:rsidRPr="009F2E5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974EA9" w:rsidRPr="009F2E5A">
        <w:rPr>
          <w:rFonts w:ascii="Times New Roman" w:hAnsi="Times New Roman" w:cs="Times New Roman"/>
          <w:sz w:val="18"/>
          <w:szCs w:val="18"/>
        </w:rPr>
        <w:t xml:space="preserve"> Отдельные аббревиатуры прочно вошли в терминологическую систему языка для специальных целей авиационной отрасли и стали основами для образования производных</w:t>
      </w:r>
      <w:r w:rsidR="00956F40" w:rsidRPr="009F2E5A">
        <w:rPr>
          <w:rFonts w:ascii="Times New Roman" w:hAnsi="Times New Roman" w:cs="Times New Roman"/>
          <w:sz w:val="18"/>
          <w:szCs w:val="18"/>
        </w:rPr>
        <w:t>.</w:t>
      </w:r>
      <w:r w:rsidR="00E96164" w:rsidRPr="009F2E5A">
        <w:rPr>
          <w:rFonts w:ascii="Times New Roman" w:hAnsi="Times New Roman" w:cs="Times New Roman"/>
          <w:sz w:val="18"/>
          <w:szCs w:val="18"/>
        </w:rPr>
        <w:t xml:space="preserve"> Наиболее освоенные языком аббревиатуры </w:t>
      </w:r>
      <w:proofErr w:type="spellStart"/>
      <w:r w:rsidR="00E96164" w:rsidRPr="009F2E5A">
        <w:rPr>
          <w:rFonts w:ascii="Times New Roman" w:hAnsi="Times New Roman" w:cs="Times New Roman"/>
          <w:sz w:val="18"/>
          <w:szCs w:val="18"/>
        </w:rPr>
        <w:t>акрофонетичны</w:t>
      </w:r>
      <w:proofErr w:type="spellEnd"/>
      <w:r w:rsidR="00E96164" w:rsidRPr="009F2E5A">
        <w:rPr>
          <w:rFonts w:ascii="Times New Roman" w:hAnsi="Times New Roman" w:cs="Times New Roman"/>
          <w:sz w:val="18"/>
          <w:szCs w:val="18"/>
        </w:rPr>
        <w:t xml:space="preserve">, т.е. </w:t>
      </w:r>
      <w:r w:rsidR="0025115D" w:rsidRPr="009F2E5A">
        <w:rPr>
          <w:rFonts w:ascii="Times New Roman" w:hAnsi="Times New Roman" w:cs="Times New Roman"/>
          <w:sz w:val="18"/>
          <w:szCs w:val="18"/>
        </w:rPr>
        <w:t>произносятся по правилам орфоэпии.</w:t>
      </w:r>
    </w:p>
    <w:p w:rsidR="00956F40" w:rsidRPr="009F2E5A" w:rsidRDefault="00956F40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F2E5A">
        <w:rPr>
          <w:rFonts w:ascii="Times New Roman" w:hAnsi="Times New Roman" w:cs="Times New Roman"/>
          <w:sz w:val="18"/>
          <w:szCs w:val="18"/>
        </w:rPr>
        <w:t>Аббревиатуры, имеющие своим прототипом сложные или сложносокращенные слова могут</w:t>
      </w:r>
      <w:proofErr w:type="gramEnd"/>
      <w:r w:rsidRPr="009F2E5A">
        <w:rPr>
          <w:rFonts w:ascii="Times New Roman" w:hAnsi="Times New Roman" w:cs="Times New Roman"/>
          <w:sz w:val="18"/>
          <w:szCs w:val="18"/>
        </w:rPr>
        <w:t xml:space="preserve"> иметь написание через косую линию. В </w:t>
      </w:r>
      <w:r w:rsidR="009F2E5A" w:rsidRPr="009F2E5A">
        <w:rPr>
          <w:rFonts w:ascii="Times New Roman" w:hAnsi="Times New Roman" w:cs="Times New Roman"/>
          <w:sz w:val="18"/>
          <w:szCs w:val="18"/>
        </w:rPr>
        <w:t>п</w:t>
      </w:r>
      <w:r w:rsidRPr="009F2E5A">
        <w:rPr>
          <w:rFonts w:ascii="Times New Roman" w:hAnsi="Times New Roman" w:cs="Times New Roman"/>
          <w:sz w:val="18"/>
          <w:szCs w:val="18"/>
        </w:rPr>
        <w:t xml:space="preserve">роцессе перевода в устной и письменной речи студенты должны отличать их от аббревиатур с обычным написанием, так как они обозначают разные понятия: </w:t>
      </w:r>
      <w:proofErr w:type="gramStart"/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Pr="009F2E5A">
        <w:rPr>
          <w:rFonts w:ascii="Times New Roman" w:hAnsi="Times New Roman" w:cs="Times New Roman"/>
          <w:i/>
          <w:sz w:val="18"/>
          <w:szCs w:val="18"/>
        </w:rPr>
        <w:t>/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L</w:t>
      </w:r>
      <w:r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Sub</w:t>
      </w:r>
      <w:r w:rsidRPr="009F2E5A">
        <w:rPr>
          <w:rFonts w:ascii="Times New Roman" w:hAnsi="Times New Roman" w:cs="Times New Roman"/>
          <w:i/>
          <w:sz w:val="18"/>
          <w:szCs w:val="18"/>
        </w:rPr>
        <w:t>-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Level</w:t>
      </w:r>
      <w:r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SL</w:t>
      </w:r>
      <w:r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Sensitivity</w:t>
      </w:r>
      <w:r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Level</w:t>
      </w:r>
      <w:r w:rsidRPr="009F2E5A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A</w:t>
      </w:r>
      <w:r w:rsidRPr="009F2E5A">
        <w:rPr>
          <w:rFonts w:ascii="Times New Roman" w:hAnsi="Times New Roman" w:cs="Times New Roman"/>
          <w:i/>
          <w:sz w:val="18"/>
          <w:szCs w:val="18"/>
        </w:rPr>
        <w:t>/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9F2E5A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Pr="009F2E5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AC</w:t>
      </w:r>
      <w:r w:rsidRPr="009F2E5A">
        <w:rPr>
          <w:rFonts w:ascii="Times New Roman" w:hAnsi="Times New Roman" w:cs="Times New Roman"/>
          <w:sz w:val="18"/>
          <w:szCs w:val="18"/>
        </w:rPr>
        <w:t xml:space="preserve"> – 1) 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Advisory</w:t>
      </w:r>
      <w:r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Circular</w:t>
      </w:r>
      <w:r w:rsidRPr="009F2E5A">
        <w:rPr>
          <w:rFonts w:ascii="Times New Roman" w:hAnsi="Times New Roman" w:cs="Times New Roman"/>
          <w:sz w:val="18"/>
          <w:szCs w:val="18"/>
        </w:rPr>
        <w:t xml:space="preserve">, 2) 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Alternating</w:t>
      </w:r>
      <w:r w:rsidRPr="009F2E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E5A">
        <w:rPr>
          <w:rFonts w:ascii="Times New Roman" w:hAnsi="Times New Roman" w:cs="Times New Roman"/>
          <w:i/>
          <w:sz w:val="18"/>
          <w:szCs w:val="18"/>
          <w:lang w:val="en-US"/>
        </w:rPr>
        <w:t>Current</w:t>
      </w:r>
      <w:r w:rsidRPr="009F2E5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974EA9" w:rsidRPr="009F2E5A" w:rsidRDefault="0025115D" w:rsidP="00D73FB1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Ч</w:t>
      </w:r>
      <w:r w:rsidR="00974EA9" w:rsidRPr="009F2E5A">
        <w:rPr>
          <w:rFonts w:ascii="Times New Roman" w:hAnsi="Times New Roman" w:cs="Times New Roman"/>
          <w:sz w:val="18"/>
          <w:szCs w:val="18"/>
        </w:rPr>
        <w:t>асть специальных аббревиатурных обозначений</w:t>
      </w:r>
      <w:r w:rsidR="007223F0" w:rsidRPr="009F2E5A">
        <w:rPr>
          <w:rFonts w:ascii="Times New Roman" w:hAnsi="Times New Roman" w:cs="Times New Roman"/>
          <w:sz w:val="18"/>
          <w:szCs w:val="18"/>
        </w:rPr>
        <w:t xml:space="preserve"> встречается в научно-технических текстах без расшифровки и не</w:t>
      </w:r>
      <w:r w:rsidR="00974EA9" w:rsidRPr="009F2E5A">
        <w:rPr>
          <w:rFonts w:ascii="Times New Roman" w:hAnsi="Times New Roman" w:cs="Times New Roman"/>
          <w:sz w:val="18"/>
          <w:szCs w:val="18"/>
        </w:rPr>
        <w:t xml:space="preserve"> </w:t>
      </w:r>
      <w:r w:rsidR="00EA7046" w:rsidRPr="009F2E5A">
        <w:rPr>
          <w:rFonts w:ascii="Times New Roman" w:hAnsi="Times New Roman" w:cs="Times New Roman"/>
          <w:sz w:val="18"/>
          <w:szCs w:val="18"/>
        </w:rPr>
        <w:t>фиксируется в словарях</w:t>
      </w:r>
      <w:r w:rsidR="00974EA9" w:rsidRPr="009F2E5A">
        <w:rPr>
          <w:rFonts w:ascii="Times New Roman" w:hAnsi="Times New Roman" w:cs="Times New Roman"/>
          <w:sz w:val="18"/>
          <w:szCs w:val="18"/>
        </w:rPr>
        <w:t xml:space="preserve">. </w:t>
      </w:r>
      <w:r w:rsidR="007223F0" w:rsidRPr="009F2E5A">
        <w:rPr>
          <w:rFonts w:ascii="Times New Roman" w:hAnsi="Times New Roman" w:cs="Times New Roman"/>
          <w:sz w:val="18"/>
          <w:szCs w:val="18"/>
        </w:rPr>
        <w:t>Такая ситуация создает определенные трудности для перевода</w:t>
      </w:r>
      <w:r w:rsidR="00FD3E12" w:rsidRPr="009F2E5A">
        <w:rPr>
          <w:rFonts w:ascii="Times New Roman" w:hAnsi="Times New Roman" w:cs="Times New Roman"/>
          <w:sz w:val="18"/>
          <w:szCs w:val="18"/>
        </w:rPr>
        <w:t xml:space="preserve"> и понимания</w:t>
      </w:r>
      <w:r w:rsidR="007223F0" w:rsidRPr="009F2E5A">
        <w:rPr>
          <w:rFonts w:ascii="Times New Roman" w:hAnsi="Times New Roman" w:cs="Times New Roman"/>
          <w:sz w:val="18"/>
          <w:szCs w:val="18"/>
        </w:rPr>
        <w:t xml:space="preserve">. </w:t>
      </w:r>
      <w:r w:rsidR="00974EA9" w:rsidRPr="009F2E5A">
        <w:rPr>
          <w:rFonts w:ascii="Times New Roman" w:hAnsi="Times New Roman" w:cs="Times New Roman"/>
          <w:sz w:val="18"/>
          <w:szCs w:val="18"/>
        </w:rPr>
        <w:t>Для успешной дешифровки специальных инициальных аббревиатур в условиях недостаточного словарно-справочного обеспечения большим подспорьем является ведение картотеки аббревиатур-терминов, сгруппирова</w:t>
      </w:r>
      <w:r w:rsidR="00FD3E12" w:rsidRPr="009F2E5A">
        <w:rPr>
          <w:rFonts w:ascii="Times New Roman" w:hAnsi="Times New Roman" w:cs="Times New Roman"/>
          <w:sz w:val="18"/>
          <w:szCs w:val="18"/>
        </w:rPr>
        <w:t>нных в гнезда по базовому слову</w:t>
      </w:r>
      <w:r w:rsidR="007223F0" w:rsidRPr="009F2E5A">
        <w:rPr>
          <w:rFonts w:ascii="Times New Roman" w:hAnsi="Times New Roman" w:cs="Times New Roman"/>
          <w:sz w:val="18"/>
          <w:szCs w:val="18"/>
        </w:rPr>
        <w:t>.</w:t>
      </w:r>
    </w:p>
    <w:p w:rsidR="007630F3" w:rsidRPr="009F2E5A" w:rsidRDefault="007630F3" w:rsidP="00D73FB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E5A">
        <w:rPr>
          <w:rFonts w:ascii="Times New Roman" w:hAnsi="Times New Roman" w:cs="Times New Roman"/>
          <w:b/>
          <w:sz w:val="18"/>
          <w:szCs w:val="18"/>
        </w:rPr>
        <w:lastRenderedPageBreak/>
        <w:t>Выводы</w:t>
      </w:r>
    </w:p>
    <w:p w:rsidR="007630F3" w:rsidRPr="009F2E5A" w:rsidRDefault="007630F3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На основе анализа словарного состава языка для специальных целей авиационной отрасли показано усиление роста словообразования</w:t>
      </w:r>
      <w:r w:rsidR="00FF78D6" w:rsidRPr="009F2E5A">
        <w:rPr>
          <w:rFonts w:ascii="Times New Roman" w:hAnsi="Times New Roman" w:cs="Times New Roman"/>
          <w:sz w:val="18"/>
          <w:szCs w:val="18"/>
        </w:rPr>
        <w:t xml:space="preserve"> способом аббревиации и появление класса международной специальной лексики, образованной аббревиацией</w:t>
      </w:r>
      <w:r w:rsidR="005E73CC" w:rsidRPr="009F2E5A">
        <w:rPr>
          <w:rFonts w:ascii="Times New Roman" w:hAnsi="Times New Roman" w:cs="Times New Roman"/>
          <w:sz w:val="18"/>
          <w:szCs w:val="18"/>
        </w:rPr>
        <w:t>.</w:t>
      </w:r>
    </w:p>
    <w:p w:rsidR="005E73CC" w:rsidRPr="009F2E5A" w:rsidRDefault="005E73CC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 xml:space="preserve">Наблюдаемая в языке для специальных целей </w:t>
      </w:r>
      <w:proofErr w:type="spellStart"/>
      <w:r w:rsidRPr="009F2E5A">
        <w:rPr>
          <w:rFonts w:ascii="Times New Roman" w:hAnsi="Times New Roman" w:cs="Times New Roman"/>
          <w:sz w:val="18"/>
          <w:szCs w:val="18"/>
        </w:rPr>
        <w:t>авиаотрасли</w:t>
      </w:r>
      <w:proofErr w:type="spellEnd"/>
      <w:r w:rsidRPr="009F2E5A">
        <w:rPr>
          <w:rFonts w:ascii="Times New Roman" w:hAnsi="Times New Roman" w:cs="Times New Roman"/>
          <w:sz w:val="18"/>
          <w:szCs w:val="18"/>
        </w:rPr>
        <w:t xml:space="preserve"> компрессия терминологических единиц до уровня инициальных аббревиатур является проявлением общей тенденции современных языков к компрессии, а также подтверждает роль компрессии как общего и ведущего признака в специальных языках.</w:t>
      </w:r>
    </w:p>
    <w:p w:rsidR="00887AA5" w:rsidRPr="009F2E5A" w:rsidRDefault="005E73CC" w:rsidP="0088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Развитие словообразования способом аббревиации в авиационной отрасли происходит за счет расширения структурных типов и моделей новых аббревиатур.</w:t>
      </w:r>
    </w:p>
    <w:p w:rsidR="00FF78D6" w:rsidRPr="009F2E5A" w:rsidRDefault="00FF78D6" w:rsidP="0088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>Очень важно в процессе работы над специальным англоязычным текстом, чтобы студенты вели картотеку аббревиатур.</w:t>
      </w:r>
    </w:p>
    <w:p w:rsidR="00D73FB1" w:rsidRPr="009F2E5A" w:rsidRDefault="00D73FB1" w:rsidP="00887AA5">
      <w:pPr>
        <w:spacing w:before="180" w:after="12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2E5A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</w:p>
    <w:p w:rsidR="00D73FB1" w:rsidRPr="009F2E5A" w:rsidRDefault="00C160D5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 xml:space="preserve">1. </w:t>
      </w:r>
      <w:r w:rsidR="00220CE3" w:rsidRPr="009F2E5A">
        <w:rPr>
          <w:rFonts w:ascii="Times New Roman" w:hAnsi="Times New Roman" w:cs="Times New Roman"/>
          <w:sz w:val="18"/>
          <w:szCs w:val="18"/>
        </w:rPr>
        <w:t>Журавлев А.П.</w:t>
      </w:r>
      <w:r w:rsidR="00ED7F98" w:rsidRPr="009F2E5A">
        <w:rPr>
          <w:rFonts w:ascii="Times New Roman" w:hAnsi="Times New Roman" w:cs="Times New Roman"/>
          <w:sz w:val="18"/>
          <w:szCs w:val="18"/>
        </w:rPr>
        <w:t xml:space="preserve"> Звук и смысл / А.П. Журавлев. – М.</w:t>
      </w:r>
      <w:proofErr w:type="gramStart"/>
      <w:r w:rsidR="00ED7F98" w:rsidRPr="009F2E5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ED7F98" w:rsidRPr="009F2E5A">
        <w:rPr>
          <w:rFonts w:ascii="Times New Roman" w:hAnsi="Times New Roman" w:cs="Times New Roman"/>
          <w:sz w:val="18"/>
          <w:szCs w:val="18"/>
        </w:rPr>
        <w:t xml:space="preserve"> Просвещение, 1981. – 160 с.</w:t>
      </w:r>
    </w:p>
    <w:p w:rsidR="00D73FB1" w:rsidRPr="009F2E5A" w:rsidRDefault="00C160D5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 xml:space="preserve">2. </w:t>
      </w:r>
      <w:r w:rsidR="00220CE3" w:rsidRPr="009F2E5A">
        <w:rPr>
          <w:rFonts w:ascii="Times New Roman" w:hAnsi="Times New Roman" w:cs="Times New Roman"/>
          <w:sz w:val="18"/>
          <w:szCs w:val="18"/>
        </w:rPr>
        <w:t>Журавлева</w:t>
      </w:r>
      <w:r w:rsidR="00ED7F98" w:rsidRPr="009F2E5A">
        <w:rPr>
          <w:rFonts w:ascii="Times New Roman" w:hAnsi="Times New Roman" w:cs="Times New Roman"/>
          <w:sz w:val="18"/>
          <w:szCs w:val="18"/>
        </w:rPr>
        <w:t xml:space="preserve"> Т.А. Особенности терминологической </w:t>
      </w:r>
      <w:r w:rsidR="000C663D" w:rsidRPr="009F2E5A">
        <w:rPr>
          <w:rFonts w:ascii="Times New Roman" w:hAnsi="Times New Roman" w:cs="Times New Roman"/>
          <w:sz w:val="18"/>
          <w:szCs w:val="18"/>
        </w:rPr>
        <w:t>номинации / Т.А. Журавлева. – Донецк, 1998. – 253 с.</w:t>
      </w:r>
    </w:p>
    <w:p w:rsidR="00220CE3" w:rsidRPr="007C4ADC" w:rsidRDefault="00C160D5" w:rsidP="005A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2E5A">
        <w:rPr>
          <w:rFonts w:ascii="Times New Roman" w:hAnsi="Times New Roman" w:cs="Times New Roman"/>
          <w:sz w:val="18"/>
          <w:szCs w:val="18"/>
        </w:rPr>
        <w:t xml:space="preserve">3. </w:t>
      </w:r>
      <w:r w:rsidR="00220CE3" w:rsidRPr="009F2E5A">
        <w:rPr>
          <w:rFonts w:ascii="Times New Roman" w:hAnsi="Times New Roman" w:cs="Times New Roman"/>
          <w:sz w:val="18"/>
          <w:szCs w:val="18"/>
        </w:rPr>
        <w:t>Дробышева Н.Л.</w:t>
      </w:r>
      <w:r w:rsidR="007C4ADC" w:rsidRPr="009F2E5A">
        <w:rPr>
          <w:rFonts w:ascii="Times New Roman" w:hAnsi="Times New Roman" w:cs="Times New Roman"/>
          <w:sz w:val="18"/>
          <w:szCs w:val="18"/>
        </w:rPr>
        <w:t xml:space="preserve"> Формирование и функционирование лексики жилищно-коммунального хозяйства</w:t>
      </w:r>
      <w:proofErr w:type="gramStart"/>
      <w:r w:rsidR="007C4ADC" w:rsidRPr="009F2E5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7C4ADC" w:rsidRPr="009F2E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4ADC" w:rsidRPr="009F2E5A">
        <w:rPr>
          <w:rFonts w:ascii="Times New Roman" w:hAnsi="Times New Roman" w:cs="Times New Roman"/>
          <w:sz w:val="18"/>
          <w:szCs w:val="18"/>
        </w:rPr>
        <w:t>автореф</w:t>
      </w:r>
      <w:proofErr w:type="spellEnd"/>
      <w:r w:rsidR="007C4ADC" w:rsidRPr="009F2E5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7C4ADC" w:rsidRPr="009F2E5A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="007C4ADC" w:rsidRPr="009F2E5A"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 w:rsidR="007C4ADC" w:rsidRPr="009F2E5A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="007C4ADC" w:rsidRPr="009F2E5A">
        <w:rPr>
          <w:rFonts w:ascii="Times New Roman" w:hAnsi="Times New Roman" w:cs="Times New Roman"/>
          <w:sz w:val="18"/>
          <w:szCs w:val="18"/>
        </w:rPr>
        <w:t>. наук: 10.02.01 / Дробышева Наталья Львовна ; Ин-т русского языка им. В.В. Виноградова РАН. – Москва, 2011. – 22 с.</w:t>
      </w:r>
    </w:p>
    <w:sectPr w:rsidR="00220CE3" w:rsidRPr="007C4ADC" w:rsidSect="005A5E31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7D"/>
    <w:rsid w:val="00022316"/>
    <w:rsid w:val="0004751D"/>
    <w:rsid w:val="00054D02"/>
    <w:rsid w:val="00054F61"/>
    <w:rsid w:val="000C663D"/>
    <w:rsid w:val="000F0023"/>
    <w:rsid w:val="00106046"/>
    <w:rsid w:val="00120598"/>
    <w:rsid w:val="001B638D"/>
    <w:rsid w:val="00220CE3"/>
    <w:rsid w:val="0025115D"/>
    <w:rsid w:val="002679AD"/>
    <w:rsid w:val="0027643F"/>
    <w:rsid w:val="002B2811"/>
    <w:rsid w:val="002B6707"/>
    <w:rsid w:val="00360647"/>
    <w:rsid w:val="003645CD"/>
    <w:rsid w:val="003B5AC1"/>
    <w:rsid w:val="00424865"/>
    <w:rsid w:val="00562605"/>
    <w:rsid w:val="00570EF2"/>
    <w:rsid w:val="005A4011"/>
    <w:rsid w:val="005A5E31"/>
    <w:rsid w:val="005E73CC"/>
    <w:rsid w:val="006246B3"/>
    <w:rsid w:val="00673A41"/>
    <w:rsid w:val="006A53FD"/>
    <w:rsid w:val="006D107D"/>
    <w:rsid w:val="00700170"/>
    <w:rsid w:val="007223F0"/>
    <w:rsid w:val="007630F3"/>
    <w:rsid w:val="007B5604"/>
    <w:rsid w:val="007C4ADC"/>
    <w:rsid w:val="00807C8D"/>
    <w:rsid w:val="00815685"/>
    <w:rsid w:val="00887AA5"/>
    <w:rsid w:val="008C4732"/>
    <w:rsid w:val="0090736F"/>
    <w:rsid w:val="00953457"/>
    <w:rsid w:val="00956F40"/>
    <w:rsid w:val="00974EA9"/>
    <w:rsid w:val="009B7AEC"/>
    <w:rsid w:val="009F2E5A"/>
    <w:rsid w:val="00A132EA"/>
    <w:rsid w:val="00A67546"/>
    <w:rsid w:val="00AE46F9"/>
    <w:rsid w:val="00AF47D9"/>
    <w:rsid w:val="00AF7BB4"/>
    <w:rsid w:val="00B37873"/>
    <w:rsid w:val="00B95EBB"/>
    <w:rsid w:val="00BC3E0E"/>
    <w:rsid w:val="00BE6565"/>
    <w:rsid w:val="00C160D5"/>
    <w:rsid w:val="00C4066A"/>
    <w:rsid w:val="00D57D21"/>
    <w:rsid w:val="00D73FB1"/>
    <w:rsid w:val="00D8289B"/>
    <w:rsid w:val="00E36520"/>
    <w:rsid w:val="00E96164"/>
    <w:rsid w:val="00EA7046"/>
    <w:rsid w:val="00ED7F98"/>
    <w:rsid w:val="00FD3E12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43</cp:revision>
  <cp:lastPrinted>2015-03-30T17:29:00Z</cp:lastPrinted>
  <dcterms:created xsi:type="dcterms:W3CDTF">2015-03-28T19:08:00Z</dcterms:created>
  <dcterms:modified xsi:type="dcterms:W3CDTF">2015-04-14T14:43:00Z</dcterms:modified>
</cp:coreProperties>
</file>