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D3" w:rsidRPr="00A125D3" w:rsidRDefault="00A125D3" w:rsidP="00A12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25D3">
        <w:rPr>
          <w:rFonts w:ascii="Times New Roman" w:eastAsia="TimesNewRomanPSMT" w:hAnsi="Times New Roman" w:cs="Times New Roman"/>
          <w:sz w:val="28"/>
          <w:szCs w:val="28"/>
        </w:rPr>
        <w:t>УДК 159.972:364.2 (043.2)</w:t>
      </w:r>
    </w:p>
    <w:p w:rsidR="00A125D3" w:rsidRPr="00A125D3" w:rsidRDefault="00A125D3" w:rsidP="00A125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A125D3">
        <w:rPr>
          <w:rFonts w:ascii="Times New Roman" w:eastAsia="TimesNewRomanPS-BoldMT" w:hAnsi="Times New Roman" w:cs="Times New Roman"/>
          <w:b/>
          <w:bCs/>
          <w:sz w:val="28"/>
          <w:szCs w:val="28"/>
        </w:rPr>
        <w:t>Мацкова</w:t>
      </w:r>
      <w:proofErr w:type="spellEnd"/>
      <w:r w:rsidRPr="00A125D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Ю.Є.</w:t>
      </w:r>
    </w:p>
    <w:p w:rsidR="00A125D3" w:rsidRPr="00A125D3" w:rsidRDefault="00A125D3" w:rsidP="00A125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A125D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Національний авіаційний університет, Київ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A125D3" w:rsidRPr="00A125D3" w:rsidRDefault="00A125D3" w:rsidP="00A12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125D3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СОЦІАЛЬНА РОБОТА З ЛЮДЬМИ, ЯКІ ПОСТРАЖДАЛИ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A125D3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 РЕЗУЛЬТАТІ ЧОРНОБИЛЬСЬКОЇ КАТАСТРОФИ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25D3">
        <w:rPr>
          <w:rFonts w:ascii="Times New Roman" w:eastAsia="TimesNewRomanPSMT" w:hAnsi="Times New Roman" w:cs="Times New Roman"/>
          <w:sz w:val="28"/>
          <w:szCs w:val="28"/>
        </w:rPr>
        <w:t>Аварія на Чорнобильській АЕС призвела до екологічної катастрофи, котру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25D3">
        <w:rPr>
          <w:rFonts w:ascii="Times New Roman" w:eastAsia="TimesNewRomanPSMT" w:hAnsi="Times New Roman" w:cs="Times New Roman"/>
          <w:sz w:val="28"/>
          <w:szCs w:val="28"/>
        </w:rPr>
        <w:t>було визначено за масштабом як глобальну, планетарну. Винятковість катастрофи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25D3">
        <w:rPr>
          <w:rFonts w:ascii="Times New Roman" w:eastAsia="TimesNewRomanPSMT" w:hAnsi="Times New Roman" w:cs="Times New Roman"/>
          <w:sz w:val="28"/>
          <w:szCs w:val="28"/>
        </w:rPr>
        <w:t xml:space="preserve">виявилась не тільки в її масштабі, а й у численності та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багато вимірності </w:t>
      </w:r>
      <w:r w:rsidRPr="00A125D3">
        <w:rPr>
          <w:rFonts w:ascii="Times New Roman" w:eastAsia="TimesNewRomanPSMT" w:hAnsi="Times New Roman" w:cs="Times New Roman"/>
          <w:sz w:val="28"/>
          <w:szCs w:val="28"/>
        </w:rPr>
        <w:t>негативних соціальних явищ, які вона спричинила. Виник великий комплекс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25D3">
        <w:rPr>
          <w:rFonts w:ascii="Times New Roman" w:eastAsia="TimesNewRomanPSMT" w:hAnsi="Times New Roman" w:cs="Times New Roman"/>
          <w:sz w:val="28"/>
          <w:szCs w:val="28"/>
        </w:rPr>
        <w:t>екологічних, медичних, інформаційних, соціальних, наукових, правових,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25D3">
        <w:rPr>
          <w:rFonts w:ascii="Times New Roman" w:eastAsia="TimesNewRomanPSMT" w:hAnsi="Times New Roman" w:cs="Times New Roman"/>
          <w:sz w:val="28"/>
          <w:szCs w:val="28"/>
        </w:rPr>
        <w:t>управлінських, економічних, виробничо-технічних, а також і повсякденних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25D3">
        <w:rPr>
          <w:rFonts w:ascii="Times New Roman" w:eastAsia="TimesNewRomanPSMT" w:hAnsi="Times New Roman" w:cs="Times New Roman"/>
          <w:sz w:val="28"/>
          <w:szCs w:val="28"/>
        </w:rPr>
        <w:t xml:space="preserve">побутово-практичних проблем, що сформували певний </w:t>
      </w:r>
      <w:proofErr w:type="spellStart"/>
      <w:r w:rsidRPr="00A125D3">
        <w:rPr>
          <w:rFonts w:ascii="Times New Roman" w:eastAsia="TimesNewRomanPSMT" w:hAnsi="Times New Roman" w:cs="Times New Roman"/>
          <w:sz w:val="28"/>
          <w:szCs w:val="28"/>
        </w:rPr>
        <w:t>еколого-соціальний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25D3">
        <w:rPr>
          <w:rFonts w:ascii="Times New Roman" w:eastAsia="TimesNewRomanPSMT" w:hAnsi="Times New Roman" w:cs="Times New Roman"/>
          <w:sz w:val="28"/>
          <w:szCs w:val="28"/>
        </w:rPr>
        <w:t>феномен, тому завдання соціального працівника заклечається в тому, щоб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25D3">
        <w:rPr>
          <w:rFonts w:ascii="Times New Roman" w:eastAsia="TimesNewRomanPSMT" w:hAnsi="Times New Roman" w:cs="Times New Roman"/>
          <w:sz w:val="28"/>
          <w:szCs w:val="28"/>
        </w:rPr>
        <w:t>адаптувати людину до нових умов.</w:t>
      </w:r>
    </w:p>
    <w:p w:rsidR="00A125D3" w:rsidRPr="00A125D3" w:rsidRDefault="00A125D3" w:rsidP="00A12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25D3">
        <w:rPr>
          <w:rFonts w:ascii="Times New Roman" w:eastAsia="TimesNewRomanPSMT" w:hAnsi="Times New Roman" w:cs="Times New Roman"/>
          <w:sz w:val="28"/>
          <w:szCs w:val="28"/>
        </w:rPr>
        <w:t>Радіаційна небезпека, яка стала невід’ємною характеристикою життєвого</w:t>
      </w:r>
    </w:p>
    <w:p w:rsidR="00A125D3" w:rsidRDefault="00A125D3" w:rsidP="00A12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25D3">
        <w:rPr>
          <w:rFonts w:ascii="Times New Roman" w:eastAsia="TimesNewRomanPSMT" w:hAnsi="Times New Roman" w:cs="Times New Roman"/>
          <w:sz w:val="28"/>
          <w:szCs w:val="28"/>
        </w:rPr>
        <w:t>середовища населення, що мешкало довкруж аварійної станції, поставила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25D3">
        <w:rPr>
          <w:rFonts w:ascii="Times New Roman" w:eastAsia="TimesNewRomanPSMT" w:hAnsi="Times New Roman" w:cs="Times New Roman"/>
          <w:sz w:val="28"/>
          <w:szCs w:val="28"/>
        </w:rPr>
        <w:t>проблему переформування життєдіяльності великої маси людей. Були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25D3">
        <w:rPr>
          <w:rFonts w:ascii="Times New Roman" w:eastAsia="TimesNewRomanPSMT" w:hAnsi="Times New Roman" w:cs="Times New Roman"/>
          <w:sz w:val="28"/>
          <w:szCs w:val="28"/>
        </w:rPr>
        <w:t xml:space="preserve">запроваджені нові норми безпеки – замість </w:t>
      </w:r>
      <w:proofErr w:type="spellStart"/>
      <w:r w:rsidRPr="00A125D3">
        <w:rPr>
          <w:rFonts w:ascii="Times New Roman" w:eastAsia="TimesNewRomanPSMT" w:hAnsi="Times New Roman" w:cs="Times New Roman"/>
          <w:sz w:val="28"/>
          <w:szCs w:val="28"/>
        </w:rPr>
        <w:t>“безпорогової”</w:t>
      </w:r>
      <w:proofErr w:type="spellEnd"/>
      <w:r w:rsidRPr="00A125D3">
        <w:rPr>
          <w:rFonts w:ascii="Times New Roman" w:eastAsia="TimesNewRomanPSMT" w:hAnsi="Times New Roman" w:cs="Times New Roman"/>
          <w:sz w:val="28"/>
          <w:szCs w:val="28"/>
        </w:rPr>
        <w:t xml:space="preserve"> концепції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25D3">
        <w:rPr>
          <w:rFonts w:ascii="Times New Roman" w:eastAsia="TimesNewRomanPSMT" w:hAnsi="Times New Roman" w:cs="Times New Roman"/>
          <w:sz w:val="28"/>
          <w:szCs w:val="28"/>
        </w:rPr>
        <w:t>абсолютного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25D3">
        <w:rPr>
          <w:rFonts w:ascii="Times New Roman" w:eastAsia="TimesNewRomanPSMT" w:hAnsi="Times New Roman" w:cs="Times New Roman"/>
          <w:sz w:val="28"/>
          <w:szCs w:val="28"/>
        </w:rPr>
        <w:t xml:space="preserve">захисту людини від радіаційного впливу було введено </w:t>
      </w:r>
      <w:proofErr w:type="spellStart"/>
      <w:r w:rsidRPr="00A125D3">
        <w:rPr>
          <w:rFonts w:ascii="Times New Roman" w:eastAsia="TimesNewRomanPSMT" w:hAnsi="Times New Roman" w:cs="Times New Roman"/>
          <w:sz w:val="28"/>
          <w:szCs w:val="28"/>
        </w:rPr>
        <w:t>“поріг”</w:t>
      </w:r>
      <w:proofErr w:type="spellEnd"/>
      <w:r w:rsidRPr="00A125D3">
        <w:rPr>
          <w:rFonts w:ascii="Times New Roman" w:eastAsia="TimesNewRomanPSMT" w:hAnsi="Times New Roman" w:cs="Times New Roman"/>
          <w:sz w:val="28"/>
          <w:szCs w:val="28"/>
        </w:rPr>
        <w:t xml:space="preserve"> радіаційного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25D3">
        <w:rPr>
          <w:rFonts w:ascii="Times New Roman" w:eastAsia="TimesNewRomanPSMT" w:hAnsi="Times New Roman" w:cs="Times New Roman"/>
          <w:sz w:val="28"/>
          <w:szCs w:val="28"/>
        </w:rPr>
        <w:t xml:space="preserve">впливу, </w:t>
      </w:r>
      <w:proofErr w:type="spellStart"/>
      <w:r w:rsidRPr="00A125D3">
        <w:rPr>
          <w:rFonts w:ascii="Times New Roman" w:eastAsia="TimesNewRomanPSMT" w:hAnsi="Times New Roman" w:cs="Times New Roman"/>
          <w:sz w:val="28"/>
          <w:szCs w:val="28"/>
        </w:rPr>
        <w:t>“нижче”</w:t>
      </w:r>
      <w:proofErr w:type="spellEnd"/>
      <w:r w:rsidRPr="00A125D3">
        <w:rPr>
          <w:rFonts w:ascii="Times New Roman" w:eastAsia="TimesNewRomanPSMT" w:hAnsi="Times New Roman" w:cs="Times New Roman"/>
          <w:sz w:val="28"/>
          <w:szCs w:val="28"/>
        </w:rPr>
        <w:t xml:space="preserve"> якого вплив вважався незначущим. В багатьох регіонах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25D3">
        <w:rPr>
          <w:rFonts w:ascii="Times New Roman" w:eastAsia="TimesNewRomanPSMT" w:hAnsi="Times New Roman" w:cs="Times New Roman"/>
          <w:sz w:val="28"/>
          <w:szCs w:val="28"/>
        </w:rPr>
        <w:t>скорочувалися традиційні виробництва як такі, що гіпотетично збільшують вплив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25D3">
        <w:rPr>
          <w:rFonts w:ascii="Times New Roman" w:eastAsia="TimesNewRomanPSMT" w:hAnsi="Times New Roman" w:cs="Times New Roman"/>
          <w:sz w:val="28"/>
          <w:szCs w:val="28"/>
        </w:rPr>
        <w:t>радіологічного фактора. Великою проблемою для людей стала також необхідність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25D3">
        <w:rPr>
          <w:rFonts w:ascii="Times New Roman" w:eastAsia="TimesNewRomanPSMT" w:hAnsi="Times New Roman" w:cs="Times New Roman"/>
          <w:sz w:val="28"/>
          <w:szCs w:val="28"/>
        </w:rPr>
        <w:t>адаптування до особистісних змін у самопочутті та здоров'ї.</w:t>
      </w:r>
    </w:p>
    <w:p w:rsidR="00A125D3" w:rsidRPr="00A125D3" w:rsidRDefault="00A125D3" w:rsidP="00A12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25D3">
        <w:rPr>
          <w:rFonts w:ascii="Times New Roman" w:eastAsia="TimesNewRomanPSMT" w:hAnsi="Times New Roman" w:cs="Times New Roman"/>
          <w:sz w:val="28"/>
          <w:szCs w:val="28"/>
        </w:rPr>
        <w:t>Негативне емоційне забарвлення уявлень про нові умови формується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125D3">
        <w:rPr>
          <w:rFonts w:ascii="Times New Roman" w:eastAsia="TimesNewRomanPSMT" w:hAnsi="Times New Roman" w:cs="Times New Roman"/>
          <w:sz w:val="28"/>
          <w:szCs w:val="28"/>
        </w:rPr>
        <w:t>адаптантів</w:t>
      </w:r>
      <w:proofErr w:type="spellEnd"/>
      <w:r w:rsidRPr="00A125D3">
        <w:rPr>
          <w:rFonts w:ascii="Times New Roman" w:eastAsia="TimesNewRomanPSMT" w:hAnsi="Times New Roman" w:cs="Times New Roman"/>
          <w:sz w:val="28"/>
          <w:szCs w:val="28"/>
        </w:rPr>
        <w:t xml:space="preserve"> не тільки внаслідок </w:t>
      </w:r>
      <w:proofErr w:type="spellStart"/>
      <w:r w:rsidRPr="00A125D3">
        <w:rPr>
          <w:rFonts w:ascii="Times New Roman" w:eastAsia="TimesNewRomanPSMT" w:hAnsi="Times New Roman" w:cs="Times New Roman"/>
          <w:sz w:val="28"/>
          <w:szCs w:val="28"/>
        </w:rPr>
        <w:t>травматичності</w:t>
      </w:r>
      <w:proofErr w:type="spellEnd"/>
      <w:r w:rsidRPr="00A125D3">
        <w:rPr>
          <w:rFonts w:ascii="Times New Roman" w:eastAsia="TimesNewRomanPSMT" w:hAnsi="Times New Roman" w:cs="Times New Roman"/>
          <w:sz w:val="28"/>
          <w:szCs w:val="28"/>
        </w:rPr>
        <w:t xml:space="preserve"> катастрофи та страху (вітального</w:t>
      </w:r>
    </w:p>
    <w:p w:rsidR="00A125D3" w:rsidRPr="00A125D3" w:rsidRDefault="00A125D3" w:rsidP="00A12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25D3">
        <w:rPr>
          <w:rFonts w:ascii="Times New Roman" w:eastAsia="TimesNewRomanPSMT" w:hAnsi="Times New Roman" w:cs="Times New Roman"/>
          <w:sz w:val="28"/>
          <w:szCs w:val="28"/>
        </w:rPr>
        <w:t>жаху) стосовно радіаційного впливу, а й через неминуче усвідомлення себе як</w:t>
      </w:r>
    </w:p>
    <w:p w:rsidR="00A125D3" w:rsidRPr="00A125D3" w:rsidRDefault="00A125D3" w:rsidP="00A12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25D3">
        <w:rPr>
          <w:rFonts w:ascii="Times New Roman" w:eastAsia="TimesNewRomanPSMT" w:hAnsi="Times New Roman" w:cs="Times New Roman"/>
          <w:sz w:val="28"/>
          <w:szCs w:val="28"/>
        </w:rPr>
        <w:t>некомпетентного індивіда, неспроможного керувати власною життєвою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25D3">
        <w:rPr>
          <w:rFonts w:ascii="Times New Roman" w:eastAsia="TimesNewRomanPSMT" w:hAnsi="Times New Roman" w:cs="Times New Roman"/>
          <w:sz w:val="28"/>
          <w:szCs w:val="28"/>
        </w:rPr>
        <w:t xml:space="preserve">ситуацією. Як бачимо, усвідомлення ситуації </w:t>
      </w:r>
      <w:proofErr w:type="spellStart"/>
      <w:r w:rsidRPr="00A125D3">
        <w:rPr>
          <w:rFonts w:ascii="Times New Roman" w:eastAsia="TimesNewRomanPSMT" w:hAnsi="Times New Roman" w:cs="Times New Roman"/>
          <w:sz w:val="28"/>
          <w:szCs w:val="28"/>
        </w:rPr>
        <w:t>адаптантом</w:t>
      </w:r>
      <w:proofErr w:type="spellEnd"/>
      <w:r w:rsidRPr="00A125D3">
        <w:rPr>
          <w:rFonts w:ascii="Times New Roman" w:eastAsia="TimesNewRomanPSMT" w:hAnsi="Times New Roman" w:cs="Times New Roman"/>
          <w:sz w:val="28"/>
          <w:szCs w:val="28"/>
        </w:rPr>
        <w:t xml:space="preserve"> має негативне емоційне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25D3">
        <w:rPr>
          <w:rFonts w:ascii="Times New Roman" w:eastAsia="TimesNewRomanPSMT" w:hAnsi="Times New Roman" w:cs="Times New Roman"/>
          <w:sz w:val="28"/>
          <w:szCs w:val="28"/>
        </w:rPr>
        <w:t>забарвлення, зумовлене не одною, а цілою низкою причин. Тому соціальний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25D3">
        <w:rPr>
          <w:rFonts w:ascii="Times New Roman" w:eastAsia="TimesNewRomanPSMT" w:hAnsi="Times New Roman" w:cs="Times New Roman"/>
          <w:sz w:val="28"/>
          <w:szCs w:val="28"/>
        </w:rPr>
        <w:t>працівник повинен провести повноцінну консультацію та увесь час підтримувати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25D3">
        <w:rPr>
          <w:rFonts w:ascii="Times New Roman" w:eastAsia="TimesNewRomanPSMT" w:hAnsi="Times New Roman" w:cs="Times New Roman"/>
          <w:sz w:val="28"/>
          <w:szCs w:val="28"/>
        </w:rPr>
        <w:t>людину, так можна застосовувати тренінги, які дозволять позбутися страху. Для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25D3">
        <w:rPr>
          <w:rFonts w:ascii="Times New Roman" w:eastAsia="TimesNewRomanPSMT" w:hAnsi="Times New Roman" w:cs="Times New Roman"/>
          <w:sz w:val="28"/>
          <w:szCs w:val="28"/>
        </w:rPr>
        <w:t>вивчення адаптаційних процесів, які тривають у осіб з різних соціальних груп, що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25D3">
        <w:rPr>
          <w:rFonts w:ascii="Times New Roman" w:eastAsia="TimesNewRomanPSMT" w:hAnsi="Times New Roman" w:cs="Times New Roman"/>
          <w:sz w:val="28"/>
          <w:szCs w:val="28"/>
        </w:rPr>
        <w:t>становлять широкий контингент потерпілих від Чорнобильської катастрофи,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25D3">
        <w:rPr>
          <w:rFonts w:ascii="Times New Roman" w:eastAsia="TimesNewRomanPSMT" w:hAnsi="Times New Roman" w:cs="Times New Roman"/>
          <w:sz w:val="28"/>
          <w:szCs w:val="28"/>
        </w:rPr>
        <w:t>необхідне розв’язання низки завдань які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25D3">
        <w:rPr>
          <w:rFonts w:ascii="Times New Roman" w:eastAsia="TimesNewRomanPSMT" w:hAnsi="Times New Roman" w:cs="Times New Roman"/>
          <w:sz w:val="28"/>
          <w:szCs w:val="28"/>
        </w:rPr>
        <w:t>соціальний працівник буде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25D3">
        <w:rPr>
          <w:rFonts w:ascii="Times New Roman" w:eastAsia="TimesNewRomanPSMT" w:hAnsi="Times New Roman" w:cs="Times New Roman"/>
          <w:sz w:val="28"/>
          <w:szCs w:val="28"/>
        </w:rPr>
        <w:t>використовувати для вирішення цієї проблеми. Щоб протистояти цим негативним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25D3">
        <w:rPr>
          <w:rFonts w:ascii="Times New Roman" w:eastAsia="TimesNewRomanPSMT" w:hAnsi="Times New Roman" w:cs="Times New Roman"/>
          <w:sz w:val="28"/>
          <w:szCs w:val="28"/>
        </w:rPr>
        <w:t>факторам, реально знижувати ризики, особистість мусить активізувати свої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25D3">
        <w:rPr>
          <w:rFonts w:ascii="Times New Roman" w:eastAsia="TimesNewRomanPSMT" w:hAnsi="Times New Roman" w:cs="Times New Roman"/>
          <w:sz w:val="28"/>
          <w:szCs w:val="28"/>
        </w:rPr>
        <w:t>зусилля у трьох важливих аспектах – когнітивному, комунікативному 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25D3">
        <w:rPr>
          <w:rFonts w:ascii="Times New Roman" w:eastAsia="TimesNewRomanPSMT" w:hAnsi="Times New Roman" w:cs="Times New Roman"/>
          <w:sz w:val="28"/>
          <w:szCs w:val="28"/>
        </w:rPr>
        <w:t>поведінковому.</w:t>
      </w:r>
    </w:p>
    <w:p w:rsidR="00A125D3" w:rsidRPr="00A125D3" w:rsidRDefault="00A125D3" w:rsidP="00A12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25D3">
        <w:rPr>
          <w:rFonts w:ascii="Times New Roman" w:eastAsia="TimesNewRomanPSMT" w:hAnsi="Times New Roman" w:cs="Times New Roman"/>
          <w:sz w:val="28"/>
          <w:szCs w:val="28"/>
        </w:rPr>
        <w:t>Отже, робота с такою категорією людей є досить не легка і довготривала, тому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25D3">
        <w:rPr>
          <w:rFonts w:ascii="Times New Roman" w:eastAsia="TimesNewRomanPSMT" w:hAnsi="Times New Roman" w:cs="Times New Roman"/>
          <w:sz w:val="28"/>
          <w:szCs w:val="28"/>
        </w:rPr>
        <w:t>на соціального працівника лягає велика відповідальність. Перед тим як почати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25D3">
        <w:rPr>
          <w:rFonts w:ascii="Times New Roman" w:eastAsia="TimesNewRomanPSMT" w:hAnsi="Times New Roman" w:cs="Times New Roman"/>
          <w:sz w:val="28"/>
          <w:szCs w:val="28"/>
        </w:rPr>
        <w:t>роботу з такою категорією людей, потрібно проаналізувати багато літератури 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25D3">
        <w:rPr>
          <w:rFonts w:ascii="Times New Roman" w:eastAsia="TimesNewRomanPSMT" w:hAnsi="Times New Roman" w:cs="Times New Roman"/>
          <w:sz w:val="28"/>
          <w:szCs w:val="28"/>
        </w:rPr>
        <w:t>розробити тренінги та вправи, щоб не стикнутися з проблемами під час роботи.</w:t>
      </w:r>
    </w:p>
    <w:p w:rsidR="0052473E" w:rsidRPr="00A125D3" w:rsidRDefault="00A125D3" w:rsidP="00A125D3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A125D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Науковий керівник: </w:t>
      </w:r>
      <w:proofErr w:type="spellStart"/>
      <w:r w:rsidRPr="00A125D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Санжаровець</w:t>
      </w:r>
      <w:proofErr w:type="spellEnd"/>
      <w:r w:rsidRPr="00A125D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В.М., к. філос. н.</w:t>
      </w:r>
    </w:p>
    <w:sectPr w:rsidR="0052473E" w:rsidRPr="00A125D3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EF5A79"/>
    <w:multiLevelType w:val="hybridMultilevel"/>
    <w:tmpl w:val="333873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0741E"/>
    <w:rsid w:val="00014A1C"/>
    <w:rsid w:val="00054374"/>
    <w:rsid w:val="00064269"/>
    <w:rsid w:val="00067FDF"/>
    <w:rsid w:val="000A76E6"/>
    <w:rsid w:val="000D5809"/>
    <w:rsid w:val="000E5A5B"/>
    <w:rsid w:val="0012191C"/>
    <w:rsid w:val="0015089A"/>
    <w:rsid w:val="001666DB"/>
    <w:rsid w:val="001D4632"/>
    <w:rsid w:val="001E4A62"/>
    <w:rsid w:val="00205048"/>
    <w:rsid w:val="00242C73"/>
    <w:rsid w:val="00270486"/>
    <w:rsid w:val="002776BB"/>
    <w:rsid w:val="002A5E1F"/>
    <w:rsid w:val="002B1934"/>
    <w:rsid w:val="002D7556"/>
    <w:rsid w:val="002E1E34"/>
    <w:rsid w:val="00310574"/>
    <w:rsid w:val="0031192E"/>
    <w:rsid w:val="003577FA"/>
    <w:rsid w:val="0035797D"/>
    <w:rsid w:val="003778CC"/>
    <w:rsid w:val="003F5C2C"/>
    <w:rsid w:val="00416068"/>
    <w:rsid w:val="00447F87"/>
    <w:rsid w:val="004E640F"/>
    <w:rsid w:val="0051068A"/>
    <w:rsid w:val="0052119C"/>
    <w:rsid w:val="0052156D"/>
    <w:rsid w:val="0052473E"/>
    <w:rsid w:val="0052587E"/>
    <w:rsid w:val="00536016"/>
    <w:rsid w:val="00561C21"/>
    <w:rsid w:val="005657C1"/>
    <w:rsid w:val="005706E7"/>
    <w:rsid w:val="005776C8"/>
    <w:rsid w:val="00581754"/>
    <w:rsid w:val="005845DC"/>
    <w:rsid w:val="005E430E"/>
    <w:rsid w:val="005F2319"/>
    <w:rsid w:val="006175E9"/>
    <w:rsid w:val="00641403"/>
    <w:rsid w:val="00684EAE"/>
    <w:rsid w:val="006A44A5"/>
    <w:rsid w:val="006A7989"/>
    <w:rsid w:val="006D5D10"/>
    <w:rsid w:val="006D6869"/>
    <w:rsid w:val="006E75FA"/>
    <w:rsid w:val="00700E81"/>
    <w:rsid w:val="00756E90"/>
    <w:rsid w:val="00774A90"/>
    <w:rsid w:val="00795B6F"/>
    <w:rsid w:val="007A732F"/>
    <w:rsid w:val="007C572E"/>
    <w:rsid w:val="00861E93"/>
    <w:rsid w:val="00862F11"/>
    <w:rsid w:val="00881B5A"/>
    <w:rsid w:val="008835D8"/>
    <w:rsid w:val="00891D21"/>
    <w:rsid w:val="008A74CF"/>
    <w:rsid w:val="008B5D37"/>
    <w:rsid w:val="00903769"/>
    <w:rsid w:val="00926601"/>
    <w:rsid w:val="00932FF5"/>
    <w:rsid w:val="00944CFC"/>
    <w:rsid w:val="009842BF"/>
    <w:rsid w:val="009B1098"/>
    <w:rsid w:val="009E0F8C"/>
    <w:rsid w:val="009E3813"/>
    <w:rsid w:val="00A12162"/>
    <w:rsid w:val="00A125D3"/>
    <w:rsid w:val="00A303AF"/>
    <w:rsid w:val="00A46736"/>
    <w:rsid w:val="00A467A0"/>
    <w:rsid w:val="00A474CF"/>
    <w:rsid w:val="00A51AF2"/>
    <w:rsid w:val="00A531B2"/>
    <w:rsid w:val="00A904E1"/>
    <w:rsid w:val="00A94921"/>
    <w:rsid w:val="00AA7DE2"/>
    <w:rsid w:val="00AB1A5A"/>
    <w:rsid w:val="00AD5FA2"/>
    <w:rsid w:val="00AF173A"/>
    <w:rsid w:val="00B33D4B"/>
    <w:rsid w:val="00B56D87"/>
    <w:rsid w:val="00B623A3"/>
    <w:rsid w:val="00B75F88"/>
    <w:rsid w:val="00B92C42"/>
    <w:rsid w:val="00BA0454"/>
    <w:rsid w:val="00BA7C1F"/>
    <w:rsid w:val="00BD5E09"/>
    <w:rsid w:val="00C0749D"/>
    <w:rsid w:val="00C135B4"/>
    <w:rsid w:val="00C43461"/>
    <w:rsid w:val="00C63667"/>
    <w:rsid w:val="00C74687"/>
    <w:rsid w:val="00C8515A"/>
    <w:rsid w:val="00CA0BF8"/>
    <w:rsid w:val="00CA4D43"/>
    <w:rsid w:val="00CF563C"/>
    <w:rsid w:val="00D066C8"/>
    <w:rsid w:val="00D33AB5"/>
    <w:rsid w:val="00D6598E"/>
    <w:rsid w:val="00D67D0C"/>
    <w:rsid w:val="00DA7C74"/>
    <w:rsid w:val="00DE53E2"/>
    <w:rsid w:val="00DF790E"/>
    <w:rsid w:val="00E27601"/>
    <w:rsid w:val="00E40044"/>
    <w:rsid w:val="00E61BAF"/>
    <w:rsid w:val="00E70935"/>
    <w:rsid w:val="00E97CD9"/>
    <w:rsid w:val="00EB2182"/>
    <w:rsid w:val="00EE272D"/>
    <w:rsid w:val="00F4619B"/>
    <w:rsid w:val="00F96895"/>
    <w:rsid w:val="00FA1990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1796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86</cp:revision>
  <dcterms:created xsi:type="dcterms:W3CDTF">2015-09-18T11:38:00Z</dcterms:created>
  <dcterms:modified xsi:type="dcterms:W3CDTF">2015-09-18T21:44:00Z</dcterms:modified>
</cp:coreProperties>
</file>