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4F" w:rsidRPr="00E9744F" w:rsidRDefault="002B5F43" w:rsidP="00E9744F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3.4 </w:t>
      </w:r>
      <w:r w:rsidR="00E9744F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пеціальні та галузеві соціології</w:t>
      </w:r>
    </w:p>
    <w:p w:rsidR="007019CC" w:rsidRDefault="007019CC" w:rsidP="00B55F76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FFB" w:rsidRDefault="005F1FFB" w:rsidP="00B55F76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907BB">
        <w:rPr>
          <w:rFonts w:ascii="Times New Roman" w:hAnsi="Times New Roman" w:cs="Times New Roman"/>
          <w:b/>
          <w:sz w:val="28"/>
          <w:szCs w:val="28"/>
          <w:lang w:val="uk-UA"/>
        </w:rPr>
        <w:t>Субкультурні</w:t>
      </w:r>
      <w:proofErr w:type="spellEnd"/>
      <w:r w:rsidR="00D907BB" w:rsidRPr="00D9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молодіжні</w:t>
      </w:r>
      <w:r w:rsidRPr="00D9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спільноти сучасного суспільства</w:t>
      </w:r>
    </w:p>
    <w:p w:rsidR="007019CC" w:rsidRDefault="007019CC" w:rsidP="002C44A8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4A8" w:rsidRDefault="002C44A8" w:rsidP="002C44A8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Грищенко Н.І.</w:t>
      </w:r>
      <w:r w:rsidR="007019CC" w:rsidRPr="007019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19CC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</w:p>
    <w:p w:rsidR="007019CC" w:rsidRPr="007019CC" w:rsidRDefault="007019CC" w:rsidP="002C44A8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19CC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</w:p>
    <w:p w:rsidR="005F1FFB" w:rsidRDefault="005F1FFB" w:rsidP="009C6F2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F8" w:rsidRDefault="003F71F8" w:rsidP="009C6F2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Індивідуалізація і </w:t>
      </w:r>
      <w:proofErr w:type="spellStart"/>
      <w:r w:rsidRPr="003F71F8">
        <w:rPr>
          <w:rFonts w:ascii="Times New Roman" w:hAnsi="Times New Roman" w:cs="Times New Roman"/>
          <w:sz w:val="28"/>
          <w:szCs w:val="28"/>
          <w:lang w:val="uk-UA"/>
        </w:rPr>
        <w:t>атомізація</w:t>
      </w:r>
      <w:proofErr w:type="spellEnd"/>
      <w:r w:rsidRPr="003F71F8">
        <w:rPr>
          <w:rFonts w:ascii="Times New Roman" w:hAnsi="Times New Roman" w:cs="Times New Roman"/>
          <w:sz w:val="28"/>
          <w:szCs w:val="28"/>
          <w:lang w:val="uk-UA"/>
        </w:rPr>
        <w:t xml:space="preserve"> соціуму, що є одним з неодмінних супутників модернізації, спричинили, з одного боку, кризу національної та загальногромадянської ідентичності, але, з іншого боку, сприяли пошукам можливих шляхів конструювання ідентичності, в тому числі і за допомогою створення різних </w:t>
      </w:r>
      <w:proofErr w:type="spellStart"/>
      <w:r w:rsidRPr="003F71F8">
        <w:rPr>
          <w:rFonts w:ascii="Times New Roman" w:hAnsi="Times New Roman" w:cs="Times New Roman"/>
          <w:sz w:val="28"/>
          <w:szCs w:val="28"/>
          <w:lang w:val="uk-UA"/>
        </w:rPr>
        <w:t>субкультурних</w:t>
      </w:r>
      <w:proofErr w:type="spellEnd"/>
      <w:r w:rsidRPr="003F71F8">
        <w:rPr>
          <w:rFonts w:ascii="Times New Roman" w:hAnsi="Times New Roman" w:cs="Times New Roman"/>
          <w:sz w:val="28"/>
          <w:szCs w:val="28"/>
          <w:lang w:val="uk-UA"/>
        </w:rPr>
        <w:t xml:space="preserve"> спільнот, які в даний час частково заповнюють потребу молодих людей в приналежності до колективу однодумців, допомагають їм пройти певні етапи соціалізації.</w:t>
      </w:r>
    </w:p>
    <w:p w:rsidR="00C470CB" w:rsidRPr="003F71F8" w:rsidRDefault="00C470CB" w:rsidP="009C6F2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0CB">
        <w:rPr>
          <w:rFonts w:ascii="Times New Roman" w:hAnsi="Times New Roman" w:cs="Times New Roman"/>
          <w:sz w:val="28"/>
          <w:szCs w:val="28"/>
          <w:lang w:val="uk-UA"/>
        </w:rPr>
        <w:t>Неформальні молодіжні об'єднання формуються не стільки заради заздалегідь заданих цілей, скільки заради самих себе.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Неформальні об'єднання молоді –</w:t>
      </w:r>
      <w:r w:rsidRPr="00C470CB">
        <w:rPr>
          <w:rFonts w:ascii="Times New Roman" w:hAnsi="Times New Roman" w:cs="Times New Roman"/>
          <w:sz w:val="28"/>
          <w:szCs w:val="28"/>
          <w:lang w:val="uk-UA"/>
        </w:rPr>
        <w:t xml:space="preserve"> це її природний спосіб самовираження, існування,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 зміни світогляду та</w:t>
      </w:r>
      <w:r w:rsidRPr="00C470CB">
        <w:rPr>
          <w:rFonts w:ascii="Times New Roman" w:hAnsi="Times New Roman" w:cs="Times New Roman"/>
          <w:sz w:val="28"/>
          <w:szCs w:val="28"/>
          <w:lang w:val="uk-UA"/>
        </w:rPr>
        <w:t xml:space="preserve"> ціннісних орієнтацій. Нефор</w:t>
      </w:r>
      <w:r w:rsidR="00F836A4">
        <w:rPr>
          <w:rFonts w:ascii="Times New Roman" w:hAnsi="Times New Roman" w:cs="Times New Roman"/>
          <w:sz w:val="28"/>
          <w:szCs w:val="28"/>
          <w:lang w:val="uk-UA"/>
        </w:rPr>
        <w:t>мальні об'єднання молоді –</w:t>
      </w:r>
      <w:r w:rsidRPr="00C470CB">
        <w:rPr>
          <w:rFonts w:ascii="Times New Roman" w:hAnsi="Times New Roman" w:cs="Times New Roman"/>
          <w:sz w:val="28"/>
          <w:szCs w:val="28"/>
          <w:lang w:val="uk-UA"/>
        </w:rPr>
        <w:t xml:space="preserve"> це реальна можливість для молодої людини самоствердитися в житті, «знайти себе». Неформальні об'єд</w:t>
      </w:r>
      <w:r w:rsidR="00F836A4">
        <w:rPr>
          <w:rFonts w:ascii="Times New Roman" w:hAnsi="Times New Roman" w:cs="Times New Roman"/>
          <w:sz w:val="28"/>
          <w:szCs w:val="28"/>
          <w:lang w:val="uk-UA"/>
        </w:rPr>
        <w:t>нання в молодіжному середовищі –</w:t>
      </w:r>
      <w:r w:rsidRPr="00C470CB">
        <w:rPr>
          <w:rFonts w:ascii="Times New Roman" w:hAnsi="Times New Roman" w:cs="Times New Roman"/>
          <w:sz w:val="28"/>
          <w:szCs w:val="28"/>
          <w:lang w:val="uk-UA"/>
        </w:rPr>
        <w:t xml:space="preserve"> це ще й своєрідна форма «протесту» проти існуючих</w:t>
      </w:r>
      <w:r w:rsidR="00F836A4">
        <w:rPr>
          <w:rFonts w:ascii="Times New Roman" w:hAnsi="Times New Roman" w:cs="Times New Roman"/>
          <w:sz w:val="28"/>
          <w:szCs w:val="28"/>
          <w:lang w:val="uk-UA"/>
        </w:rPr>
        <w:t xml:space="preserve"> і загальноприйнятих цінностей та норм [1].</w:t>
      </w:r>
    </w:p>
    <w:p w:rsidR="000A0CC4" w:rsidRPr="000465DC" w:rsidRDefault="000A0CC4" w:rsidP="009C6F2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зауважити,</w:t>
      </w:r>
      <w:r w:rsidRPr="00AD6BAD">
        <w:rPr>
          <w:sz w:val="28"/>
          <w:szCs w:val="28"/>
          <w:lang w:val="uk-UA"/>
        </w:rPr>
        <w:t xml:space="preserve"> що спроби створення жорсткої класифікаційної ієрархії сучасних молодіжних субкультур позбавлені сенсу </w:t>
      </w:r>
      <w:r>
        <w:rPr>
          <w:sz w:val="28"/>
          <w:szCs w:val="28"/>
          <w:lang w:val="uk-UA"/>
        </w:rPr>
        <w:t>в умовах триваючого ускладнення</w:t>
      </w:r>
      <w:r w:rsidR="00990083">
        <w:rPr>
          <w:sz w:val="28"/>
          <w:szCs w:val="28"/>
          <w:lang w:val="uk-UA"/>
        </w:rPr>
        <w:t xml:space="preserve">, плюралізації </w:t>
      </w:r>
      <w:proofErr w:type="spellStart"/>
      <w:r w:rsidR="00990083">
        <w:rPr>
          <w:sz w:val="28"/>
          <w:szCs w:val="28"/>
          <w:lang w:val="uk-UA"/>
        </w:rPr>
        <w:t>субкультурного</w:t>
      </w:r>
      <w:proofErr w:type="spellEnd"/>
      <w:r w:rsidRPr="00AD6BAD">
        <w:rPr>
          <w:sz w:val="28"/>
          <w:szCs w:val="28"/>
          <w:lang w:val="uk-UA"/>
        </w:rPr>
        <w:t xml:space="preserve"> середовища і одночасно інтеграці</w:t>
      </w:r>
      <w:r>
        <w:rPr>
          <w:sz w:val="28"/>
          <w:szCs w:val="28"/>
          <w:lang w:val="uk-UA"/>
        </w:rPr>
        <w:t xml:space="preserve">ї різних </w:t>
      </w:r>
      <w:proofErr w:type="spellStart"/>
      <w:r>
        <w:rPr>
          <w:sz w:val="28"/>
          <w:szCs w:val="28"/>
          <w:lang w:val="uk-UA"/>
        </w:rPr>
        <w:t>субкультурних</w:t>
      </w:r>
      <w:proofErr w:type="spellEnd"/>
      <w:r>
        <w:rPr>
          <w:sz w:val="28"/>
          <w:szCs w:val="28"/>
          <w:lang w:val="uk-UA"/>
        </w:rPr>
        <w:t xml:space="preserve"> спільнот</w:t>
      </w:r>
      <w:r w:rsidRPr="00AD6BAD">
        <w:rPr>
          <w:sz w:val="28"/>
          <w:szCs w:val="28"/>
          <w:lang w:val="uk-UA"/>
        </w:rPr>
        <w:t>. Відповідно, реальну значимість має лише умовний поді</w:t>
      </w:r>
      <w:r>
        <w:rPr>
          <w:sz w:val="28"/>
          <w:szCs w:val="28"/>
          <w:lang w:val="uk-UA"/>
        </w:rPr>
        <w:t>л молодіжних субкультур на типи</w:t>
      </w:r>
      <w:r w:rsidRPr="00AD6BAD">
        <w:rPr>
          <w:sz w:val="28"/>
          <w:szCs w:val="28"/>
          <w:lang w:val="uk-UA"/>
        </w:rPr>
        <w:t>, що включа</w:t>
      </w:r>
      <w:r>
        <w:rPr>
          <w:sz w:val="28"/>
          <w:szCs w:val="28"/>
          <w:lang w:val="uk-UA"/>
        </w:rPr>
        <w:t>ють близькі по духу субкультури. В</w:t>
      </w:r>
      <w:r w:rsidRPr="00AD6BAD">
        <w:rPr>
          <w:sz w:val="28"/>
          <w:szCs w:val="28"/>
          <w:lang w:val="uk-UA"/>
        </w:rPr>
        <w:t xml:space="preserve"> сфері молодіжної культури сучасного світу спостерігається формування безлічі молодіжних субкул</w:t>
      </w:r>
      <w:r>
        <w:rPr>
          <w:sz w:val="28"/>
          <w:szCs w:val="28"/>
          <w:lang w:val="uk-UA"/>
        </w:rPr>
        <w:t xml:space="preserve">ьтур </w:t>
      </w:r>
      <w:r w:rsidR="00990083">
        <w:rPr>
          <w:sz w:val="28"/>
          <w:szCs w:val="28"/>
          <w:lang w:val="uk-UA"/>
        </w:rPr>
        <w:t>найрізноманітнішої</w:t>
      </w:r>
      <w:r>
        <w:rPr>
          <w:sz w:val="28"/>
          <w:szCs w:val="28"/>
          <w:lang w:val="uk-UA"/>
        </w:rPr>
        <w:t xml:space="preserve"> спрямованості</w:t>
      </w:r>
      <w:r w:rsidRPr="00AD6BAD">
        <w:rPr>
          <w:sz w:val="28"/>
          <w:szCs w:val="28"/>
          <w:lang w:val="uk-UA"/>
        </w:rPr>
        <w:t xml:space="preserve">, що не </w:t>
      </w:r>
      <w:r w:rsidRPr="000465DC">
        <w:rPr>
          <w:sz w:val="28"/>
          <w:szCs w:val="28"/>
          <w:lang w:val="uk-UA"/>
        </w:rPr>
        <w:t xml:space="preserve">піддаються обліку та систематизації, і одночасно стирання відмінностей між </w:t>
      </w:r>
      <w:proofErr w:type="spellStart"/>
      <w:r w:rsidRPr="000465DC">
        <w:rPr>
          <w:sz w:val="28"/>
          <w:szCs w:val="28"/>
          <w:lang w:val="uk-UA"/>
        </w:rPr>
        <w:t>субкультурними</w:t>
      </w:r>
      <w:proofErr w:type="spellEnd"/>
      <w:r w:rsidRPr="000465DC">
        <w:rPr>
          <w:sz w:val="28"/>
          <w:szCs w:val="28"/>
          <w:lang w:val="uk-UA"/>
        </w:rPr>
        <w:t xml:space="preserve"> спільнотами; їх взаємна інтеграція та комунікація як на </w:t>
      </w:r>
      <w:r w:rsidRPr="000465DC">
        <w:rPr>
          <w:sz w:val="28"/>
          <w:szCs w:val="28"/>
          <w:lang w:val="uk-UA"/>
        </w:rPr>
        <w:lastRenderedPageBreak/>
        <w:t>національному, так і на транснаціональному рівні. Дані процеси пояснюють складність проблеми класифікації сучасних молодіжних субкультур і практичну неможливість створення чіткої класифікаційної моделі.</w:t>
      </w:r>
    </w:p>
    <w:p w:rsidR="000A0CC4" w:rsidRPr="000465DC" w:rsidRDefault="000A0CC4" w:rsidP="009C6F2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lang w:val="uk-UA"/>
        </w:rPr>
      </w:pPr>
      <w:r w:rsidRPr="000465DC">
        <w:rPr>
          <w:sz w:val="28"/>
          <w:szCs w:val="28"/>
          <w:lang w:val="uk-UA"/>
        </w:rPr>
        <w:t xml:space="preserve">Складність і багатоманітність світу молодіжних субкультур не дозволяють вибудувати якусь єдину класифікацію, яка б найбільшою мірою відповідала потребам </w:t>
      </w:r>
      <w:proofErr w:type="spellStart"/>
      <w:r w:rsidRPr="000465DC">
        <w:rPr>
          <w:sz w:val="28"/>
          <w:szCs w:val="28"/>
          <w:lang w:val="uk-UA"/>
        </w:rPr>
        <w:t>типологізації</w:t>
      </w:r>
      <w:proofErr w:type="spellEnd"/>
      <w:r w:rsidRPr="000465DC">
        <w:rPr>
          <w:sz w:val="28"/>
          <w:szCs w:val="28"/>
          <w:lang w:val="uk-UA"/>
        </w:rPr>
        <w:t xml:space="preserve"> субкультур і в той же час враховувала б усі критерії, за якими можна відносити ті чи інші </w:t>
      </w:r>
      <w:proofErr w:type="spellStart"/>
      <w:r w:rsidRPr="000465DC">
        <w:rPr>
          <w:sz w:val="28"/>
          <w:szCs w:val="28"/>
          <w:lang w:val="uk-UA"/>
        </w:rPr>
        <w:t>субкультурні</w:t>
      </w:r>
      <w:proofErr w:type="spellEnd"/>
      <w:r w:rsidRPr="000465DC">
        <w:rPr>
          <w:sz w:val="28"/>
          <w:szCs w:val="28"/>
          <w:lang w:val="uk-UA"/>
        </w:rPr>
        <w:t xml:space="preserve"> спільноти до певного типу. Також слід звернути увагу на те, що далеко не всі субкультури мають власну систему цінностей і розвинену ідеологією: так як </w:t>
      </w:r>
      <w:proofErr w:type="spellStart"/>
      <w:r w:rsidRPr="000465DC">
        <w:rPr>
          <w:sz w:val="28"/>
          <w:szCs w:val="28"/>
          <w:lang w:val="uk-UA"/>
        </w:rPr>
        <w:t>брейкери</w:t>
      </w:r>
      <w:proofErr w:type="spellEnd"/>
      <w:r w:rsidRPr="000465DC">
        <w:rPr>
          <w:sz w:val="28"/>
          <w:szCs w:val="28"/>
          <w:lang w:val="uk-UA"/>
        </w:rPr>
        <w:t xml:space="preserve">, </w:t>
      </w:r>
      <w:proofErr w:type="spellStart"/>
      <w:r w:rsidRPr="000465DC">
        <w:rPr>
          <w:sz w:val="28"/>
          <w:szCs w:val="28"/>
          <w:lang w:val="uk-UA"/>
        </w:rPr>
        <w:t>скейтери</w:t>
      </w:r>
      <w:proofErr w:type="spellEnd"/>
      <w:r w:rsidRPr="000465DC">
        <w:rPr>
          <w:sz w:val="28"/>
          <w:szCs w:val="28"/>
          <w:lang w:val="uk-UA"/>
        </w:rPr>
        <w:t xml:space="preserve">, </w:t>
      </w:r>
      <w:proofErr w:type="spellStart"/>
      <w:r w:rsidRPr="000465DC">
        <w:rPr>
          <w:sz w:val="28"/>
          <w:szCs w:val="28"/>
          <w:lang w:val="uk-UA"/>
        </w:rPr>
        <w:t>рейвери</w:t>
      </w:r>
      <w:proofErr w:type="spellEnd"/>
      <w:r w:rsidRPr="000465DC">
        <w:rPr>
          <w:sz w:val="28"/>
          <w:szCs w:val="28"/>
          <w:lang w:val="uk-UA"/>
        </w:rPr>
        <w:t xml:space="preserve"> і т.п. розважальні субкультури не формують своєї філософії, на відміну від хіпі, анархістів</w:t>
      </w:r>
      <w:r w:rsidR="009B2D98" w:rsidRPr="000465DC">
        <w:rPr>
          <w:sz w:val="28"/>
          <w:szCs w:val="28"/>
          <w:lang w:val="uk-UA"/>
        </w:rPr>
        <w:t>,</w:t>
      </w:r>
      <w:r w:rsidRPr="000465DC">
        <w:rPr>
          <w:sz w:val="28"/>
          <w:szCs w:val="28"/>
          <w:lang w:val="uk-UA"/>
        </w:rPr>
        <w:t xml:space="preserve"> панків або навіть представників кримінально </w:t>
      </w:r>
      <w:r w:rsidR="009B2D98" w:rsidRPr="000465DC">
        <w:rPr>
          <w:sz w:val="28"/>
          <w:szCs w:val="28"/>
          <w:lang w:val="uk-UA"/>
        </w:rPr>
        <w:t>налаштованих</w:t>
      </w:r>
      <w:r w:rsidRPr="000465DC">
        <w:rPr>
          <w:sz w:val="28"/>
          <w:szCs w:val="28"/>
          <w:lang w:val="uk-UA"/>
        </w:rPr>
        <w:t xml:space="preserve"> молодіжних спільнот.</w:t>
      </w:r>
    </w:p>
    <w:p w:rsidR="000A0CC4" w:rsidRPr="000465DC" w:rsidRDefault="000A0CC4" w:rsidP="009C6F2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lang w:val="uk-UA"/>
        </w:rPr>
      </w:pPr>
      <w:r w:rsidRPr="000465DC">
        <w:rPr>
          <w:sz w:val="28"/>
          <w:szCs w:val="28"/>
          <w:lang w:val="uk-UA"/>
        </w:rPr>
        <w:t>Слід визнати відсутність єдиних критеріїв, які б дозволяли ту чи іншу субкультуру відносити до певного типу</w:t>
      </w:r>
      <w:r w:rsidR="00632BB6" w:rsidRPr="000465DC">
        <w:rPr>
          <w:sz w:val="28"/>
          <w:szCs w:val="28"/>
          <w:lang w:val="uk-UA"/>
        </w:rPr>
        <w:t>, оскільки у</w:t>
      </w:r>
      <w:r w:rsidRPr="000465DC">
        <w:rPr>
          <w:sz w:val="28"/>
          <w:szCs w:val="28"/>
          <w:lang w:val="uk-UA"/>
        </w:rPr>
        <w:t xml:space="preserve"> сучасному світі в міру плюралізації культурного життя триває процес стирання умовних кордонів та нівелювання відмінностей навіть між протилежними молодіжними субкультурами. Один і той же індивід може бути членом одразу кількох субкультур, що також значно ускладнює процес класифікації молодіжних </w:t>
      </w:r>
      <w:proofErr w:type="spellStart"/>
      <w:r w:rsidRPr="000465DC">
        <w:rPr>
          <w:sz w:val="28"/>
          <w:szCs w:val="28"/>
          <w:lang w:val="uk-UA"/>
        </w:rPr>
        <w:t>субкультурних</w:t>
      </w:r>
      <w:proofErr w:type="spellEnd"/>
      <w:r w:rsidRPr="000465DC">
        <w:rPr>
          <w:sz w:val="28"/>
          <w:szCs w:val="28"/>
          <w:lang w:val="uk-UA"/>
        </w:rPr>
        <w:t xml:space="preserve"> спільнот.</w:t>
      </w:r>
    </w:p>
    <w:p w:rsidR="003829CD" w:rsidRPr="000465DC" w:rsidRDefault="003829CD" w:rsidP="009C6F2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В даний час спостерігається тенденція до широкого поширення субкультур в молодіжному середовищі сучасного суспільства. Зростає кількість молодіжних субкультур, які об'єднують молодих людей по спільності світоглядних установок та дозвільних інтересів, естетичних уподобань. У великих міських центрах, і особливо в мегаполісах, до </w:t>
      </w:r>
      <w:proofErr w:type="spellStart"/>
      <w:r w:rsidRPr="000465DC">
        <w:rPr>
          <w:rFonts w:ascii="Times New Roman" w:hAnsi="Times New Roman" w:cs="Times New Roman"/>
          <w:sz w:val="28"/>
          <w:szCs w:val="28"/>
          <w:lang w:val="uk-UA"/>
        </w:rPr>
        <w:t>субкультурних</w:t>
      </w:r>
      <w:proofErr w:type="spellEnd"/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 угрупувань виявляється залучена набагато більша кількість молоді, ніж у провінційних населених пунктах, де внаслідок певної соціокультурної відсталості і більшої прихильності консервативним ціннісним і поведінковим установкам молодь віддає перевагу традиційному проведенню дозвілля. Хоча в епоху тотальної </w:t>
      </w:r>
      <w:proofErr w:type="spellStart"/>
      <w:r w:rsidRPr="000465DC">
        <w:rPr>
          <w:rFonts w:ascii="Times New Roman" w:hAnsi="Times New Roman" w:cs="Times New Roman"/>
          <w:sz w:val="28"/>
          <w:szCs w:val="28"/>
          <w:lang w:val="uk-UA"/>
        </w:rPr>
        <w:t>віртуалізації</w:t>
      </w:r>
      <w:proofErr w:type="spellEnd"/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, коли молодь має змогу, не залежно від місця проживання, долучитися до якоїсь спільноти, не виходячи з дому,  ці показники можуть бути дещо скоригованими. </w:t>
      </w:r>
      <w:r w:rsidRPr="000465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Наприклад, </w:t>
      </w:r>
      <w:proofErr w:type="spellStart"/>
      <w:r w:rsidRPr="000465DC">
        <w:rPr>
          <w:rFonts w:ascii="Times New Roman" w:hAnsi="Times New Roman" w:cs="Times New Roman"/>
          <w:sz w:val="28"/>
          <w:szCs w:val="28"/>
          <w:lang w:val="uk-UA"/>
        </w:rPr>
        <w:t>онлайн-спільноти</w:t>
      </w:r>
      <w:proofErr w:type="spellEnd"/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 готів налічують у соціальній мережі </w:t>
      </w:r>
      <w:proofErr w:type="spellStart"/>
      <w:r w:rsidRPr="000465DC">
        <w:rPr>
          <w:rFonts w:ascii="Times New Roman" w:hAnsi="Times New Roman" w:cs="Times New Roman"/>
          <w:sz w:val="28"/>
          <w:szCs w:val="28"/>
          <w:lang w:val="uk-UA"/>
        </w:rPr>
        <w:t>ВКонтакте</w:t>
      </w:r>
      <w:proofErr w:type="spellEnd"/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 більше 30 тисяч учасників, хоча насправді не кожен із зареєстрованих є насправді представником цієї субкультури. Перехід молоді із реальної сфери спілкування у віртуальну  дозволило виявити найбільш слабкі сторони такого спілкування. По-перше, негативний вплив агресивно налаштованих представників будь-якої субкультури найшвидше поширюється на молодь віком від 10 років. По-друге, не зрозумілі мотиви та наслідки такої поведінки, оскільки культ певного стилю одягу чи зачіски ще не привід зараховувати молоду людину до тієї чи іншої </w:t>
      </w:r>
      <w:proofErr w:type="spellStart"/>
      <w:r w:rsidRPr="000465DC">
        <w:rPr>
          <w:rFonts w:ascii="Times New Roman" w:hAnsi="Times New Roman" w:cs="Times New Roman"/>
          <w:sz w:val="28"/>
          <w:szCs w:val="28"/>
          <w:lang w:val="uk-UA"/>
        </w:rPr>
        <w:t>субкультурної</w:t>
      </w:r>
      <w:proofErr w:type="spellEnd"/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 спільноти. </w:t>
      </w:r>
    </w:p>
    <w:p w:rsidR="000A0CC4" w:rsidRPr="000465DC" w:rsidRDefault="003829CD" w:rsidP="009C6F2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5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Динамічний розвиток молодіжного </w:t>
      </w:r>
      <w:proofErr w:type="spellStart"/>
      <w:r w:rsidRPr="000465D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субкультурного</w:t>
      </w:r>
      <w:proofErr w:type="spellEnd"/>
      <w:r w:rsidRPr="000465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руху свідчить про те, що в сучасному суспільстві порушений культурний діалог поколінь, через що урахуванням об'єктивного характеру функціонування молодіжних субкультур як породження сучасності з її культурним плюралізмом і нерівності поколінь слід говорити про необхідність пошуку нового алгоритму діалогу між поколіннями в рамках взаємодії двох культурних світів сучасного суспільства: молодіжної субкультури і базової культури.</w:t>
      </w:r>
    </w:p>
    <w:p w:rsidR="000465DC" w:rsidRPr="000465DC" w:rsidRDefault="000465DC" w:rsidP="00BE523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5DC">
        <w:rPr>
          <w:rFonts w:ascii="Times New Roman" w:hAnsi="Times New Roman" w:cs="Times New Roman"/>
          <w:sz w:val="28"/>
          <w:szCs w:val="28"/>
          <w:lang w:val="uk-UA"/>
        </w:rPr>
        <w:t>Субкультура створюється молодими людьми для себе, для свого внутрішнього користування, тобто для своєї групи і не розрахована на суспільство в цілому. Вона відрізняється самоорганізацією і незалежністю від офіційних (формальних) структур:</w:t>
      </w:r>
    </w:p>
    <w:p w:rsidR="000465DC" w:rsidRDefault="000465DC" w:rsidP="00BE5231">
      <w:pPr>
        <w:pStyle w:val="a4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0465DC">
        <w:rPr>
          <w:sz w:val="28"/>
          <w:szCs w:val="28"/>
          <w:lang w:val="uk-UA"/>
        </w:rPr>
        <w:t>трибутикою, роблячи наголос на приналежність до певної групи;</w:t>
      </w:r>
    </w:p>
    <w:p w:rsidR="000465DC" w:rsidRPr="000465DC" w:rsidRDefault="000465DC" w:rsidP="00BE5231">
      <w:pPr>
        <w:pStyle w:val="a4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465DC">
        <w:rPr>
          <w:sz w:val="28"/>
          <w:szCs w:val="28"/>
          <w:lang w:val="uk-UA"/>
        </w:rPr>
        <w:t>аявністю особистого світогляду, цінні</w:t>
      </w:r>
      <w:r w:rsidR="005248F0">
        <w:rPr>
          <w:sz w:val="28"/>
          <w:szCs w:val="28"/>
          <w:lang w:val="uk-UA"/>
        </w:rPr>
        <w:t>сних орієнтацій, відношення до навколиш</w:t>
      </w:r>
      <w:r w:rsidRPr="000465DC">
        <w:rPr>
          <w:sz w:val="28"/>
          <w:szCs w:val="28"/>
          <w:lang w:val="uk-UA"/>
        </w:rPr>
        <w:t>нього світу.</w:t>
      </w:r>
    </w:p>
    <w:p w:rsidR="000465DC" w:rsidRPr="000465DC" w:rsidRDefault="000465DC" w:rsidP="00BE523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5DC">
        <w:rPr>
          <w:rFonts w:ascii="Times New Roman" w:hAnsi="Times New Roman" w:cs="Times New Roman"/>
          <w:sz w:val="28"/>
          <w:szCs w:val="28"/>
          <w:lang w:val="uk-UA"/>
        </w:rPr>
        <w:t>Субкультура формує спільність стилю життя людей, що до неї входять. Будучи частиною суспільства, особливо</w:t>
      </w:r>
      <w:r w:rsidR="00A2062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соціальною групою, субкультура може виступати потужним фактором соціалізації для молодих людей, особливо якщо група стає референтною для даної особистості.</w:t>
      </w:r>
    </w:p>
    <w:p w:rsidR="000465DC" w:rsidRPr="000465DC" w:rsidRDefault="000465DC" w:rsidP="00BE523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Сучасні молодіжні субкультури не є ізольованими утвореннями. Незважаючи на те, що субкультури є складовими основної течії в рамках сучасних молодіжних рухів, вони значно диференційовані в ідейному та </w:t>
      </w:r>
      <w:r w:rsidRPr="000465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ціннісному відношенні. Сучасні субкультури пропагують неоднозначні цінності і норми поведінки, часто формують певну подвійну мораль у молодих людей, що призводить до зростання терпимого ставлення молодих людей </w:t>
      </w:r>
      <w:r w:rsidR="0080787B">
        <w:rPr>
          <w:rFonts w:ascii="Times New Roman" w:hAnsi="Times New Roman" w:cs="Times New Roman"/>
          <w:sz w:val="28"/>
          <w:szCs w:val="28"/>
          <w:lang w:val="uk-UA"/>
        </w:rPr>
        <w:t>відносно</w:t>
      </w:r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проявів </w:t>
      </w:r>
      <w:proofErr w:type="spellStart"/>
      <w:r w:rsidRPr="000465DC"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 і сприяють тому, що порушення певних соціальних норм (вживання алкоголю, легких наркотичних засобів) все більше стають нормою у молодіжному середовищі. Подібні процеси в чомусь спотворюють уявлення молодих людей про світ, суспільство та про самих себе, що мож</w:t>
      </w:r>
      <w:r w:rsidR="00E2664A">
        <w:rPr>
          <w:rFonts w:ascii="Times New Roman" w:hAnsi="Times New Roman" w:cs="Times New Roman"/>
          <w:sz w:val="28"/>
          <w:szCs w:val="28"/>
          <w:lang w:val="uk-UA"/>
        </w:rPr>
        <w:t>е призвести до певних наслідків (</w:t>
      </w:r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64A">
        <w:rPr>
          <w:rFonts w:ascii="Times New Roman" w:hAnsi="Times New Roman" w:cs="Times New Roman"/>
          <w:sz w:val="28"/>
          <w:szCs w:val="28"/>
          <w:lang w:val="uk-UA"/>
        </w:rPr>
        <w:t>хоча ці</w:t>
      </w:r>
      <w:r w:rsidRPr="000465DC">
        <w:rPr>
          <w:rFonts w:ascii="Times New Roman" w:hAnsi="Times New Roman" w:cs="Times New Roman"/>
          <w:sz w:val="28"/>
          <w:szCs w:val="28"/>
          <w:lang w:val="uk-UA"/>
        </w:rPr>
        <w:t xml:space="preserve"> наслідки не завжди є негативними, в залежності </w:t>
      </w:r>
      <w:r w:rsidR="00E2664A">
        <w:rPr>
          <w:rFonts w:ascii="Times New Roman" w:hAnsi="Times New Roman" w:cs="Times New Roman"/>
          <w:sz w:val="28"/>
          <w:szCs w:val="28"/>
          <w:lang w:val="uk-UA"/>
        </w:rPr>
        <w:t xml:space="preserve">від того </w:t>
      </w:r>
      <w:r w:rsidRPr="000465DC">
        <w:rPr>
          <w:rFonts w:ascii="Times New Roman" w:hAnsi="Times New Roman" w:cs="Times New Roman"/>
          <w:sz w:val="28"/>
          <w:szCs w:val="28"/>
          <w:lang w:val="uk-UA"/>
        </w:rPr>
        <w:t>до якої су</w:t>
      </w:r>
      <w:r w:rsidR="00E2664A">
        <w:rPr>
          <w:rFonts w:ascii="Times New Roman" w:hAnsi="Times New Roman" w:cs="Times New Roman"/>
          <w:sz w:val="28"/>
          <w:szCs w:val="28"/>
          <w:lang w:val="uk-UA"/>
        </w:rPr>
        <w:t>бкультури людина себе відносить).</w:t>
      </w:r>
    </w:p>
    <w:p w:rsidR="00D0730D" w:rsidRDefault="00FE7A68" w:rsidP="009C6F28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121212"/>
          <w:sz w:val="28"/>
          <w:szCs w:val="28"/>
          <w:lang w:val="uk-UA"/>
        </w:rPr>
      </w:pPr>
      <w:r>
        <w:rPr>
          <w:color w:val="121212"/>
          <w:sz w:val="28"/>
          <w:szCs w:val="28"/>
          <w:lang w:val="uk-UA"/>
        </w:rPr>
        <w:t xml:space="preserve">Виникнення </w:t>
      </w:r>
      <w:proofErr w:type="spellStart"/>
      <w:r>
        <w:rPr>
          <w:color w:val="121212"/>
          <w:sz w:val="28"/>
          <w:szCs w:val="28"/>
          <w:lang w:val="uk-UA"/>
        </w:rPr>
        <w:t>субкультурних</w:t>
      </w:r>
      <w:proofErr w:type="spellEnd"/>
      <w:r>
        <w:rPr>
          <w:color w:val="121212"/>
          <w:sz w:val="28"/>
          <w:szCs w:val="28"/>
          <w:lang w:val="uk-UA"/>
        </w:rPr>
        <w:t xml:space="preserve"> спільнот в будь-якому суспільстві – це незворотній процес, відкидання чи заборона якого, породжують протести та на базі </w:t>
      </w:r>
      <w:proofErr w:type="spellStart"/>
      <w:r>
        <w:rPr>
          <w:color w:val="121212"/>
          <w:sz w:val="28"/>
          <w:szCs w:val="28"/>
          <w:lang w:val="uk-UA"/>
        </w:rPr>
        <w:t>мирноіснуючих</w:t>
      </w:r>
      <w:proofErr w:type="spellEnd"/>
      <w:r>
        <w:rPr>
          <w:color w:val="121212"/>
          <w:sz w:val="28"/>
          <w:szCs w:val="28"/>
          <w:lang w:val="uk-UA"/>
        </w:rPr>
        <w:t xml:space="preserve"> спільнот</w:t>
      </w:r>
      <w:r w:rsidR="00D0730D" w:rsidRPr="00FE7A68">
        <w:rPr>
          <w:color w:val="121212"/>
          <w:sz w:val="28"/>
          <w:szCs w:val="28"/>
          <w:lang w:val="uk-UA"/>
        </w:rPr>
        <w:t xml:space="preserve"> </w:t>
      </w:r>
      <w:r>
        <w:rPr>
          <w:color w:val="121212"/>
          <w:sz w:val="28"/>
          <w:szCs w:val="28"/>
          <w:lang w:val="uk-UA"/>
        </w:rPr>
        <w:t>виникнення агресивно налаштованих груп</w:t>
      </w:r>
      <w:r w:rsidR="00D0730D" w:rsidRPr="00FE7A68">
        <w:rPr>
          <w:color w:val="121212"/>
          <w:sz w:val="28"/>
          <w:szCs w:val="28"/>
          <w:lang w:val="uk-UA"/>
        </w:rPr>
        <w:t xml:space="preserve">. </w:t>
      </w:r>
    </w:p>
    <w:p w:rsidR="009C6F28" w:rsidRPr="00D0730D" w:rsidRDefault="00FE7A68" w:rsidP="009C6F28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121212"/>
          <w:sz w:val="28"/>
          <w:szCs w:val="28"/>
          <w:lang w:val="uk-UA"/>
        </w:rPr>
      </w:pPr>
      <w:r>
        <w:rPr>
          <w:color w:val="121212"/>
          <w:sz w:val="28"/>
          <w:szCs w:val="28"/>
          <w:lang w:val="uk-UA"/>
        </w:rPr>
        <w:t xml:space="preserve">Поширення найрізноманітніших форм </w:t>
      </w:r>
      <w:proofErr w:type="spellStart"/>
      <w:r>
        <w:rPr>
          <w:color w:val="121212"/>
          <w:sz w:val="28"/>
          <w:szCs w:val="28"/>
          <w:lang w:val="uk-UA"/>
        </w:rPr>
        <w:t>субкультурних</w:t>
      </w:r>
      <w:proofErr w:type="spellEnd"/>
      <w:r>
        <w:rPr>
          <w:color w:val="121212"/>
          <w:sz w:val="28"/>
          <w:szCs w:val="28"/>
          <w:lang w:val="uk-UA"/>
        </w:rPr>
        <w:t xml:space="preserve"> об’єднань молоді повинно спонукати сучасне суспільство до розвитку національної культури, яка має в</w:t>
      </w:r>
      <w:r w:rsidR="009C6F28">
        <w:rPr>
          <w:color w:val="121212"/>
          <w:sz w:val="28"/>
          <w:szCs w:val="28"/>
          <w:lang w:val="uk-UA"/>
        </w:rPr>
        <w:t>тілювати в життя найкращі та</w:t>
      </w:r>
      <w:r>
        <w:rPr>
          <w:color w:val="121212"/>
          <w:sz w:val="28"/>
          <w:szCs w:val="28"/>
          <w:lang w:val="uk-UA"/>
        </w:rPr>
        <w:t xml:space="preserve"> найпрогресивніші здобутки як </w:t>
      </w:r>
      <w:r w:rsidR="009C6F28">
        <w:rPr>
          <w:color w:val="121212"/>
          <w:sz w:val="28"/>
          <w:szCs w:val="28"/>
          <w:lang w:val="uk-UA"/>
        </w:rPr>
        <w:t xml:space="preserve">власне своєї, так і альтернативної форми культури. Головним завданням тут має виступати відмова від неупередженого негативного ставлення та диференційний підхід до оцінки </w:t>
      </w:r>
      <w:proofErr w:type="spellStart"/>
      <w:r w:rsidR="009C6F28">
        <w:rPr>
          <w:color w:val="121212"/>
          <w:sz w:val="28"/>
          <w:szCs w:val="28"/>
          <w:lang w:val="uk-UA"/>
        </w:rPr>
        <w:t>субкультурних</w:t>
      </w:r>
      <w:proofErr w:type="spellEnd"/>
      <w:r w:rsidR="009C6F28">
        <w:rPr>
          <w:color w:val="121212"/>
          <w:sz w:val="28"/>
          <w:szCs w:val="28"/>
          <w:lang w:val="uk-UA"/>
        </w:rPr>
        <w:t xml:space="preserve">  об’єднань молоді.</w:t>
      </w:r>
    </w:p>
    <w:p w:rsidR="009C6F28" w:rsidRDefault="009C6F28" w:rsidP="009C6F2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1D755F" w:rsidRDefault="007019CC" w:rsidP="009C6F28">
      <w:pPr>
        <w:ind w:left="-851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55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143BF7" w:rsidRDefault="009276FE" w:rsidP="009C6F28">
      <w:pPr>
        <w:pStyle w:val="a4"/>
        <w:numPr>
          <w:ilvl w:val="0"/>
          <w:numId w:val="3"/>
        </w:numPr>
        <w:spacing w:line="360" w:lineRule="auto"/>
        <w:ind w:left="-85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Косарецкая</w:t>
      </w:r>
      <w:proofErr w:type="spellEnd"/>
      <w:r>
        <w:rPr>
          <w:sz w:val="28"/>
          <w:szCs w:val="28"/>
        </w:rPr>
        <w:t xml:space="preserve"> С. В. </w:t>
      </w:r>
      <w:r w:rsidRPr="00624E59">
        <w:rPr>
          <w:sz w:val="28"/>
          <w:szCs w:val="28"/>
        </w:rPr>
        <w:t>О неф</w:t>
      </w:r>
      <w:r>
        <w:rPr>
          <w:sz w:val="28"/>
          <w:szCs w:val="28"/>
        </w:rPr>
        <w:t>ормальных объединениях молодежи</w:t>
      </w:r>
      <w:r w:rsidRPr="00624E59">
        <w:rPr>
          <w:sz w:val="28"/>
          <w:szCs w:val="28"/>
        </w:rPr>
        <w:t xml:space="preserve">: [пособие] / </w:t>
      </w:r>
      <w:proofErr w:type="spellStart"/>
      <w:r w:rsidRPr="00624E59">
        <w:rPr>
          <w:sz w:val="28"/>
          <w:szCs w:val="28"/>
        </w:rPr>
        <w:t>Ко</w:t>
      </w:r>
      <w:r>
        <w:rPr>
          <w:sz w:val="28"/>
          <w:szCs w:val="28"/>
        </w:rPr>
        <w:t>сарецкая</w:t>
      </w:r>
      <w:proofErr w:type="spellEnd"/>
      <w:r>
        <w:rPr>
          <w:sz w:val="28"/>
          <w:szCs w:val="28"/>
        </w:rPr>
        <w:t xml:space="preserve"> С. В., </w:t>
      </w:r>
      <w:proofErr w:type="spellStart"/>
      <w:r>
        <w:rPr>
          <w:sz w:val="28"/>
          <w:szCs w:val="28"/>
        </w:rPr>
        <w:t>Синягина</w:t>
      </w:r>
      <w:proofErr w:type="spellEnd"/>
      <w:r>
        <w:rPr>
          <w:sz w:val="28"/>
          <w:szCs w:val="28"/>
        </w:rPr>
        <w:t xml:space="preserve"> Н. Ю.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ВЛАДОС, 2004. </w:t>
      </w:r>
      <w:r>
        <w:rPr>
          <w:sz w:val="28"/>
          <w:szCs w:val="28"/>
          <w:lang w:val="uk-UA"/>
        </w:rPr>
        <w:t>–</w:t>
      </w:r>
      <w:r w:rsidRPr="00624E59">
        <w:rPr>
          <w:sz w:val="28"/>
          <w:szCs w:val="28"/>
        </w:rPr>
        <w:t xml:space="preserve"> 15</w:t>
      </w:r>
      <w:r>
        <w:rPr>
          <w:sz w:val="28"/>
          <w:szCs w:val="28"/>
        </w:rPr>
        <w:t>9 с.</w:t>
      </w:r>
    </w:p>
    <w:p w:rsidR="00295EB5" w:rsidRPr="00143BF7" w:rsidRDefault="00295EB5" w:rsidP="00BE5231">
      <w:pPr>
        <w:pStyle w:val="a4"/>
        <w:spacing w:line="360" w:lineRule="auto"/>
        <w:ind w:left="-142"/>
        <w:jc w:val="both"/>
        <w:rPr>
          <w:sz w:val="28"/>
          <w:szCs w:val="28"/>
          <w:lang w:val="uk-UA"/>
        </w:rPr>
      </w:pPr>
    </w:p>
    <w:sectPr w:rsidR="00295EB5" w:rsidRPr="0014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BFF"/>
    <w:multiLevelType w:val="hybridMultilevel"/>
    <w:tmpl w:val="311E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90A94"/>
    <w:multiLevelType w:val="hybridMultilevel"/>
    <w:tmpl w:val="2788D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96954"/>
    <w:multiLevelType w:val="hybridMultilevel"/>
    <w:tmpl w:val="D8F24164"/>
    <w:lvl w:ilvl="0" w:tplc="5AE0AAB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1F8"/>
    <w:rsid w:val="000465DC"/>
    <w:rsid w:val="000A0CC4"/>
    <w:rsid w:val="00143BF7"/>
    <w:rsid w:val="001D755F"/>
    <w:rsid w:val="00295EB5"/>
    <w:rsid w:val="002B5F43"/>
    <w:rsid w:val="002C44A8"/>
    <w:rsid w:val="003829CD"/>
    <w:rsid w:val="003F71F8"/>
    <w:rsid w:val="005248F0"/>
    <w:rsid w:val="005A2E81"/>
    <w:rsid w:val="005B2E78"/>
    <w:rsid w:val="005F1FFB"/>
    <w:rsid w:val="00632BB6"/>
    <w:rsid w:val="00682050"/>
    <w:rsid w:val="007019CC"/>
    <w:rsid w:val="0080787B"/>
    <w:rsid w:val="009276FE"/>
    <w:rsid w:val="00990083"/>
    <w:rsid w:val="009B2D98"/>
    <w:rsid w:val="009C6F28"/>
    <w:rsid w:val="00A153F8"/>
    <w:rsid w:val="00A20624"/>
    <w:rsid w:val="00B15DA3"/>
    <w:rsid w:val="00B30691"/>
    <w:rsid w:val="00B55F76"/>
    <w:rsid w:val="00BD5D4B"/>
    <w:rsid w:val="00BE5231"/>
    <w:rsid w:val="00C470CB"/>
    <w:rsid w:val="00CF17D5"/>
    <w:rsid w:val="00D0730D"/>
    <w:rsid w:val="00D907BB"/>
    <w:rsid w:val="00E2664A"/>
    <w:rsid w:val="00E9744F"/>
    <w:rsid w:val="00F836A4"/>
    <w:rsid w:val="00FE7A68"/>
    <w:rsid w:val="00FF02C0"/>
    <w:rsid w:val="00FF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6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37</cp:revision>
  <dcterms:created xsi:type="dcterms:W3CDTF">2016-01-15T13:41:00Z</dcterms:created>
  <dcterms:modified xsi:type="dcterms:W3CDTF">2016-01-15T15:31:00Z</dcterms:modified>
</cp:coreProperties>
</file>