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18" w:rsidRPr="001658F2" w:rsidRDefault="00236B18" w:rsidP="00236B18">
      <w:pPr>
        <w:spacing w:after="0" w:line="360" w:lineRule="auto"/>
        <w:ind w:firstLine="301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Любов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Гастинщикова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1658F2">
        <w:rPr>
          <w:rFonts w:ascii="Times New Roman" w:hAnsi="Times New Roman"/>
          <w:b/>
          <w:i/>
          <w:sz w:val="28"/>
          <w:szCs w:val="28"/>
          <w:lang w:val="uk-UA"/>
        </w:rPr>
        <w:t>Андріана Раті</w:t>
      </w:r>
    </w:p>
    <w:p w:rsidR="00236B18" w:rsidRPr="00236B18" w:rsidRDefault="00236B18" w:rsidP="00236B18">
      <w:pPr>
        <w:spacing w:after="0" w:line="360" w:lineRule="auto"/>
        <w:ind w:firstLine="301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1658F2">
        <w:rPr>
          <w:rFonts w:ascii="Times New Roman" w:hAnsi="Times New Roman"/>
          <w:i/>
          <w:sz w:val="28"/>
          <w:szCs w:val="28"/>
          <w:lang w:val="uk-UA"/>
        </w:rPr>
        <w:t>м.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658F2">
        <w:rPr>
          <w:rFonts w:ascii="Times New Roman" w:hAnsi="Times New Roman"/>
          <w:i/>
          <w:sz w:val="28"/>
          <w:szCs w:val="28"/>
          <w:lang w:val="uk-UA"/>
        </w:rPr>
        <w:t xml:space="preserve">Київ, </w:t>
      </w:r>
      <w:r>
        <w:rPr>
          <w:rFonts w:ascii="Times New Roman" w:hAnsi="Times New Roman"/>
          <w:i/>
          <w:sz w:val="28"/>
          <w:szCs w:val="28"/>
          <w:lang w:val="uk-UA"/>
        </w:rPr>
        <w:t>Україна</w:t>
      </w:r>
    </w:p>
    <w:p w:rsidR="00236B18" w:rsidRPr="00080FFA" w:rsidRDefault="00236B18" w:rsidP="00236B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Когнітема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6B18">
        <w:rPr>
          <w:rFonts w:ascii="Times New Roman" w:hAnsi="Times New Roman"/>
          <w:b/>
          <w:i/>
          <w:sz w:val="28"/>
          <w:szCs w:val="28"/>
          <w:lang w:val="uk-UA"/>
        </w:rPr>
        <w:t>МЕРТВЕ ТІЛО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жанрі літератури жахів: перекладацький аналіз</w:t>
      </w:r>
    </w:p>
    <w:p w:rsidR="00236B18" w:rsidRDefault="00236B18" w:rsidP="00236B18">
      <w:pPr>
        <w:spacing w:after="0" w:line="360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974AE8">
        <w:rPr>
          <w:rFonts w:ascii="Times New Roman" w:hAnsi="Times New Roman"/>
          <w:sz w:val="28"/>
          <w:szCs w:val="28"/>
          <w:lang w:val="uk-UA"/>
        </w:rPr>
        <w:t>Література жахів уже сягає свого 250-річного віку. Ще стародавні бал</w:t>
      </w:r>
      <w:r>
        <w:rPr>
          <w:rFonts w:ascii="Times New Roman" w:hAnsi="Times New Roman"/>
          <w:sz w:val="28"/>
          <w:szCs w:val="28"/>
          <w:lang w:val="uk-UA"/>
        </w:rPr>
        <w:t xml:space="preserve">ади про чаклунські ритуали, виклик демонів та привидів, шабаш відьом були невичерпними джерелами для народження легенд і навіть надихали скульпторів на створення готичних споруд, таких як, наприклад, собор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Нотр-Дам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 Парі та замок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Мон-Сен-Мішель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Парижі. У давні часи, навіть поміж освічених людей, віра в надприродне була безсумнівною, про що свідчать згадки про відьом, алхіміків, чаклунів та чорну магію. </w:t>
      </w:r>
    </w:p>
    <w:p w:rsidR="00236B18" w:rsidRDefault="00236B18" w:rsidP="00236B18">
      <w:pPr>
        <w:spacing w:after="0" w:line="360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радянському літературознавстві та лінгвістиці жанр літератури жахів був на маргінесі літературного процесу, його розглядали як явище масової літератури, яке за канонами тогочасної партійної історико-літературної методології не мало у своєму арсеналі чинника естетичного впливу, однак переосмислення літературного процесу зумовило пожвавлення в дослідженні колись ігнорованого жанру. </w:t>
      </w:r>
    </w:p>
    <w:p w:rsidR="00236B18" w:rsidRDefault="00236B18" w:rsidP="00236B18">
      <w:pPr>
        <w:spacing w:after="0" w:line="360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Найчастішим способом розкриття смерті у всіх авторів є зображення мертвого людського тіла, причому як головного, так і другорядного героїв, як антагоніста, так і протагоніста. Докладні, розлогі описи мертвого людського тіла, що зазнало карколомних змін у процесі фізичного втручання, є ключовим інструментом авторів у процесі «прикуття» уваги читача до основної ідеї жанру. Розширені замальовки мертвих людських органів, частин людського тіла та й, власне, самого тіла як об’єкта, що підтверджує фактичний фатум, окреслюють індивідуально-авторські особливості в зображенні смерті як жанрової характеристики літератури жахів. </w:t>
      </w:r>
    </w:p>
    <w:p w:rsidR="00236B18" w:rsidRDefault="00236B18" w:rsidP="00236B18">
      <w:pPr>
        <w:spacing w:after="0" w:line="360" w:lineRule="auto"/>
        <w:ind w:firstLine="30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Розсіяні по сторінках творів зображення мертвого тіла та його ознак вимальовують певні тенденції деяких авторів у використанні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жанротвірної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лексики в процесі формування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когнітеми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межах концепту СМЕРТЬ. У Б.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Стокера лексема </w:t>
      </w:r>
      <w:proofErr w:type="spellStart"/>
      <w:r w:rsidRPr="00A246D9">
        <w:rPr>
          <w:rFonts w:ascii="Times New Roman" w:hAnsi="Times New Roman"/>
          <w:i/>
          <w:sz w:val="28"/>
          <w:szCs w:val="28"/>
          <w:lang w:val="uk-UA"/>
        </w:rPr>
        <w:t>body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сполучається з прикметником </w:t>
      </w:r>
      <w:proofErr w:type="spellStart"/>
      <w:r w:rsidRPr="00A246D9">
        <w:rPr>
          <w:rFonts w:ascii="Times New Roman" w:hAnsi="Times New Roman"/>
          <w:i/>
          <w:sz w:val="28"/>
          <w:szCs w:val="28"/>
          <w:lang w:val="uk-UA"/>
        </w:rPr>
        <w:t>poor</w:t>
      </w:r>
      <w:proofErr w:type="spellEnd"/>
      <w:r w:rsidRPr="00EC425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46D9">
        <w:rPr>
          <w:rFonts w:ascii="Times New Roman" w:hAnsi="Times New Roman"/>
          <w:sz w:val="28"/>
          <w:szCs w:val="28"/>
          <w:lang w:val="uk-UA"/>
        </w:rPr>
        <w:t>у Д.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Стокера 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А.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A246D9">
        <w:rPr>
          <w:rFonts w:ascii="Times New Roman" w:hAnsi="Times New Roman"/>
          <w:i/>
          <w:sz w:val="28"/>
          <w:szCs w:val="28"/>
          <w:lang w:val="en-US"/>
        </w:rPr>
        <w:t>ravaged</w:t>
      </w:r>
      <w:r w:rsidRPr="00A246D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A246D9">
        <w:rPr>
          <w:rFonts w:ascii="Times New Roman" w:hAnsi="Times New Roman"/>
          <w:i/>
          <w:sz w:val="28"/>
          <w:szCs w:val="28"/>
          <w:lang w:val="en-US"/>
        </w:rPr>
        <w:t>hollow</w:t>
      </w:r>
      <w:r w:rsidRPr="00A246D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A246D9">
        <w:rPr>
          <w:rFonts w:ascii="Times New Roman" w:hAnsi="Times New Roman"/>
          <w:i/>
          <w:sz w:val="28"/>
          <w:szCs w:val="28"/>
          <w:lang w:val="en-US"/>
        </w:rPr>
        <w:t>dead</w:t>
      </w:r>
      <w:r w:rsidRPr="00A246D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A246D9">
        <w:rPr>
          <w:rFonts w:ascii="Times New Roman" w:hAnsi="Times New Roman"/>
          <w:i/>
          <w:sz w:val="28"/>
          <w:szCs w:val="28"/>
          <w:lang w:val="en-US"/>
        </w:rPr>
        <w:t>misshapen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bloody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torn</w:t>
      </w:r>
      <w:proofErr w:type="spellEnd"/>
      <w:r w:rsidRPr="00EC425F">
        <w:rPr>
          <w:rFonts w:ascii="Times New Roman" w:hAnsi="Times New Roman"/>
          <w:sz w:val="28"/>
          <w:szCs w:val="28"/>
          <w:lang w:val="uk-UA"/>
        </w:rPr>
        <w:t>;</w:t>
      </w:r>
      <w:r w:rsidRPr="00A246D9">
        <w:rPr>
          <w:rFonts w:ascii="Times New Roman" w:hAnsi="Times New Roman"/>
          <w:sz w:val="28"/>
          <w:szCs w:val="28"/>
          <w:lang w:val="uk-UA"/>
        </w:rPr>
        <w:t xml:space="preserve"> у 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Шеллі з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lifeless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inanimate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distorted</w:t>
      </w:r>
      <w:proofErr w:type="spellEnd"/>
      <w:r w:rsidRPr="00A246D9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Д. Стокер і А.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Голт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уживають також синонімічну лексему, а саме </w:t>
      </w:r>
      <w:r w:rsidRPr="00EC42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ексему </w:t>
      </w:r>
      <w:proofErr w:type="spellStart"/>
      <w:r w:rsidRPr="00543469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flesh</w:t>
      </w:r>
      <w:proofErr w:type="spellEnd"/>
      <w:r w:rsidRPr="00543469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– плоть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що сполучується з прикметниками </w:t>
      </w:r>
      <w:proofErr w:type="spellStart"/>
      <w:r w:rsidRPr="00EC425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seared</w:t>
      </w:r>
      <w:proofErr w:type="spellEnd"/>
      <w:r w:rsidRPr="00EC425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, </w:t>
      </w:r>
      <w:r w:rsidRPr="00EC425F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raw</w:t>
      </w:r>
      <w:r w:rsidRPr="00EC425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, </w:t>
      </w:r>
      <w:r w:rsidRPr="00EC425F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bloodied</w:t>
      </w:r>
      <w:r w:rsidRPr="00EC425F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, </w:t>
      </w:r>
      <w:r w:rsidRPr="00EC425F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jagged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Франкенштейні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синонім </w:t>
      </w:r>
      <w:proofErr w:type="spellStart"/>
      <w:r w:rsidRPr="00220638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form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що сполучається з лексемою </w:t>
      </w:r>
      <w:proofErr w:type="spellStart"/>
      <w:r w:rsidRPr="00220638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relaxed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EC425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наліз фактичного матеріалу засвідчив найжорстокіші описи скаліченого й понівеченого людського тіла в Д. Стокера і А.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Голта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менш жорстокі в Б. Стокера. Найбільш гуманною в описах смерті виявилася М. Шеллі. </w:t>
      </w:r>
      <w:r w:rsidRPr="008317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дностайними в змалюванні мертвого тіла є всі автори, уводячи лексему </w:t>
      </w:r>
      <w:proofErr w:type="spellStart"/>
      <w:r w:rsidRPr="00831739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cold</w:t>
      </w:r>
      <w:proofErr w:type="spellEnd"/>
      <w:r w:rsidRPr="001408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початку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деталізованих замальовок. Після окреслення авторами загального обрису тіла подальші описи ведуться на рівні фізичних ознак та особливостей, якими мертва плоть відрізняється від живої.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Жанротвірними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є лексеми на позначення </w:t>
      </w:r>
      <w:r w:rsidRPr="00636485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кольору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змалювання </w:t>
      </w:r>
      <w:r w:rsidRPr="00636485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очей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обличчя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Так, у Б. Стокера й</w:t>
      </w:r>
      <w:r w:rsidRPr="006364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Шеллі домінують лексеми </w:t>
      </w:r>
      <w:r w:rsidRPr="00636485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white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63648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pale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що позначають смерть за допомогою кольору обличчя, а в Б. Стокера ще й ран та простирадла, яким накривали мертве тіло; Д. Стокер і А.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Голт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уживають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колоративну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лексему </w:t>
      </w:r>
      <w:proofErr w:type="spellStart"/>
      <w:r w:rsidRPr="00636485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green</w:t>
      </w:r>
      <w:proofErr w:type="spellEnd"/>
      <w:r w:rsidRPr="00810CD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 похідні від н</w:t>
      </w:r>
      <w:r w:rsidRPr="00810CD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зображення кольору шкіри мертвого та його очей. Згадані кольори є релевантними для досліджуваного жанру, оскільки обличчя та тіло людини, кров якої висмоктана вампіром, набувають білого кольору, а жахливо скалічене фізичними ранами тіло внаслідок хімічних реакцій, що відбуваються всередині організму, стає зеленим.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О</w:t>
      </w:r>
      <w:r w:rsidRPr="00E7023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чі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мертвого як художня деталь у романі «Дракула. Повстання мерців», для якої характерне сполучення з лексемами </w:t>
      </w:r>
      <w:proofErr w:type="spellStart"/>
      <w:r w:rsidRPr="00E7023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dead</w:t>
      </w:r>
      <w:proofErr w:type="spellEnd"/>
      <w:r w:rsidRPr="00E7023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7023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frozen</w:t>
      </w:r>
      <w:proofErr w:type="spellEnd"/>
      <w:r w:rsidRPr="00E7023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, wide-</w:t>
      </w:r>
      <w:proofErr w:type="spellStart"/>
      <w:r w:rsidRPr="00E7023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open</w:t>
      </w:r>
      <w:proofErr w:type="spellEnd"/>
      <w:r w:rsidRPr="00E7023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7023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staring</w:t>
      </w:r>
      <w:proofErr w:type="spellEnd"/>
      <w:r w:rsidRPr="00E7023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70236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blankly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також зеленого кольору, як порівняння очей героїні з зеленими очима кажана, що є символом смерті. Обличчя жертви стає білим і сполучається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жанротвірними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лексемами </w:t>
      </w:r>
      <w:proofErr w:type="spellStart"/>
      <w:r w:rsidRPr="00AE6D74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horror</w:t>
      </w:r>
      <w:proofErr w:type="spellEnd"/>
      <w:r w:rsidRPr="00AE6D74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E6D74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terror</w:t>
      </w:r>
      <w:proofErr w:type="spellEnd"/>
      <w:r w:rsidRPr="001408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Б. Стокера та Д. Стокера і А.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Голта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а у Б. Стокера ще з лексемою </w:t>
      </w:r>
      <w:proofErr w:type="spellStart"/>
      <w:r w:rsidRPr="00317AE7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drawn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AE6D7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малювання обличчя мертвого завжди супроводжується описом того всепоглинаючого страху, який залишив слід і після смерті персонажа.</w:t>
      </w:r>
    </w:p>
    <w:p w:rsidR="00236B18" w:rsidRDefault="00236B18" w:rsidP="00236B18">
      <w:pPr>
        <w:spacing w:after="0" w:line="360" w:lineRule="auto"/>
        <w:ind w:firstLine="30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Процес відтворення І.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Базилянською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мовної об’єктивації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когнітеми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479C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мертве тіло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романі Б. Стокера «Дракула» характеризується неадекватною інтерпретацією змістового наповнення описів мертвого тіла:</w:t>
      </w:r>
    </w:p>
    <w:p w:rsidR="00236B18" w:rsidRPr="00F2343F" w:rsidRDefault="00236B18" w:rsidP="00236B18">
      <w:pPr>
        <w:spacing w:after="0" w:line="360" w:lineRule="auto"/>
        <w:ind w:firstLine="301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234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I tried to stir, but there was some spell upon me, and dear Mother's </w:t>
      </w:r>
      <w:r w:rsidRPr="00F2343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poor body</w:t>
      </w:r>
      <w:r w:rsidRPr="00F234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, which seemed to </w:t>
      </w:r>
      <w:r w:rsidRPr="00F2343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grow cold</w:t>
      </w:r>
      <w:r w:rsidRPr="00F234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already, for her dear </w:t>
      </w:r>
      <w:r w:rsidRPr="00F2343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heart had ceased to beat</w:t>
      </w:r>
      <w:r w:rsidRPr="00F234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, weighed me down, and I </w:t>
      </w:r>
      <w:r w:rsidRPr="00F2343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remembered no more</w:t>
      </w:r>
      <w:r w:rsidRPr="00F234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for a while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F234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Я пробувала поворушити рукою, але перебувала під впливом якогось чаклунства, і крім того, </w:t>
      </w:r>
      <w:r w:rsidRPr="00F2343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тіло моєї дорогої</w:t>
      </w:r>
      <w:r w:rsidRPr="00F234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F2343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нещасної матері</w:t>
      </w:r>
      <w:r w:rsidRPr="00F234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яке здавалося, вже </w:t>
      </w:r>
      <w:proofErr w:type="spellStart"/>
      <w:r w:rsidRPr="00F2343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хололо</w:t>
      </w:r>
      <w:proofErr w:type="spellEnd"/>
      <w:r w:rsidRPr="00F234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бо її </w:t>
      </w:r>
      <w:r w:rsidRPr="00F2343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серце перестало битися</w:t>
      </w:r>
      <w:r w:rsidRPr="00F234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тиснуло на мене своєю вагою, і я на деякий час </w:t>
      </w:r>
      <w:r w:rsidRPr="00F2343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знепритомніла</w:t>
      </w:r>
      <w:r w:rsidRPr="00F234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[2</w:t>
      </w:r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142</w:t>
      </w:r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].</w:t>
      </w:r>
      <w:r w:rsidRPr="00F2343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36B18" w:rsidRPr="00C93338" w:rsidRDefault="00236B18" w:rsidP="00236B18">
      <w:pPr>
        <w:spacing w:after="0" w:line="360" w:lineRule="auto"/>
        <w:ind w:firstLine="30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Перекладач, перейнявшись емоційним полем уривка та проектуючи розуміння уривка на емотивний ракурс, неадекватно просувається в напрямі передачі власне його змістового наповнення. Відтворення словосполучення</w:t>
      </w:r>
      <w:r w:rsidRPr="00A51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1763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poor</w:t>
      </w:r>
      <w:r w:rsidRPr="00A517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51763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body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що описує мертве тіло </w:t>
      </w:r>
      <w:proofErr w:type="spellStart"/>
      <w:r w:rsidRPr="00A51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жінки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A51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1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A51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1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перекладознавчу</w:t>
      </w:r>
      <w:proofErr w:type="spellEnd"/>
      <w:r w:rsidRPr="00A51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критику. </w:t>
      </w:r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Автор першотвору робить акцент саме на нещасному, слабкому,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зне</w:t>
      </w:r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силеному тілі матері,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 органах, які</w:t>
      </w:r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не могли повноцінно функціонувати, </w:t>
      </w:r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 не на стані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її душі. Натомість перекладач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над</w:t>
      </w:r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інтерпретує</w:t>
      </w:r>
      <w:proofErr w:type="spellEnd"/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оригінал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234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нав’язуючи читачеві своє бачення ситуації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що, на нашу думку, є результатом недостатнього балансування між емоційною й змістовою структурами твору. Відмова функціонування саме внутрішніх органів розкрита автором у наступних реченнях, що ще раз дозволяє констатувати несанкціоноване співавторство перекладача з письменником у відтворенні ознаки тіла. Зображення автором холодного тіла та зупинки серцебиття 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body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grow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cold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heart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had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ceased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to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beat</w:t>
      </w:r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підводить читача до усвідомлення стану наближення смерті до героїні, що майстерно перекладено як </w:t>
      </w:r>
      <w:proofErr w:type="spellStart"/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хололо</w:t>
      </w:r>
      <w:proofErr w:type="spellEnd"/>
      <w:r w:rsidRPr="00C9333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, серце перестало битися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прийомом добору стилістичних відповідників. </w:t>
      </w:r>
    </w:p>
    <w:p w:rsidR="00236B18" w:rsidRDefault="00236B18" w:rsidP="00236B18">
      <w:pPr>
        <w:spacing w:after="0" w:line="360" w:lineRule="auto"/>
        <w:ind w:firstLine="30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Для вторинного тексту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Франкенштейна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характерні послаблення у відтворенні лексем, що описують стан мертвого тіла, проте стилістичні відповідники для передачі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колоративних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прикметників, що змальовують обличчя, дібрані досить майстерно:</w:t>
      </w:r>
    </w:p>
    <w:p w:rsidR="00236B18" w:rsidRPr="00EE7B87" w:rsidRDefault="00236B18" w:rsidP="00236B18">
      <w:pPr>
        <w:pStyle w:val="Default"/>
        <w:spacing w:line="360" w:lineRule="auto"/>
        <w:ind w:firstLine="301"/>
        <w:jc w:val="both"/>
        <w:rPr>
          <w:sz w:val="28"/>
          <w:szCs w:val="28"/>
          <w:shd w:val="clear" w:color="auto" w:fill="FFFFFF"/>
        </w:rPr>
      </w:pPr>
      <w:r w:rsidRPr="00263EDF">
        <w:rPr>
          <w:i/>
          <w:sz w:val="28"/>
          <w:szCs w:val="28"/>
          <w:shd w:val="clear" w:color="auto" w:fill="FFFFFF"/>
          <w:lang w:val="en-US"/>
        </w:rPr>
        <w:t>She</w:t>
      </w:r>
      <w:r w:rsidRPr="00E70236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263EDF">
        <w:rPr>
          <w:i/>
          <w:sz w:val="28"/>
          <w:szCs w:val="28"/>
          <w:shd w:val="clear" w:color="auto" w:fill="FFFFFF"/>
          <w:lang w:val="en-US"/>
        </w:rPr>
        <w:t>was</w:t>
      </w:r>
      <w:r w:rsidRPr="00E70236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263EDF">
        <w:rPr>
          <w:i/>
          <w:sz w:val="28"/>
          <w:szCs w:val="28"/>
          <w:shd w:val="clear" w:color="auto" w:fill="FFFFFF"/>
          <w:lang w:val="en-US"/>
        </w:rPr>
        <w:t>there</w:t>
      </w:r>
      <w:r w:rsidRPr="00E70236">
        <w:rPr>
          <w:i/>
          <w:sz w:val="28"/>
          <w:szCs w:val="28"/>
          <w:shd w:val="clear" w:color="auto" w:fill="FFFFFF"/>
          <w:lang w:val="uk-UA"/>
        </w:rPr>
        <w:t xml:space="preserve">, </w:t>
      </w:r>
      <w:r w:rsidRPr="001A00A8">
        <w:rPr>
          <w:b/>
          <w:i/>
          <w:sz w:val="28"/>
          <w:szCs w:val="28"/>
          <w:shd w:val="clear" w:color="auto" w:fill="FFFFFF"/>
          <w:lang w:val="en-US"/>
        </w:rPr>
        <w:t>lifeless</w:t>
      </w:r>
      <w:r w:rsidRPr="00E70236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A00A8">
        <w:rPr>
          <w:b/>
          <w:i/>
          <w:sz w:val="28"/>
          <w:szCs w:val="28"/>
          <w:shd w:val="clear" w:color="auto" w:fill="FFFFFF"/>
          <w:lang w:val="en-US"/>
        </w:rPr>
        <w:t>and</w:t>
      </w:r>
      <w:r w:rsidRPr="00E70236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A00A8">
        <w:rPr>
          <w:b/>
          <w:i/>
          <w:sz w:val="28"/>
          <w:szCs w:val="28"/>
          <w:shd w:val="clear" w:color="auto" w:fill="FFFFFF"/>
          <w:lang w:val="en-US"/>
        </w:rPr>
        <w:t>inanimate</w:t>
      </w:r>
      <w:r w:rsidRPr="00E70236">
        <w:rPr>
          <w:i/>
          <w:sz w:val="28"/>
          <w:szCs w:val="28"/>
          <w:shd w:val="clear" w:color="auto" w:fill="FFFFFF"/>
          <w:lang w:val="uk-UA"/>
        </w:rPr>
        <w:t xml:space="preserve">, </w:t>
      </w:r>
      <w:r w:rsidRPr="00263EDF">
        <w:rPr>
          <w:i/>
          <w:sz w:val="28"/>
          <w:szCs w:val="28"/>
          <w:shd w:val="clear" w:color="auto" w:fill="FFFFFF"/>
          <w:lang w:val="en-US"/>
        </w:rPr>
        <w:t>thrown</w:t>
      </w:r>
      <w:r w:rsidRPr="00E70236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263EDF">
        <w:rPr>
          <w:i/>
          <w:sz w:val="28"/>
          <w:szCs w:val="28"/>
          <w:shd w:val="clear" w:color="auto" w:fill="FFFFFF"/>
          <w:lang w:val="en-US"/>
        </w:rPr>
        <w:t>across</w:t>
      </w:r>
      <w:r w:rsidRPr="00E70236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263EDF">
        <w:rPr>
          <w:i/>
          <w:sz w:val="28"/>
          <w:szCs w:val="28"/>
          <w:shd w:val="clear" w:color="auto" w:fill="FFFFFF"/>
          <w:lang w:val="en-US"/>
        </w:rPr>
        <w:t>the</w:t>
      </w:r>
      <w:r w:rsidRPr="00E70236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263EDF">
        <w:rPr>
          <w:i/>
          <w:sz w:val="28"/>
          <w:szCs w:val="28"/>
          <w:shd w:val="clear" w:color="auto" w:fill="FFFFFF"/>
          <w:lang w:val="en-US"/>
        </w:rPr>
        <w:t>bed</w:t>
      </w:r>
      <w:r w:rsidRPr="00E70236">
        <w:rPr>
          <w:i/>
          <w:sz w:val="28"/>
          <w:szCs w:val="28"/>
          <w:shd w:val="clear" w:color="auto" w:fill="FFFFFF"/>
          <w:lang w:val="uk-UA"/>
        </w:rPr>
        <w:t xml:space="preserve">, </w:t>
      </w:r>
      <w:r w:rsidRPr="00263EDF">
        <w:rPr>
          <w:i/>
          <w:sz w:val="28"/>
          <w:szCs w:val="28"/>
          <w:shd w:val="clear" w:color="auto" w:fill="FFFFFF"/>
          <w:lang w:val="en-US"/>
        </w:rPr>
        <w:t>her</w:t>
      </w:r>
      <w:r w:rsidRPr="00E70236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263EDF">
        <w:rPr>
          <w:i/>
          <w:sz w:val="28"/>
          <w:szCs w:val="28"/>
          <w:shd w:val="clear" w:color="auto" w:fill="FFFFFF"/>
          <w:lang w:val="en-US"/>
        </w:rPr>
        <w:t>head</w:t>
      </w:r>
      <w:r w:rsidRPr="00E70236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263EDF">
        <w:rPr>
          <w:i/>
          <w:sz w:val="28"/>
          <w:szCs w:val="28"/>
          <w:shd w:val="clear" w:color="auto" w:fill="FFFFFF"/>
          <w:lang w:val="en-US"/>
        </w:rPr>
        <w:t>hanging</w:t>
      </w:r>
      <w:r w:rsidRPr="00E70236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263EDF">
        <w:rPr>
          <w:i/>
          <w:sz w:val="28"/>
          <w:szCs w:val="28"/>
          <w:shd w:val="clear" w:color="auto" w:fill="FFFFFF"/>
          <w:lang w:val="en-US"/>
        </w:rPr>
        <w:t>down</w:t>
      </w:r>
      <w:r w:rsidRPr="00E70236">
        <w:rPr>
          <w:i/>
          <w:sz w:val="28"/>
          <w:szCs w:val="28"/>
          <w:shd w:val="clear" w:color="auto" w:fill="FFFFFF"/>
          <w:lang w:val="uk-UA"/>
        </w:rPr>
        <w:t xml:space="preserve">, </w:t>
      </w:r>
      <w:r w:rsidRPr="00263EDF">
        <w:rPr>
          <w:i/>
          <w:sz w:val="28"/>
          <w:szCs w:val="28"/>
          <w:shd w:val="clear" w:color="auto" w:fill="FFFFFF"/>
          <w:lang w:val="en-US"/>
        </w:rPr>
        <w:t xml:space="preserve">and her </w:t>
      </w:r>
      <w:r w:rsidRPr="001A00A8">
        <w:rPr>
          <w:b/>
          <w:i/>
          <w:sz w:val="28"/>
          <w:szCs w:val="28"/>
          <w:shd w:val="clear" w:color="auto" w:fill="FFFFFF"/>
          <w:lang w:val="en-US"/>
        </w:rPr>
        <w:t>pale and distorted features</w:t>
      </w:r>
      <w:r w:rsidRPr="00263EDF">
        <w:rPr>
          <w:i/>
          <w:sz w:val="28"/>
          <w:szCs w:val="28"/>
          <w:shd w:val="clear" w:color="auto" w:fill="FFFFFF"/>
          <w:lang w:val="en-US"/>
        </w:rPr>
        <w:t xml:space="preserve"> half covered by her hair. </w:t>
      </w:r>
      <w:r w:rsidRPr="001A00A8">
        <w:rPr>
          <w:b/>
          <w:i/>
          <w:sz w:val="28"/>
          <w:szCs w:val="28"/>
          <w:shd w:val="clear" w:color="auto" w:fill="FFFFFF"/>
          <w:lang w:val="en-US"/>
        </w:rPr>
        <w:t>Everywhere I turn I see</w:t>
      </w:r>
      <w:r w:rsidRPr="00263EDF">
        <w:rPr>
          <w:i/>
          <w:sz w:val="28"/>
          <w:szCs w:val="28"/>
          <w:shd w:val="clear" w:color="auto" w:fill="FFFFFF"/>
          <w:lang w:val="en-US"/>
        </w:rPr>
        <w:t xml:space="preserve"> the same figure--her </w:t>
      </w:r>
      <w:r w:rsidRPr="001A00A8">
        <w:rPr>
          <w:b/>
          <w:i/>
          <w:sz w:val="28"/>
          <w:szCs w:val="28"/>
          <w:shd w:val="clear" w:color="auto" w:fill="FFFFFF"/>
          <w:lang w:val="en-US"/>
        </w:rPr>
        <w:t xml:space="preserve">bloodless arms and relaxed form flung by the </w:t>
      </w:r>
      <w:r w:rsidRPr="001A00A8">
        <w:rPr>
          <w:b/>
          <w:i/>
          <w:sz w:val="28"/>
          <w:szCs w:val="28"/>
          <w:shd w:val="clear" w:color="auto" w:fill="FFFFFF"/>
          <w:lang w:val="en-US"/>
        </w:rPr>
        <w:lastRenderedPageBreak/>
        <w:t xml:space="preserve">murderer </w:t>
      </w:r>
      <w:r w:rsidRPr="001A00A8">
        <w:rPr>
          <w:i/>
          <w:sz w:val="28"/>
          <w:szCs w:val="28"/>
          <w:shd w:val="clear" w:color="auto" w:fill="FFFFFF"/>
          <w:lang w:val="en-US"/>
        </w:rPr>
        <w:t>on its bridal bier</w:t>
      </w:r>
      <w:r>
        <w:rPr>
          <w:i/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[</w:t>
      </w:r>
      <w:r>
        <w:rPr>
          <w:sz w:val="28"/>
          <w:szCs w:val="28"/>
          <w:shd w:val="clear" w:color="auto" w:fill="FFFFFF"/>
          <w:lang w:val="uk-UA"/>
        </w:rPr>
        <w:t>6</w:t>
      </w:r>
      <w:r>
        <w:rPr>
          <w:sz w:val="28"/>
          <w:szCs w:val="28"/>
          <w:shd w:val="clear" w:color="auto" w:fill="FFFFFF"/>
          <w:lang w:val="en-US"/>
        </w:rPr>
        <w:t>]</w:t>
      </w:r>
      <w:r w:rsidRPr="00263EDF">
        <w:rPr>
          <w:i/>
          <w:sz w:val="28"/>
          <w:szCs w:val="28"/>
          <w:shd w:val="clear" w:color="auto" w:fill="FFFFFF"/>
          <w:lang w:val="uk-UA"/>
        </w:rPr>
        <w:t xml:space="preserve">. Вона лежала впоперек ліжка, </w:t>
      </w:r>
      <w:r w:rsidRPr="001A00A8">
        <w:rPr>
          <w:b/>
          <w:i/>
          <w:sz w:val="28"/>
          <w:szCs w:val="28"/>
          <w:shd w:val="clear" w:color="auto" w:fill="FFFFFF"/>
          <w:lang w:val="uk-UA"/>
        </w:rPr>
        <w:t>безживна й нерухома</w:t>
      </w:r>
      <w:r w:rsidRPr="00263EDF">
        <w:rPr>
          <w:i/>
          <w:sz w:val="28"/>
          <w:szCs w:val="28"/>
          <w:shd w:val="clear" w:color="auto" w:fill="FFFFFF"/>
          <w:lang w:val="uk-UA"/>
        </w:rPr>
        <w:t xml:space="preserve">; голова її схилилася донизу, </w:t>
      </w:r>
      <w:r w:rsidRPr="001A00A8">
        <w:rPr>
          <w:b/>
          <w:i/>
          <w:sz w:val="28"/>
          <w:szCs w:val="28"/>
          <w:shd w:val="clear" w:color="auto" w:fill="FFFFFF"/>
          <w:lang w:val="uk-UA"/>
        </w:rPr>
        <w:t>бліді та спотворені риси</w:t>
      </w:r>
      <w:r w:rsidRPr="00263EDF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595FEA">
        <w:rPr>
          <w:b/>
          <w:i/>
          <w:sz w:val="28"/>
          <w:szCs w:val="28"/>
          <w:shd w:val="clear" w:color="auto" w:fill="FFFFFF"/>
          <w:lang w:val="uk-UA"/>
        </w:rPr>
        <w:t>її обличчя</w:t>
      </w:r>
      <w:r w:rsidRPr="00263EDF">
        <w:rPr>
          <w:i/>
          <w:sz w:val="28"/>
          <w:szCs w:val="28"/>
          <w:shd w:val="clear" w:color="auto" w:fill="FFFFFF"/>
          <w:lang w:val="uk-UA"/>
        </w:rPr>
        <w:t xml:space="preserve"> були приховані волоссям. </w:t>
      </w:r>
      <w:r w:rsidRPr="00CD0F10">
        <w:rPr>
          <w:b/>
          <w:i/>
          <w:sz w:val="28"/>
          <w:szCs w:val="28"/>
          <w:shd w:val="clear" w:color="auto" w:fill="FFFFFF"/>
          <w:lang w:val="uk-UA"/>
        </w:rPr>
        <w:t>Тепер мені до скону ввижатимуться</w:t>
      </w:r>
      <w:r w:rsidRPr="00263EDF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1A00A8">
        <w:rPr>
          <w:b/>
          <w:i/>
          <w:sz w:val="28"/>
          <w:szCs w:val="28"/>
          <w:shd w:val="clear" w:color="auto" w:fill="FFFFFF"/>
          <w:lang w:val="uk-UA"/>
        </w:rPr>
        <w:t>безкровні руки й безсиле тіло</w:t>
      </w:r>
      <w:r w:rsidRPr="00263EDF">
        <w:rPr>
          <w:i/>
          <w:sz w:val="28"/>
          <w:szCs w:val="28"/>
          <w:shd w:val="clear" w:color="auto" w:fill="FFFFFF"/>
          <w:lang w:val="uk-UA"/>
        </w:rPr>
        <w:t xml:space="preserve">, </w:t>
      </w:r>
      <w:r w:rsidRPr="001A00A8">
        <w:rPr>
          <w:b/>
          <w:i/>
          <w:sz w:val="28"/>
          <w:szCs w:val="28"/>
          <w:shd w:val="clear" w:color="auto" w:fill="FFFFFF"/>
          <w:lang w:val="uk-UA"/>
        </w:rPr>
        <w:t>кинуте вбивцею</w:t>
      </w:r>
      <w:r>
        <w:rPr>
          <w:i/>
          <w:sz w:val="28"/>
          <w:szCs w:val="28"/>
          <w:shd w:val="clear" w:color="auto" w:fill="FFFFFF"/>
          <w:lang w:val="uk-UA"/>
        </w:rPr>
        <w:t xml:space="preserve"> на шлюбне ложе</w:t>
      </w:r>
      <w:r w:rsidRPr="00EE7B87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  <w:lang w:val="uk-UA"/>
        </w:rPr>
        <w:t>3</w:t>
      </w:r>
      <w:r w:rsidRPr="00EE7B87">
        <w:rPr>
          <w:sz w:val="28"/>
          <w:szCs w:val="28"/>
          <w:shd w:val="clear" w:color="auto" w:fill="FFFFFF"/>
        </w:rPr>
        <w:t xml:space="preserve">, </w:t>
      </w:r>
      <w:r w:rsidRPr="00EE7B87">
        <w:rPr>
          <w:sz w:val="28"/>
          <w:szCs w:val="28"/>
          <w:shd w:val="clear" w:color="auto" w:fill="FFFFFF"/>
          <w:lang w:val="en-US"/>
        </w:rPr>
        <w:t>c</w:t>
      </w:r>
      <w:r w:rsidRPr="00EE7B87">
        <w:rPr>
          <w:sz w:val="28"/>
          <w:szCs w:val="28"/>
          <w:shd w:val="clear" w:color="auto" w:fill="FFFFFF"/>
          <w:lang w:val="uk-UA"/>
        </w:rPr>
        <w:t>.</w:t>
      </w:r>
      <w:r w:rsidRPr="00EE7B87">
        <w:rPr>
          <w:sz w:val="28"/>
          <w:szCs w:val="28"/>
          <w:shd w:val="clear" w:color="auto" w:fill="FFFFFF"/>
          <w:lang w:val="en-US"/>
        </w:rPr>
        <w:t> </w:t>
      </w:r>
      <w:r w:rsidRPr="00EE7B87">
        <w:rPr>
          <w:sz w:val="28"/>
          <w:szCs w:val="28"/>
          <w:shd w:val="clear" w:color="auto" w:fill="FFFFFF"/>
          <w:lang w:val="uk-UA"/>
        </w:rPr>
        <w:t>499</w:t>
      </w:r>
      <w:r w:rsidRPr="00EE7B87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</w:p>
    <w:p w:rsidR="00236B18" w:rsidRPr="00014657" w:rsidRDefault="00236B18" w:rsidP="00236B18">
      <w:pPr>
        <w:pStyle w:val="Default"/>
        <w:spacing w:line="360" w:lineRule="auto"/>
        <w:ind w:firstLine="30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Розпочинаючи опис із тіла, письменниця вживає лексеми-синоніми, що позначають його горизонтальне та нерухоме положення </w:t>
      </w:r>
      <w:r w:rsidRPr="00595FEA">
        <w:rPr>
          <w:i/>
          <w:sz w:val="28"/>
          <w:szCs w:val="28"/>
          <w:shd w:val="clear" w:color="auto" w:fill="FFFFFF"/>
          <w:lang w:val="en-US"/>
        </w:rPr>
        <w:t>lifeless</w:t>
      </w:r>
      <w:r w:rsidRPr="00595FEA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595FEA">
        <w:rPr>
          <w:i/>
          <w:sz w:val="28"/>
          <w:szCs w:val="28"/>
          <w:shd w:val="clear" w:color="auto" w:fill="FFFFFF"/>
          <w:lang w:val="en-US"/>
        </w:rPr>
        <w:t>and</w:t>
      </w:r>
      <w:r w:rsidRPr="00595FEA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595FEA">
        <w:rPr>
          <w:i/>
          <w:sz w:val="28"/>
          <w:szCs w:val="28"/>
          <w:shd w:val="clear" w:color="auto" w:fill="FFFFFF"/>
          <w:lang w:val="en-US"/>
        </w:rPr>
        <w:t>inanimate</w:t>
      </w:r>
      <w:r>
        <w:rPr>
          <w:sz w:val="28"/>
          <w:szCs w:val="28"/>
          <w:shd w:val="clear" w:color="auto" w:fill="FFFFFF"/>
          <w:lang w:val="uk-UA"/>
        </w:rPr>
        <w:t xml:space="preserve">, однак перекладач не відтворює опису генералізацією, а влучно добирає стилістичні відповідники </w:t>
      </w:r>
      <w:r w:rsidRPr="000A0D56">
        <w:rPr>
          <w:i/>
          <w:sz w:val="28"/>
          <w:szCs w:val="28"/>
          <w:shd w:val="clear" w:color="auto" w:fill="FFFFFF"/>
          <w:lang w:val="uk-UA"/>
        </w:rPr>
        <w:t>безживна й нерухома</w:t>
      </w:r>
      <w:r>
        <w:rPr>
          <w:i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що допомагають читачеві чітко уявити зовнішній вигляд мертвої. Далі авторка просувається в напрямку змалювання обличчя, вказуючи на його колір </w:t>
      </w:r>
      <w:proofErr w:type="spellStart"/>
      <w:r w:rsidRPr="005E622D">
        <w:rPr>
          <w:i/>
          <w:sz w:val="28"/>
          <w:szCs w:val="28"/>
          <w:shd w:val="clear" w:color="auto" w:fill="FFFFFF"/>
          <w:lang w:val="uk-UA"/>
        </w:rPr>
        <w:t>pale</w:t>
      </w:r>
      <w:proofErr w:type="spellEnd"/>
      <w:r w:rsidRPr="005E622D">
        <w:rPr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та коротко характеризуючи його риси лексемою </w:t>
      </w:r>
      <w:r w:rsidRPr="005E622D">
        <w:rPr>
          <w:i/>
          <w:sz w:val="28"/>
          <w:szCs w:val="28"/>
          <w:shd w:val="clear" w:color="auto" w:fill="FFFFFF"/>
          <w:lang w:val="en-US"/>
        </w:rPr>
        <w:t>distorted</w:t>
      </w:r>
      <w:r>
        <w:rPr>
          <w:i/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 xml:space="preserve">Лексичний регістр, використаний для зображення обличчя мертвої, адекватно відбитий у перекладі прийомом добору стилістичних відповідників </w:t>
      </w:r>
      <w:r w:rsidRPr="005E622D">
        <w:rPr>
          <w:i/>
          <w:sz w:val="28"/>
          <w:szCs w:val="28"/>
          <w:shd w:val="clear" w:color="auto" w:fill="FFFFFF"/>
          <w:lang w:val="uk-UA"/>
        </w:rPr>
        <w:t xml:space="preserve">бліді </w:t>
      </w:r>
      <w:r w:rsidRPr="001408BB">
        <w:rPr>
          <w:sz w:val="28"/>
          <w:szCs w:val="28"/>
          <w:shd w:val="clear" w:color="auto" w:fill="FFFFFF"/>
          <w:lang w:val="uk-UA"/>
        </w:rPr>
        <w:t>та</w:t>
      </w:r>
      <w:r w:rsidRPr="005E622D">
        <w:rPr>
          <w:i/>
          <w:sz w:val="28"/>
          <w:szCs w:val="28"/>
          <w:shd w:val="clear" w:color="auto" w:fill="FFFFFF"/>
          <w:lang w:val="uk-UA"/>
        </w:rPr>
        <w:t xml:space="preserve"> спотворені</w:t>
      </w:r>
      <w:r>
        <w:rPr>
          <w:i/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 xml:space="preserve">Цікавим з погляду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перекладознавства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 відтворення словосполучення </w:t>
      </w:r>
      <w:r>
        <w:rPr>
          <w:i/>
          <w:sz w:val="28"/>
          <w:szCs w:val="28"/>
          <w:shd w:val="clear" w:color="auto" w:fill="FFFFFF"/>
          <w:lang w:val="en-US"/>
        </w:rPr>
        <w:t>e</w:t>
      </w:r>
      <w:r w:rsidRPr="00CD0F10">
        <w:rPr>
          <w:i/>
          <w:sz w:val="28"/>
          <w:szCs w:val="28"/>
          <w:shd w:val="clear" w:color="auto" w:fill="FFFFFF"/>
          <w:lang w:val="en-US"/>
        </w:rPr>
        <w:t>verywhere</w:t>
      </w:r>
      <w:r w:rsidRPr="00CD0F10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CD0F10">
        <w:rPr>
          <w:i/>
          <w:sz w:val="28"/>
          <w:szCs w:val="28"/>
          <w:shd w:val="clear" w:color="auto" w:fill="FFFFFF"/>
          <w:lang w:val="en-US"/>
        </w:rPr>
        <w:t>I</w:t>
      </w:r>
      <w:r w:rsidRPr="00CD0F10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CD0F10">
        <w:rPr>
          <w:i/>
          <w:sz w:val="28"/>
          <w:szCs w:val="28"/>
          <w:shd w:val="clear" w:color="auto" w:fill="FFFFFF"/>
          <w:lang w:val="en-US"/>
        </w:rPr>
        <w:t>turn</w:t>
      </w:r>
      <w:r w:rsidRPr="00CD0F10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CD0F10">
        <w:rPr>
          <w:i/>
          <w:sz w:val="28"/>
          <w:szCs w:val="28"/>
          <w:shd w:val="clear" w:color="auto" w:fill="FFFFFF"/>
          <w:lang w:val="en-US"/>
        </w:rPr>
        <w:t>I</w:t>
      </w:r>
      <w:r w:rsidRPr="00CD0F10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CD0F10">
        <w:rPr>
          <w:i/>
          <w:sz w:val="28"/>
          <w:szCs w:val="28"/>
          <w:shd w:val="clear" w:color="auto" w:fill="FFFFFF"/>
          <w:lang w:val="en-US"/>
        </w:rPr>
        <w:t>see</w:t>
      </w:r>
      <w:r>
        <w:rPr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емоційно підсиленим</w:t>
      </w:r>
      <w:r w:rsidRPr="00CD0F10">
        <w:rPr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i/>
          <w:sz w:val="28"/>
          <w:szCs w:val="28"/>
          <w:shd w:val="clear" w:color="auto" w:fill="FFFFFF"/>
          <w:lang w:val="uk-UA"/>
        </w:rPr>
        <w:t>т</w:t>
      </w:r>
      <w:r w:rsidRPr="00CD0F10">
        <w:rPr>
          <w:i/>
          <w:sz w:val="28"/>
          <w:szCs w:val="28"/>
          <w:shd w:val="clear" w:color="auto" w:fill="FFFFFF"/>
          <w:lang w:val="uk-UA"/>
        </w:rPr>
        <w:t>епер мені до скону ввижатимуться</w:t>
      </w:r>
      <w:r>
        <w:rPr>
          <w:sz w:val="28"/>
          <w:szCs w:val="28"/>
          <w:shd w:val="clear" w:color="auto" w:fill="FFFFFF"/>
          <w:lang w:val="uk-UA"/>
        </w:rPr>
        <w:t xml:space="preserve">, що трохи змінює стильову тональність фрагмента, однак є влучним смисловим перекладацьким відповідником, що увиразнює текстове полотно за допомогою лексеми </w:t>
      </w:r>
      <w:r w:rsidRPr="0098202F">
        <w:rPr>
          <w:i/>
          <w:sz w:val="28"/>
          <w:szCs w:val="28"/>
          <w:shd w:val="clear" w:color="auto" w:fill="FFFFFF"/>
          <w:lang w:val="uk-UA"/>
        </w:rPr>
        <w:t>до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8202F">
        <w:rPr>
          <w:i/>
          <w:sz w:val="28"/>
          <w:szCs w:val="28"/>
          <w:shd w:val="clear" w:color="auto" w:fill="FFFFFF"/>
          <w:lang w:val="uk-UA"/>
        </w:rPr>
        <w:t>скону</w:t>
      </w:r>
      <w:r>
        <w:rPr>
          <w:sz w:val="28"/>
          <w:szCs w:val="28"/>
          <w:shd w:val="clear" w:color="auto" w:fill="FFFFFF"/>
          <w:lang w:val="uk-UA"/>
        </w:rPr>
        <w:t xml:space="preserve"> та підтримує </w:t>
      </w:r>
      <w:proofErr w:type="spellStart"/>
      <w:r>
        <w:rPr>
          <w:sz w:val="28"/>
          <w:szCs w:val="28"/>
          <w:shd w:val="clear" w:color="auto" w:fill="FFFFFF"/>
          <w:lang w:val="uk-UA"/>
        </w:rPr>
        <w:t>жанротвірний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регістр у перекладі. Невдалим </w:t>
      </w:r>
      <w:proofErr w:type="spellStart"/>
      <w:r>
        <w:rPr>
          <w:sz w:val="28"/>
          <w:szCs w:val="28"/>
          <w:shd w:val="clear" w:color="auto" w:fill="FFFFFF"/>
          <w:lang w:val="uk-UA"/>
        </w:rPr>
        <w:t>уажаємо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відтворення лексеми </w:t>
      </w:r>
      <w:proofErr w:type="spellStart"/>
      <w:r w:rsidRPr="00B64FF6">
        <w:rPr>
          <w:i/>
          <w:sz w:val="28"/>
          <w:szCs w:val="28"/>
          <w:shd w:val="clear" w:color="auto" w:fill="FFFFFF"/>
          <w:lang w:val="uk-UA"/>
        </w:rPr>
        <w:t>flung</w:t>
      </w:r>
      <w:proofErr w:type="spellEnd"/>
      <w:r w:rsidRPr="00D52F2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як </w:t>
      </w:r>
      <w:r w:rsidRPr="00D52F2A">
        <w:rPr>
          <w:i/>
          <w:sz w:val="28"/>
          <w:szCs w:val="28"/>
          <w:shd w:val="clear" w:color="auto" w:fill="FFFFFF"/>
          <w:lang w:val="uk-UA"/>
        </w:rPr>
        <w:t>кинуте</w:t>
      </w:r>
      <w:r w:rsidRPr="00D52F2A">
        <w:rPr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>Емотивність</w:t>
      </w:r>
      <w:r w:rsidRPr="00D52F2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уривка змальовує в нашій уяві достатньо жорстоку поведінку монстра, що забрав життя жінки, тому, на нашу думку, влучним стилістичним відповідником була б лексема </w:t>
      </w:r>
      <w:r w:rsidRPr="0098202F">
        <w:rPr>
          <w:i/>
          <w:sz w:val="28"/>
          <w:szCs w:val="28"/>
          <w:shd w:val="clear" w:color="auto" w:fill="FFFFFF"/>
          <w:lang w:val="uk-UA"/>
        </w:rPr>
        <w:t>швиргонув</w:t>
      </w:r>
      <w:r>
        <w:rPr>
          <w:sz w:val="28"/>
          <w:szCs w:val="28"/>
          <w:shd w:val="clear" w:color="auto" w:fill="FFFFFF"/>
          <w:lang w:val="uk-UA"/>
        </w:rPr>
        <w:t xml:space="preserve">, яка потужно емоційно й стилістично передає намір автора. </w:t>
      </w:r>
    </w:p>
    <w:p w:rsidR="00236B18" w:rsidRDefault="00236B18" w:rsidP="00236B18">
      <w:pPr>
        <w:spacing w:after="0" w:line="360" w:lineRule="auto"/>
        <w:ind w:firstLine="30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Відтворюючи опис мертвого тіла в романі «Дракула. Повстання мерців», В.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Горбатько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добирає невдалі стилістичні відповідники для зображення кольору шкіри мертвого, чим послаблює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жанротвірний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регістр вторинного тексту:</w:t>
      </w:r>
    </w:p>
    <w:p w:rsidR="00236B18" w:rsidRDefault="00236B18" w:rsidP="00236B18">
      <w:pPr>
        <w:spacing w:after="0" w:line="360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F2343F">
        <w:rPr>
          <w:rFonts w:ascii="Times New Roman" w:hAnsi="Times New Roman"/>
          <w:i/>
          <w:sz w:val="28"/>
          <w:szCs w:val="28"/>
          <w:lang w:val="en-US"/>
        </w:rPr>
        <w:t>Beneath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it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lay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b/>
          <w:i/>
          <w:sz w:val="28"/>
          <w:szCs w:val="28"/>
          <w:lang w:val="en-US"/>
        </w:rPr>
        <w:t>ravaged</w:t>
      </w:r>
      <w:r w:rsidRPr="000374B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b/>
          <w:i/>
          <w:sz w:val="28"/>
          <w:szCs w:val="28"/>
          <w:lang w:val="en-US"/>
        </w:rPr>
        <w:t>body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Jonathan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2343F">
        <w:rPr>
          <w:rFonts w:ascii="Times New Roman" w:hAnsi="Times New Roman"/>
          <w:i/>
          <w:sz w:val="28"/>
          <w:szCs w:val="28"/>
          <w:lang w:val="en-US"/>
        </w:rPr>
        <w:t>Harker</w:t>
      </w:r>
      <w:proofErr w:type="spellEnd"/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sprawled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on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8638D">
        <w:rPr>
          <w:rFonts w:ascii="Times New Roman" w:hAnsi="Times New Roman"/>
          <w:b/>
          <w:i/>
          <w:sz w:val="28"/>
          <w:szCs w:val="28"/>
          <w:lang w:val="en-US"/>
        </w:rPr>
        <w:t>white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enameled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cast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>-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iron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gurney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After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wooden</w:t>
      </w:r>
      <w:r w:rsidRPr="000374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spike, forty feet high and four inches in diameter, had been removed postmortem, the man’s face had collapsed in on itself. Jonathan </w:t>
      </w:r>
      <w:proofErr w:type="spellStart"/>
      <w:r w:rsidRPr="00F2343F">
        <w:rPr>
          <w:rFonts w:ascii="Times New Roman" w:hAnsi="Times New Roman"/>
          <w:i/>
          <w:sz w:val="28"/>
          <w:szCs w:val="28"/>
          <w:lang w:val="en-US"/>
        </w:rPr>
        <w:t>Harker’s</w:t>
      </w:r>
      <w:proofErr w:type="spellEnd"/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2343F">
        <w:rPr>
          <w:rFonts w:ascii="Times New Roman" w:hAnsi="Times New Roman"/>
          <w:b/>
          <w:i/>
          <w:sz w:val="28"/>
          <w:szCs w:val="28"/>
          <w:lang w:val="en-US"/>
        </w:rPr>
        <w:t>hollow, misshapen body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 had begun </w:t>
      </w:r>
      <w:r w:rsidRPr="00F2343F">
        <w:rPr>
          <w:rFonts w:ascii="Times New Roman" w:hAnsi="Times New Roman"/>
          <w:b/>
          <w:i/>
          <w:sz w:val="28"/>
          <w:szCs w:val="28"/>
          <w:lang w:val="en-US"/>
        </w:rPr>
        <w:t>to decay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 as </w:t>
      </w:r>
      <w:proofErr w:type="spellStart"/>
      <w:r w:rsidRPr="00F2343F">
        <w:rPr>
          <w:rFonts w:ascii="Times New Roman" w:hAnsi="Times New Roman"/>
          <w:i/>
          <w:sz w:val="28"/>
          <w:szCs w:val="28"/>
          <w:lang w:val="en-US"/>
        </w:rPr>
        <w:t>Cotford</w:t>
      </w:r>
      <w:proofErr w:type="spellEnd"/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 waited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two days before contacting his </w:t>
      </w:r>
      <w:r w:rsidRPr="00F2343F">
        <w:rPr>
          <w:rFonts w:ascii="Times New Roman" w:hAnsi="Times New Roman"/>
          <w:b/>
          <w:i/>
          <w:sz w:val="28"/>
          <w:szCs w:val="28"/>
          <w:lang w:val="en-US"/>
        </w:rPr>
        <w:t>widow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. The </w:t>
      </w:r>
      <w:r w:rsidRPr="00F2343F">
        <w:rPr>
          <w:rFonts w:ascii="Times New Roman" w:hAnsi="Times New Roman"/>
          <w:b/>
          <w:i/>
          <w:sz w:val="28"/>
          <w:szCs w:val="28"/>
          <w:lang w:val="en-US"/>
        </w:rPr>
        <w:t>corpse’s skin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 had become a </w:t>
      </w:r>
      <w:r w:rsidRPr="00F2343F">
        <w:rPr>
          <w:rFonts w:ascii="Times New Roman" w:hAnsi="Times New Roman"/>
          <w:b/>
          <w:i/>
          <w:sz w:val="28"/>
          <w:szCs w:val="28"/>
          <w:lang w:val="en-US"/>
        </w:rPr>
        <w:t>greenish blue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, which looked </w:t>
      </w:r>
      <w:r w:rsidRPr="00F2343F">
        <w:rPr>
          <w:rFonts w:ascii="Times New Roman" w:hAnsi="Times New Roman"/>
          <w:b/>
          <w:i/>
          <w:sz w:val="28"/>
          <w:szCs w:val="28"/>
          <w:lang w:val="en-US"/>
        </w:rPr>
        <w:t>even worse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 under the hydrogen lamplight. The </w:t>
      </w:r>
      <w:r w:rsidRPr="00F2343F">
        <w:rPr>
          <w:rFonts w:ascii="Times New Roman" w:hAnsi="Times New Roman"/>
          <w:b/>
          <w:i/>
          <w:sz w:val="28"/>
          <w:szCs w:val="28"/>
          <w:lang w:val="en-US"/>
        </w:rPr>
        <w:t>stench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 billowed out into the </w:t>
      </w:r>
      <w:r w:rsidRPr="00F2343F">
        <w:rPr>
          <w:rFonts w:ascii="Times New Roman" w:hAnsi="Times New Roman"/>
          <w:b/>
          <w:i/>
          <w:sz w:val="28"/>
          <w:szCs w:val="28"/>
          <w:lang w:val="en-US"/>
        </w:rPr>
        <w:t>morgue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 the moment </w:t>
      </w:r>
      <w:proofErr w:type="spellStart"/>
      <w:r w:rsidRPr="00F2343F">
        <w:rPr>
          <w:rFonts w:ascii="Times New Roman" w:hAnsi="Times New Roman"/>
          <w:i/>
          <w:sz w:val="28"/>
          <w:szCs w:val="28"/>
          <w:lang w:val="en-US"/>
        </w:rPr>
        <w:t>Cotford</w:t>
      </w:r>
      <w:proofErr w:type="spellEnd"/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 pulled back the sheet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F2343F">
        <w:rPr>
          <w:rFonts w:ascii="Times New Roman" w:hAnsi="Times New Roman"/>
          <w:sz w:val="28"/>
          <w:szCs w:val="28"/>
          <w:lang w:val="en-US"/>
        </w:rPr>
        <w:t>]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Під ним, розпростершись на </w:t>
      </w:r>
      <w:r w:rsidRPr="0018638D">
        <w:rPr>
          <w:rFonts w:ascii="Times New Roman" w:hAnsi="Times New Roman"/>
          <w:b/>
          <w:i/>
          <w:sz w:val="28"/>
          <w:szCs w:val="28"/>
          <w:lang w:val="uk-UA"/>
        </w:rPr>
        <w:t>білому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 емальованому возику, лежало </w:t>
      </w:r>
      <w:r w:rsidRPr="00F2343F">
        <w:rPr>
          <w:rFonts w:ascii="Times New Roman" w:hAnsi="Times New Roman"/>
          <w:b/>
          <w:i/>
          <w:sz w:val="28"/>
          <w:szCs w:val="28"/>
          <w:lang w:val="uk-UA"/>
        </w:rPr>
        <w:t>понівечене тіло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 Джонатана </w:t>
      </w:r>
      <w:proofErr w:type="spellStart"/>
      <w:r w:rsidRPr="00F2343F">
        <w:rPr>
          <w:rFonts w:ascii="Times New Roman" w:hAnsi="Times New Roman"/>
          <w:i/>
          <w:sz w:val="28"/>
          <w:szCs w:val="28"/>
          <w:lang w:val="uk-UA"/>
        </w:rPr>
        <w:t>Гаркера</w:t>
      </w:r>
      <w:proofErr w:type="spellEnd"/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. Коли його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– після смерті – зняли з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сорока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>футової</w:t>
      </w:r>
      <w:proofErr w:type="spellEnd"/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 палі, голова загиблого неначе провалилася сама в себе. </w:t>
      </w:r>
      <w:r w:rsidRPr="00F2343F">
        <w:rPr>
          <w:rFonts w:ascii="Times New Roman" w:hAnsi="Times New Roman"/>
          <w:b/>
          <w:i/>
          <w:sz w:val="28"/>
          <w:szCs w:val="28"/>
          <w:lang w:val="uk-UA"/>
        </w:rPr>
        <w:t>Розпухле безформне тіло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 Джонатана </w:t>
      </w:r>
      <w:proofErr w:type="spellStart"/>
      <w:r w:rsidRPr="00F2343F">
        <w:rPr>
          <w:rFonts w:ascii="Times New Roman" w:hAnsi="Times New Roman"/>
          <w:i/>
          <w:sz w:val="28"/>
          <w:szCs w:val="28"/>
          <w:lang w:val="uk-UA"/>
        </w:rPr>
        <w:t>Гаркера</w:t>
      </w:r>
      <w:proofErr w:type="spellEnd"/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 вже почало </w:t>
      </w:r>
      <w:r w:rsidRPr="00F2343F">
        <w:rPr>
          <w:rFonts w:ascii="Times New Roman" w:hAnsi="Times New Roman"/>
          <w:b/>
          <w:i/>
          <w:sz w:val="28"/>
          <w:szCs w:val="28"/>
          <w:lang w:val="uk-UA"/>
        </w:rPr>
        <w:t>гнити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, бо </w:t>
      </w:r>
      <w:proofErr w:type="spellStart"/>
      <w:r w:rsidRPr="00F2343F">
        <w:rPr>
          <w:rFonts w:ascii="Times New Roman" w:hAnsi="Times New Roman"/>
          <w:i/>
          <w:sz w:val="28"/>
          <w:szCs w:val="28"/>
          <w:lang w:val="uk-UA"/>
        </w:rPr>
        <w:t>Котфорду</w:t>
      </w:r>
      <w:proofErr w:type="spellEnd"/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 довелося чекати два дні, поки не приїхала </w:t>
      </w:r>
      <w:r w:rsidRPr="00F2343F">
        <w:rPr>
          <w:rFonts w:ascii="Times New Roman" w:hAnsi="Times New Roman"/>
          <w:b/>
          <w:i/>
          <w:sz w:val="28"/>
          <w:szCs w:val="28"/>
          <w:lang w:val="uk-UA"/>
        </w:rPr>
        <w:t xml:space="preserve">вдова 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нещасного. </w:t>
      </w:r>
      <w:r w:rsidRPr="00F2343F">
        <w:rPr>
          <w:rFonts w:ascii="Times New Roman" w:hAnsi="Times New Roman"/>
          <w:b/>
          <w:i/>
          <w:sz w:val="28"/>
          <w:szCs w:val="28"/>
          <w:lang w:val="uk-UA"/>
        </w:rPr>
        <w:t>Шкіра трупа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 стала </w:t>
      </w:r>
      <w:r w:rsidRPr="00F2343F">
        <w:rPr>
          <w:rFonts w:ascii="Times New Roman" w:hAnsi="Times New Roman"/>
          <w:b/>
          <w:i/>
          <w:sz w:val="28"/>
          <w:szCs w:val="28"/>
          <w:lang w:val="uk-UA"/>
        </w:rPr>
        <w:t>сірувато-зеленою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, а під водневою лампою виглядала ще </w:t>
      </w:r>
      <w:r w:rsidRPr="00F2343F">
        <w:rPr>
          <w:rFonts w:ascii="Times New Roman" w:hAnsi="Times New Roman"/>
          <w:b/>
          <w:i/>
          <w:sz w:val="28"/>
          <w:szCs w:val="28"/>
          <w:lang w:val="uk-UA"/>
        </w:rPr>
        <w:t>жахливіше.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 Щойно інспектор зірвав простирадло, як на увесь </w:t>
      </w:r>
      <w:r w:rsidRPr="00F2343F">
        <w:rPr>
          <w:rFonts w:ascii="Times New Roman" w:hAnsi="Times New Roman"/>
          <w:b/>
          <w:i/>
          <w:sz w:val="28"/>
          <w:szCs w:val="28"/>
          <w:lang w:val="uk-UA"/>
        </w:rPr>
        <w:t>морг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 поширився </w:t>
      </w:r>
      <w:r w:rsidRPr="00F2343F">
        <w:rPr>
          <w:rFonts w:ascii="Times New Roman" w:hAnsi="Times New Roman"/>
          <w:b/>
          <w:i/>
          <w:sz w:val="28"/>
          <w:szCs w:val="28"/>
          <w:lang w:val="uk-UA"/>
        </w:rPr>
        <w:t>нудотний сморід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2343F">
        <w:rPr>
          <w:rFonts w:ascii="Times New Roman" w:hAnsi="Times New Roman"/>
          <w:sz w:val="28"/>
          <w:szCs w:val="28"/>
        </w:rPr>
        <w:t xml:space="preserve">, </w:t>
      </w:r>
      <w:r w:rsidRPr="00F2343F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2343F">
        <w:rPr>
          <w:rFonts w:ascii="Times New Roman" w:hAnsi="Times New Roman"/>
          <w:sz w:val="28"/>
          <w:szCs w:val="28"/>
          <w:lang w:val="uk-UA"/>
        </w:rPr>
        <w:t>151</w:t>
      </w:r>
      <w:r w:rsidRPr="00F2343F">
        <w:rPr>
          <w:rFonts w:ascii="Times New Roman" w:hAnsi="Times New Roman"/>
          <w:sz w:val="28"/>
          <w:szCs w:val="28"/>
        </w:rPr>
        <w:t>].</w:t>
      </w:r>
    </w:p>
    <w:p w:rsidR="00236B18" w:rsidRDefault="00236B18" w:rsidP="00236B18">
      <w:pPr>
        <w:spacing w:after="0" w:line="360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F2343F">
        <w:rPr>
          <w:rFonts w:ascii="Times New Roman" w:hAnsi="Times New Roman"/>
          <w:sz w:val="28"/>
          <w:szCs w:val="28"/>
          <w:lang w:val="uk-UA"/>
        </w:rPr>
        <w:t xml:space="preserve">У наведеному </w:t>
      </w:r>
      <w:r>
        <w:rPr>
          <w:rFonts w:ascii="Times New Roman" w:hAnsi="Times New Roman"/>
          <w:sz w:val="28"/>
          <w:szCs w:val="28"/>
          <w:lang w:val="uk-UA"/>
        </w:rPr>
        <w:t>уривку</w:t>
      </w:r>
      <w:r w:rsidRPr="00F2343F">
        <w:rPr>
          <w:rFonts w:ascii="Times New Roman" w:hAnsi="Times New Roman"/>
          <w:sz w:val="28"/>
          <w:szCs w:val="28"/>
          <w:lang w:val="uk-UA"/>
        </w:rPr>
        <w:t xml:space="preserve"> бачимо опис тіла мертвого.</w:t>
      </w:r>
      <w:r>
        <w:rPr>
          <w:rFonts w:ascii="Times New Roman" w:hAnsi="Times New Roman"/>
          <w:sz w:val="28"/>
          <w:szCs w:val="28"/>
          <w:lang w:val="uk-UA"/>
        </w:rPr>
        <w:t xml:space="preserve"> Знову ж таки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колоративна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лексема </w:t>
      </w:r>
      <w:r w:rsidRPr="00936DB0">
        <w:rPr>
          <w:rFonts w:ascii="Times New Roman" w:hAnsi="Times New Roman"/>
          <w:i/>
          <w:sz w:val="28"/>
          <w:szCs w:val="28"/>
          <w:lang w:val="en-US"/>
        </w:rPr>
        <w:t>white</w:t>
      </w:r>
      <w:r w:rsidRPr="007836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використана автором для опису возика, на якому лежав труп. Палітру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колоративів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жанротвірної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лексики доповнює ще лексема </w:t>
      </w:r>
      <w:proofErr w:type="spellStart"/>
      <w:r w:rsidRPr="00783659">
        <w:rPr>
          <w:rFonts w:ascii="Times New Roman" w:hAnsi="Times New Roman"/>
          <w:i/>
          <w:sz w:val="28"/>
          <w:szCs w:val="28"/>
          <w:lang w:val="uk-UA"/>
        </w:rPr>
        <w:t>green</w:t>
      </w:r>
      <w:r w:rsidRPr="00783659">
        <w:rPr>
          <w:rFonts w:ascii="Times New Roman" w:hAnsi="Times New Roman"/>
          <w:i/>
          <w:sz w:val="28"/>
          <w:szCs w:val="28"/>
          <w:lang w:val="en-US"/>
        </w:rPr>
        <w:t>ish</w:t>
      </w:r>
      <w:proofErr w:type="spellEnd"/>
      <w:r w:rsidRPr="0078365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83659">
        <w:rPr>
          <w:rFonts w:ascii="Times New Roman" w:hAnsi="Times New Roman"/>
          <w:i/>
          <w:sz w:val="28"/>
          <w:szCs w:val="28"/>
          <w:lang w:val="en-US"/>
        </w:rPr>
        <w:t>blue</w:t>
      </w:r>
      <w:r w:rsidRPr="0078365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зображує колір шкіри мертвого, що перекладено як </w:t>
      </w:r>
      <w:r w:rsidRPr="000A6A6F">
        <w:rPr>
          <w:rFonts w:ascii="Times New Roman" w:hAnsi="Times New Roman"/>
          <w:i/>
          <w:sz w:val="28"/>
          <w:szCs w:val="28"/>
          <w:lang w:val="uk-UA"/>
        </w:rPr>
        <w:t>сірувато-зеленою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це не передає справжнього відтінку кольору тіла мертвого, закладеного автором оригіналу в першотвір. Відсутність крові в організмі людини, яку виссав вампір, призводить саме до посиніння шкіри, як наслідку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непотрапляння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крові в капіляри та відсутності її циркуляції в організмі. Такі неточності спотворюють зміст і призводять до перекладацьких покручів, які вносять неясність у текст перекладу. Широке розмаїття епітетів уможливлює докладне змалювання тіла потужним лексичним регістром. Контекстуальні синоніми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ravaged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hollow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2343F">
        <w:rPr>
          <w:rFonts w:ascii="Times New Roman" w:hAnsi="Times New Roman"/>
          <w:i/>
          <w:sz w:val="28"/>
          <w:szCs w:val="28"/>
          <w:lang w:val="en-US"/>
        </w:rPr>
        <w:t>misshapen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перекладені стилістичними відповідниками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 понівечене, розпухле, безформне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1408BB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ураховунням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жанрових особливостей, змальовують зовнішній вигляд трупа. Асоціативний ряд</w:t>
      </w:r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2343F">
        <w:rPr>
          <w:rFonts w:ascii="Times New Roman" w:hAnsi="Times New Roman"/>
          <w:i/>
          <w:sz w:val="28"/>
          <w:szCs w:val="28"/>
          <w:lang w:val="uk-UA"/>
        </w:rPr>
        <w:t>decay</w:t>
      </w:r>
      <w:proofErr w:type="spellEnd"/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F2343F">
        <w:rPr>
          <w:rFonts w:ascii="Times New Roman" w:hAnsi="Times New Roman"/>
          <w:i/>
          <w:sz w:val="28"/>
          <w:szCs w:val="28"/>
          <w:lang w:val="uk-UA"/>
        </w:rPr>
        <w:t>widow</w:t>
      </w:r>
      <w:proofErr w:type="spellEnd"/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F2343F">
        <w:rPr>
          <w:rFonts w:ascii="Times New Roman" w:hAnsi="Times New Roman"/>
          <w:i/>
          <w:sz w:val="28"/>
          <w:szCs w:val="28"/>
          <w:lang w:val="uk-UA"/>
        </w:rPr>
        <w:t>stench</w:t>
      </w:r>
      <w:proofErr w:type="spellEnd"/>
      <w:r w:rsidRPr="00F2343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F2343F">
        <w:rPr>
          <w:rFonts w:ascii="Times New Roman" w:hAnsi="Times New Roman"/>
          <w:i/>
          <w:sz w:val="28"/>
          <w:szCs w:val="28"/>
          <w:lang w:val="uk-UA"/>
        </w:rPr>
        <w:t>morgue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насичує текст атрибутикою смерті, яка допомагає авторові всебічно розкрити важливість досліджуваного нами концепту, який у перекладі відтворений стилістичними відповідниками </w:t>
      </w:r>
      <w:r w:rsidRPr="00F4020E">
        <w:rPr>
          <w:rFonts w:ascii="Times New Roman" w:hAnsi="Times New Roman"/>
          <w:i/>
          <w:sz w:val="28"/>
          <w:szCs w:val="28"/>
          <w:lang w:val="uk-UA"/>
        </w:rPr>
        <w:t>гнити, вдова, сморід, морг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дозволяє зберегти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жанротвірний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регістр оригіналу у вторинному тексті.</w:t>
      </w:r>
    </w:p>
    <w:p w:rsidR="00236B18" w:rsidRPr="00E13DA6" w:rsidRDefault="00236B18" w:rsidP="00236B18">
      <w:pPr>
        <w:tabs>
          <w:tab w:val="left" w:pos="3927"/>
        </w:tabs>
        <w:spacing w:after="0" w:line="360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Отже, відтворюючи у вторинному тексті мовну об’єктивацію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когнітеми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мертве тіло,</w:t>
      </w:r>
      <w:r w:rsidRPr="0069561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І.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Базилянська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перекладі роману «Дракула» доволі часто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надінтерпретує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оригінал, нав’язуючи тим самим читачеві своє бачення ситуації, що подекуди спричинено недостатньо вмілим балансуванням між емоційною та змістовою структурами твору, однак водночас доволі часто вдається до стилістичного підсилення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жанротвірного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регістру у вторинному тексті за допомогою стилістичних засобів увиразнення. В.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Горбатько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намагаючись зберегти змалювання мертвого тіла, припускається неточностей у передачі відтінків кольору шкіри мертвого, елімінує художні деталі очей, що відіграють важливу жанрово-композиційну роль у побудові твору, проте успішно втілює прийом стилістичного підсилення в зображенні людської плоті. </w:t>
      </w:r>
      <w:r w:rsidRPr="00E13D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І.</w:t>
      </w:r>
      <w:r w:rsidRPr="00E13DA6">
        <w:rPr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Базиля</w:t>
      </w:r>
      <w:r w:rsidRPr="00E13DA6">
        <w:rPr>
          <w:rFonts w:ascii="Times New Roman" w:hAnsi="Times New Roman"/>
          <w:sz w:val="28"/>
          <w:szCs w:val="28"/>
          <w:lang w:val="uk-UA"/>
        </w:rPr>
        <w:t>нська</w:t>
      </w:r>
      <w:proofErr w:type="spellEnd"/>
      <w:r w:rsidRPr="00E13DA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 w:rsidRPr="00E13DA6">
        <w:rPr>
          <w:rFonts w:ascii="Times New Roman" w:hAnsi="Times New Roman"/>
          <w:sz w:val="28"/>
          <w:szCs w:val="28"/>
          <w:lang w:val="uk-UA"/>
        </w:rPr>
        <w:t xml:space="preserve">відтворюючи </w:t>
      </w:r>
      <w:r>
        <w:rPr>
          <w:rFonts w:ascii="Times New Roman" w:hAnsi="Times New Roman"/>
          <w:sz w:val="28"/>
          <w:szCs w:val="28"/>
          <w:lang w:val="uk-UA"/>
        </w:rPr>
        <w:t>зображення мертвого тіла в перекладі роману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Франкенштейн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або Сучасний Прометей», послуговується стилістичним підсиленням у зображенні емоцій від побаченого мертвого тіла, однак стилістично послаблює подекуди змалювання зовнішнього фізичного стану мертвого. </w:t>
      </w:r>
    </w:p>
    <w:p w:rsidR="00236B18" w:rsidRPr="00236B18" w:rsidRDefault="00236B18" w:rsidP="00236B18">
      <w:pPr>
        <w:spacing w:after="0" w:line="360" w:lineRule="auto"/>
        <w:ind w:firstLine="30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Результати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порівняльно-перекладознавчого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аналізу свідчать, що перекладачі, послуговуючись різними перекладацькими прийомами, змогли з мінімальними відхиленнями адекватно відтворити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жанротвірний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регістр мовної об’єктивації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когнітеми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МЕРТВЕ ТІЛО у перекладі. Зрештою, з огляду на проаналізовані нами приклади оригіналів та їх перекладів, можемо дійти висновку, що в 33,3 % розглянутих прикладів домінує </w:t>
      </w:r>
      <w:r w:rsidRPr="002D46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стилістичне послаблення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у 20,4 % </w:t>
      </w:r>
      <w:r w:rsidRPr="002D46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стилістичне підсилення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жанротвірного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регістру, що свідчить про намагання перекладачів найбільш виразно відтворити зміст оригіналу, та найбільший відсоток становить добір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стилістичного</w:t>
      </w:r>
      <w:r w:rsidRPr="002D46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відповідник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46,3 %, що виявляє бажання перекладача бути максимально близьким до першотвору й не йти на несанкціоноване співавторство з автором та уникнути втручання в оригінал.</w:t>
      </w:r>
    </w:p>
    <w:p w:rsidR="00236B18" w:rsidRPr="00DD07B2" w:rsidRDefault="00236B18" w:rsidP="00236B18">
      <w:pPr>
        <w:spacing w:after="0"/>
        <w:ind w:firstLine="30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07B2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236B18" w:rsidRPr="000D1FD1" w:rsidRDefault="00236B18" w:rsidP="00236B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0D1FD1">
        <w:rPr>
          <w:rFonts w:ascii="Times New Roman" w:hAnsi="Times New Roman"/>
          <w:sz w:val="28"/>
          <w:szCs w:val="28"/>
          <w:lang w:val="uk-UA"/>
        </w:rPr>
        <w:t>Стокер</w:t>
      </w:r>
      <w:r w:rsidRPr="000D1FD1">
        <w:rPr>
          <w:rFonts w:ascii="Times New Roman" w:hAnsi="Times New Roman"/>
          <w:sz w:val="28"/>
          <w:szCs w:val="28"/>
          <w:lang w:val="en-US"/>
        </w:rPr>
        <w:t> </w:t>
      </w:r>
      <w:r w:rsidRPr="000D1FD1">
        <w:rPr>
          <w:rFonts w:ascii="Times New Roman" w:hAnsi="Times New Roman"/>
          <w:sz w:val="28"/>
          <w:szCs w:val="28"/>
          <w:lang w:val="uk-UA"/>
        </w:rPr>
        <w:t xml:space="preserve">Д. Дракула. Повстання мерців / </w:t>
      </w:r>
      <w:r>
        <w:rPr>
          <w:rFonts w:ascii="Times New Roman" w:hAnsi="Times New Roman"/>
          <w:sz w:val="28"/>
          <w:szCs w:val="28"/>
          <w:lang w:val="uk-UA"/>
        </w:rPr>
        <w:t>Пер. В.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Горбатька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0D1FD1">
        <w:rPr>
          <w:rFonts w:ascii="Times New Roman" w:hAnsi="Times New Roman"/>
          <w:sz w:val="28"/>
          <w:szCs w:val="28"/>
          <w:lang w:val="uk-UA"/>
        </w:rPr>
        <w:t>Д.</w:t>
      </w:r>
      <w:r w:rsidRPr="000D1FD1">
        <w:rPr>
          <w:rFonts w:ascii="Times New Roman" w:hAnsi="Times New Roman"/>
          <w:sz w:val="28"/>
          <w:szCs w:val="28"/>
          <w:lang w:val="en-US"/>
        </w:rPr>
        <w:t> </w:t>
      </w:r>
      <w:r w:rsidRPr="000D1FD1">
        <w:rPr>
          <w:rFonts w:ascii="Times New Roman" w:hAnsi="Times New Roman"/>
          <w:sz w:val="28"/>
          <w:szCs w:val="28"/>
          <w:lang w:val="uk-UA"/>
        </w:rPr>
        <w:t>Стокер, А.</w:t>
      </w:r>
      <w:r w:rsidRPr="000D1FD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0D1FD1">
        <w:rPr>
          <w:rFonts w:ascii="Times New Roman" w:hAnsi="Times New Roman"/>
          <w:sz w:val="28"/>
          <w:szCs w:val="28"/>
          <w:lang w:val="uk-UA"/>
        </w:rPr>
        <w:t>Голт</w:t>
      </w:r>
      <w:proofErr w:type="spellEnd"/>
      <w:r w:rsidRPr="000D1FD1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0" w:name="_GoBack"/>
      <w:bookmarkEnd w:id="0"/>
      <w:r w:rsidRPr="000D1FD1">
        <w:rPr>
          <w:rFonts w:ascii="Times New Roman" w:hAnsi="Times New Roman"/>
          <w:sz w:val="28"/>
          <w:szCs w:val="28"/>
          <w:lang w:val="uk-UA"/>
        </w:rPr>
        <w:t xml:space="preserve"> Х.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D1FD1">
        <w:rPr>
          <w:rFonts w:ascii="Times New Roman" w:hAnsi="Times New Roman"/>
          <w:sz w:val="28"/>
          <w:szCs w:val="28"/>
          <w:lang w:val="uk-UA"/>
        </w:rPr>
        <w:t>: Кл</w:t>
      </w:r>
      <w:r>
        <w:rPr>
          <w:rFonts w:ascii="Times New Roman" w:hAnsi="Times New Roman"/>
          <w:sz w:val="28"/>
          <w:szCs w:val="28"/>
          <w:lang w:val="uk-UA"/>
        </w:rPr>
        <w:t xml:space="preserve">уб сімейного дозвілля, 2010. – </w:t>
      </w:r>
      <w:r w:rsidRPr="000D1FD1">
        <w:rPr>
          <w:rFonts w:ascii="Times New Roman" w:hAnsi="Times New Roman"/>
          <w:sz w:val="28"/>
          <w:szCs w:val="28"/>
          <w:lang w:val="uk-UA"/>
        </w:rPr>
        <w:t xml:space="preserve">461 с. </w:t>
      </w:r>
    </w:p>
    <w:p w:rsidR="00236B18" w:rsidRDefault="00236B18" w:rsidP="00236B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0D1FD1">
        <w:rPr>
          <w:rFonts w:ascii="Times New Roman" w:hAnsi="Times New Roman"/>
          <w:sz w:val="28"/>
          <w:szCs w:val="28"/>
          <w:lang w:val="uk-UA"/>
        </w:rPr>
        <w:t xml:space="preserve">Стокер Б. Граф Дракула / Пер. І.Л. </w:t>
      </w:r>
      <w:proofErr w:type="spellStart"/>
      <w:r w:rsidRPr="000D1FD1">
        <w:rPr>
          <w:rFonts w:ascii="Times New Roman" w:hAnsi="Times New Roman"/>
          <w:sz w:val="28"/>
          <w:szCs w:val="28"/>
          <w:lang w:val="uk-UA"/>
        </w:rPr>
        <w:t>Базилянської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Б. Стокер</w:t>
      </w:r>
      <w:r w:rsidRPr="000D1FD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0D1FD1">
        <w:rPr>
          <w:rFonts w:ascii="Times New Roman" w:hAnsi="Times New Roman"/>
          <w:sz w:val="28"/>
          <w:szCs w:val="28"/>
          <w:lang w:val="uk-UA"/>
        </w:rPr>
        <w:t xml:space="preserve"> Х.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D1FD1">
        <w:rPr>
          <w:rFonts w:ascii="Times New Roman" w:hAnsi="Times New Roman"/>
          <w:sz w:val="28"/>
          <w:szCs w:val="28"/>
          <w:lang w:val="uk-UA"/>
        </w:rPr>
        <w:t>: ВД «ШКОЛА», 2009.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D1FD1">
        <w:rPr>
          <w:rFonts w:ascii="Times New Roman" w:hAnsi="Times New Roman"/>
          <w:sz w:val="28"/>
          <w:szCs w:val="28"/>
          <w:lang w:val="uk-UA"/>
        </w:rPr>
        <w:t>– 528 с.</w:t>
      </w:r>
    </w:p>
    <w:p w:rsidR="00236B18" w:rsidRPr="00F9478C" w:rsidRDefault="00236B18" w:rsidP="00236B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uk-UA"/>
        </w:rPr>
      </w:pPr>
      <w:r w:rsidRPr="00F9478C">
        <w:rPr>
          <w:rFonts w:ascii="Times New Roman" w:hAnsi="Times New Roman"/>
          <w:sz w:val="28"/>
          <w:szCs w:val="28"/>
          <w:lang w:val="uk-UA"/>
        </w:rPr>
        <w:t xml:space="preserve">Шеллі М. </w:t>
      </w:r>
      <w:proofErr w:type="spellStart"/>
      <w:r w:rsidRPr="00F9478C">
        <w:rPr>
          <w:rFonts w:ascii="Times New Roman" w:hAnsi="Times New Roman"/>
          <w:sz w:val="28"/>
          <w:szCs w:val="28"/>
          <w:lang w:val="uk-UA"/>
        </w:rPr>
        <w:t>Франкенштейн</w:t>
      </w:r>
      <w:proofErr w:type="spellEnd"/>
      <w:r w:rsidRPr="00F9478C">
        <w:rPr>
          <w:rFonts w:ascii="Times New Roman" w:hAnsi="Times New Roman"/>
          <w:sz w:val="28"/>
          <w:szCs w:val="28"/>
          <w:lang w:val="uk-UA"/>
        </w:rPr>
        <w:t>, або Сучасний Пр</w:t>
      </w:r>
      <w:r>
        <w:rPr>
          <w:rFonts w:ascii="Times New Roman" w:hAnsi="Times New Roman"/>
          <w:sz w:val="28"/>
          <w:szCs w:val="28"/>
          <w:lang w:val="uk-UA"/>
        </w:rPr>
        <w:t>ометей / Пер. І.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Л. </w:t>
      </w:r>
      <w:proofErr w:type="spellStart"/>
      <w:r w:rsidRPr="00F9478C">
        <w:rPr>
          <w:rFonts w:ascii="Times New Roman" w:hAnsi="Times New Roman"/>
          <w:sz w:val="28"/>
          <w:szCs w:val="28"/>
          <w:lang w:val="uk-UA"/>
        </w:rPr>
        <w:t>Базилянської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М. Шеллі. –</w:t>
      </w:r>
      <w:r w:rsidRPr="00F9478C">
        <w:rPr>
          <w:rFonts w:ascii="Times New Roman" w:hAnsi="Times New Roman"/>
          <w:sz w:val="28"/>
          <w:szCs w:val="28"/>
          <w:lang w:val="uk-UA"/>
        </w:rPr>
        <w:t xml:space="preserve"> Х.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9478C">
        <w:rPr>
          <w:rFonts w:ascii="Times New Roman" w:hAnsi="Times New Roman"/>
          <w:sz w:val="28"/>
          <w:szCs w:val="28"/>
          <w:lang w:val="uk-UA"/>
        </w:rPr>
        <w:t>: ВД «ШКОЛА», 2009.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9478C">
        <w:rPr>
          <w:rFonts w:ascii="Times New Roman" w:hAnsi="Times New Roman"/>
          <w:sz w:val="28"/>
          <w:szCs w:val="28"/>
          <w:lang w:val="uk-UA"/>
        </w:rPr>
        <w:t>– 528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6B18" w:rsidRPr="00E825B7" w:rsidRDefault="00236B18" w:rsidP="00236B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en-US"/>
        </w:rPr>
      </w:pPr>
      <w:r w:rsidRPr="000D1FD1">
        <w:rPr>
          <w:rFonts w:ascii="Times New Roman" w:hAnsi="Times New Roman"/>
          <w:sz w:val="28"/>
          <w:szCs w:val="28"/>
          <w:lang w:val="en-US"/>
        </w:rPr>
        <w:t>Stocker B</w:t>
      </w:r>
      <w:r w:rsidRPr="000D1FD1">
        <w:rPr>
          <w:rFonts w:ascii="Times New Roman" w:hAnsi="Times New Roman"/>
          <w:sz w:val="28"/>
          <w:szCs w:val="28"/>
          <w:lang w:val="uk-UA"/>
        </w:rPr>
        <w:t>.</w:t>
      </w:r>
      <w:r w:rsidRPr="000D1FD1">
        <w:rPr>
          <w:rFonts w:ascii="Times New Roman" w:hAnsi="Times New Roman"/>
          <w:sz w:val="28"/>
          <w:szCs w:val="28"/>
          <w:lang w:val="en-US"/>
        </w:rPr>
        <w:t> Dracula</w:t>
      </w:r>
      <w:r w:rsidRPr="000D1FD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0D1FD1">
        <w:rPr>
          <w:rFonts w:ascii="Times New Roman" w:hAnsi="Times New Roman"/>
          <w:sz w:val="28"/>
          <w:szCs w:val="28"/>
          <w:lang w:val="en-US"/>
        </w:rPr>
        <w:t>access</w:t>
      </w:r>
      <w:r w:rsidRPr="000D1F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FD1">
        <w:rPr>
          <w:rFonts w:ascii="Times New Roman" w:hAnsi="Times New Roman"/>
          <w:sz w:val="28"/>
          <w:szCs w:val="28"/>
          <w:lang w:val="en-US"/>
        </w:rPr>
        <w:t>mode</w:t>
      </w:r>
      <w:r w:rsidRPr="000D1F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FD1">
        <w:rPr>
          <w:rFonts w:ascii="Times New Roman" w:hAnsi="Times New Roman"/>
          <w:sz w:val="28"/>
          <w:szCs w:val="28"/>
          <w:lang w:val="en-US"/>
        </w:rPr>
        <w:t>to</w:t>
      </w:r>
      <w:r w:rsidRPr="000D1F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FD1">
        <w:rPr>
          <w:rFonts w:ascii="Times New Roman" w:hAnsi="Times New Roman"/>
          <w:sz w:val="28"/>
          <w:szCs w:val="28"/>
          <w:lang w:val="en-US"/>
        </w:rPr>
        <w:t>the</w:t>
      </w:r>
      <w:r w:rsidRPr="00F94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1FD1">
        <w:rPr>
          <w:rFonts w:ascii="Times New Roman" w:hAnsi="Times New Roman"/>
          <w:sz w:val="28"/>
          <w:szCs w:val="28"/>
          <w:lang w:val="en-US"/>
        </w:rPr>
        <w:t>resource</w:t>
      </w:r>
      <w:r w:rsidRPr="00F9478C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5" w:history="1">
        <w:r w:rsidRPr="00E825B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825B7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://</w:t>
        </w:r>
        <w:r w:rsidRPr="00E825B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www.literature.org/authors/stoker-bram/dracula/</w:t>
        </w:r>
      </w:hyperlink>
    </w:p>
    <w:p w:rsidR="00236B18" w:rsidRPr="00E825B7" w:rsidRDefault="00236B18" w:rsidP="00236B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1"/>
        <w:jc w:val="both"/>
        <w:rPr>
          <w:rFonts w:ascii="Times New Roman" w:hAnsi="Times New Roman"/>
          <w:sz w:val="28"/>
          <w:szCs w:val="28"/>
          <w:lang w:val="en-US"/>
        </w:rPr>
      </w:pPr>
      <w:r w:rsidRPr="00E825B7">
        <w:rPr>
          <w:rFonts w:ascii="Times New Roman" w:hAnsi="Times New Roman"/>
          <w:sz w:val="28"/>
          <w:szCs w:val="28"/>
          <w:lang w:val="en-US"/>
        </w:rPr>
        <w:lastRenderedPageBreak/>
        <w:t>D. Stocker, A. Holt. Dracula. The Un-Dead – access mode to the resource:</w:t>
      </w:r>
      <w:r w:rsidRPr="00E825B7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Pr="00E825B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http://www.mytouristplaces.com/?p=211279</w:t>
        </w:r>
      </w:hyperlink>
    </w:p>
    <w:p w:rsidR="00236B18" w:rsidRPr="00F9478C" w:rsidRDefault="00236B18" w:rsidP="00236B18">
      <w:pPr>
        <w:numPr>
          <w:ilvl w:val="0"/>
          <w:numId w:val="1"/>
        </w:numPr>
        <w:spacing w:after="0" w:line="240" w:lineRule="auto"/>
        <w:ind w:left="0" w:firstLine="301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F9478C">
        <w:rPr>
          <w:rFonts w:ascii="Times New Roman" w:hAnsi="Times New Roman"/>
          <w:sz w:val="28"/>
          <w:szCs w:val="28"/>
          <w:lang w:val="en-US"/>
        </w:rPr>
        <w:t>Shelly</w:t>
      </w:r>
      <w:r w:rsidRPr="00F94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78C">
        <w:rPr>
          <w:rFonts w:ascii="Times New Roman" w:hAnsi="Times New Roman"/>
          <w:sz w:val="28"/>
          <w:szCs w:val="28"/>
          <w:lang w:val="en-US"/>
        </w:rPr>
        <w:t xml:space="preserve">M. </w:t>
      </w:r>
      <w:proofErr w:type="spellStart"/>
      <w:r w:rsidRPr="00F9478C">
        <w:rPr>
          <w:rFonts w:ascii="Times New Roman" w:hAnsi="Times New Roman"/>
          <w:sz w:val="28"/>
          <w:szCs w:val="28"/>
          <w:lang w:val="en-US"/>
        </w:rPr>
        <w:t>Frankeinstein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78C">
        <w:rPr>
          <w:rFonts w:ascii="Times New Roman" w:hAnsi="Times New Roman"/>
          <w:sz w:val="28"/>
          <w:szCs w:val="28"/>
          <w:lang w:val="en-US"/>
        </w:rPr>
        <w:t>or the Modern Prometheus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9478C">
        <w:rPr>
          <w:rFonts w:ascii="Times New Roman" w:hAnsi="Times New Roman"/>
          <w:sz w:val="28"/>
          <w:szCs w:val="28"/>
          <w:lang w:val="en-US"/>
        </w:rPr>
        <w:t>– access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78C">
        <w:rPr>
          <w:rFonts w:ascii="Times New Roman" w:hAnsi="Times New Roman"/>
          <w:sz w:val="28"/>
          <w:szCs w:val="28"/>
          <w:lang w:val="en-US"/>
        </w:rPr>
        <w:t>mode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78C"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78C">
        <w:rPr>
          <w:rFonts w:ascii="Times New Roman" w:hAnsi="Times New Roman"/>
          <w:sz w:val="28"/>
          <w:szCs w:val="28"/>
          <w:lang w:val="en-US"/>
        </w:rPr>
        <w:t xml:space="preserve">the resource: </w:t>
      </w:r>
      <w:r w:rsidRPr="00F9478C">
        <w:rPr>
          <w:rFonts w:ascii="Times New Roman" w:hAnsi="Times New Roman"/>
          <w:sz w:val="28"/>
          <w:szCs w:val="28"/>
          <w:u w:val="single"/>
          <w:lang w:val="en-US"/>
        </w:rPr>
        <w:t>http://www.literature.org/authors/shelley-mary/frankenstein/</w:t>
      </w:r>
    </w:p>
    <w:p w:rsidR="000C003E" w:rsidRPr="00236B18" w:rsidRDefault="00236B18" w:rsidP="00236B18">
      <w:pPr>
        <w:ind w:firstLine="301"/>
        <w:rPr>
          <w:rFonts w:ascii="Times New Roman" w:hAnsi="Times New Roman"/>
          <w:sz w:val="28"/>
          <w:szCs w:val="28"/>
          <w:lang w:val="uk-UA"/>
        </w:rPr>
      </w:pPr>
    </w:p>
    <w:sectPr w:rsidR="000C003E" w:rsidRPr="00236B18" w:rsidSect="00236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362D"/>
    <w:multiLevelType w:val="hybridMultilevel"/>
    <w:tmpl w:val="0A6E6DB8"/>
    <w:lvl w:ilvl="0" w:tplc="8D36F7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18"/>
    <w:rsid w:val="00236B18"/>
    <w:rsid w:val="00586E02"/>
    <w:rsid w:val="00A41A71"/>
    <w:rsid w:val="00CC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6B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touristplaces.com/?p=211279" TargetMode="External"/><Relationship Id="rId5" Type="http://schemas.openxmlformats.org/officeDocument/2006/relationships/hyperlink" Target="http://www.literature.org/authors/stoker-bram/dracu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1932</Words>
  <Characters>11018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Одри</dc:creator>
  <cp:keywords/>
  <dc:description/>
  <cp:lastModifiedBy>Одри</cp:lastModifiedBy>
  <cp:revision>2</cp:revision>
  <dcterms:created xsi:type="dcterms:W3CDTF">2016-01-21T16:29:00Z</dcterms:created>
  <dcterms:modified xsi:type="dcterms:W3CDTF">2016-01-21T16:34:00Z</dcterms:modified>
</cp:coreProperties>
</file>