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686" w:rsidRPr="00B52F15" w:rsidRDefault="00672686" w:rsidP="00672686">
      <w:pPr>
        <w:jc w:val="center"/>
        <w:rPr>
          <w:rFonts w:ascii="Times New Roman" w:hAnsi="Times New Roman"/>
          <w:b/>
          <w:caps/>
          <w:sz w:val="28"/>
          <w:szCs w:val="28"/>
          <w:lang w:val="uk-UA" w:eastAsia="ar-SA"/>
        </w:rPr>
      </w:pPr>
      <w:r w:rsidRPr="00B52F15">
        <w:rPr>
          <w:rFonts w:ascii="Times New Roman" w:hAnsi="Times New Roman"/>
          <w:b/>
          <w:caps/>
          <w:sz w:val="28"/>
          <w:szCs w:val="28"/>
          <w:lang w:val="uk-UA" w:eastAsia="ar-SA"/>
        </w:rPr>
        <w:t>Міністерство освіти і науки України</w:t>
      </w:r>
    </w:p>
    <w:p w:rsidR="00672686" w:rsidRPr="00B52F15" w:rsidRDefault="00672686" w:rsidP="00672686">
      <w:pPr>
        <w:jc w:val="center"/>
        <w:rPr>
          <w:rFonts w:ascii="Times New Roman" w:hAnsi="Times New Roman"/>
          <w:b/>
          <w:caps/>
          <w:sz w:val="28"/>
          <w:szCs w:val="28"/>
          <w:lang w:val="uk-UA" w:eastAsia="ar-SA"/>
        </w:rPr>
      </w:pPr>
      <w:r w:rsidRPr="00B52F15">
        <w:rPr>
          <w:rFonts w:ascii="Times New Roman" w:hAnsi="Times New Roman"/>
          <w:b/>
          <w:caps/>
          <w:sz w:val="28"/>
          <w:szCs w:val="28"/>
          <w:lang w:val="uk-UA" w:eastAsia="ar-SA"/>
        </w:rPr>
        <w:t>Національний авіаційний університет</w:t>
      </w:r>
    </w:p>
    <w:p w:rsidR="00672686" w:rsidRPr="00B52F15" w:rsidRDefault="00672686" w:rsidP="00672686">
      <w:pPr>
        <w:jc w:val="center"/>
        <w:rPr>
          <w:rFonts w:ascii="Times New Roman" w:hAnsi="Times New Roman"/>
          <w:b/>
          <w:caps/>
          <w:sz w:val="26"/>
          <w:szCs w:val="26"/>
          <w:lang w:val="uk-UA" w:eastAsia="ar-SA"/>
        </w:rPr>
      </w:pPr>
      <w:r w:rsidRPr="00B52F15">
        <w:rPr>
          <w:rFonts w:ascii="Times New Roman" w:hAnsi="Times New Roman"/>
          <w:b/>
          <w:caps/>
          <w:sz w:val="26"/>
          <w:szCs w:val="26"/>
          <w:lang w:val="uk-UA" w:eastAsia="ar-SA"/>
        </w:rPr>
        <w:t>Навчально-науковий Гуманітарний інститут</w:t>
      </w:r>
    </w:p>
    <w:p w:rsidR="00672686" w:rsidRPr="00B52F15" w:rsidRDefault="00672686" w:rsidP="00672686">
      <w:pPr>
        <w:ind w:firstLine="709"/>
        <w:jc w:val="center"/>
        <w:rPr>
          <w:rFonts w:ascii="Times New Roman" w:hAnsi="Times New Roman"/>
          <w:b/>
          <w:caps/>
          <w:sz w:val="28"/>
          <w:szCs w:val="28"/>
          <w:lang w:val="uk-UA" w:eastAsia="ar-SA"/>
        </w:rPr>
      </w:pPr>
      <w:r w:rsidRPr="00375CCF">
        <w:rPr>
          <w:rFonts w:ascii="Times New Roman" w:hAnsi="Times New Roman"/>
          <w:b/>
          <w:caps/>
          <w:sz w:val="28"/>
          <w:szCs w:val="28"/>
          <w:lang w:val="uk-UA" w:eastAsia="ar-SA"/>
        </w:rPr>
        <w:t>КАФЕДРА АВІАЦІЙНОЇ ПСИХОЛОГІЇ</w:t>
      </w:r>
    </w:p>
    <w:p w:rsidR="00672686" w:rsidRPr="00B52F15" w:rsidRDefault="00672686" w:rsidP="00672686">
      <w:pPr>
        <w:ind w:firstLine="709"/>
        <w:jc w:val="center"/>
        <w:rPr>
          <w:rFonts w:ascii="Times New Roman" w:hAnsi="Times New Roman"/>
          <w:sz w:val="28"/>
          <w:szCs w:val="28"/>
          <w:lang w:val="uk-UA" w:eastAsia="ar-SA"/>
        </w:rPr>
      </w:pPr>
    </w:p>
    <w:p w:rsidR="00672686" w:rsidRPr="00B52F15" w:rsidRDefault="00672686" w:rsidP="00672686">
      <w:pPr>
        <w:ind w:firstLine="709"/>
        <w:jc w:val="center"/>
        <w:rPr>
          <w:rFonts w:ascii="Times New Roman" w:hAnsi="Times New Roman"/>
          <w:sz w:val="28"/>
          <w:szCs w:val="28"/>
          <w:lang w:val="uk-UA" w:eastAsia="ar-SA"/>
        </w:rPr>
      </w:pPr>
    </w:p>
    <w:p w:rsidR="00672686" w:rsidRPr="00B52F15" w:rsidRDefault="00672686" w:rsidP="00672686">
      <w:pPr>
        <w:ind w:firstLine="709"/>
        <w:jc w:val="center"/>
        <w:rPr>
          <w:rFonts w:ascii="Times New Roman" w:hAnsi="Times New Roman"/>
          <w:sz w:val="28"/>
          <w:szCs w:val="28"/>
          <w:lang w:val="uk-UA" w:eastAsia="ar-SA"/>
        </w:rPr>
      </w:pPr>
    </w:p>
    <w:p w:rsidR="00672686" w:rsidRPr="00B52F15" w:rsidRDefault="00672686" w:rsidP="00672686">
      <w:pPr>
        <w:ind w:firstLine="709"/>
        <w:jc w:val="center"/>
        <w:rPr>
          <w:rFonts w:ascii="Times New Roman" w:hAnsi="Times New Roman"/>
          <w:sz w:val="28"/>
          <w:szCs w:val="28"/>
          <w:lang w:val="uk-UA" w:eastAsia="ar-SA"/>
        </w:rPr>
      </w:pPr>
    </w:p>
    <w:p w:rsidR="00672686" w:rsidRPr="00B52F15" w:rsidRDefault="00672686" w:rsidP="00672686">
      <w:pPr>
        <w:ind w:firstLine="709"/>
        <w:jc w:val="center"/>
        <w:rPr>
          <w:rFonts w:ascii="Times New Roman" w:hAnsi="Times New Roman"/>
          <w:sz w:val="28"/>
          <w:szCs w:val="28"/>
          <w:lang w:val="uk-UA" w:eastAsia="ar-SA"/>
        </w:rPr>
      </w:pPr>
    </w:p>
    <w:p w:rsidR="00672686" w:rsidRPr="00B52F15" w:rsidRDefault="00672686" w:rsidP="00672686">
      <w:pPr>
        <w:ind w:firstLine="709"/>
        <w:jc w:val="center"/>
        <w:rPr>
          <w:rFonts w:ascii="Times New Roman" w:hAnsi="Times New Roman"/>
          <w:sz w:val="28"/>
          <w:szCs w:val="28"/>
          <w:lang w:val="uk-UA" w:eastAsia="ar-SA"/>
        </w:rPr>
      </w:pPr>
    </w:p>
    <w:p w:rsidR="00672686" w:rsidRPr="00B52F15" w:rsidRDefault="00672686" w:rsidP="00672686">
      <w:pPr>
        <w:ind w:firstLine="709"/>
        <w:jc w:val="center"/>
        <w:rPr>
          <w:rFonts w:ascii="Times New Roman" w:hAnsi="Times New Roman"/>
          <w:sz w:val="28"/>
          <w:szCs w:val="28"/>
          <w:lang w:val="uk-UA" w:eastAsia="ar-SA"/>
        </w:rPr>
      </w:pPr>
    </w:p>
    <w:p w:rsidR="00672686" w:rsidRPr="00B52F15" w:rsidRDefault="00672686" w:rsidP="00672686">
      <w:pPr>
        <w:ind w:firstLine="709"/>
        <w:jc w:val="center"/>
        <w:rPr>
          <w:rFonts w:ascii="Times New Roman" w:hAnsi="Times New Roman"/>
          <w:sz w:val="28"/>
          <w:szCs w:val="28"/>
          <w:lang w:val="uk-UA" w:eastAsia="ar-SA"/>
        </w:rPr>
      </w:pPr>
    </w:p>
    <w:p w:rsidR="00672686" w:rsidRPr="00590179" w:rsidRDefault="00672686" w:rsidP="00672686">
      <w:pPr>
        <w:spacing w:line="360" w:lineRule="auto"/>
        <w:jc w:val="center"/>
        <w:rPr>
          <w:rFonts w:ascii="Times New Roman" w:hAnsi="Times New Roman"/>
          <w:b/>
          <w:caps/>
          <w:sz w:val="32"/>
          <w:szCs w:val="28"/>
          <w:lang w:val="uk-UA" w:eastAsia="ar-SA"/>
        </w:rPr>
      </w:pPr>
      <w:r w:rsidRPr="00590179">
        <w:rPr>
          <w:rFonts w:ascii="Times New Roman" w:hAnsi="Times New Roman"/>
          <w:b/>
          <w:caps/>
          <w:sz w:val="32"/>
          <w:szCs w:val="28"/>
          <w:lang w:val="uk-UA" w:eastAsia="ar-SA"/>
        </w:rPr>
        <w:t xml:space="preserve">Методичні рекомендації </w:t>
      </w:r>
      <w:r>
        <w:rPr>
          <w:rFonts w:ascii="Times New Roman" w:hAnsi="Times New Roman"/>
          <w:b/>
          <w:caps/>
          <w:sz w:val="32"/>
          <w:szCs w:val="28"/>
          <w:lang w:val="uk-UA" w:eastAsia="ar-SA"/>
        </w:rPr>
        <w:br/>
      </w:r>
      <w:r w:rsidRPr="00590179">
        <w:rPr>
          <w:rFonts w:ascii="Times New Roman" w:hAnsi="Times New Roman"/>
          <w:b/>
          <w:caps/>
          <w:sz w:val="32"/>
          <w:szCs w:val="28"/>
          <w:lang w:val="uk-UA" w:eastAsia="ar-SA"/>
        </w:rPr>
        <w:t>з самостійної р</w:t>
      </w:r>
      <w:r w:rsidRPr="00590179">
        <w:rPr>
          <w:rFonts w:ascii="Times New Roman" w:hAnsi="Times New Roman"/>
          <w:b/>
          <w:caps/>
          <w:sz w:val="32"/>
          <w:szCs w:val="28"/>
          <w:lang w:val="uk-UA" w:eastAsia="ar-SA"/>
        </w:rPr>
        <w:t>о</w:t>
      </w:r>
      <w:r w:rsidRPr="00590179">
        <w:rPr>
          <w:rFonts w:ascii="Times New Roman" w:hAnsi="Times New Roman"/>
          <w:b/>
          <w:caps/>
          <w:sz w:val="32"/>
          <w:szCs w:val="28"/>
          <w:lang w:val="uk-UA" w:eastAsia="ar-SA"/>
        </w:rPr>
        <w:t xml:space="preserve">боти студентів </w:t>
      </w:r>
      <w:r>
        <w:rPr>
          <w:rFonts w:ascii="Times New Roman" w:hAnsi="Times New Roman"/>
          <w:b/>
          <w:caps/>
          <w:sz w:val="32"/>
          <w:szCs w:val="28"/>
          <w:lang w:val="uk-UA" w:eastAsia="ar-SA"/>
        </w:rPr>
        <w:br/>
      </w:r>
      <w:r w:rsidRPr="00590179">
        <w:rPr>
          <w:rFonts w:ascii="Times New Roman" w:hAnsi="Times New Roman"/>
          <w:b/>
          <w:caps/>
          <w:sz w:val="32"/>
          <w:szCs w:val="28"/>
          <w:lang w:val="uk-UA" w:eastAsia="ar-SA"/>
        </w:rPr>
        <w:t>з опанування навчал</w:t>
      </w:r>
      <w:r w:rsidRPr="00590179">
        <w:rPr>
          <w:rFonts w:ascii="Times New Roman" w:hAnsi="Times New Roman"/>
          <w:b/>
          <w:caps/>
          <w:sz w:val="32"/>
          <w:szCs w:val="28"/>
          <w:lang w:val="uk-UA" w:eastAsia="ar-SA"/>
        </w:rPr>
        <w:t>ь</w:t>
      </w:r>
      <w:r w:rsidRPr="00590179">
        <w:rPr>
          <w:rFonts w:ascii="Times New Roman" w:hAnsi="Times New Roman"/>
          <w:b/>
          <w:caps/>
          <w:sz w:val="32"/>
          <w:szCs w:val="28"/>
          <w:lang w:val="uk-UA" w:eastAsia="ar-SA"/>
        </w:rPr>
        <w:t>ного матеріалу</w:t>
      </w:r>
    </w:p>
    <w:p w:rsidR="00672686" w:rsidRPr="00B52F15" w:rsidRDefault="00672686" w:rsidP="00672686">
      <w:pPr>
        <w:ind w:firstLine="709"/>
        <w:jc w:val="center"/>
        <w:rPr>
          <w:rFonts w:ascii="Times New Roman" w:hAnsi="Times New Roman"/>
          <w:sz w:val="28"/>
          <w:szCs w:val="28"/>
          <w:lang w:val="uk-UA" w:eastAsia="ar-SA"/>
        </w:rPr>
      </w:pPr>
    </w:p>
    <w:p w:rsidR="00672686" w:rsidRPr="00375CCF" w:rsidRDefault="00672686" w:rsidP="00672686">
      <w:pPr>
        <w:jc w:val="center"/>
        <w:rPr>
          <w:rFonts w:ascii="Times New Roman" w:hAnsi="Times New Roman"/>
          <w:sz w:val="32"/>
          <w:szCs w:val="28"/>
          <w:lang w:val="uk-UA" w:eastAsia="ar-SA"/>
        </w:rPr>
      </w:pPr>
      <w:r w:rsidRPr="00375CCF">
        <w:rPr>
          <w:rFonts w:ascii="Times New Roman" w:hAnsi="Times New Roman"/>
          <w:sz w:val="32"/>
          <w:szCs w:val="28"/>
          <w:lang w:val="uk-UA" w:eastAsia="ar-SA"/>
        </w:rPr>
        <w:t>з дисципліни «</w:t>
      </w:r>
      <w:r>
        <w:rPr>
          <w:rFonts w:ascii="Times New Roman" w:hAnsi="Times New Roman"/>
          <w:sz w:val="32"/>
          <w:szCs w:val="28"/>
          <w:lang w:val="uk-UA" w:eastAsia="ar-SA"/>
        </w:rPr>
        <w:t>Психологія творчості</w:t>
      </w:r>
      <w:r w:rsidRPr="00375CCF">
        <w:rPr>
          <w:rFonts w:ascii="Times New Roman" w:hAnsi="Times New Roman"/>
          <w:sz w:val="32"/>
          <w:szCs w:val="28"/>
          <w:lang w:val="uk-UA" w:eastAsia="ar-SA"/>
        </w:rPr>
        <w:t>»</w:t>
      </w:r>
    </w:p>
    <w:p w:rsidR="00672686" w:rsidRPr="00375CCF" w:rsidRDefault="00672686" w:rsidP="00672686">
      <w:pPr>
        <w:jc w:val="center"/>
        <w:rPr>
          <w:rFonts w:ascii="Times New Roman" w:hAnsi="Times New Roman"/>
          <w:sz w:val="32"/>
          <w:szCs w:val="28"/>
          <w:lang w:val="uk-UA" w:eastAsia="ar-SA"/>
        </w:rPr>
      </w:pPr>
      <w:r w:rsidRPr="00375CCF">
        <w:rPr>
          <w:rFonts w:ascii="Times New Roman" w:hAnsi="Times New Roman"/>
          <w:sz w:val="32"/>
          <w:szCs w:val="28"/>
          <w:lang w:val="uk-UA" w:eastAsia="ar-SA"/>
        </w:rPr>
        <w:t>за спеціальністю 053 «Психологія»</w:t>
      </w:r>
    </w:p>
    <w:p w:rsidR="00672686" w:rsidRPr="00375CCF" w:rsidRDefault="00672686" w:rsidP="00672686">
      <w:pPr>
        <w:ind w:firstLine="3969"/>
        <w:jc w:val="right"/>
        <w:rPr>
          <w:rFonts w:ascii="Times New Roman" w:hAnsi="Times New Roman"/>
          <w:sz w:val="32"/>
          <w:szCs w:val="28"/>
          <w:lang w:val="uk-UA" w:eastAsia="ar-SA"/>
        </w:rPr>
      </w:pPr>
    </w:p>
    <w:p w:rsidR="00672686" w:rsidRDefault="00672686" w:rsidP="00672686">
      <w:pPr>
        <w:ind w:firstLine="3969"/>
        <w:jc w:val="right"/>
        <w:rPr>
          <w:rFonts w:ascii="Times New Roman" w:hAnsi="Times New Roman"/>
          <w:sz w:val="32"/>
          <w:szCs w:val="28"/>
          <w:lang w:val="uk-UA" w:eastAsia="ar-SA"/>
        </w:rPr>
      </w:pPr>
    </w:p>
    <w:p w:rsidR="00672686" w:rsidRPr="00375CCF" w:rsidRDefault="00672686" w:rsidP="00672686">
      <w:pPr>
        <w:ind w:firstLine="3969"/>
        <w:jc w:val="right"/>
        <w:rPr>
          <w:rFonts w:ascii="Times New Roman" w:hAnsi="Times New Roman"/>
          <w:sz w:val="32"/>
          <w:szCs w:val="28"/>
          <w:lang w:val="uk-UA" w:eastAsia="ar-SA"/>
        </w:rPr>
      </w:pPr>
    </w:p>
    <w:p w:rsidR="00672686" w:rsidRDefault="00672686" w:rsidP="00672686">
      <w:pPr>
        <w:rPr>
          <w:rFonts w:ascii="Times New Roman" w:hAnsi="Times New Roman"/>
          <w:sz w:val="32"/>
          <w:szCs w:val="28"/>
          <w:lang w:val="uk-UA" w:eastAsia="ar-SA"/>
        </w:rPr>
      </w:pPr>
    </w:p>
    <w:p w:rsidR="00672686" w:rsidRPr="00375CCF" w:rsidRDefault="00672686" w:rsidP="00672686">
      <w:pPr>
        <w:rPr>
          <w:rFonts w:ascii="Times New Roman" w:hAnsi="Times New Roman"/>
          <w:sz w:val="32"/>
          <w:szCs w:val="28"/>
          <w:lang w:val="uk-UA" w:eastAsia="ar-SA"/>
        </w:rPr>
      </w:pPr>
    </w:p>
    <w:p w:rsidR="00672686" w:rsidRPr="00375CCF" w:rsidRDefault="00672686" w:rsidP="00672686">
      <w:pPr>
        <w:ind w:firstLine="3969"/>
        <w:jc w:val="right"/>
        <w:rPr>
          <w:rFonts w:ascii="Times New Roman" w:hAnsi="Times New Roman"/>
          <w:sz w:val="32"/>
          <w:szCs w:val="28"/>
          <w:lang w:val="uk-UA" w:eastAsia="ar-SA"/>
        </w:rPr>
      </w:pPr>
    </w:p>
    <w:p w:rsidR="00672686" w:rsidRPr="00EB4E55" w:rsidRDefault="00672686" w:rsidP="00672686">
      <w:pPr>
        <w:ind w:left="3119" w:firstLine="3969"/>
        <w:jc w:val="right"/>
        <w:rPr>
          <w:rFonts w:ascii="Times New Roman" w:hAnsi="Times New Roman"/>
          <w:sz w:val="32"/>
          <w:szCs w:val="28"/>
          <w:lang w:val="uk-UA" w:eastAsia="ar-SA"/>
        </w:rPr>
      </w:pPr>
    </w:p>
    <w:p w:rsidR="00672686" w:rsidRPr="00EB4E55" w:rsidRDefault="00672686" w:rsidP="00672686">
      <w:pPr>
        <w:ind w:left="3119" w:firstLine="3969"/>
        <w:jc w:val="right"/>
        <w:rPr>
          <w:rFonts w:ascii="Times New Roman" w:hAnsi="Times New Roman"/>
          <w:sz w:val="32"/>
          <w:szCs w:val="28"/>
          <w:lang w:val="uk-UA" w:eastAsia="ar-SA"/>
        </w:rPr>
      </w:pPr>
      <w:r w:rsidRPr="00EB4E55">
        <w:rPr>
          <w:rFonts w:ascii="Times New Roman" w:hAnsi="Times New Roman"/>
          <w:sz w:val="32"/>
          <w:szCs w:val="28"/>
          <w:lang w:val="uk-UA" w:eastAsia="ar-SA"/>
        </w:rPr>
        <w:t xml:space="preserve">Укладач: </w:t>
      </w:r>
    </w:p>
    <w:p w:rsidR="00672686" w:rsidRPr="00EB4E55" w:rsidRDefault="00672686" w:rsidP="00672686">
      <w:pPr>
        <w:ind w:left="3119"/>
        <w:jc w:val="right"/>
        <w:rPr>
          <w:rFonts w:ascii="Times New Roman" w:hAnsi="Times New Roman"/>
          <w:sz w:val="32"/>
          <w:szCs w:val="28"/>
          <w:lang w:val="uk-UA" w:eastAsia="ar-SA"/>
        </w:rPr>
      </w:pPr>
      <w:r w:rsidRPr="00EB4E55">
        <w:rPr>
          <w:rFonts w:ascii="Times New Roman" w:hAnsi="Times New Roman"/>
          <w:sz w:val="32"/>
          <w:szCs w:val="28"/>
          <w:lang w:val="uk-UA" w:eastAsia="ar-SA"/>
        </w:rPr>
        <w:t xml:space="preserve">доцент кафедри авіаційної психології </w:t>
      </w:r>
    </w:p>
    <w:p w:rsidR="00672686" w:rsidRPr="00EB4E55" w:rsidRDefault="00672686" w:rsidP="00672686">
      <w:pPr>
        <w:ind w:left="3119" w:firstLine="3969"/>
        <w:jc w:val="center"/>
        <w:rPr>
          <w:rFonts w:ascii="Times New Roman" w:hAnsi="Times New Roman"/>
          <w:sz w:val="32"/>
          <w:szCs w:val="28"/>
          <w:lang w:val="uk-UA" w:eastAsia="ar-SA"/>
        </w:rPr>
      </w:pPr>
      <w:r w:rsidRPr="00EB4E55">
        <w:rPr>
          <w:rFonts w:ascii="Times New Roman" w:hAnsi="Times New Roman"/>
          <w:sz w:val="32"/>
          <w:szCs w:val="28"/>
          <w:lang w:val="uk-UA" w:eastAsia="ar-SA"/>
        </w:rPr>
        <w:t>О.М.</w:t>
      </w:r>
      <w:proofErr w:type="spellStart"/>
      <w:r w:rsidRPr="00EB4E55">
        <w:rPr>
          <w:rFonts w:ascii="Times New Roman" w:hAnsi="Times New Roman"/>
          <w:sz w:val="32"/>
          <w:szCs w:val="28"/>
          <w:lang w:val="uk-UA" w:eastAsia="ar-SA"/>
        </w:rPr>
        <w:t>Ічанська</w:t>
      </w:r>
      <w:proofErr w:type="spellEnd"/>
    </w:p>
    <w:p w:rsidR="00672686" w:rsidRPr="00375CCF" w:rsidRDefault="00672686" w:rsidP="00672686">
      <w:pPr>
        <w:ind w:left="3119" w:firstLine="3969"/>
        <w:jc w:val="right"/>
        <w:rPr>
          <w:rFonts w:ascii="Times New Roman" w:hAnsi="Times New Roman"/>
          <w:sz w:val="32"/>
          <w:szCs w:val="28"/>
          <w:lang w:val="uk-UA" w:eastAsia="ar-SA"/>
        </w:rPr>
      </w:pPr>
    </w:p>
    <w:p w:rsidR="00672686" w:rsidRPr="00375CCF" w:rsidRDefault="00672686" w:rsidP="00672686">
      <w:pPr>
        <w:ind w:left="3119"/>
        <w:jc w:val="right"/>
        <w:rPr>
          <w:rFonts w:ascii="Times New Roman" w:hAnsi="Times New Roman"/>
          <w:sz w:val="32"/>
          <w:szCs w:val="28"/>
          <w:lang w:val="uk-UA" w:eastAsia="ar-SA"/>
        </w:rPr>
      </w:pPr>
      <w:r>
        <w:rPr>
          <w:rFonts w:ascii="Times New Roman" w:hAnsi="Times New Roman"/>
          <w:sz w:val="32"/>
          <w:szCs w:val="28"/>
          <w:lang w:val="uk-UA" w:eastAsia="ar-SA"/>
        </w:rPr>
        <w:t xml:space="preserve">Методичні рекомендації розглянуті та схвалені на </w:t>
      </w:r>
      <w:r w:rsidRPr="00375CCF">
        <w:rPr>
          <w:rFonts w:ascii="Times New Roman" w:hAnsi="Times New Roman"/>
          <w:sz w:val="32"/>
          <w:szCs w:val="28"/>
          <w:lang w:val="uk-UA" w:eastAsia="ar-SA"/>
        </w:rPr>
        <w:t>засіданні кафедри авіаційної психології</w:t>
      </w:r>
    </w:p>
    <w:p w:rsidR="00672686" w:rsidRDefault="00672686" w:rsidP="00672686">
      <w:pPr>
        <w:jc w:val="right"/>
        <w:rPr>
          <w:rFonts w:ascii="Times New Roman" w:hAnsi="Times New Roman"/>
          <w:sz w:val="32"/>
          <w:szCs w:val="28"/>
          <w:lang w:val="uk-UA" w:eastAsia="ar-SA"/>
        </w:rPr>
      </w:pPr>
    </w:p>
    <w:p w:rsidR="00672686" w:rsidRPr="00375CCF" w:rsidRDefault="00672686" w:rsidP="00672686">
      <w:pPr>
        <w:jc w:val="right"/>
        <w:rPr>
          <w:rFonts w:ascii="Times New Roman" w:hAnsi="Times New Roman"/>
          <w:sz w:val="32"/>
          <w:szCs w:val="28"/>
          <w:lang w:val="uk-UA" w:eastAsia="ar-SA"/>
        </w:rPr>
      </w:pPr>
      <w:r>
        <w:rPr>
          <w:rFonts w:ascii="Times New Roman" w:hAnsi="Times New Roman"/>
          <w:sz w:val="32"/>
          <w:szCs w:val="28"/>
          <w:lang w:val="uk-UA" w:eastAsia="ar-SA"/>
        </w:rPr>
        <w:t xml:space="preserve">                                        </w:t>
      </w:r>
      <w:r w:rsidRPr="00375CCF">
        <w:rPr>
          <w:rFonts w:ascii="Times New Roman" w:hAnsi="Times New Roman"/>
          <w:sz w:val="32"/>
          <w:szCs w:val="28"/>
          <w:lang w:val="uk-UA" w:eastAsia="ar-SA"/>
        </w:rPr>
        <w:t>Проток</w:t>
      </w:r>
      <w:r>
        <w:rPr>
          <w:rFonts w:ascii="Times New Roman" w:hAnsi="Times New Roman"/>
          <w:sz w:val="32"/>
          <w:szCs w:val="28"/>
          <w:lang w:val="uk-UA" w:eastAsia="ar-SA"/>
        </w:rPr>
        <w:t>ол № ____ від «___»________ 201</w:t>
      </w:r>
      <w:r w:rsidRPr="00672686">
        <w:rPr>
          <w:rFonts w:ascii="Times New Roman" w:hAnsi="Times New Roman"/>
          <w:sz w:val="32"/>
          <w:szCs w:val="28"/>
          <w:lang w:val="ru-RU" w:eastAsia="ar-SA"/>
        </w:rPr>
        <w:t>7</w:t>
      </w:r>
      <w:r w:rsidRPr="00375CCF">
        <w:rPr>
          <w:rFonts w:ascii="Times New Roman" w:hAnsi="Times New Roman"/>
          <w:sz w:val="32"/>
          <w:szCs w:val="28"/>
          <w:lang w:val="uk-UA" w:eastAsia="ar-SA"/>
        </w:rPr>
        <w:t xml:space="preserve"> р.</w:t>
      </w:r>
    </w:p>
    <w:p w:rsidR="00672686" w:rsidRPr="00375CCF" w:rsidRDefault="00672686" w:rsidP="00672686">
      <w:pPr>
        <w:ind w:firstLine="3969"/>
        <w:jc w:val="right"/>
        <w:rPr>
          <w:rFonts w:ascii="Times New Roman" w:hAnsi="Times New Roman"/>
          <w:sz w:val="32"/>
          <w:szCs w:val="28"/>
          <w:lang w:val="uk-UA" w:eastAsia="ar-SA"/>
        </w:rPr>
      </w:pPr>
    </w:p>
    <w:p w:rsidR="00672686" w:rsidRDefault="00672686" w:rsidP="00672686">
      <w:pPr>
        <w:jc w:val="right"/>
        <w:rPr>
          <w:rFonts w:ascii="Times New Roman" w:hAnsi="Times New Roman"/>
          <w:sz w:val="32"/>
          <w:szCs w:val="28"/>
          <w:lang w:val="uk-UA" w:eastAsia="ar-SA"/>
        </w:rPr>
      </w:pPr>
      <w:r>
        <w:rPr>
          <w:rFonts w:ascii="Times New Roman" w:hAnsi="Times New Roman"/>
          <w:sz w:val="32"/>
          <w:szCs w:val="28"/>
          <w:lang w:val="uk-UA" w:eastAsia="ar-SA"/>
        </w:rPr>
        <w:t xml:space="preserve">                                         </w:t>
      </w:r>
      <w:r w:rsidRPr="00375CCF">
        <w:rPr>
          <w:rFonts w:ascii="Times New Roman" w:hAnsi="Times New Roman"/>
          <w:sz w:val="32"/>
          <w:szCs w:val="28"/>
          <w:lang w:val="uk-UA" w:eastAsia="ar-SA"/>
        </w:rPr>
        <w:t>Завідувач кафедри               Л.В.</w:t>
      </w:r>
      <w:proofErr w:type="spellStart"/>
      <w:r w:rsidRPr="00375CCF">
        <w:rPr>
          <w:rFonts w:ascii="Times New Roman" w:hAnsi="Times New Roman"/>
          <w:sz w:val="32"/>
          <w:szCs w:val="28"/>
          <w:lang w:val="uk-UA" w:eastAsia="ar-SA"/>
        </w:rPr>
        <w:t>Помиткіна</w:t>
      </w:r>
      <w:proofErr w:type="spellEnd"/>
      <w:r w:rsidRPr="00375CCF">
        <w:rPr>
          <w:rFonts w:ascii="Times New Roman" w:hAnsi="Times New Roman"/>
          <w:sz w:val="32"/>
          <w:szCs w:val="28"/>
          <w:lang w:val="uk-UA" w:eastAsia="ar-SA"/>
        </w:rPr>
        <w:t xml:space="preserve"> </w:t>
      </w:r>
    </w:p>
    <w:p w:rsidR="00672686" w:rsidRPr="00B52F15" w:rsidRDefault="00672686" w:rsidP="00672686">
      <w:pPr>
        <w:rPr>
          <w:rFonts w:ascii="Times New Roman" w:hAnsi="Times New Roman"/>
          <w:lang w:val="uk-UA" w:eastAsia="ar-SA"/>
        </w:rPr>
      </w:pPr>
    </w:p>
    <w:p w:rsidR="00672686" w:rsidRDefault="00672686" w:rsidP="00672686">
      <w:pPr>
        <w:jc w:val="right"/>
        <w:rPr>
          <w:rFonts w:ascii="Times New Roman" w:hAnsi="Times New Roman"/>
          <w:b/>
          <w:lang w:val="uk-UA" w:eastAsia="ar-SA"/>
        </w:rPr>
      </w:pPr>
    </w:p>
    <w:p w:rsidR="00672686" w:rsidRDefault="00672686" w:rsidP="00672686">
      <w:pPr>
        <w:jc w:val="right"/>
        <w:rPr>
          <w:rFonts w:ascii="Times New Roman" w:hAnsi="Times New Roman"/>
          <w:b/>
          <w:lang w:val="uk-UA" w:eastAsia="ar-SA"/>
        </w:rPr>
      </w:pPr>
    </w:p>
    <w:p w:rsidR="00672686" w:rsidRDefault="00672686" w:rsidP="00672686">
      <w:pPr>
        <w:jc w:val="right"/>
        <w:rPr>
          <w:rFonts w:ascii="Times New Roman" w:hAnsi="Times New Roman"/>
          <w:b/>
          <w:lang w:val="uk-UA" w:eastAsia="ar-SA"/>
        </w:rPr>
      </w:pPr>
    </w:p>
    <w:p w:rsidR="00672686" w:rsidRPr="00B52F15" w:rsidRDefault="00672686" w:rsidP="00672686">
      <w:pPr>
        <w:jc w:val="right"/>
        <w:rPr>
          <w:rFonts w:ascii="Times New Roman" w:hAnsi="Times New Roman"/>
          <w:b/>
          <w:lang w:val="uk-UA" w:eastAsia="ar-SA"/>
        </w:rPr>
      </w:pPr>
      <w:bookmarkStart w:id="0" w:name="_GoBack"/>
      <w:bookmarkEnd w:id="0"/>
      <w:r w:rsidRPr="00B52F15">
        <w:rPr>
          <w:rFonts w:ascii="Times New Roman" w:hAnsi="Times New Roman"/>
          <w:b/>
          <w:lang w:val="uk-UA" w:eastAsia="ar-SA"/>
        </w:rPr>
        <w:lastRenderedPageBreak/>
        <w:t xml:space="preserve">Зразок </w:t>
      </w:r>
      <w:r>
        <w:rPr>
          <w:rFonts w:ascii="Times New Roman" w:hAnsi="Times New Roman"/>
          <w:b/>
          <w:lang w:val="uk-UA" w:eastAsia="ar-SA"/>
        </w:rPr>
        <w:t xml:space="preserve">методичних рекомендації до </w:t>
      </w:r>
      <w:r>
        <w:rPr>
          <w:rFonts w:ascii="Times New Roman" w:hAnsi="Times New Roman"/>
          <w:b/>
          <w:lang w:val="uk-UA" w:eastAsia="ar-SA"/>
        </w:rPr>
        <w:br/>
        <w:t xml:space="preserve">виконання самостійної роботи </w:t>
      </w:r>
    </w:p>
    <w:p w:rsidR="00672686" w:rsidRPr="00695282" w:rsidRDefault="00672686" w:rsidP="00672686">
      <w:pPr>
        <w:rPr>
          <w:rFonts w:ascii="Times New Roman" w:hAnsi="Times New Roman"/>
          <w:sz w:val="22"/>
          <w:szCs w:val="22"/>
          <w:lang w:val="uk-UA" w:eastAsia="ar-SA"/>
        </w:rPr>
      </w:pPr>
    </w:p>
    <w:p w:rsidR="00672686" w:rsidRPr="00741FBC" w:rsidRDefault="00672686" w:rsidP="00672686">
      <w:pPr>
        <w:jc w:val="center"/>
        <w:rPr>
          <w:rFonts w:ascii="Times New Roman" w:hAnsi="Times New Roman"/>
          <w:b/>
          <w:sz w:val="28"/>
          <w:szCs w:val="28"/>
          <w:lang w:val="ru-RU"/>
        </w:rPr>
      </w:pPr>
      <w:r>
        <w:rPr>
          <w:rFonts w:ascii="Times New Roman" w:hAnsi="Times New Roman"/>
          <w:b/>
          <w:sz w:val="28"/>
          <w:szCs w:val="28"/>
          <w:lang w:val="uk-UA"/>
        </w:rPr>
        <w:t xml:space="preserve">Тема </w:t>
      </w:r>
      <w:r w:rsidRPr="009000B5">
        <w:rPr>
          <w:rFonts w:ascii="Times New Roman" w:hAnsi="Times New Roman"/>
          <w:b/>
          <w:sz w:val="28"/>
          <w:szCs w:val="28"/>
          <w:lang w:val="ru-RU"/>
        </w:rPr>
        <w:t>3</w:t>
      </w:r>
      <w:r w:rsidRPr="000B3820">
        <w:rPr>
          <w:rFonts w:ascii="Times New Roman" w:hAnsi="Times New Roman"/>
          <w:b/>
          <w:sz w:val="28"/>
          <w:szCs w:val="28"/>
          <w:lang w:val="uk-UA"/>
        </w:rPr>
        <w:t xml:space="preserve">. </w:t>
      </w:r>
      <w:r w:rsidRPr="009000B5">
        <w:rPr>
          <w:rFonts w:ascii="Times New Roman" w:hAnsi="Times New Roman"/>
          <w:b/>
          <w:sz w:val="28"/>
          <w:szCs w:val="28"/>
          <w:lang w:val="uk-UA"/>
        </w:rPr>
        <w:t xml:space="preserve">Креативність як психологічна характеристика </w:t>
      </w:r>
    </w:p>
    <w:p w:rsidR="00672686" w:rsidRPr="000B3820" w:rsidRDefault="00672686" w:rsidP="00672686">
      <w:pPr>
        <w:jc w:val="center"/>
        <w:rPr>
          <w:rFonts w:ascii="Times New Roman" w:hAnsi="Times New Roman"/>
          <w:b/>
          <w:sz w:val="28"/>
          <w:szCs w:val="28"/>
          <w:lang w:val="uk-UA"/>
        </w:rPr>
      </w:pPr>
      <w:r w:rsidRPr="000B3820">
        <w:rPr>
          <w:rFonts w:ascii="Times New Roman" w:hAnsi="Times New Roman"/>
          <w:b/>
          <w:sz w:val="28"/>
          <w:szCs w:val="28"/>
          <w:lang w:val="uk-UA"/>
        </w:rPr>
        <w:t>План</w:t>
      </w:r>
    </w:p>
    <w:p w:rsidR="00672686" w:rsidRPr="0054331B" w:rsidRDefault="00672686" w:rsidP="00672686">
      <w:pPr>
        <w:rPr>
          <w:rFonts w:ascii="Times New Roman" w:hAnsi="Times New Roman"/>
          <w:sz w:val="22"/>
          <w:szCs w:val="22"/>
          <w:lang w:val="uk-UA"/>
        </w:rPr>
      </w:pPr>
      <w:r w:rsidRPr="0054331B">
        <w:rPr>
          <w:rFonts w:ascii="Times New Roman" w:hAnsi="Times New Roman"/>
          <w:sz w:val="22"/>
          <w:szCs w:val="22"/>
          <w:lang w:val="uk-UA"/>
        </w:rPr>
        <w:t xml:space="preserve">1.Креативна особистість і творча  особистість. </w:t>
      </w:r>
    </w:p>
    <w:p w:rsidR="00672686" w:rsidRPr="0054331B" w:rsidRDefault="00672686" w:rsidP="00672686">
      <w:pPr>
        <w:rPr>
          <w:rFonts w:ascii="Times New Roman" w:hAnsi="Times New Roman"/>
          <w:sz w:val="22"/>
          <w:szCs w:val="22"/>
          <w:lang w:val="uk-UA"/>
        </w:rPr>
      </w:pPr>
      <w:r w:rsidRPr="0054331B">
        <w:rPr>
          <w:rFonts w:ascii="Times New Roman" w:hAnsi="Times New Roman"/>
          <w:sz w:val="22"/>
          <w:szCs w:val="22"/>
          <w:lang w:val="uk-UA"/>
        </w:rPr>
        <w:t xml:space="preserve">2.Модель </w:t>
      </w:r>
      <w:proofErr w:type="spellStart"/>
      <w:r w:rsidRPr="0054331B">
        <w:rPr>
          <w:rFonts w:ascii="Times New Roman" w:hAnsi="Times New Roman"/>
          <w:sz w:val="22"/>
          <w:szCs w:val="22"/>
          <w:lang w:val="uk-UA"/>
        </w:rPr>
        <w:t>Гілфорда</w:t>
      </w:r>
      <w:proofErr w:type="spellEnd"/>
      <w:r w:rsidRPr="0054331B">
        <w:rPr>
          <w:rFonts w:ascii="Times New Roman" w:hAnsi="Times New Roman"/>
          <w:sz w:val="22"/>
          <w:szCs w:val="22"/>
          <w:lang w:val="uk-UA"/>
        </w:rPr>
        <w:t xml:space="preserve"> та теорія  «інтелектуального порога» </w:t>
      </w:r>
      <w:proofErr w:type="spellStart"/>
      <w:r w:rsidRPr="0054331B">
        <w:rPr>
          <w:rFonts w:ascii="Times New Roman" w:hAnsi="Times New Roman"/>
          <w:sz w:val="22"/>
          <w:szCs w:val="22"/>
          <w:lang w:val="uk-UA"/>
        </w:rPr>
        <w:t>Торренса</w:t>
      </w:r>
      <w:proofErr w:type="spellEnd"/>
      <w:r w:rsidRPr="0054331B">
        <w:rPr>
          <w:rFonts w:ascii="Times New Roman" w:hAnsi="Times New Roman"/>
          <w:sz w:val="22"/>
          <w:szCs w:val="22"/>
          <w:lang w:val="uk-UA"/>
        </w:rPr>
        <w:t>.</w:t>
      </w:r>
    </w:p>
    <w:p w:rsidR="00672686" w:rsidRPr="0054331B" w:rsidRDefault="00672686" w:rsidP="00672686">
      <w:pPr>
        <w:rPr>
          <w:rFonts w:ascii="Times New Roman" w:hAnsi="Times New Roman"/>
          <w:sz w:val="22"/>
          <w:szCs w:val="22"/>
          <w:lang w:val="uk-UA"/>
        </w:rPr>
      </w:pPr>
    </w:p>
    <w:p w:rsidR="00672686" w:rsidRPr="0054331B" w:rsidRDefault="00672686" w:rsidP="00672686">
      <w:pPr>
        <w:rPr>
          <w:rFonts w:ascii="Times New Roman" w:hAnsi="Times New Roman"/>
          <w:sz w:val="22"/>
          <w:szCs w:val="22"/>
          <w:lang w:val="uk-UA"/>
        </w:rPr>
      </w:pPr>
    </w:p>
    <w:p w:rsidR="00672686" w:rsidRPr="0054331B" w:rsidRDefault="00672686" w:rsidP="00672686">
      <w:pPr>
        <w:rPr>
          <w:rFonts w:ascii="Times New Roman" w:hAnsi="Times New Roman"/>
          <w:b/>
          <w:sz w:val="22"/>
          <w:szCs w:val="22"/>
          <w:lang w:val="uk-UA"/>
        </w:rPr>
      </w:pPr>
      <w:r w:rsidRPr="0054331B">
        <w:rPr>
          <w:rFonts w:ascii="Times New Roman" w:hAnsi="Times New Roman"/>
          <w:b/>
          <w:sz w:val="22"/>
          <w:szCs w:val="22"/>
          <w:lang w:val="uk-UA"/>
        </w:rPr>
        <w:t>Питання 1.</w:t>
      </w:r>
    </w:p>
    <w:p w:rsidR="00672686" w:rsidRPr="0054331B" w:rsidRDefault="00672686" w:rsidP="00672686">
      <w:pPr>
        <w:ind w:firstLine="709"/>
        <w:jc w:val="both"/>
        <w:rPr>
          <w:rFonts w:ascii="Times New Roman" w:hAnsi="Times New Roman"/>
          <w:sz w:val="22"/>
          <w:szCs w:val="22"/>
          <w:lang w:val="uk-UA"/>
        </w:rPr>
      </w:pPr>
      <w:r w:rsidRPr="0054331B">
        <w:rPr>
          <w:rFonts w:ascii="Times New Roman" w:hAnsi="Times New Roman"/>
          <w:sz w:val="22"/>
          <w:szCs w:val="22"/>
          <w:lang w:val="uk-UA"/>
        </w:rPr>
        <w:t xml:space="preserve">На основі ретельних досліджень психологів  правомірно розрізняти поняття “креативна особистість” і “творча особистість”. </w:t>
      </w:r>
    </w:p>
    <w:p w:rsidR="00672686" w:rsidRPr="002F0F72" w:rsidRDefault="00672686" w:rsidP="00672686">
      <w:pPr>
        <w:ind w:firstLine="709"/>
        <w:jc w:val="both"/>
        <w:rPr>
          <w:rFonts w:ascii="Times New Roman" w:hAnsi="Times New Roman"/>
          <w:lang w:val="uk-UA"/>
        </w:rPr>
      </w:pPr>
      <w:r w:rsidRPr="0054331B">
        <w:rPr>
          <w:rFonts w:ascii="Times New Roman" w:hAnsi="Times New Roman"/>
          <w:sz w:val="22"/>
          <w:szCs w:val="22"/>
          <w:lang w:val="uk-UA"/>
        </w:rPr>
        <w:t>Під “креативною” розуміють таку особистість, яка має внутрішні передумови (особистісні утворення, специфіка когнітивної сфери, нейрофізіологічні задатки), що забезпечують її творчу активність, тобто не стимульовану ззовні пошукову та</w:t>
      </w:r>
      <w:r w:rsidRPr="002F0F72">
        <w:rPr>
          <w:rFonts w:ascii="Times New Roman" w:hAnsi="Times New Roman"/>
          <w:lang w:val="uk-UA"/>
        </w:rPr>
        <w:t xml:space="preserve"> перетворювальну діяльність. Таким чином, детермінантою творчої активності особистості є її креативність. Але творча активність не завжди є продуктивною. Продуктивну творчу активність називають творчою діяльністю, тобто таким творчим процесом, внаслідок якого виникає нове досягнення, яке може мати як об’єктивну, так і суб’єктивну новизну та оригінальність. </w:t>
      </w:r>
    </w:p>
    <w:p w:rsidR="00672686" w:rsidRPr="002F0F72" w:rsidRDefault="00672686" w:rsidP="00672686">
      <w:pPr>
        <w:ind w:firstLine="709"/>
        <w:jc w:val="both"/>
        <w:rPr>
          <w:rFonts w:ascii="Times New Roman" w:hAnsi="Times New Roman"/>
          <w:lang w:val="uk-UA"/>
        </w:rPr>
      </w:pPr>
      <w:r w:rsidRPr="002F0F72">
        <w:rPr>
          <w:rFonts w:ascii="Times New Roman" w:hAnsi="Times New Roman"/>
          <w:lang w:val="uk-UA"/>
        </w:rPr>
        <w:t xml:space="preserve">На основі цього можна дати визначення творчої особистості як креативної особистості, яка внаслідок впливу зовнішніх факторів набула необхідних для актуалізації творчого потенціалу людини додаткових мотивів, особистісних утворень, здібностей, що сприяють досягненню творчих результатів в одному чи кількох видах творчої діяльності. Так, наприклад, працелюбність не обов’язково притаманна креативній особистості, але для результативної творчої активності вона має першорядне значення. </w:t>
      </w:r>
    </w:p>
    <w:p w:rsidR="00672686" w:rsidRPr="00A10385" w:rsidRDefault="00672686" w:rsidP="00672686">
      <w:pPr>
        <w:rPr>
          <w:rFonts w:ascii="Times New Roman" w:hAnsi="Times New Roman"/>
          <w:b/>
          <w:lang w:val="uk-UA"/>
        </w:rPr>
      </w:pPr>
      <w:r w:rsidRPr="00A10385">
        <w:rPr>
          <w:rFonts w:ascii="Times New Roman" w:hAnsi="Times New Roman"/>
          <w:b/>
          <w:lang w:val="uk-UA"/>
        </w:rPr>
        <w:t>Питання 2.</w:t>
      </w:r>
    </w:p>
    <w:p w:rsidR="00672686" w:rsidRPr="002F0F72" w:rsidRDefault="00672686" w:rsidP="00672686">
      <w:pPr>
        <w:jc w:val="both"/>
        <w:rPr>
          <w:rFonts w:ascii="Times New Roman" w:hAnsi="Times New Roman"/>
          <w:lang w:val="uk-UA"/>
        </w:rPr>
      </w:pPr>
      <w:r w:rsidRPr="002F0F72">
        <w:rPr>
          <w:rFonts w:ascii="Times New Roman" w:hAnsi="Times New Roman"/>
          <w:lang w:val="uk-UA"/>
        </w:rPr>
        <w:t xml:space="preserve">Розвиток проблеми креативності тісно пов’язаний з проблемою складових цього процесу, а саме когнітивними процесами. На передньому плані стоїть проблема співвідношення креатив­ності й різних видів інтелекту. </w:t>
      </w:r>
      <w:r>
        <w:rPr>
          <w:rFonts w:ascii="Times New Roman" w:hAnsi="Times New Roman"/>
          <w:lang w:val="uk-UA"/>
        </w:rPr>
        <w:t xml:space="preserve">Модель інтелекту </w:t>
      </w:r>
      <w:proofErr w:type="spellStart"/>
      <w:r>
        <w:rPr>
          <w:rFonts w:ascii="Times New Roman" w:hAnsi="Times New Roman"/>
          <w:lang w:val="uk-UA"/>
        </w:rPr>
        <w:t>Дж.Гілфорда</w:t>
      </w:r>
      <w:proofErr w:type="spellEnd"/>
      <w:r>
        <w:rPr>
          <w:rFonts w:ascii="Times New Roman" w:hAnsi="Times New Roman"/>
          <w:lang w:val="uk-UA"/>
        </w:rPr>
        <w:t xml:space="preserve"> </w:t>
      </w:r>
      <w:r w:rsidRPr="002F0F72">
        <w:rPr>
          <w:rFonts w:ascii="Times New Roman" w:hAnsi="Times New Roman"/>
          <w:lang w:val="uk-UA"/>
        </w:rPr>
        <w:t xml:space="preserve"> пов'язує креативність із продуктивністю дивергентного мислення, але всіх особливостей креативного процесу воно не відбиває та не збігається з ним повністю. </w:t>
      </w:r>
    </w:p>
    <w:p w:rsidR="00672686" w:rsidRPr="002F0F72" w:rsidRDefault="00672686" w:rsidP="00672686">
      <w:pPr>
        <w:jc w:val="both"/>
        <w:rPr>
          <w:rFonts w:ascii="Times New Roman" w:hAnsi="Times New Roman"/>
          <w:lang w:val="uk-UA"/>
        </w:rPr>
      </w:pPr>
      <w:r>
        <w:rPr>
          <w:rFonts w:ascii="Times New Roman" w:hAnsi="Times New Roman"/>
          <w:lang w:val="uk-UA"/>
        </w:rPr>
        <w:t>П.</w:t>
      </w:r>
      <w:proofErr w:type="spellStart"/>
      <w:r>
        <w:rPr>
          <w:rFonts w:ascii="Times New Roman" w:hAnsi="Times New Roman"/>
          <w:lang w:val="uk-UA"/>
        </w:rPr>
        <w:t>Торрансом</w:t>
      </w:r>
      <w:proofErr w:type="spellEnd"/>
      <w:r>
        <w:rPr>
          <w:rFonts w:ascii="Times New Roman" w:hAnsi="Times New Roman"/>
          <w:lang w:val="uk-UA"/>
        </w:rPr>
        <w:t xml:space="preserve"> </w:t>
      </w:r>
      <w:r w:rsidRPr="002F0F72">
        <w:rPr>
          <w:rFonts w:ascii="Times New Roman" w:hAnsi="Times New Roman"/>
          <w:lang w:val="uk-UA"/>
        </w:rPr>
        <w:t xml:space="preserve"> була висунута теорія "інтелектуального порога", заснована на експериментальних даних, отриманих з використанням розробленого ним тесту: якщо IQ нижче 115-120, інтелект і креативність утворюють єдиний фактор, тобто пов'язані між собою, а якщо вище 120 </w:t>
      </w:r>
      <w:proofErr w:type="spellStart"/>
      <w:r w:rsidRPr="002F0F72">
        <w:rPr>
          <w:rFonts w:ascii="Times New Roman" w:hAnsi="Times New Roman"/>
          <w:lang w:val="uk-UA"/>
        </w:rPr>
        <w:t>–креативність</w:t>
      </w:r>
      <w:proofErr w:type="spellEnd"/>
      <w:r w:rsidRPr="002F0F72">
        <w:rPr>
          <w:rFonts w:ascii="Times New Roman" w:hAnsi="Times New Roman"/>
          <w:lang w:val="uk-UA"/>
        </w:rPr>
        <w:t xml:space="preserve"> стає незалежною величиною, тобто немає людей з низьким інтелектом і високою креативністю, але високий інтелект не обов'язково пов'язаний з високою креативністю.</w:t>
      </w:r>
    </w:p>
    <w:p w:rsidR="00672686" w:rsidRDefault="00672686" w:rsidP="00672686">
      <w:pPr>
        <w:jc w:val="center"/>
        <w:rPr>
          <w:rFonts w:ascii="Times New Roman" w:hAnsi="Times New Roman"/>
          <w:lang w:val="uk-UA"/>
        </w:rPr>
      </w:pPr>
      <w:r w:rsidRPr="000B3820">
        <w:rPr>
          <w:rFonts w:ascii="Times New Roman" w:hAnsi="Times New Roman"/>
          <w:b/>
          <w:lang w:val="uk-UA"/>
        </w:rPr>
        <w:t>Термінологічний словник</w:t>
      </w:r>
    </w:p>
    <w:p w:rsidR="00672686" w:rsidRPr="00672686" w:rsidRDefault="00672686" w:rsidP="00672686">
      <w:pPr>
        <w:jc w:val="both"/>
        <w:rPr>
          <w:rFonts w:ascii="Times New Roman" w:hAnsi="Times New Roman"/>
          <w:lang w:val="ru-RU"/>
        </w:rPr>
      </w:pPr>
      <w:r>
        <w:rPr>
          <w:rFonts w:ascii="Times New Roman" w:hAnsi="Times New Roman"/>
          <w:lang w:val="uk-UA"/>
        </w:rPr>
        <w:t xml:space="preserve">Креативна особистість,  </w:t>
      </w:r>
      <w:r w:rsidRPr="00327915">
        <w:rPr>
          <w:rFonts w:ascii="Times New Roman" w:hAnsi="Times New Roman"/>
          <w:lang w:val="uk-UA"/>
        </w:rPr>
        <w:t>творча  особистість</w:t>
      </w:r>
      <w:r>
        <w:rPr>
          <w:rFonts w:ascii="Times New Roman" w:hAnsi="Times New Roman"/>
          <w:lang w:val="uk-UA"/>
        </w:rPr>
        <w:t xml:space="preserve">, інтелект, креативність, «інтелектуальний </w:t>
      </w:r>
      <w:proofErr w:type="spellStart"/>
      <w:r>
        <w:rPr>
          <w:rFonts w:ascii="Times New Roman" w:hAnsi="Times New Roman"/>
          <w:lang w:val="uk-UA"/>
        </w:rPr>
        <w:t>порог</w:t>
      </w:r>
      <w:proofErr w:type="spellEnd"/>
      <w:r>
        <w:rPr>
          <w:rFonts w:ascii="Times New Roman" w:hAnsi="Times New Roman"/>
          <w:lang w:val="uk-UA"/>
        </w:rPr>
        <w:t>».</w:t>
      </w:r>
    </w:p>
    <w:p w:rsidR="00672686" w:rsidRPr="00672686" w:rsidRDefault="00672686" w:rsidP="00672686">
      <w:pPr>
        <w:jc w:val="both"/>
        <w:rPr>
          <w:rFonts w:ascii="Times New Roman" w:hAnsi="Times New Roman"/>
          <w:lang w:val="ru-RU"/>
        </w:rPr>
      </w:pPr>
    </w:p>
    <w:p w:rsidR="00672686" w:rsidRPr="004F1BA2" w:rsidRDefault="00672686" w:rsidP="00672686">
      <w:pPr>
        <w:jc w:val="center"/>
        <w:rPr>
          <w:rFonts w:ascii="Times New Roman" w:hAnsi="Times New Roman"/>
          <w:b/>
          <w:lang w:val="ru-RU"/>
        </w:rPr>
      </w:pPr>
      <w:proofErr w:type="spellStart"/>
      <w:r w:rsidRPr="004F1BA2">
        <w:rPr>
          <w:rFonts w:ascii="Times New Roman" w:hAnsi="Times New Roman"/>
          <w:b/>
          <w:lang w:val="ru-RU"/>
        </w:rPr>
        <w:t>Література</w:t>
      </w:r>
      <w:proofErr w:type="spellEnd"/>
    </w:p>
    <w:p w:rsidR="00672686" w:rsidRPr="004F1BA2" w:rsidRDefault="00672686" w:rsidP="00672686">
      <w:pPr>
        <w:jc w:val="both"/>
        <w:rPr>
          <w:rFonts w:ascii="Times New Roman" w:hAnsi="Times New Roman"/>
          <w:lang w:val="ru-RU"/>
        </w:rPr>
      </w:pPr>
      <w:r w:rsidRPr="004F1BA2">
        <w:rPr>
          <w:rFonts w:ascii="Times New Roman" w:hAnsi="Times New Roman"/>
          <w:lang w:val="ru-RU"/>
        </w:rPr>
        <w:t>1.Ильин Е.П. Психология творчества, креативности, одарённости. – СПб</w:t>
      </w:r>
      <w:proofErr w:type="gramStart"/>
      <w:r w:rsidRPr="004F1BA2">
        <w:rPr>
          <w:rFonts w:ascii="Times New Roman" w:hAnsi="Times New Roman"/>
          <w:lang w:val="ru-RU"/>
        </w:rPr>
        <w:t xml:space="preserve">.: </w:t>
      </w:r>
      <w:proofErr w:type="gramEnd"/>
      <w:r w:rsidRPr="004F1BA2">
        <w:rPr>
          <w:rFonts w:ascii="Times New Roman" w:hAnsi="Times New Roman"/>
          <w:lang w:val="ru-RU"/>
        </w:rPr>
        <w:t>Питер, 2009. – 448 с.</w:t>
      </w:r>
    </w:p>
    <w:p w:rsidR="00672686" w:rsidRPr="004F1BA2" w:rsidRDefault="00672686" w:rsidP="00672686">
      <w:pPr>
        <w:jc w:val="both"/>
        <w:rPr>
          <w:rFonts w:ascii="Times New Roman" w:hAnsi="Times New Roman"/>
          <w:lang w:val="ru-RU"/>
        </w:rPr>
      </w:pPr>
      <w:r w:rsidRPr="004F1BA2">
        <w:rPr>
          <w:rFonts w:ascii="Times New Roman" w:hAnsi="Times New Roman"/>
          <w:lang w:val="ru-RU"/>
        </w:rPr>
        <w:t xml:space="preserve">2.Клименко В.В. </w:t>
      </w:r>
      <w:proofErr w:type="spellStart"/>
      <w:r w:rsidRPr="004F1BA2">
        <w:rPr>
          <w:rFonts w:ascii="Times New Roman" w:hAnsi="Times New Roman"/>
          <w:lang w:val="ru-RU"/>
        </w:rPr>
        <w:t>Психологія</w:t>
      </w:r>
      <w:proofErr w:type="spellEnd"/>
      <w:r w:rsidRPr="004F1BA2">
        <w:rPr>
          <w:rFonts w:ascii="Times New Roman" w:hAnsi="Times New Roman"/>
          <w:lang w:val="ru-RU"/>
        </w:rPr>
        <w:t xml:space="preserve"> </w:t>
      </w:r>
      <w:proofErr w:type="spellStart"/>
      <w:r w:rsidRPr="004F1BA2">
        <w:rPr>
          <w:rFonts w:ascii="Times New Roman" w:hAnsi="Times New Roman"/>
          <w:lang w:val="ru-RU"/>
        </w:rPr>
        <w:t>творчості</w:t>
      </w:r>
      <w:proofErr w:type="spellEnd"/>
      <w:r w:rsidRPr="004F1BA2">
        <w:rPr>
          <w:rFonts w:ascii="Times New Roman" w:hAnsi="Times New Roman"/>
          <w:lang w:val="ru-RU"/>
        </w:rPr>
        <w:t xml:space="preserve">. </w:t>
      </w:r>
      <w:proofErr w:type="spellStart"/>
      <w:r w:rsidRPr="004F1BA2">
        <w:rPr>
          <w:rFonts w:ascii="Times New Roman" w:hAnsi="Times New Roman"/>
          <w:lang w:val="ru-RU"/>
        </w:rPr>
        <w:t>Навчальний</w:t>
      </w:r>
      <w:proofErr w:type="spellEnd"/>
      <w:r w:rsidRPr="004F1BA2">
        <w:rPr>
          <w:rFonts w:ascii="Times New Roman" w:hAnsi="Times New Roman"/>
          <w:lang w:val="ru-RU"/>
        </w:rPr>
        <w:t xml:space="preserve"> </w:t>
      </w:r>
      <w:proofErr w:type="spellStart"/>
      <w:proofErr w:type="gramStart"/>
      <w:r w:rsidRPr="004F1BA2">
        <w:rPr>
          <w:rFonts w:ascii="Times New Roman" w:hAnsi="Times New Roman"/>
          <w:lang w:val="ru-RU"/>
        </w:rPr>
        <w:t>пос</w:t>
      </w:r>
      <w:proofErr w:type="gramEnd"/>
      <w:r w:rsidRPr="004F1BA2">
        <w:rPr>
          <w:rFonts w:ascii="Times New Roman" w:hAnsi="Times New Roman"/>
          <w:lang w:val="ru-RU"/>
        </w:rPr>
        <w:t>ібник</w:t>
      </w:r>
      <w:proofErr w:type="spellEnd"/>
      <w:r w:rsidRPr="004F1BA2">
        <w:rPr>
          <w:rFonts w:ascii="Times New Roman" w:hAnsi="Times New Roman"/>
          <w:lang w:val="ru-RU"/>
        </w:rPr>
        <w:t xml:space="preserve">. – К.: Центр </w:t>
      </w:r>
      <w:proofErr w:type="spellStart"/>
      <w:r w:rsidRPr="004F1BA2">
        <w:rPr>
          <w:rFonts w:ascii="Times New Roman" w:hAnsi="Times New Roman"/>
          <w:lang w:val="ru-RU"/>
        </w:rPr>
        <w:t>навчальної</w:t>
      </w:r>
      <w:proofErr w:type="spellEnd"/>
      <w:r w:rsidRPr="004F1BA2">
        <w:rPr>
          <w:rFonts w:ascii="Times New Roman" w:hAnsi="Times New Roman"/>
          <w:lang w:val="ru-RU"/>
        </w:rPr>
        <w:t xml:space="preserve"> </w:t>
      </w:r>
      <w:proofErr w:type="spellStart"/>
      <w:r w:rsidRPr="004F1BA2">
        <w:rPr>
          <w:rFonts w:ascii="Times New Roman" w:hAnsi="Times New Roman"/>
          <w:lang w:val="ru-RU"/>
        </w:rPr>
        <w:t>літератури</w:t>
      </w:r>
      <w:proofErr w:type="spellEnd"/>
      <w:r w:rsidRPr="004F1BA2">
        <w:rPr>
          <w:rFonts w:ascii="Times New Roman" w:hAnsi="Times New Roman"/>
          <w:lang w:val="ru-RU"/>
        </w:rPr>
        <w:t>, 2006. – 480 с.</w:t>
      </w:r>
    </w:p>
    <w:p w:rsidR="00672686" w:rsidRPr="004F1BA2" w:rsidRDefault="00672686" w:rsidP="00672686">
      <w:pPr>
        <w:jc w:val="both"/>
        <w:rPr>
          <w:rFonts w:ascii="Times New Roman" w:hAnsi="Times New Roman"/>
          <w:lang w:val="ru-RU"/>
        </w:rPr>
      </w:pPr>
      <w:r w:rsidRPr="004F1BA2">
        <w:rPr>
          <w:rFonts w:ascii="Times New Roman" w:hAnsi="Times New Roman"/>
          <w:lang w:val="ru-RU"/>
        </w:rPr>
        <w:t xml:space="preserve">3.  </w:t>
      </w:r>
      <w:proofErr w:type="spellStart"/>
      <w:r w:rsidRPr="004F1BA2">
        <w:rPr>
          <w:rFonts w:ascii="Times New Roman" w:hAnsi="Times New Roman"/>
          <w:lang w:val="ru-RU"/>
        </w:rPr>
        <w:t>Психологія</w:t>
      </w:r>
      <w:proofErr w:type="spellEnd"/>
      <w:r w:rsidRPr="004F1BA2">
        <w:rPr>
          <w:rFonts w:ascii="Times New Roman" w:hAnsi="Times New Roman"/>
          <w:lang w:val="ru-RU"/>
        </w:rPr>
        <w:t xml:space="preserve"> </w:t>
      </w:r>
      <w:proofErr w:type="spellStart"/>
      <w:r w:rsidRPr="004F1BA2">
        <w:rPr>
          <w:rFonts w:ascii="Times New Roman" w:hAnsi="Times New Roman"/>
          <w:lang w:val="ru-RU"/>
        </w:rPr>
        <w:t>творчості</w:t>
      </w:r>
      <w:proofErr w:type="spellEnd"/>
      <w:r w:rsidRPr="004F1BA2">
        <w:rPr>
          <w:rFonts w:ascii="Times New Roman" w:hAnsi="Times New Roman"/>
          <w:lang w:val="ru-RU"/>
        </w:rPr>
        <w:t xml:space="preserve">: </w:t>
      </w:r>
      <w:proofErr w:type="spellStart"/>
      <w:r w:rsidRPr="004F1BA2">
        <w:rPr>
          <w:rFonts w:ascii="Times New Roman" w:hAnsi="Times New Roman"/>
          <w:lang w:val="ru-RU"/>
        </w:rPr>
        <w:t>Навч</w:t>
      </w:r>
      <w:proofErr w:type="spellEnd"/>
      <w:r w:rsidRPr="004F1BA2">
        <w:rPr>
          <w:rFonts w:ascii="Times New Roman" w:hAnsi="Times New Roman"/>
          <w:lang w:val="ru-RU"/>
        </w:rPr>
        <w:t xml:space="preserve">. </w:t>
      </w:r>
      <w:proofErr w:type="spellStart"/>
      <w:proofErr w:type="gramStart"/>
      <w:r w:rsidRPr="004F1BA2">
        <w:rPr>
          <w:rFonts w:ascii="Times New Roman" w:hAnsi="Times New Roman"/>
          <w:lang w:val="ru-RU"/>
        </w:rPr>
        <w:t>пос</w:t>
      </w:r>
      <w:proofErr w:type="gramEnd"/>
      <w:r w:rsidRPr="004F1BA2">
        <w:rPr>
          <w:rFonts w:ascii="Times New Roman" w:hAnsi="Times New Roman"/>
          <w:lang w:val="ru-RU"/>
        </w:rPr>
        <w:t>ібник</w:t>
      </w:r>
      <w:proofErr w:type="spellEnd"/>
      <w:r w:rsidRPr="004F1BA2">
        <w:rPr>
          <w:rFonts w:ascii="Times New Roman" w:hAnsi="Times New Roman"/>
          <w:lang w:val="ru-RU"/>
        </w:rPr>
        <w:t xml:space="preserve"> / Автор </w:t>
      </w:r>
      <w:proofErr w:type="spellStart"/>
      <w:r w:rsidRPr="004F1BA2">
        <w:rPr>
          <w:rFonts w:ascii="Times New Roman" w:hAnsi="Times New Roman"/>
          <w:lang w:val="ru-RU"/>
        </w:rPr>
        <w:t>укладач</w:t>
      </w:r>
      <w:proofErr w:type="spellEnd"/>
      <w:r w:rsidRPr="004F1BA2">
        <w:rPr>
          <w:rFonts w:ascii="Times New Roman" w:hAnsi="Times New Roman"/>
          <w:lang w:val="ru-RU"/>
        </w:rPr>
        <w:t xml:space="preserve"> Т.В. </w:t>
      </w:r>
      <w:proofErr w:type="spellStart"/>
      <w:r w:rsidRPr="004F1BA2">
        <w:rPr>
          <w:rFonts w:ascii="Times New Roman" w:hAnsi="Times New Roman"/>
          <w:lang w:val="ru-RU"/>
        </w:rPr>
        <w:t>Дуткевич</w:t>
      </w:r>
      <w:proofErr w:type="spellEnd"/>
      <w:r w:rsidRPr="004F1BA2">
        <w:rPr>
          <w:rFonts w:ascii="Times New Roman" w:hAnsi="Times New Roman"/>
          <w:lang w:val="ru-RU"/>
        </w:rPr>
        <w:t xml:space="preserve">. – </w:t>
      </w:r>
      <w:proofErr w:type="spellStart"/>
      <w:r w:rsidRPr="004F1BA2">
        <w:rPr>
          <w:rFonts w:ascii="Times New Roman" w:hAnsi="Times New Roman"/>
          <w:lang w:val="ru-RU"/>
        </w:rPr>
        <w:t>Кам’янець-Подільський</w:t>
      </w:r>
      <w:proofErr w:type="spellEnd"/>
      <w:r w:rsidRPr="004F1BA2">
        <w:rPr>
          <w:rFonts w:ascii="Times New Roman" w:hAnsi="Times New Roman"/>
          <w:lang w:val="ru-RU"/>
        </w:rPr>
        <w:t>, 2003. – 216 с.</w:t>
      </w:r>
    </w:p>
    <w:p w:rsidR="00056201" w:rsidRPr="00672686" w:rsidRDefault="00056201">
      <w:pPr>
        <w:rPr>
          <w:lang w:val="ru-RU"/>
        </w:rPr>
      </w:pPr>
    </w:p>
    <w:sectPr w:rsidR="00056201" w:rsidRPr="006726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0A7"/>
    <w:rsid w:val="00056201"/>
    <w:rsid w:val="00672686"/>
    <w:rsid w:val="00B11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686"/>
    <w:pPr>
      <w:spacing w:after="0" w:line="240" w:lineRule="auto"/>
    </w:pPr>
    <w:rPr>
      <w:rFonts w:ascii="Calibri" w:eastAsia="Times New Roman" w:hAnsi="Calibri"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686"/>
    <w:pPr>
      <w:spacing w:after="0" w:line="240" w:lineRule="auto"/>
    </w:pPr>
    <w:rPr>
      <w:rFonts w:ascii="Calibri" w:eastAsia="Times New Roman" w:hAnsi="Calibri"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2880</Characters>
  <Application>Microsoft Office Word</Application>
  <DocSecurity>0</DocSecurity>
  <Lines>24</Lines>
  <Paragraphs>6</Paragraphs>
  <ScaleCrop>false</ScaleCrop>
  <Company>SPecialiST RePack</Company>
  <LinksUpToDate>false</LinksUpToDate>
  <CharactersWithSpaces>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2017-02-02T09:12:00Z</dcterms:created>
  <dcterms:modified xsi:type="dcterms:W3CDTF">2017-02-02T09:12:00Z</dcterms:modified>
</cp:coreProperties>
</file>