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37B6" w14:textId="77777777" w:rsidR="008B7973" w:rsidRPr="00DD7D21" w:rsidRDefault="008B7973" w:rsidP="008B7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7D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УДК</w:t>
      </w:r>
      <w:r w:rsidR="00DD7D21" w:rsidRPr="00DD7D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330.34</w:t>
      </w:r>
    </w:p>
    <w:p w14:paraId="0EB70229" w14:textId="77777777" w:rsidR="008B7973" w:rsidRPr="008B7973" w:rsidRDefault="008B7973" w:rsidP="008B79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B79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</w:t>
      </w:r>
      <w:r w:rsidR="00C44D0B" w:rsidRPr="008B79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ИСОЦЬКА </w:t>
      </w:r>
      <w:r w:rsidRPr="008B79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М.П</w:t>
      </w:r>
      <w:r w:rsidRPr="008B7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1DDA857C" w14:textId="77777777" w:rsidR="008B7973" w:rsidRPr="008B7973" w:rsidRDefault="008B7973" w:rsidP="008B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uk-UA" w:eastAsia="ru-RU"/>
        </w:rPr>
        <w:t>к.е.н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val="uk-UA" w:eastAsia="ru-RU"/>
        </w:rPr>
        <w:t>., доцент</w:t>
      </w:r>
      <w:r w:rsidRPr="008B7973">
        <w:rPr>
          <w:rFonts w:ascii="Times New Roman" w:eastAsia="TimesNewRoman" w:hAnsi="Times New Roman" w:cs="Times New Roman"/>
          <w:sz w:val="20"/>
          <w:szCs w:val="20"/>
          <w:lang w:val="uk-UA" w:eastAsia="ru-RU"/>
        </w:rPr>
        <w:t xml:space="preserve"> кафедри міжнародних економічних відносин і бізнесу</w:t>
      </w:r>
    </w:p>
    <w:p w14:paraId="633FAE6D" w14:textId="77777777" w:rsidR="008B7973" w:rsidRPr="008B7973" w:rsidRDefault="008B7973" w:rsidP="008B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" w:hAnsi="Times New Roman" w:cs="Times New Roman"/>
          <w:sz w:val="20"/>
          <w:szCs w:val="20"/>
          <w:lang w:val="uk-UA" w:eastAsia="ru-RU"/>
        </w:rPr>
        <w:t>Навчально-наукового і</w:t>
      </w:r>
      <w:proofErr w:type="spellStart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>нститут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val="uk-UA" w:eastAsia="ru-RU"/>
        </w:rPr>
        <w:t>у</w:t>
      </w:r>
      <w:r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uk-UA" w:eastAsia="ru-RU"/>
        </w:rPr>
        <w:t>М</w:t>
      </w:r>
      <w:proofErr w:type="spellStart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>іжнародних</w:t>
      </w:r>
      <w:proofErr w:type="spellEnd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>відносин</w:t>
      </w:r>
      <w:proofErr w:type="spellEnd"/>
    </w:p>
    <w:p w14:paraId="1D137746" w14:textId="77777777" w:rsidR="008B7973" w:rsidRPr="008B7973" w:rsidRDefault="008B7973" w:rsidP="008B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0"/>
          <w:szCs w:val="20"/>
          <w:lang w:eastAsia="ru-RU"/>
        </w:rPr>
      </w:pPr>
      <w:proofErr w:type="spellStart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>Національного</w:t>
      </w:r>
      <w:proofErr w:type="spellEnd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>авіаційного</w:t>
      </w:r>
      <w:proofErr w:type="spellEnd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7973">
        <w:rPr>
          <w:rFonts w:ascii="Times New Roman" w:eastAsia="TimesNewRoman" w:hAnsi="Times New Roman" w:cs="Times New Roman"/>
          <w:sz w:val="20"/>
          <w:szCs w:val="20"/>
          <w:lang w:eastAsia="ru-RU"/>
        </w:rPr>
        <w:t>університету</w:t>
      </w:r>
      <w:proofErr w:type="spellEnd"/>
    </w:p>
    <w:p w14:paraId="0ED36C95" w14:textId="77777777" w:rsidR="008B7973" w:rsidRDefault="008B7973" w:rsidP="008B79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F953CA" w14:textId="77777777" w:rsidR="008B7973" w:rsidRDefault="008B7973" w:rsidP="008B79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B10470B" w14:textId="77777777" w:rsidR="008B7973" w:rsidRPr="008B7973" w:rsidRDefault="008B7973" w:rsidP="008B79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B7973">
        <w:rPr>
          <w:rFonts w:ascii="Times New Roman" w:hAnsi="Times New Roman" w:cs="Times New Roman"/>
          <w:b/>
          <w:sz w:val="20"/>
          <w:szCs w:val="20"/>
        </w:rPr>
        <w:t>Т</w:t>
      </w:r>
      <w:r w:rsidR="00C44D0B">
        <w:rPr>
          <w:rFonts w:ascii="Times New Roman" w:hAnsi="Times New Roman" w:cs="Times New Roman"/>
          <w:b/>
          <w:sz w:val="20"/>
          <w:szCs w:val="20"/>
        </w:rPr>
        <w:t xml:space="preserve">ЕОРЕТИЧНІ ПЕРЕДУМОВИ </w:t>
      </w:r>
      <w:r w:rsidR="00A02C2C">
        <w:rPr>
          <w:rFonts w:ascii="Times New Roman" w:hAnsi="Times New Roman" w:cs="Times New Roman"/>
          <w:b/>
          <w:sz w:val="20"/>
          <w:szCs w:val="20"/>
          <w:lang w:val="uk-UA"/>
        </w:rPr>
        <w:t>МАКРО</w:t>
      </w:r>
      <w:r w:rsidRPr="008B7973">
        <w:rPr>
          <w:rFonts w:ascii="Times New Roman" w:hAnsi="Times New Roman" w:cs="Times New Roman"/>
          <w:b/>
          <w:sz w:val="20"/>
          <w:szCs w:val="20"/>
        </w:rPr>
        <w:t>ЕКОНОМІЧНОЇ ПОЛІТИКИ</w:t>
      </w:r>
    </w:p>
    <w:p w14:paraId="3A8268F5" w14:textId="77777777" w:rsidR="008B7973" w:rsidRDefault="008B7973" w:rsidP="008B79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015180" w14:textId="77777777" w:rsidR="003772C6" w:rsidRPr="003772C6" w:rsidRDefault="003772C6" w:rsidP="003772C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772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Анотація.</w:t>
      </w:r>
      <w:r w:rsidRPr="003772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377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статті досліджено </w:t>
      </w:r>
      <w:r w:rsidR="004431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сучасні теорії, які лежать в основі макроекономічної політики. Проаналізовано </w:t>
      </w:r>
      <w:r w:rsidR="005430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підходи до економічного регулювання в різних країнах. Визначено загальні тенденції та  наслідки проведення макроекономічної політики</w:t>
      </w:r>
      <w:r w:rsidRPr="00377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25A074D1" w14:textId="77777777" w:rsidR="003772C6" w:rsidRPr="00A02C2C" w:rsidRDefault="003772C6" w:rsidP="0037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02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Ключові слова:</w:t>
      </w:r>
      <w:r w:rsidR="00DE0D10" w:rsidRPr="00B055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економічні моделі, економічне зростання,</w:t>
      </w:r>
      <w:r w:rsidR="00B0554D" w:rsidRPr="00B055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рецесія, сукупний попит,</w:t>
      </w:r>
      <w:r w:rsidR="005773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0554D" w:rsidRPr="00B055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механізми макроекономічної політики</w:t>
      </w:r>
    </w:p>
    <w:p w14:paraId="17AE3D2F" w14:textId="77777777" w:rsidR="006E6317" w:rsidRDefault="006E6317" w:rsidP="00A0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126E03F3" w14:textId="77777777" w:rsidR="008B7973" w:rsidRDefault="008B7973" w:rsidP="00577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B79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Высоцкая</w:t>
      </w:r>
      <w:proofErr w:type="spellEnd"/>
      <w:r w:rsidR="00A02C2C" w:rsidRPr="00A02C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2C2C" w:rsidRPr="008B79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М.П.</w:t>
      </w:r>
      <w:r w:rsidR="00A02C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5773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к.</w:t>
      </w:r>
      <w:r w:rsidR="005773AE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A02C2C" w:rsidRPr="00A02C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.н., доцент </w:t>
      </w:r>
      <w:r w:rsidR="00A02C2C" w:rsidRPr="00A02C2C">
        <w:rPr>
          <w:rFonts w:ascii="Times New Roman" w:hAnsi="Times New Roman" w:cs="Times New Roman"/>
          <w:sz w:val="20"/>
          <w:szCs w:val="20"/>
        </w:rPr>
        <w:t>кафедры международных экономических отношений и бизнеса Учебно-научного института Международных отношений Национального авиационного университета</w:t>
      </w:r>
    </w:p>
    <w:p w14:paraId="219A4CE2" w14:textId="77777777" w:rsidR="00A02C2C" w:rsidRDefault="00A02C2C" w:rsidP="00A0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843825" w14:textId="77777777" w:rsidR="00A02C2C" w:rsidRPr="00A02C2C" w:rsidRDefault="00A02C2C" w:rsidP="00A02C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02C2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ТЕОРЕТИЧЕСКИЕ ПРЕДПОСЫЛКИ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МАКРО</w:t>
      </w:r>
      <w:r w:rsidRPr="00A02C2C">
        <w:rPr>
          <w:rFonts w:ascii="Times New Roman" w:hAnsi="Times New Roman" w:cs="Times New Roman"/>
          <w:b/>
          <w:sz w:val="20"/>
          <w:szCs w:val="20"/>
          <w:lang w:val="uk-UA"/>
        </w:rPr>
        <w:t>ЭКОНОМИЧЕСКОЙ ПОЛИТИКИ</w:t>
      </w:r>
    </w:p>
    <w:p w14:paraId="666AA633" w14:textId="77777777" w:rsidR="00A02C2C" w:rsidRPr="0054300D" w:rsidRDefault="00A02C2C" w:rsidP="007A7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 </w:t>
      </w:r>
      <w:r w:rsidR="005430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</w:t>
      </w:r>
      <w:r w:rsidR="005430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статье исследованы современные теории, которые лежат в основе макроэкономической политики. Проанализированы подходы к экономическому регулированию в разных странах. Определены общие тенденции и последствия проведения макроэкономической политики. </w:t>
      </w:r>
    </w:p>
    <w:p w14:paraId="2476ECAA" w14:textId="7DBBD9FD" w:rsidR="00A02C2C" w:rsidRPr="008B7973" w:rsidRDefault="00A02C2C" w:rsidP="007A7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02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Ключевые</w:t>
      </w:r>
      <w:proofErr w:type="spellEnd"/>
      <w:r w:rsidRPr="00A02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слова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CB5D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экономические</w:t>
      </w:r>
      <w:proofErr w:type="spellEnd"/>
      <w:r w:rsidR="00CB5D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CB5D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модели</w:t>
      </w:r>
      <w:proofErr w:type="spellEnd"/>
      <w:r w:rsidR="00CB5D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CB5D05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bookmarkStart w:id="0" w:name="_GoBack"/>
      <w:bookmarkEnd w:id="0"/>
      <w:proofErr w:type="spellStart"/>
      <w:r w:rsidR="00D43E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кономический</w:t>
      </w:r>
      <w:proofErr w:type="spellEnd"/>
      <w:r w:rsidR="00D43E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D43E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рост</w:t>
      </w:r>
      <w:proofErr w:type="spellEnd"/>
      <w:r w:rsidR="00D43E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D43E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рецессия</w:t>
      </w:r>
      <w:proofErr w:type="spellEnd"/>
      <w:r w:rsidR="00D43E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совокупный</w:t>
      </w:r>
      <w:proofErr w:type="spellEnd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спрос</w:t>
      </w:r>
      <w:proofErr w:type="spellEnd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механизмы</w:t>
      </w:r>
      <w:proofErr w:type="spellEnd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макроэкономической</w:t>
      </w:r>
      <w:proofErr w:type="spellEnd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политики</w:t>
      </w:r>
      <w:proofErr w:type="spellEnd"/>
      <w:r w:rsidR="00A943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0161EC16" w14:textId="77777777" w:rsidR="00A02C2C" w:rsidRDefault="00A02C2C" w:rsidP="007A7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4AAAF8E" w14:textId="77777777" w:rsidR="00937B89" w:rsidRPr="006E6317" w:rsidRDefault="006E6317" w:rsidP="0057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937B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Vysotska</w:t>
      </w:r>
      <w:proofErr w:type="spellEnd"/>
      <w:r w:rsidRPr="00312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937B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</w:t>
      </w:r>
      <w:r w:rsidRPr="00937B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  <w:r w:rsidRPr="00937B8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312CDF">
        <w:rPr>
          <w:sz w:val="28"/>
          <w:szCs w:val="28"/>
          <w:lang w:val="en-US"/>
        </w:rPr>
        <w:t xml:space="preserve"> </w:t>
      </w:r>
      <w:r w:rsidRPr="000D5D25">
        <w:rPr>
          <w:rFonts w:ascii="Times New Roman" w:hAnsi="Times New Roman" w:cs="Times New Roman"/>
          <w:sz w:val="20"/>
          <w:szCs w:val="20"/>
          <w:lang w:val="en-US"/>
        </w:rPr>
        <w:t>PhD</w:t>
      </w:r>
      <w:r w:rsidRPr="00312C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5D2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312C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5D25">
        <w:rPr>
          <w:rFonts w:ascii="Times New Roman" w:hAnsi="Times New Roman" w:cs="Times New Roman"/>
          <w:sz w:val="20"/>
          <w:szCs w:val="20"/>
          <w:lang w:val="en-US"/>
        </w:rPr>
        <w:t>economics</w:t>
      </w:r>
      <w:r w:rsidRPr="00312C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D5D25">
        <w:rPr>
          <w:rFonts w:ascii="Times New Roman" w:hAnsi="Times New Roman" w:cs="Times New Roman"/>
          <w:sz w:val="20"/>
          <w:szCs w:val="20"/>
          <w:lang w:val="en-US"/>
        </w:rPr>
        <w:t>associate</w:t>
      </w:r>
      <w:r w:rsidRPr="00312C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D5D25">
        <w:rPr>
          <w:rFonts w:ascii="Times New Roman" w:hAnsi="Times New Roman" w:cs="Times New Roman"/>
          <w:sz w:val="20"/>
          <w:szCs w:val="20"/>
          <w:lang w:val="en-US"/>
        </w:rPr>
        <w:t>Professor</w:t>
      </w:r>
      <w:r w:rsidRPr="00312C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D5D25">
        <w:rPr>
          <w:rFonts w:ascii="Times New Roman" w:hAnsi="Times New Roman" w:cs="Times New Roman"/>
          <w:sz w:val="20"/>
          <w:szCs w:val="20"/>
          <w:lang w:val="en-US"/>
        </w:rPr>
        <w:t>of the Department of International Economic Relations and Business at the Institute of International Relations of the National</w:t>
      </w:r>
      <w:r w:rsidRPr="00937B89">
        <w:rPr>
          <w:rFonts w:ascii="Times New Roman" w:hAnsi="Times New Roman" w:cs="Times New Roman"/>
          <w:sz w:val="20"/>
          <w:szCs w:val="20"/>
          <w:lang w:val="en-US"/>
        </w:rPr>
        <w:t xml:space="preserve"> Aviation University</w:t>
      </w:r>
    </w:p>
    <w:p w14:paraId="431DB0D4" w14:textId="77777777" w:rsidR="006E6317" w:rsidRDefault="006E6317" w:rsidP="0073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65159CFA" w14:textId="77777777" w:rsidR="00937B89" w:rsidRPr="00733616" w:rsidRDefault="00733616" w:rsidP="00733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7336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THEORETICAL PREREQUISITES OF MACROECONOMIC POLICY</w:t>
      </w:r>
    </w:p>
    <w:p w14:paraId="093410D2" w14:textId="77777777" w:rsidR="00733616" w:rsidRDefault="00733616" w:rsidP="009F6EC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D75EE47" w14:textId="77777777" w:rsidR="00937B89" w:rsidRPr="00312CDF" w:rsidRDefault="00937B89" w:rsidP="007A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37B89">
        <w:rPr>
          <w:rFonts w:ascii="Times New Roman" w:hAnsi="Times New Roman" w:cs="Times New Roman"/>
          <w:b/>
          <w:sz w:val="20"/>
          <w:szCs w:val="20"/>
          <w:lang w:val="en-US"/>
        </w:rPr>
        <w:t>Annotation</w:t>
      </w:r>
      <w:r w:rsidR="00293165" w:rsidRPr="0029316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293165" w:rsidRPr="0029316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33616" w:rsidRPr="00733616">
        <w:rPr>
          <w:rFonts w:ascii="Times New Roman" w:hAnsi="Times New Roman" w:cs="Times New Roman"/>
          <w:sz w:val="20"/>
          <w:szCs w:val="20"/>
          <w:lang w:val="en-US"/>
        </w:rPr>
        <w:t>At the article are examined the modern approaches that lie at the heart of macroeconomic policy. Here are also analyzed approaches to the economic regulation in different countries</w:t>
      </w:r>
    </w:p>
    <w:p w14:paraId="2042F728" w14:textId="77777777" w:rsidR="008B7973" w:rsidRPr="00733616" w:rsidRDefault="00937B89" w:rsidP="007A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7B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3616">
        <w:rPr>
          <w:rFonts w:ascii="Times New Roman" w:hAnsi="Times New Roman" w:cs="Times New Roman"/>
          <w:b/>
          <w:sz w:val="20"/>
          <w:szCs w:val="20"/>
          <w:lang w:val="en-US"/>
        </w:rPr>
        <w:t>Key words</w:t>
      </w:r>
      <w:r w:rsidRPr="00312CD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D7D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33616" w:rsidRPr="00733616">
        <w:rPr>
          <w:rFonts w:ascii="Times New Roman" w:hAnsi="Times New Roman" w:cs="Times New Roman"/>
          <w:sz w:val="20"/>
          <w:szCs w:val="20"/>
          <w:lang w:val="en-US"/>
        </w:rPr>
        <w:t>economic models, economic growth, recession, aggregate demand, macroeconomic policy mechanisms.</w:t>
      </w:r>
    </w:p>
    <w:p w14:paraId="44107972" w14:textId="77777777" w:rsidR="008B7973" w:rsidRDefault="008B7973" w:rsidP="007A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0FE1EE" w14:textId="77777777" w:rsidR="00834B9F" w:rsidRPr="009F6ECC" w:rsidRDefault="00183F1C" w:rsidP="0083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3F1C">
        <w:rPr>
          <w:rFonts w:ascii="Times New Roman" w:hAnsi="Times New Roman" w:cs="Times New Roman"/>
          <w:b/>
          <w:sz w:val="20"/>
          <w:szCs w:val="20"/>
          <w:lang w:val="uk-UA"/>
        </w:rPr>
        <w:t>Актуальність проблеми</w:t>
      </w:r>
      <w:r w:rsidRPr="00183F1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34B9F" w:rsidRPr="00834B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4B9F" w:rsidRPr="00A02C2C">
        <w:rPr>
          <w:rFonts w:ascii="Times New Roman" w:hAnsi="Times New Roman" w:cs="Times New Roman"/>
          <w:sz w:val="20"/>
          <w:szCs w:val="20"/>
          <w:lang w:val="uk-UA"/>
        </w:rPr>
        <w:t>Сучасні тенденції показують, що існуюча макроекономічна теорія не забезпечує ефективності економічного упра</w:t>
      </w:r>
      <w:r w:rsidR="00834B9F" w:rsidRPr="00312CDF">
        <w:rPr>
          <w:rFonts w:ascii="Times New Roman" w:hAnsi="Times New Roman" w:cs="Times New Roman"/>
          <w:sz w:val="20"/>
          <w:szCs w:val="20"/>
          <w:lang w:val="uk-UA"/>
        </w:rPr>
        <w:t xml:space="preserve">вління. Економічна наука переживає кризу. Складність економічного управління полягає в тому, що методологія дослідження не проходить експериментальну перевірку і рясніє безліччю абстракцій, а крім того, управління макросистемами часто підпорядковане інтересам </w:t>
      </w:r>
      <w:proofErr w:type="spellStart"/>
      <w:r w:rsidR="00834B9F" w:rsidRPr="0072599B">
        <w:rPr>
          <w:rFonts w:ascii="Times New Roman" w:hAnsi="Times New Roman" w:cs="Times New Roman"/>
          <w:sz w:val="20"/>
          <w:szCs w:val="20"/>
          <w:lang w:val="uk-UA"/>
        </w:rPr>
        <w:t>бенефіціарів</w:t>
      </w:r>
      <w:proofErr w:type="spellEnd"/>
      <w:r w:rsidR="00834B9F" w:rsidRPr="0072599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Застосування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практиці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4B9F" w:rsidRPr="009F6ECC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знань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закінчується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невдачею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багаторазово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спостеріга</w:t>
      </w:r>
      <w:proofErr w:type="spellEnd"/>
      <w:r w:rsidR="00834B9F">
        <w:rPr>
          <w:rFonts w:ascii="Times New Roman" w:hAnsi="Times New Roman" w:cs="Times New Roman"/>
          <w:sz w:val="20"/>
          <w:szCs w:val="20"/>
          <w:lang w:val="uk-UA"/>
        </w:rPr>
        <w:t>лось</w:t>
      </w:r>
      <w:r w:rsidR="00834B9F" w:rsidRPr="009F6EC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прикладі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. Практично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жодна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макроекономічних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цілей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поставлених</w:t>
      </w:r>
      <w:proofErr w:type="spellEnd"/>
      <w:r w:rsidR="00834B9F" w:rsidRPr="009F6ECC">
        <w:rPr>
          <w:rFonts w:ascii="Times New Roman" w:hAnsi="Times New Roman" w:cs="Times New Roman"/>
          <w:sz w:val="20"/>
          <w:szCs w:val="20"/>
        </w:rPr>
        <w:t xml:space="preserve"> з д</w:t>
      </w:r>
      <w:r w:rsidR="00834B9F">
        <w:rPr>
          <w:rFonts w:ascii="Times New Roman" w:hAnsi="Times New Roman" w:cs="Times New Roman"/>
          <w:sz w:val="20"/>
          <w:szCs w:val="20"/>
        </w:rPr>
        <w:t xml:space="preserve">ня </w:t>
      </w:r>
      <w:proofErr w:type="spellStart"/>
      <w:r w:rsidR="00834B9F">
        <w:rPr>
          <w:rFonts w:ascii="Times New Roman" w:hAnsi="Times New Roman" w:cs="Times New Roman"/>
          <w:sz w:val="20"/>
          <w:szCs w:val="20"/>
        </w:rPr>
        <w:t>незалежності</w:t>
      </w:r>
      <w:proofErr w:type="spellEnd"/>
      <w:r w:rsidR="00834B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834B9F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="00834B9F">
        <w:rPr>
          <w:rFonts w:ascii="Times New Roman" w:hAnsi="Times New Roman" w:cs="Times New Roman"/>
          <w:sz w:val="20"/>
          <w:szCs w:val="20"/>
        </w:rPr>
        <w:t>бул</w:t>
      </w:r>
      <w:proofErr w:type="spellEnd"/>
      <w:r w:rsidR="00834B9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834B9F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B9F" w:rsidRPr="009F6ECC">
        <w:rPr>
          <w:rFonts w:ascii="Times New Roman" w:hAnsi="Times New Roman" w:cs="Times New Roman"/>
          <w:sz w:val="20"/>
          <w:szCs w:val="20"/>
        </w:rPr>
        <w:t>реалізован</w:t>
      </w:r>
      <w:proofErr w:type="spellEnd"/>
      <w:r w:rsidR="00834B9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834B9F" w:rsidRPr="009F6ECC">
        <w:rPr>
          <w:rFonts w:ascii="Times New Roman" w:hAnsi="Times New Roman" w:cs="Times New Roman"/>
          <w:sz w:val="20"/>
          <w:szCs w:val="20"/>
        </w:rPr>
        <w:t>.</w:t>
      </w:r>
    </w:p>
    <w:p w14:paraId="475B474B" w14:textId="55E13ACC" w:rsidR="00312CDF" w:rsidRPr="003926AA" w:rsidRDefault="00183F1C" w:rsidP="007A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3F1C">
        <w:rPr>
          <w:rFonts w:ascii="Times New Roman" w:hAnsi="Times New Roman" w:cs="Times New Roman"/>
          <w:b/>
          <w:sz w:val="20"/>
          <w:szCs w:val="20"/>
          <w:lang w:val="uk-UA"/>
        </w:rPr>
        <w:t>Аналіз досліджень і публікацій.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312CDF" w:rsidRPr="00535C97">
        <w:rPr>
          <w:rFonts w:ascii="Times New Roman" w:hAnsi="Times New Roman" w:cs="Times New Roman"/>
          <w:sz w:val="20"/>
          <w:szCs w:val="20"/>
          <w:lang w:val="uk-UA"/>
        </w:rPr>
        <w:t>Пер</w:t>
      </w:r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шими теоретичними роботами, які обґрунтовували  необхідність проведення повноцінної макроекономічної політики на різних 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фазах</w:t>
      </w:r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економічного циклу</w:t>
      </w:r>
      <w:r w:rsidR="00203E3C">
        <w:rPr>
          <w:rFonts w:ascii="Times New Roman" w:hAnsi="Times New Roman" w:cs="Times New Roman"/>
          <w:sz w:val="20"/>
          <w:szCs w:val="20"/>
        </w:rPr>
        <w:t>,</w:t>
      </w:r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були роботи 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Дж.М.Кейнса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Ф.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Модільяні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П.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Самуєльсона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Р.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Солоу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Дж.Тобіна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та ін.. В подальшому аналіз стабілізаційних можливостей описувався в роботах Р.Кінга, Р.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Лукаса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А.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Оукена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М.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Фрідмена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С.Фішера та ін.. Серед сучасних дослідників можна виділити Д.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Боутона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Р.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Каттнера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CD2A57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 П.</w:t>
      </w:r>
      <w:proofErr w:type="spellStart"/>
      <w:r w:rsidR="00CD2A57" w:rsidRPr="003926AA">
        <w:rPr>
          <w:rFonts w:ascii="Times New Roman" w:hAnsi="Times New Roman" w:cs="Times New Roman"/>
          <w:sz w:val="20"/>
          <w:szCs w:val="20"/>
          <w:lang w:val="uk-UA"/>
        </w:rPr>
        <w:t>Кругмана</w:t>
      </w:r>
      <w:proofErr w:type="spellEnd"/>
      <w:r w:rsidR="00CD2A57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А.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Манделя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Д.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Ромера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Р.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Саммерса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, М.</w:t>
      </w:r>
      <w:proofErr w:type="spellStart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>Торадо</w:t>
      </w:r>
      <w:proofErr w:type="spellEnd"/>
      <w:r w:rsidR="00312CDF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та ін..</w:t>
      </w:r>
      <w:r w:rsidR="00203E3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 xml:space="preserve"> а також вітчизняних</w:t>
      </w:r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дослідник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 xml:space="preserve">ів </w:t>
      </w:r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В. </w:t>
      </w:r>
      <w:proofErr w:type="spellStart"/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Геєц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, В.</w:t>
      </w:r>
      <w:proofErr w:type="spellStart"/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Базилевич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, О. Іваницьк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, І.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Малого</w:t>
      </w:r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,С.</w:t>
      </w:r>
      <w:proofErr w:type="spellStart"/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>Панчишин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="003926AA" w:rsidRPr="003926AA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535C97">
        <w:rPr>
          <w:rFonts w:ascii="Times New Roman" w:hAnsi="Times New Roman" w:cs="Times New Roman"/>
          <w:sz w:val="20"/>
          <w:szCs w:val="20"/>
          <w:lang w:val="uk-UA"/>
        </w:rPr>
        <w:t>ін..</w:t>
      </w:r>
    </w:p>
    <w:p w14:paraId="13CAEE4D" w14:textId="77777777" w:rsidR="001E46F6" w:rsidRPr="00CC5170" w:rsidRDefault="00CC5170" w:rsidP="007A7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F08A8">
        <w:rPr>
          <w:rFonts w:ascii="Times New Roman" w:hAnsi="Times New Roman" w:cs="Times New Roman"/>
          <w:b/>
          <w:sz w:val="20"/>
          <w:szCs w:val="20"/>
          <w:lang w:val="uk-UA"/>
        </w:rPr>
        <w:t>Метою статті є</w:t>
      </w:r>
      <w:r w:rsidRPr="00CC51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DF08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дослідження теоретичних передумов проведення макроекономічної політики,  визначення </w:t>
      </w:r>
      <w:r w:rsidR="00B77E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загальних </w:t>
      </w:r>
      <w:r w:rsidR="00DF08A8" w:rsidRPr="00377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C616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тенденції та  наслідків</w:t>
      </w:r>
      <w:r w:rsidR="00B77E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а також відмінностей у використання стабілізаційного інструментарію в різних</w:t>
      </w:r>
      <w:r w:rsidR="00C616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країнах</w:t>
      </w:r>
      <w:r w:rsidR="00DF08A8" w:rsidRPr="00377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6B24C295" w14:textId="77777777" w:rsidR="009F6ECC" w:rsidRPr="00CC5170" w:rsidRDefault="00CC5170" w:rsidP="009F6EC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34B9F">
        <w:rPr>
          <w:rFonts w:ascii="Times New Roman" w:hAnsi="Times New Roman" w:cs="Times New Roman"/>
          <w:b/>
          <w:sz w:val="20"/>
          <w:szCs w:val="20"/>
          <w:lang w:val="uk-UA"/>
        </w:rPr>
        <w:t>Виклад основного матеріалу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14:paraId="7C49BA52" w14:textId="77777777" w:rsidR="001E46F6" w:rsidRPr="00C52B16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4B9F">
        <w:rPr>
          <w:rFonts w:ascii="Times New Roman" w:hAnsi="Times New Roman" w:cs="Times New Roman"/>
          <w:sz w:val="20"/>
          <w:szCs w:val="20"/>
          <w:lang w:val="uk-UA"/>
        </w:rPr>
        <w:t>Економічні теорії повинні пояснювати причинно-наслідкові зв'язки і закономірності економічного розвитку, а головне, пов</w:t>
      </w:r>
      <w:r w:rsidR="00F8452F" w:rsidRPr="00834B9F">
        <w:rPr>
          <w:rFonts w:ascii="Times New Roman" w:hAnsi="Times New Roman" w:cs="Times New Roman"/>
          <w:sz w:val="20"/>
          <w:szCs w:val="20"/>
          <w:lang w:val="uk-UA"/>
        </w:rPr>
        <w:t xml:space="preserve">инні відповідати реальності. </w:t>
      </w:r>
      <w:r w:rsidR="00F8452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C52B16">
        <w:rPr>
          <w:rFonts w:ascii="Times New Roman" w:hAnsi="Times New Roman" w:cs="Times New Roman"/>
          <w:sz w:val="20"/>
          <w:szCs w:val="20"/>
          <w:lang w:val="uk-UA"/>
        </w:rPr>
        <w:t>ікроекономі</w:t>
      </w:r>
      <w:r w:rsidR="00F8452F">
        <w:rPr>
          <w:rFonts w:ascii="Times New Roman" w:hAnsi="Times New Roman" w:cs="Times New Roman"/>
          <w:sz w:val="20"/>
          <w:szCs w:val="20"/>
          <w:lang w:val="uk-UA"/>
        </w:rPr>
        <w:t>чні теорії доводять</w:t>
      </w:r>
      <w:r w:rsidRPr="00C52B16">
        <w:rPr>
          <w:rFonts w:ascii="Times New Roman" w:hAnsi="Times New Roman" w:cs="Times New Roman"/>
          <w:sz w:val="20"/>
          <w:szCs w:val="20"/>
          <w:lang w:val="uk-UA"/>
        </w:rPr>
        <w:t>, що основними передумовами ринкової економіки є вільна конкуренція, ринкове ціноутворення і раціональн</w:t>
      </w:r>
      <w:r w:rsidR="00C52B16" w:rsidRPr="00C52B16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C52B16">
        <w:rPr>
          <w:rFonts w:ascii="Times New Roman" w:hAnsi="Times New Roman" w:cs="Times New Roman"/>
          <w:sz w:val="20"/>
          <w:szCs w:val="20"/>
          <w:lang w:val="uk-UA"/>
        </w:rPr>
        <w:t xml:space="preserve"> поведінка</w:t>
      </w:r>
      <w:r w:rsidRPr="00C52B16">
        <w:rPr>
          <w:rFonts w:ascii="Times New Roman" w:hAnsi="Times New Roman" w:cs="Times New Roman"/>
          <w:sz w:val="20"/>
          <w:szCs w:val="20"/>
          <w:lang w:val="uk-UA"/>
        </w:rPr>
        <w:t xml:space="preserve"> економічних агентів.</w:t>
      </w:r>
    </w:p>
    <w:p w14:paraId="337DE715" w14:textId="6566E259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5D05">
        <w:rPr>
          <w:rFonts w:ascii="Times New Roman" w:hAnsi="Times New Roman" w:cs="Times New Roman"/>
          <w:sz w:val="20"/>
          <w:szCs w:val="20"/>
          <w:lang w:val="uk-UA"/>
        </w:rPr>
        <w:t>Економічні моделі д</w:t>
      </w:r>
      <w:r w:rsidR="007644B1">
        <w:rPr>
          <w:rFonts w:ascii="Times New Roman" w:hAnsi="Times New Roman" w:cs="Times New Roman"/>
          <w:sz w:val="20"/>
          <w:szCs w:val="20"/>
          <w:lang w:val="uk-UA"/>
        </w:rPr>
        <w:t>емонструють</w:t>
      </w:r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, що в умовах ринкової конкуренції механізм ринкової організації забезпечує ефективний розподіл ресурсів.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Передбачається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конкурентній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економіці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ніхто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вплинути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ціну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встановлена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​​ринком.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Ніхто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агенті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маніпулювати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ринком,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володіє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монопольним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становищем на ринку</w:t>
      </w:r>
      <w:r w:rsidR="00203E3C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автономними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Поведінка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виробників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спрямован</w:t>
      </w:r>
      <w:r w:rsidR="00C52B16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</w:t>
      </w:r>
      <w:r w:rsidR="00C52B16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C52B16">
        <w:rPr>
          <w:rFonts w:ascii="Times New Roman" w:hAnsi="Times New Roman" w:cs="Times New Roman"/>
          <w:sz w:val="20"/>
          <w:szCs w:val="20"/>
        </w:rPr>
        <w:t>максимізацію</w:t>
      </w:r>
      <w:proofErr w:type="spellEnd"/>
      <w:r w:rsidR="00C52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2B16">
        <w:rPr>
          <w:rFonts w:ascii="Times New Roman" w:hAnsi="Times New Roman" w:cs="Times New Roman"/>
          <w:sz w:val="20"/>
          <w:szCs w:val="20"/>
        </w:rPr>
        <w:t>прибутку</w:t>
      </w:r>
      <w:proofErr w:type="spellEnd"/>
      <w:r w:rsidR="00C52B16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C52B16">
        <w:rPr>
          <w:rFonts w:ascii="Times New Roman" w:hAnsi="Times New Roman" w:cs="Times New Roman"/>
          <w:sz w:val="20"/>
          <w:szCs w:val="20"/>
        </w:rPr>
        <w:t>опису</w:t>
      </w:r>
      <w:proofErr w:type="spellEnd"/>
      <w:r w:rsidR="00C52B16">
        <w:rPr>
          <w:rFonts w:ascii="Times New Roman" w:hAnsi="Times New Roman" w:cs="Times New Roman"/>
          <w:sz w:val="20"/>
          <w:szCs w:val="20"/>
          <w:lang w:val="uk-UA"/>
        </w:rPr>
        <w:t>є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моделями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сукупних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граничних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виторгів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витрат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lastRenderedPageBreak/>
        <w:t>дотримуючись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відбувається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регулюван</w:t>
      </w:r>
      <w:r w:rsidR="00473ECE">
        <w:rPr>
          <w:rFonts w:ascii="Times New Roman" w:hAnsi="Times New Roman" w:cs="Times New Roman"/>
          <w:sz w:val="20"/>
          <w:szCs w:val="20"/>
        </w:rPr>
        <w:t>ня</w:t>
      </w:r>
      <w:proofErr w:type="spellEnd"/>
      <w:r w:rsidR="00473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ECE">
        <w:rPr>
          <w:rFonts w:ascii="Times New Roman" w:hAnsi="Times New Roman" w:cs="Times New Roman"/>
          <w:sz w:val="20"/>
          <w:szCs w:val="20"/>
        </w:rPr>
        <w:t>обсяг</w:t>
      </w:r>
      <w:r w:rsidR="00203E3C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473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ECE">
        <w:rPr>
          <w:rFonts w:ascii="Times New Roman" w:hAnsi="Times New Roman" w:cs="Times New Roman"/>
          <w:sz w:val="20"/>
          <w:szCs w:val="20"/>
        </w:rPr>
        <w:t>випуску</w:t>
      </w:r>
      <w:proofErr w:type="spellEnd"/>
      <w:r w:rsidR="00473ECE">
        <w:rPr>
          <w:rFonts w:ascii="Times New Roman" w:hAnsi="Times New Roman" w:cs="Times New Roman"/>
          <w:sz w:val="20"/>
          <w:szCs w:val="20"/>
        </w:rPr>
        <w:t xml:space="preserve">, а у </w:t>
      </w:r>
      <w:proofErr w:type="spellStart"/>
      <w:r w:rsidR="00473ECE">
        <w:rPr>
          <w:rFonts w:ascii="Times New Roman" w:hAnsi="Times New Roman" w:cs="Times New Roman"/>
          <w:sz w:val="20"/>
          <w:szCs w:val="20"/>
        </w:rPr>
        <w:t>випадках</w:t>
      </w:r>
      <w:proofErr w:type="spellEnd"/>
      <w:r w:rsidR="00473EC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73ECE">
        <w:rPr>
          <w:rFonts w:ascii="Times New Roman" w:hAnsi="Times New Roman" w:cs="Times New Roman"/>
          <w:sz w:val="20"/>
          <w:szCs w:val="20"/>
        </w:rPr>
        <w:t>недосконало</w:t>
      </w:r>
      <w:proofErr w:type="spellEnd"/>
      <w:r w:rsidR="00473ECE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конкуренці</w:t>
      </w:r>
      <w:proofErr w:type="spellEnd"/>
      <w:r w:rsidR="00473ECE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203E3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203E3C">
        <w:rPr>
          <w:rFonts w:ascii="Times New Roman" w:hAnsi="Times New Roman" w:cs="Times New Roman"/>
          <w:sz w:val="20"/>
          <w:szCs w:val="20"/>
        </w:rPr>
        <w:t>регулювання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3E3C">
        <w:rPr>
          <w:rFonts w:ascii="Times New Roman" w:hAnsi="Times New Roman" w:cs="Times New Roman"/>
          <w:sz w:val="20"/>
          <w:szCs w:val="20"/>
        </w:rPr>
        <w:t>цін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03E3C">
        <w:rPr>
          <w:rFonts w:ascii="Times New Roman" w:hAnsi="Times New Roman" w:cs="Times New Roman"/>
          <w:sz w:val="20"/>
          <w:szCs w:val="20"/>
        </w:rPr>
        <w:t>п</w:t>
      </w:r>
      <w:r w:rsidRPr="009F6ECC">
        <w:rPr>
          <w:rFonts w:ascii="Times New Roman" w:hAnsi="Times New Roman" w:cs="Times New Roman"/>
          <w:sz w:val="20"/>
          <w:szCs w:val="20"/>
        </w:rPr>
        <w:t>рихильники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теорії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раціональних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очікувань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йдуть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далі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цих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мікроекономічних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п</w:t>
      </w:r>
      <w:proofErr w:type="spellStart"/>
      <w:r w:rsidR="00473ECE">
        <w:rPr>
          <w:rFonts w:ascii="Times New Roman" w:hAnsi="Times New Roman" w:cs="Times New Roman"/>
          <w:sz w:val="20"/>
          <w:szCs w:val="20"/>
          <w:lang w:val="uk-UA"/>
        </w:rPr>
        <w:t>ояснень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стверджуючи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ідприємці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споживачі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робітники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розуміють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як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функціонує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економіка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використовують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інформацію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</w:t>
      </w:r>
      <w:r w:rsidR="00203E3C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="00203E3C">
        <w:rPr>
          <w:rFonts w:ascii="Times New Roman" w:hAnsi="Times New Roman" w:cs="Times New Roman"/>
          <w:sz w:val="20"/>
          <w:szCs w:val="20"/>
        </w:rPr>
        <w:t>повністю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 xml:space="preserve"> доступною</w:t>
      </w:r>
      <w:r w:rsidRPr="009F6EC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ішень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найкращим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чином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відповідають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приватним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інтересам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максимізації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добробуту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).</w:t>
      </w:r>
    </w:p>
    <w:p w14:paraId="0016DDE2" w14:textId="3280E749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Реальне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9966D6">
        <w:rPr>
          <w:rFonts w:ascii="Times New Roman" w:hAnsi="Times New Roman" w:cs="Times New Roman"/>
          <w:sz w:val="20"/>
          <w:szCs w:val="20"/>
          <w:lang w:val="uk-UA"/>
        </w:rPr>
        <w:t xml:space="preserve">суттєво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ізняється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теоретичних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підходів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Оскільки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жодна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фірма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повної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і, в том</w:t>
      </w:r>
      <w:r w:rsidR="0075635F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75635F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="0075635F">
        <w:rPr>
          <w:rFonts w:ascii="Times New Roman" w:hAnsi="Times New Roman" w:cs="Times New Roman"/>
          <w:sz w:val="20"/>
          <w:szCs w:val="20"/>
        </w:rPr>
        <w:t xml:space="preserve">, про </w:t>
      </w:r>
      <w:proofErr w:type="spellStart"/>
      <w:r w:rsidR="0075635F">
        <w:rPr>
          <w:rFonts w:ascii="Times New Roman" w:hAnsi="Times New Roman" w:cs="Times New Roman"/>
          <w:sz w:val="20"/>
          <w:szCs w:val="20"/>
        </w:rPr>
        <w:t>технологічні</w:t>
      </w:r>
      <w:proofErr w:type="spellEnd"/>
      <w:r w:rsidR="007563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635F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="00203E3C">
        <w:rPr>
          <w:rFonts w:ascii="Times New Roman" w:hAnsi="Times New Roman" w:cs="Times New Roman"/>
          <w:sz w:val="20"/>
          <w:szCs w:val="20"/>
        </w:rPr>
        <w:t>,</w:t>
      </w:r>
      <w:r w:rsidR="007563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спонтанний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характер,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того,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технологічні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найчастіше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комерційною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таємницею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точки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зору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="00F847EA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рішень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відбувається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без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мікроекономічного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інструментарію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слідуючи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певним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чином сформо</w:t>
      </w:r>
      <w:r w:rsidR="00F847EA">
        <w:rPr>
          <w:rFonts w:ascii="Times New Roman" w:hAnsi="Times New Roman" w:cs="Times New Roman"/>
          <w:sz w:val="20"/>
          <w:szCs w:val="20"/>
        </w:rPr>
        <w:t>ван</w:t>
      </w:r>
      <w:proofErr w:type="spellStart"/>
      <w:r w:rsidR="00F847EA">
        <w:rPr>
          <w:rFonts w:ascii="Times New Roman" w:hAnsi="Times New Roman" w:cs="Times New Roman"/>
          <w:sz w:val="20"/>
          <w:szCs w:val="20"/>
          <w:lang w:val="uk-UA"/>
        </w:rPr>
        <w:t>ій</w:t>
      </w:r>
      <w:proofErr w:type="spellEnd"/>
      <w:r w:rsidR="00F847E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F847EA">
        <w:rPr>
          <w:rFonts w:ascii="Times New Roman" w:hAnsi="Times New Roman" w:cs="Times New Roman"/>
          <w:sz w:val="20"/>
          <w:szCs w:val="20"/>
        </w:rPr>
        <w:t>відпрацьованій</w:t>
      </w:r>
      <w:proofErr w:type="spellEnd"/>
      <w:r w:rsidR="0075635F">
        <w:rPr>
          <w:rFonts w:ascii="Times New Roman" w:hAnsi="Times New Roman" w:cs="Times New Roman"/>
          <w:sz w:val="20"/>
          <w:szCs w:val="20"/>
        </w:rPr>
        <w:t xml:space="preserve"> процедур</w:t>
      </w:r>
      <w:r w:rsidR="0075635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Внаслідок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зм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інах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кон'юнктури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часто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допускаються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управлінські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помилки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призводить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погіршення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фінансового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становища.</w:t>
      </w:r>
    </w:p>
    <w:p w14:paraId="084AE4FF" w14:textId="77777777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слід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зазначити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сучасний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менеджмент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спрямований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нівелювання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конкуренції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а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</w:t>
      </w:r>
      <w:r w:rsidR="00262AD8">
        <w:rPr>
          <w:rFonts w:ascii="Times New Roman" w:hAnsi="Times New Roman" w:cs="Times New Roman"/>
          <w:sz w:val="20"/>
          <w:szCs w:val="20"/>
        </w:rPr>
        <w:t>них</w:t>
      </w:r>
      <w:proofErr w:type="spellEnd"/>
      <w:r w:rsidR="00262A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2AD8">
        <w:rPr>
          <w:rFonts w:ascii="Times New Roman" w:hAnsi="Times New Roman" w:cs="Times New Roman"/>
          <w:sz w:val="20"/>
          <w:szCs w:val="20"/>
        </w:rPr>
        <w:t>теоріях</w:t>
      </w:r>
      <w:proofErr w:type="spellEnd"/>
      <w:r w:rsidR="00262A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2AD8">
        <w:rPr>
          <w:rFonts w:ascii="Times New Roman" w:hAnsi="Times New Roman" w:cs="Times New Roman"/>
          <w:sz w:val="20"/>
          <w:szCs w:val="20"/>
        </w:rPr>
        <w:t>саме</w:t>
      </w:r>
      <w:proofErr w:type="spellEnd"/>
      <w:r w:rsidR="00262A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2AD8">
        <w:rPr>
          <w:rFonts w:ascii="Times New Roman" w:hAnsi="Times New Roman" w:cs="Times New Roman"/>
          <w:sz w:val="20"/>
          <w:szCs w:val="20"/>
        </w:rPr>
        <w:t>конкуренція</w:t>
      </w:r>
      <w:proofErr w:type="spellEnd"/>
      <w:r w:rsidR="00262AD8">
        <w:rPr>
          <w:rFonts w:ascii="Times New Roman" w:hAnsi="Times New Roman" w:cs="Times New Roman"/>
          <w:sz w:val="20"/>
          <w:szCs w:val="20"/>
        </w:rPr>
        <w:t xml:space="preserve"> є </w:t>
      </w:r>
      <w:r w:rsidR="00262AD8">
        <w:rPr>
          <w:rFonts w:ascii="Times New Roman" w:hAnsi="Times New Roman" w:cs="Times New Roman"/>
          <w:sz w:val="20"/>
          <w:szCs w:val="20"/>
          <w:lang w:val="uk-UA"/>
        </w:rPr>
        <w:t>головною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передумовою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івноваги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</w:t>
      </w:r>
      <w:r w:rsidR="00262AD8">
        <w:rPr>
          <w:rFonts w:ascii="Times New Roman" w:hAnsi="Times New Roman" w:cs="Times New Roman"/>
          <w:sz w:val="20"/>
          <w:szCs w:val="20"/>
          <w:lang w:val="uk-UA"/>
        </w:rPr>
        <w:t xml:space="preserve"> основою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всіх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висновків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рекомендацій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3C3FBF77" w14:textId="77F41C68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Отже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базові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аксіоми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відповідають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реальності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Проблема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полягає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в тому,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основі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сучасної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думки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лежить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доктрина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івноваги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Теза,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будь-яка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прагне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івноваги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відповідає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реальності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силу того,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самого стану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ринкової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рівноваги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ніколи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реальності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відбувається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функціонує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невизначеності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оскільки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діють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безл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іч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агентів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9F6BE9">
        <w:rPr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постійно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генерують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Існуюча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невизначеність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дозволяє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приймати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ефективні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75635F">
        <w:rPr>
          <w:rFonts w:ascii="Times New Roman" w:hAnsi="Times New Roman" w:cs="Times New Roman"/>
          <w:sz w:val="20"/>
          <w:szCs w:val="20"/>
          <w:lang w:val="uk-UA"/>
        </w:rPr>
        <w:t xml:space="preserve">ще </w:t>
      </w:r>
      <w:r w:rsidRPr="009F6ECC">
        <w:rPr>
          <w:rFonts w:ascii="Times New Roman" w:hAnsi="Times New Roman" w:cs="Times New Roman"/>
          <w:sz w:val="20"/>
          <w:szCs w:val="20"/>
        </w:rPr>
        <w:t xml:space="preserve">і </w:t>
      </w:r>
      <w:r w:rsidR="0075635F">
        <w:rPr>
          <w:rFonts w:ascii="Times New Roman" w:hAnsi="Times New Roman" w:cs="Times New Roman"/>
          <w:sz w:val="20"/>
          <w:szCs w:val="20"/>
          <w:lang w:val="uk-UA"/>
        </w:rPr>
        <w:t>тому, що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постійно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змінюються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орієнтири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пов'язані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появою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технологій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форм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ведення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бізнесу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коопераці</w:t>
      </w:r>
      <w:proofErr w:type="spellEnd"/>
      <w:r w:rsidR="009F6BE9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9F6ECC">
        <w:rPr>
          <w:rFonts w:ascii="Times New Roman" w:hAnsi="Times New Roman" w:cs="Times New Roman"/>
          <w:sz w:val="20"/>
          <w:szCs w:val="20"/>
        </w:rPr>
        <w:t xml:space="preserve">  т</w:t>
      </w:r>
      <w:proofErr w:type="spellStart"/>
      <w:r w:rsidR="009F6BE9">
        <w:rPr>
          <w:rFonts w:ascii="Times New Roman" w:hAnsi="Times New Roman" w:cs="Times New Roman"/>
          <w:sz w:val="20"/>
          <w:szCs w:val="20"/>
          <w:lang w:val="uk-UA"/>
        </w:rPr>
        <w:t>ощо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74A0FB88" w14:textId="7F676283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6EC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ринковій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кожен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агент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прагне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збільшити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випуск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намагаючись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максимізувати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прибуток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хаосі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конкуренції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відбувається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витрачання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великої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ресурсів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кризи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надвиробництва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пов'язан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недостатністю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сукупного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споживання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всіх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благ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вироблених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системою.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Частина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5C177B">
        <w:rPr>
          <w:rFonts w:ascii="Times New Roman" w:hAnsi="Times New Roman" w:cs="Times New Roman"/>
          <w:sz w:val="20"/>
          <w:szCs w:val="20"/>
          <w:lang w:val="uk-UA"/>
        </w:rPr>
        <w:t>взагалі</w:t>
      </w:r>
      <w:r w:rsidR="009F6B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F6ECC">
        <w:rPr>
          <w:rFonts w:ascii="Times New Roman" w:hAnsi="Times New Roman" w:cs="Times New Roman"/>
          <w:sz w:val="20"/>
          <w:szCs w:val="20"/>
        </w:rPr>
        <w:t>не до</w:t>
      </w:r>
      <w:r w:rsidR="009F6BE9">
        <w:rPr>
          <w:rFonts w:ascii="Times New Roman" w:hAnsi="Times New Roman" w:cs="Times New Roman"/>
          <w:sz w:val="20"/>
          <w:szCs w:val="20"/>
          <w:lang w:val="uk-UA"/>
        </w:rPr>
        <w:t>ходить до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споживачі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5EDE8D16" w14:textId="74C60F59" w:rsidR="001E46F6" w:rsidRPr="009F6ECC" w:rsidRDefault="001E46F6" w:rsidP="00AD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3258">
        <w:rPr>
          <w:rFonts w:ascii="Times New Roman" w:hAnsi="Times New Roman" w:cs="Times New Roman"/>
          <w:sz w:val="20"/>
          <w:szCs w:val="20"/>
        </w:rPr>
        <w:t>Очевидно</w:t>
      </w:r>
      <w:r w:rsidR="007563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5635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однією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основних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цілей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макроекономічних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теорій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ідеологічна</w:t>
      </w:r>
      <w:proofErr w:type="spellEnd"/>
      <w:r w:rsidR="0033311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 яка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покликана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довести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правильність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існуючого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порядку.</w:t>
      </w:r>
      <w:r w:rsidR="005C177B">
        <w:rPr>
          <w:rFonts w:ascii="Times New Roman" w:hAnsi="Times New Roman" w:cs="Times New Roman"/>
          <w:sz w:val="20"/>
          <w:szCs w:val="20"/>
          <w:lang w:val="uk-UA"/>
        </w:rPr>
        <w:t xml:space="preserve"> Тому</w:t>
      </w:r>
      <w:r w:rsidR="00AD4F07">
        <w:rPr>
          <w:rFonts w:ascii="Times New Roman" w:hAnsi="Times New Roman" w:cs="Times New Roman"/>
          <w:sz w:val="20"/>
          <w:szCs w:val="20"/>
          <w:lang w:val="uk-UA"/>
        </w:rPr>
        <w:t xml:space="preserve"> с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проби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застосувати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рекомендації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AD4F07">
        <w:rPr>
          <w:rFonts w:ascii="Times New Roman" w:hAnsi="Times New Roman" w:cs="Times New Roman"/>
          <w:sz w:val="20"/>
          <w:szCs w:val="20"/>
          <w:lang w:val="uk-UA"/>
        </w:rPr>
        <w:t>теорій</w:t>
      </w:r>
      <w:r w:rsidR="005C177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5C177B">
        <w:rPr>
          <w:rFonts w:ascii="Times New Roman" w:hAnsi="Times New Roman" w:cs="Times New Roman"/>
          <w:sz w:val="20"/>
          <w:szCs w:val="20"/>
        </w:rPr>
        <w:t>практиці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="005C177B">
        <w:rPr>
          <w:rFonts w:ascii="Times New Roman" w:hAnsi="Times New Roman" w:cs="Times New Roman"/>
          <w:sz w:val="20"/>
          <w:szCs w:val="20"/>
        </w:rPr>
        <w:t>дають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позитивних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результатів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ітові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кризи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спрогнозовані</w:t>
      </w:r>
      <w:proofErr w:type="spellEnd"/>
      <w:r w:rsidR="0075635F">
        <w:rPr>
          <w:rFonts w:ascii="Times New Roman" w:hAnsi="Times New Roman" w:cs="Times New Roman"/>
          <w:sz w:val="20"/>
          <w:szCs w:val="20"/>
          <w:lang w:val="uk-UA"/>
        </w:rPr>
        <w:t xml:space="preserve"> основними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сучасними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течіями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рекомендації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виходу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кризи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країн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лідерів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аутсайдерів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істотно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відрізняються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суперечать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основних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підходах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1AD7686D" w14:textId="39E68597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Макроекономічна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теорія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пропонує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стимулювати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економіку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пері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од</w:t>
      </w:r>
      <w:proofErr w:type="spellEnd"/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економічних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спадів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криз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використанням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інструментів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монетарної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фіскальної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політики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Однак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периферійних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з точки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зору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розвиненості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країн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нав'язуються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зовсім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рекомендації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розглядати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монетарні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механізми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наприклад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ключову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ставку), то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рекомендації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МФВ для США,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Великобританії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Япон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країн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ЄС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передбачають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177B">
        <w:rPr>
          <w:rFonts w:ascii="Times New Roman" w:hAnsi="Times New Roman" w:cs="Times New Roman"/>
          <w:sz w:val="20"/>
          <w:szCs w:val="20"/>
        </w:rPr>
        <w:t>процентне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177B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 xml:space="preserve"> (0,25-0,5%) </w:t>
      </w:r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грошової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маси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як</w:t>
      </w:r>
      <w:r w:rsidR="0075635F">
        <w:rPr>
          <w:rFonts w:ascii="Times New Roman" w:hAnsi="Times New Roman" w:cs="Times New Roman"/>
          <w:sz w:val="20"/>
          <w:szCs w:val="20"/>
          <w:lang w:val="uk-UA"/>
        </w:rPr>
        <w:t xml:space="preserve"> під час </w:t>
      </w:r>
      <w:proofErr w:type="spellStart"/>
      <w:r w:rsidR="0075635F">
        <w:rPr>
          <w:rFonts w:ascii="Times New Roman" w:hAnsi="Times New Roman" w:cs="Times New Roman"/>
          <w:sz w:val="20"/>
          <w:szCs w:val="20"/>
          <w:lang w:val="uk-UA"/>
        </w:rPr>
        <w:t>разгортання</w:t>
      </w:r>
      <w:proofErr w:type="spellEnd"/>
      <w:r w:rsidR="0075635F">
        <w:rPr>
          <w:rFonts w:ascii="Times New Roman" w:hAnsi="Times New Roman" w:cs="Times New Roman"/>
          <w:sz w:val="20"/>
          <w:szCs w:val="20"/>
          <w:lang w:val="uk-UA"/>
        </w:rPr>
        <w:t xml:space="preserve"> кризи</w:t>
      </w:r>
      <w:r w:rsidR="005C177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5C177B">
        <w:rPr>
          <w:rFonts w:ascii="Times New Roman" w:hAnsi="Times New Roman" w:cs="Times New Roman"/>
          <w:sz w:val="20"/>
          <w:szCs w:val="20"/>
        </w:rPr>
        <w:t>Україні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177B">
        <w:rPr>
          <w:rFonts w:ascii="Times New Roman" w:hAnsi="Times New Roman" w:cs="Times New Roman"/>
          <w:sz w:val="20"/>
          <w:szCs w:val="20"/>
        </w:rPr>
        <w:t>процентна</w:t>
      </w:r>
      <w:proofErr w:type="spellEnd"/>
      <w:r w:rsidR="005C177B">
        <w:rPr>
          <w:rFonts w:ascii="Times New Roman" w:hAnsi="Times New Roman" w:cs="Times New Roman"/>
          <w:sz w:val="20"/>
          <w:szCs w:val="20"/>
        </w:rPr>
        <w:t xml:space="preserve"> ставка 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піднята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до 30%,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поясню</w:t>
      </w:r>
      <w:proofErr w:type="spellStart"/>
      <w:r w:rsidR="00160090">
        <w:rPr>
          <w:rFonts w:ascii="Times New Roman" w:hAnsi="Times New Roman" w:cs="Times New Roman"/>
          <w:sz w:val="20"/>
          <w:szCs w:val="20"/>
          <w:lang w:val="uk-UA"/>
        </w:rPr>
        <w:t>ється</w:t>
      </w:r>
      <w:proofErr w:type="spellEnd"/>
      <w:r w:rsidR="00160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політикою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інфляційного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таргетування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54CDD27F" w14:textId="3C48C07B" w:rsidR="001E46F6" w:rsidRDefault="005C177B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Дотримання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країнами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економікою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розвиває</w:t>
      </w:r>
      <w:r w:rsidR="001E46F6" w:rsidRPr="009F6ECC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рекомендацій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МВФ (</w:t>
      </w:r>
      <w:proofErr w:type="spellStart"/>
      <w:proofErr w:type="gramStart"/>
      <w:r w:rsidR="001E46F6" w:rsidRPr="009F6EC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E46F6" w:rsidRPr="009F6ECC">
        <w:rPr>
          <w:rFonts w:ascii="Times New Roman" w:hAnsi="Times New Roman" w:cs="Times New Roman"/>
          <w:sz w:val="20"/>
          <w:szCs w:val="20"/>
        </w:rPr>
        <w:t>ідвищення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ставок) </w:t>
      </w:r>
      <w:r w:rsidR="00A15B41">
        <w:rPr>
          <w:rFonts w:ascii="Times New Roman" w:hAnsi="Times New Roman" w:cs="Times New Roman"/>
          <w:sz w:val="20"/>
          <w:szCs w:val="20"/>
          <w:lang w:val="uk-UA"/>
        </w:rPr>
        <w:t>призводить до</w:t>
      </w:r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негативни</w:t>
      </w:r>
      <w:proofErr w:type="spellEnd"/>
      <w:r w:rsidR="00A15B41">
        <w:rPr>
          <w:rFonts w:ascii="Times New Roman" w:hAnsi="Times New Roman" w:cs="Times New Roman"/>
          <w:sz w:val="20"/>
          <w:szCs w:val="20"/>
          <w:lang w:val="uk-UA"/>
        </w:rPr>
        <w:t>х наслідків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оскільки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підвищення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ключової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ставки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викликає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трансмісійне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зменшення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подальшого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рефінансування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реального сектору,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роблячи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ціну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кредитних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грошей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занадто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високою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по-перше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відбиває</w:t>
      </w:r>
      <w:r w:rsidR="00C9564E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="00C9564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C9564E">
        <w:rPr>
          <w:rFonts w:ascii="Times New Roman" w:hAnsi="Times New Roman" w:cs="Times New Roman"/>
          <w:sz w:val="20"/>
          <w:szCs w:val="20"/>
        </w:rPr>
        <w:t>витратах</w:t>
      </w:r>
      <w:proofErr w:type="spellEnd"/>
      <w:r w:rsidR="00C956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564E">
        <w:rPr>
          <w:rFonts w:ascii="Times New Roman" w:hAnsi="Times New Roman" w:cs="Times New Roman"/>
          <w:sz w:val="20"/>
          <w:szCs w:val="20"/>
        </w:rPr>
        <w:t>виробництва</w:t>
      </w:r>
      <w:proofErr w:type="spellEnd"/>
      <w:r w:rsidR="00C9564E">
        <w:rPr>
          <w:rFonts w:ascii="Times New Roman" w:hAnsi="Times New Roman" w:cs="Times New Roman"/>
          <w:sz w:val="20"/>
          <w:szCs w:val="20"/>
        </w:rPr>
        <w:t xml:space="preserve">, а,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по-друге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гальмує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економічне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виключаючи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розширене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E46F6" w:rsidRPr="009F6ECC">
        <w:rPr>
          <w:rFonts w:ascii="Times New Roman" w:hAnsi="Times New Roman" w:cs="Times New Roman"/>
          <w:sz w:val="20"/>
          <w:szCs w:val="20"/>
        </w:rPr>
        <w:t>а й</w:t>
      </w:r>
      <w:proofErr w:type="gram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просте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відтворення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Отже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обсяг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сукупного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виробництва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знижується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>.</w:t>
      </w:r>
    </w:p>
    <w:p w14:paraId="7711351D" w14:textId="7AC79FFE" w:rsidR="004E3258" w:rsidRPr="00E5662C" w:rsidRDefault="004E3258" w:rsidP="00E5662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5662C">
        <w:rPr>
          <w:rFonts w:ascii="Times New Roman" w:hAnsi="Times New Roman" w:cs="Times New Roman"/>
          <w:sz w:val="20"/>
          <w:szCs w:val="20"/>
          <w:lang w:val="uk-UA"/>
        </w:rPr>
        <w:t>До критичних підходів щодо оцінки діяльності МВФ по відношенню до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E5662C">
        <w:rPr>
          <w:rFonts w:ascii="Times New Roman" w:hAnsi="Times New Roman" w:cs="Times New Roman"/>
          <w:sz w:val="20"/>
          <w:szCs w:val="20"/>
          <w:lang w:val="uk-UA"/>
        </w:rPr>
        <w:t xml:space="preserve"> так званих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E5662C">
        <w:rPr>
          <w:rFonts w:ascii="Times New Roman" w:hAnsi="Times New Roman" w:cs="Times New Roman"/>
          <w:sz w:val="20"/>
          <w:szCs w:val="20"/>
          <w:lang w:val="uk-UA"/>
        </w:rPr>
        <w:t xml:space="preserve"> країн «третього світу»</w:t>
      </w:r>
      <w:r w:rsidR="003C07DE" w:rsidRPr="003C07DE">
        <w:rPr>
          <w:sz w:val="28"/>
          <w:szCs w:val="28"/>
        </w:rPr>
        <w:t xml:space="preserve"> </w:t>
      </w:r>
      <w:r w:rsidRPr="006A17AC">
        <w:rPr>
          <w:rFonts w:ascii="Times New Roman" w:hAnsi="Times New Roman" w:cs="Times New Roman"/>
          <w:sz w:val="20"/>
          <w:szCs w:val="20"/>
          <w:lang w:val="uk-UA"/>
        </w:rPr>
        <w:t>відносять «теорію залежності»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 у відповідності</w:t>
      </w:r>
      <w:r w:rsidR="00A833A5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з якою політика МВФ розглядається як спонукання бідних країн «імперіалістичної фінансової дисципліни», яка спрямована на збереження в таких країнах бідності та рабства</w:t>
      </w:r>
      <w:r w:rsidR="006A1366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6CE1" w:rsidRPr="006A17AC">
        <w:rPr>
          <w:rFonts w:ascii="Times New Roman" w:hAnsi="Times New Roman" w:cs="Times New Roman"/>
          <w:sz w:val="20"/>
          <w:szCs w:val="20"/>
        </w:rPr>
        <w:t>[1]</w:t>
      </w:r>
      <w:r w:rsidR="006A1366" w:rsidRPr="006A17AC">
        <w:rPr>
          <w:rFonts w:ascii="Times New Roman" w:hAnsi="Times New Roman" w:cs="Times New Roman"/>
          <w:sz w:val="20"/>
          <w:szCs w:val="20"/>
          <w:lang w:val="uk-UA"/>
        </w:rPr>
        <w:t>. Відзначається, що по відношенню до країн «третього світу»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6A1366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МВФ використовує ортодоксальні методи фінансової політики</w:t>
      </w:r>
      <w:r w:rsidR="002E6CE1" w:rsidRPr="00377718">
        <w:rPr>
          <w:rFonts w:ascii="Times New Roman" w:hAnsi="Times New Roman" w:cs="Times New Roman"/>
          <w:sz w:val="20"/>
          <w:szCs w:val="20"/>
          <w:lang w:val="uk-UA"/>
        </w:rPr>
        <w:t>[2]</w:t>
      </w:r>
      <w:r w:rsidR="006A1366" w:rsidRPr="006A17AC">
        <w:rPr>
          <w:rFonts w:ascii="Times New Roman" w:hAnsi="Times New Roman" w:cs="Times New Roman"/>
          <w:sz w:val="20"/>
          <w:szCs w:val="20"/>
          <w:lang w:val="uk-UA"/>
        </w:rPr>
        <w:t>. Головним аргументом критики є те, що суттєвим недоліком програм, які проводило МВФ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6A1366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визнавалось використання девальвації національної валюти</w:t>
      </w:r>
      <w:r w:rsidR="003232C2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, що використовувалось МВФ для стимулювання експорту та покращення платіжного балансу країни. Девальвація повинна була зробити експорт дешевшим, але внаслідок того, </w:t>
      </w:r>
      <w:r w:rsidR="00160090">
        <w:rPr>
          <w:rFonts w:ascii="Times New Roman" w:hAnsi="Times New Roman" w:cs="Times New Roman"/>
          <w:sz w:val="20"/>
          <w:szCs w:val="20"/>
          <w:lang w:val="uk-UA"/>
        </w:rPr>
        <w:t xml:space="preserve">що основна експортна продукція </w:t>
      </w:r>
      <w:r w:rsidR="003232C2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нееластична, що практично не збільшувало доход від експорту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60090">
        <w:rPr>
          <w:rFonts w:ascii="Times New Roman" w:hAnsi="Times New Roman" w:cs="Times New Roman"/>
          <w:sz w:val="20"/>
          <w:szCs w:val="20"/>
          <w:lang w:val="uk-UA"/>
        </w:rPr>
        <w:t xml:space="preserve"> імпорт (насамперед</w:t>
      </w:r>
      <w:r w:rsidR="00E5662C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імпорт технологій) подорожчав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5662C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що не дозволило розвиватися промисловості цих країн </w:t>
      </w:r>
      <w:r w:rsidR="003C07DE" w:rsidRPr="006A17AC">
        <w:rPr>
          <w:rFonts w:ascii="Times New Roman" w:hAnsi="Times New Roman" w:cs="Times New Roman"/>
          <w:sz w:val="20"/>
          <w:szCs w:val="20"/>
        </w:rPr>
        <w:t>[</w:t>
      </w:r>
      <w:r w:rsidR="006A17AC" w:rsidRPr="006A17AC">
        <w:rPr>
          <w:rFonts w:ascii="Times New Roman" w:hAnsi="Times New Roman" w:cs="Times New Roman"/>
          <w:sz w:val="20"/>
          <w:szCs w:val="20"/>
        </w:rPr>
        <w:t>3</w:t>
      </w:r>
      <w:r w:rsidR="003C07DE" w:rsidRPr="006A17AC">
        <w:rPr>
          <w:rFonts w:ascii="Times New Roman" w:hAnsi="Times New Roman" w:cs="Times New Roman"/>
          <w:sz w:val="20"/>
          <w:szCs w:val="20"/>
        </w:rPr>
        <w:t>]</w:t>
      </w:r>
      <w:r w:rsidR="00E5662C" w:rsidRPr="006A17AC">
        <w:rPr>
          <w:rFonts w:ascii="Times New Roman" w:hAnsi="Times New Roman" w:cs="Times New Roman"/>
          <w:sz w:val="20"/>
          <w:szCs w:val="20"/>
          <w:lang w:val="uk-UA"/>
        </w:rPr>
        <w:t>. Крім того зазначаєт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ься, що ресурси фонду, призначені</w:t>
      </w:r>
      <w:r w:rsidR="00E5662C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для запобігання фінансових криз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5662C" w:rsidRPr="006A17AC">
        <w:rPr>
          <w:rFonts w:ascii="Times New Roman" w:hAnsi="Times New Roman" w:cs="Times New Roman"/>
          <w:sz w:val="20"/>
          <w:szCs w:val="20"/>
          <w:lang w:val="uk-UA"/>
        </w:rPr>
        <w:t xml:space="preserve"> найчастіше виділяються вже після його розгортання</w:t>
      </w:r>
      <w:r w:rsidR="003C07DE" w:rsidRPr="00CB5D05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6A17AC" w:rsidRPr="00CB5D05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3C07DE" w:rsidRPr="00CB5D05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6A17AC" w:rsidRPr="00CB5D05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566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6A2F97B6" w14:textId="7D9FD4CF" w:rsidR="001E46F6" w:rsidRPr="004E3258" w:rsidRDefault="007E3EC0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Кейнси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160090">
        <w:rPr>
          <w:rFonts w:ascii="Times New Roman" w:hAnsi="Times New Roman" w:cs="Times New Roman"/>
          <w:sz w:val="20"/>
          <w:szCs w:val="20"/>
          <w:lang w:val="uk-UA"/>
        </w:rPr>
        <w:t>анський</w:t>
      </w:r>
      <w:proofErr w:type="spellEnd"/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 xml:space="preserve"> напря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мок економічної теорії пропонує</w:t>
      </w:r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 xml:space="preserve"> при виникненні диспропорцій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 xml:space="preserve"> пов'язаних з недостатнім сукупним попитом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 xml:space="preserve"> проводити стимулювання економіки для подолання </w:t>
      </w:r>
      <w:proofErr w:type="spellStart"/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>рецесійного</w:t>
      </w:r>
      <w:proofErr w:type="spellEnd"/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 xml:space="preserve"> розриву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E46F6" w:rsidRPr="004E3258">
        <w:rPr>
          <w:rFonts w:ascii="Times New Roman" w:hAnsi="Times New Roman" w:cs="Times New Roman"/>
          <w:sz w:val="20"/>
          <w:szCs w:val="20"/>
          <w:lang w:val="uk-UA"/>
        </w:rPr>
        <w:t xml:space="preserve"> збільшуючи державні витрати або знижуючи податкове навантаження.</w:t>
      </w:r>
    </w:p>
    <w:p w14:paraId="3EDC1CD3" w14:textId="77777777" w:rsidR="001E46F6" w:rsidRPr="009F6ECC" w:rsidRDefault="00F648FF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відкритості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та з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сировинної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спрямованості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пряме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стимулювання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буде </w:t>
      </w:r>
      <w:r>
        <w:rPr>
          <w:rFonts w:ascii="Times New Roman" w:hAnsi="Times New Roman" w:cs="Times New Roman"/>
          <w:sz w:val="20"/>
          <w:szCs w:val="20"/>
          <w:lang w:val="uk-UA"/>
        </w:rPr>
        <w:t>спрямовано</w:t>
      </w:r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імпорт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, а не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призведе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E46F6" w:rsidRPr="009F6ECC">
        <w:rPr>
          <w:rFonts w:ascii="Times New Roman" w:hAnsi="Times New Roman" w:cs="Times New Roman"/>
          <w:sz w:val="20"/>
          <w:szCs w:val="20"/>
        </w:rPr>
        <w:t>збільшення</w:t>
      </w:r>
      <w:proofErr w:type="spellEnd"/>
      <w:r w:rsidR="001E46F6" w:rsidRPr="009F6ECC">
        <w:rPr>
          <w:rFonts w:ascii="Times New Roman" w:hAnsi="Times New Roman" w:cs="Times New Roman"/>
          <w:sz w:val="20"/>
          <w:szCs w:val="20"/>
        </w:rPr>
        <w:t xml:space="preserve"> ВВП.</w:t>
      </w:r>
    </w:p>
    <w:p w14:paraId="1D4AA039" w14:textId="4F86556D" w:rsidR="00F648FF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Варто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відзначити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неокласична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модель </w:t>
      </w:r>
      <w:r w:rsidR="00291243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9F6ECC">
        <w:rPr>
          <w:rFonts w:ascii="Times New Roman" w:hAnsi="Times New Roman" w:cs="Times New Roman"/>
          <w:sz w:val="20"/>
          <w:szCs w:val="20"/>
        </w:rPr>
        <w:t>рост</w:t>
      </w:r>
      <w:proofErr w:type="spellStart"/>
      <w:r w:rsidR="00291243">
        <w:rPr>
          <w:rFonts w:ascii="Times New Roman" w:hAnsi="Times New Roman" w:cs="Times New Roman"/>
          <w:sz w:val="20"/>
          <w:szCs w:val="20"/>
          <w:lang w:val="uk-UA"/>
        </w:rPr>
        <w:t>ання</w:t>
      </w:r>
      <w:proofErr w:type="spellEnd"/>
      <w:r w:rsidR="003C5C09">
        <w:rPr>
          <w:rFonts w:ascii="Times New Roman" w:hAnsi="Times New Roman" w:cs="Times New Roman"/>
          <w:sz w:val="20"/>
          <w:szCs w:val="20"/>
        </w:rPr>
        <w:t xml:space="preserve"> Р. </w:t>
      </w:r>
      <w:proofErr w:type="spellStart"/>
      <w:r w:rsidR="003C5C09">
        <w:rPr>
          <w:rFonts w:ascii="Times New Roman" w:hAnsi="Times New Roman" w:cs="Times New Roman"/>
          <w:sz w:val="20"/>
          <w:szCs w:val="20"/>
        </w:rPr>
        <w:t>Солоу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єдиною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умовою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2F3E18">
        <w:rPr>
          <w:rFonts w:ascii="Times New Roman" w:hAnsi="Times New Roman" w:cs="Times New Roman"/>
          <w:sz w:val="20"/>
          <w:szCs w:val="20"/>
          <w:lang w:val="uk-UA"/>
        </w:rPr>
        <w:t xml:space="preserve">все ж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визначає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науково-технічний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прогрес</w:t>
      </w:r>
      <w:proofErr w:type="spellEnd"/>
      <w:r w:rsidR="00291243">
        <w:rPr>
          <w:rFonts w:ascii="Times New Roman" w:hAnsi="Times New Roman" w:cs="Times New Roman"/>
          <w:sz w:val="20"/>
          <w:szCs w:val="20"/>
          <w:lang w:val="uk-UA"/>
        </w:rPr>
        <w:t xml:space="preserve"> (НТП)</w:t>
      </w:r>
      <w:r w:rsidRPr="009F6ECC">
        <w:rPr>
          <w:rFonts w:ascii="Times New Roman" w:hAnsi="Times New Roman" w:cs="Times New Roman"/>
          <w:sz w:val="20"/>
          <w:szCs w:val="20"/>
        </w:rPr>
        <w:t xml:space="preserve">. Модель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розкриває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взаємозв'язок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трьох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джерел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інвестиційн</w:t>
      </w:r>
      <w:r w:rsidR="00291243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чисельності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робочої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сили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DA7767">
        <w:rPr>
          <w:rFonts w:ascii="Times New Roman" w:hAnsi="Times New Roman" w:cs="Times New Roman"/>
          <w:sz w:val="20"/>
          <w:szCs w:val="20"/>
          <w:lang w:val="uk-UA"/>
        </w:rPr>
        <w:t>науково-</w:t>
      </w:r>
      <w:r w:rsidRPr="009F6ECC">
        <w:rPr>
          <w:rFonts w:ascii="Times New Roman" w:hAnsi="Times New Roman" w:cs="Times New Roman"/>
          <w:sz w:val="20"/>
          <w:szCs w:val="20"/>
        </w:rPr>
        <w:t>технічного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прогресу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Державна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політика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розглядається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через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вплив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на норму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заощаджень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а </w:t>
      </w:r>
      <w:r w:rsidR="007E3EC0">
        <w:rPr>
          <w:rFonts w:ascii="Times New Roman" w:hAnsi="Times New Roman" w:cs="Times New Roman"/>
          <w:sz w:val="20"/>
          <w:szCs w:val="20"/>
          <w:lang w:val="uk-UA"/>
        </w:rPr>
        <w:t>в подальшому</w:t>
      </w:r>
      <w:r w:rsidRPr="009F6ECC">
        <w:rPr>
          <w:rFonts w:ascii="Times New Roman" w:hAnsi="Times New Roman" w:cs="Times New Roman"/>
          <w:sz w:val="20"/>
          <w:szCs w:val="20"/>
        </w:rPr>
        <w:t xml:space="preserve"> й на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НТП. </w:t>
      </w:r>
    </w:p>
    <w:p w14:paraId="52F16ED1" w14:textId="77777777" w:rsidR="00F648FF" w:rsidRDefault="00F648FF" w:rsidP="00F6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648FF">
        <w:rPr>
          <w:rFonts w:ascii="Times New Roman" w:hAnsi="Times New Roman" w:cs="Times New Roman"/>
          <w:sz w:val="20"/>
          <w:szCs w:val="20"/>
          <w:lang w:val="uk-UA"/>
        </w:rPr>
        <w:lastRenderedPageBreak/>
        <w:t>Неокейнсианс</w:t>
      </w:r>
      <w:r w:rsidR="007E3EC0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F648FF">
        <w:rPr>
          <w:rFonts w:ascii="Times New Roman" w:hAnsi="Times New Roman" w:cs="Times New Roman"/>
          <w:sz w:val="20"/>
          <w:szCs w:val="20"/>
          <w:lang w:val="uk-UA"/>
        </w:rPr>
        <w:t>ка</w:t>
      </w:r>
      <w:proofErr w:type="spellEnd"/>
      <w:r w:rsidRPr="00F648FF">
        <w:rPr>
          <w:rFonts w:ascii="Times New Roman" w:hAnsi="Times New Roman" w:cs="Times New Roman"/>
          <w:sz w:val="20"/>
          <w:szCs w:val="20"/>
          <w:lang w:val="uk-UA"/>
        </w:rPr>
        <w:t xml:space="preserve"> модель Е. </w:t>
      </w:r>
      <w:proofErr w:type="spellStart"/>
      <w:r w:rsidRPr="00F648FF">
        <w:rPr>
          <w:rFonts w:ascii="Times New Roman" w:hAnsi="Times New Roman" w:cs="Times New Roman"/>
          <w:sz w:val="20"/>
          <w:szCs w:val="20"/>
          <w:lang w:val="uk-UA"/>
        </w:rPr>
        <w:t>Домара</w:t>
      </w:r>
      <w:proofErr w:type="spellEnd"/>
      <w:r w:rsidRPr="00F648FF">
        <w:rPr>
          <w:rFonts w:ascii="Times New Roman" w:hAnsi="Times New Roman" w:cs="Times New Roman"/>
          <w:sz w:val="20"/>
          <w:szCs w:val="20"/>
          <w:lang w:val="uk-UA"/>
        </w:rPr>
        <w:t xml:space="preserve"> обґрунтовує рівновагу економічного зростання рівновагою темп</w:t>
      </w:r>
      <w:r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F648FF">
        <w:rPr>
          <w:rFonts w:ascii="Times New Roman" w:hAnsi="Times New Roman" w:cs="Times New Roman"/>
          <w:sz w:val="20"/>
          <w:szCs w:val="20"/>
          <w:lang w:val="uk-UA"/>
        </w:rPr>
        <w:t xml:space="preserve"> приросту інвестицій і </w:t>
      </w:r>
      <w:r>
        <w:rPr>
          <w:rFonts w:ascii="Times New Roman" w:hAnsi="Times New Roman" w:cs="Times New Roman"/>
          <w:sz w:val="20"/>
          <w:szCs w:val="20"/>
          <w:lang w:val="uk-UA"/>
        </w:rPr>
        <w:t>добутку</w:t>
      </w:r>
      <w:r w:rsidRPr="00F648FF">
        <w:rPr>
          <w:rFonts w:ascii="Times New Roman" w:hAnsi="Times New Roman" w:cs="Times New Roman"/>
          <w:sz w:val="20"/>
          <w:szCs w:val="20"/>
          <w:lang w:val="uk-UA"/>
        </w:rPr>
        <w:t xml:space="preserve"> граничної продуктивності капіталу і граничної норми заощаджень (використовується принцип мультиплікатора). </w:t>
      </w:r>
    </w:p>
    <w:p w14:paraId="1335260A" w14:textId="77777777" w:rsidR="00F648FF" w:rsidRDefault="00F648FF" w:rsidP="00F6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Р.Харод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гарантований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темп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визначає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через норму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заощаджень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використовує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принцип акселератора.</w:t>
      </w:r>
    </w:p>
    <w:p w14:paraId="79010680" w14:textId="77777777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Однак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розвинені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країни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80-х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років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20 ст.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збільшують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норму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заощадження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споживання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збільшення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боргу. </w:t>
      </w:r>
      <w:r w:rsidR="00DA7767">
        <w:rPr>
          <w:rFonts w:ascii="Times New Roman" w:hAnsi="Times New Roman" w:cs="Times New Roman"/>
          <w:sz w:val="20"/>
          <w:szCs w:val="20"/>
          <w:lang w:val="uk-UA"/>
        </w:rPr>
        <w:t xml:space="preserve">Ця 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політика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B76727" w:rsidRPr="009F6EC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76727" w:rsidRPr="009F6ECC">
        <w:rPr>
          <w:rFonts w:ascii="Times New Roman" w:hAnsi="Times New Roman" w:cs="Times New Roman"/>
          <w:sz w:val="20"/>
          <w:szCs w:val="20"/>
        </w:rPr>
        <w:t>рейганоміка</w:t>
      </w:r>
      <w:proofErr w:type="spellEnd"/>
      <w:r w:rsidR="00B76727" w:rsidRPr="009F6ECC">
        <w:rPr>
          <w:rFonts w:ascii="Times New Roman" w:hAnsi="Times New Roman" w:cs="Times New Roman"/>
          <w:sz w:val="20"/>
          <w:szCs w:val="20"/>
        </w:rPr>
        <w:t xml:space="preserve">) </w:t>
      </w:r>
      <w:r w:rsidRPr="009F6ECC">
        <w:rPr>
          <w:rFonts w:ascii="Times New Roman" w:hAnsi="Times New Roman" w:cs="Times New Roman"/>
          <w:sz w:val="20"/>
          <w:szCs w:val="20"/>
        </w:rPr>
        <w:t xml:space="preserve">почала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розвиватися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США і заснована на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зростанні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споживання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внаслідок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кредитної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процентної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ставки. </w:t>
      </w:r>
      <w:r w:rsidR="00D35036">
        <w:rPr>
          <w:rFonts w:ascii="Times New Roman" w:hAnsi="Times New Roman" w:cs="Times New Roman"/>
          <w:sz w:val="20"/>
          <w:szCs w:val="20"/>
          <w:lang w:val="uk-UA"/>
        </w:rPr>
        <w:t xml:space="preserve">Проведення такої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політик</w:t>
      </w:r>
      <w:proofErr w:type="spellEnd"/>
      <w:r w:rsidR="00D35036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9F6ECC">
        <w:rPr>
          <w:rFonts w:ascii="Times New Roman" w:hAnsi="Times New Roman" w:cs="Times New Roman"/>
          <w:sz w:val="20"/>
          <w:szCs w:val="20"/>
        </w:rPr>
        <w:t xml:space="preserve"> при</w:t>
      </w:r>
      <w:r w:rsidR="00D35036">
        <w:rPr>
          <w:rFonts w:ascii="Times New Roman" w:hAnsi="Times New Roman" w:cs="Times New Roman"/>
          <w:sz w:val="20"/>
          <w:szCs w:val="20"/>
          <w:lang w:val="uk-UA"/>
        </w:rPr>
        <w:t xml:space="preserve">звело </w:t>
      </w:r>
      <w:r w:rsidRPr="009F6ECC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збільшення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сукупного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боргу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домогосподарств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60% в 80-х роках до 120%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сьогодні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37635788" w14:textId="77777777" w:rsidR="001830F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6ECC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країнах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низьким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івнем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спостерігається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норми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заощадження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внаслідок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використовуваного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доходу.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Статистичні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ідчать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D35036">
        <w:rPr>
          <w:rFonts w:ascii="Times New Roman" w:hAnsi="Times New Roman" w:cs="Times New Roman"/>
          <w:sz w:val="20"/>
          <w:szCs w:val="20"/>
          <w:lang w:val="uk-UA"/>
        </w:rPr>
        <w:t xml:space="preserve">лише </w:t>
      </w:r>
      <w:r w:rsidRPr="009F6ECC">
        <w:rPr>
          <w:rFonts w:ascii="Times New Roman" w:hAnsi="Times New Roman" w:cs="Times New Roman"/>
          <w:sz w:val="20"/>
          <w:szCs w:val="20"/>
        </w:rPr>
        <w:t xml:space="preserve">6,2%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мало в 2015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дохід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достатній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здійснення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заощаджень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Для 45,7%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доходів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достатньо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споживання</w:t>
      </w:r>
      <w:proofErr w:type="spellEnd"/>
      <w:r w:rsidR="00D35036">
        <w:rPr>
          <w:rFonts w:ascii="Times New Roman" w:hAnsi="Times New Roman" w:cs="Times New Roman"/>
          <w:sz w:val="20"/>
          <w:szCs w:val="20"/>
          <w:lang w:val="uk-UA"/>
        </w:rPr>
        <w:t xml:space="preserve"> (без заощаджень)</w:t>
      </w:r>
      <w:r w:rsidRPr="009F6ECC">
        <w:rPr>
          <w:rFonts w:ascii="Times New Roman" w:hAnsi="Times New Roman" w:cs="Times New Roman"/>
          <w:sz w:val="20"/>
          <w:szCs w:val="20"/>
        </w:rPr>
        <w:t xml:space="preserve">, 43,2%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використовували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дохід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основному на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харчування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3,7% 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мали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достатній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дохід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навіть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достатнього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харчування</w:t>
      </w:r>
      <w:proofErr w:type="spellEnd"/>
      <w:r w:rsidR="001830FC" w:rsidRPr="006A17AC">
        <w:rPr>
          <w:rFonts w:ascii="Times New Roman" w:hAnsi="Times New Roman" w:cs="Times New Roman"/>
          <w:sz w:val="20"/>
          <w:szCs w:val="20"/>
        </w:rPr>
        <w:t>[</w:t>
      </w:r>
      <w:r w:rsidR="001830FC"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1830FC" w:rsidRPr="006A17AC">
        <w:rPr>
          <w:rFonts w:ascii="Times New Roman" w:hAnsi="Times New Roman" w:cs="Times New Roman"/>
          <w:sz w:val="20"/>
          <w:szCs w:val="20"/>
        </w:rPr>
        <w:t>]</w:t>
      </w:r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21E022" w14:textId="175D09FE" w:rsidR="001E46F6" w:rsidRPr="00CB5D05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B5D05">
        <w:rPr>
          <w:rFonts w:ascii="Times New Roman" w:hAnsi="Times New Roman" w:cs="Times New Roman"/>
          <w:sz w:val="20"/>
          <w:szCs w:val="20"/>
          <w:lang w:val="uk-UA"/>
        </w:rPr>
        <w:t>Такі цифри свідчать про відсутність фундаменту для зд</w:t>
      </w:r>
      <w:r w:rsidR="003C5C09"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ійснення будь-якого накопичення, а </w:t>
      </w:r>
      <w:r w:rsidRPr="00CB5D05">
        <w:rPr>
          <w:rFonts w:ascii="Times New Roman" w:hAnsi="Times New Roman" w:cs="Times New Roman"/>
          <w:sz w:val="20"/>
          <w:szCs w:val="20"/>
          <w:lang w:val="uk-UA"/>
        </w:rPr>
        <w:t>розрахунок оптимальної норми заощадження «золотого правила» економічного зростання</w:t>
      </w:r>
      <w:r w:rsidR="003C5C09" w:rsidRPr="00CB5D05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 з урахуванням сучасних тенденцій</w:t>
      </w:r>
      <w:r w:rsidR="003C5C09" w:rsidRPr="00CB5D05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 неможливий.</w:t>
      </w:r>
    </w:p>
    <w:p w14:paraId="23A06F7D" w14:textId="46656697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Причини сучасних кризових явищ закладені ще </w:t>
      </w:r>
      <w:r w:rsidR="001830FC"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в 1944 році, на </w:t>
      </w:r>
      <w:proofErr w:type="spellStart"/>
      <w:r w:rsidR="001830FC" w:rsidRPr="00CB5D05">
        <w:rPr>
          <w:rFonts w:ascii="Times New Roman" w:hAnsi="Times New Roman" w:cs="Times New Roman"/>
          <w:sz w:val="20"/>
          <w:szCs w:val="20"/>
          <w:lang w:val="uk-UA"/>
        </w:rPr>
        <w:t>Бреттон-Вудськ</w:t>
      </w:r>
      <w:r w:rsidR="001830FC">
        <w:rPr>
          <w:rFonts w:ascii="Times New Roman" w:hAnsi="Times New Roman" w:cs="Times New Roman"/>
          <w:sz w:val="20"/>
          <w:szCs w:val="20"/>
          <w:lang w:val="uk-UA"/>
        </w:rPr>
        <w:t>ій</w:t>
      </w:r>
      <w:proofErr w:type="spellEnd"/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 конференції, де були розроблені принципи післявоєнної фінансової системи і створені</w:t>
      </w:r>
      <w:r w:rsidR="001830FC"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 три нових міжнародних </w:t>
      </w:r>
      <w:proofErr w:type="spellStart"/>
      <w:r w:rsidR="001830FC" w:rsidRPr="00CB5D05">
        <w:rPr>
          <w:rFonts w:ascii="Times New Roman" w:hAnsi="Times New Roman" w:cs="Times New Roman"/>
          <w:sz w:val="20"/>
          <w:szCs w:val="20"/>
          <w:lang w:val="uk-UA"/>
        </w:rPr>
        <w:t>інститут</w:t>
      </w:r>
      <w:r w:rsidR="001830FC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 - МВФ, Світовий банк і ГАТТ (СОТ). На той період економіка США становила понад 50% світової</w:t>
      </w:r>
      <w:r w:rsidR="003C5C09" w:rsidRPr="00CB5D05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CB5D05">
        <w:rPr>
          <w:rFonts w:ascii="Times New Roman" w:hAnsi="Times New Roman" w:cs="Times New Roman"/>
          <w:sz w:val="20"/>
          <w:szCs w:val="20"/>
          <w:lang w:val="uk-UA"/>
        </w:rPr>
        <w:t xml:space="preserve"> і суть цієї нової моделі полягала в розширенні зони обігу долара, що вимагало постійної емісії долара - під яку і розширювалися майбутні транснаціональні банки та інші фінансові інститути. </w:t>
      </w:r>
      <w:r w:rsidRPr="009F6ECC">
        <w:rPr>
          <w:rFonts w:ascii="Times New Roman" w:hAnsi="Times New Roman" w:cs="Times New Roman"/>
          <w:sz w:val="20"/>
          <w:szCs w:val="20"/>
        </w:rPr>
        <w:t xml:space="preserve">Регулятором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валюти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є чисто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національний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інститут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Федеральна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резервна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система (ФРС) США. Те,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міжнародної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валюти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в</w:t>
      </w:r>
      <w:proofErr w:type="spellStart"/>
      <w:r w:rsidR="00E35390">
        <w:rPr>
          <w:rFonts w:ascii="Times New Roman" w:hAnsi="Times New Roman" w:cs="Times New Roman"/>
          <w:sz w:val="20"/>
          <w:szCs w:val="20"/>
          <w:lang w:val="uk-UA"/>
        </w:rPr>
        <w:t>икористовується</w:t>
      </w:r>
      <w:proofErr w:type="spellEnd"/>
      <w:r w:rsidR="00E353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національн</w:t>
      </w:r>
      <w:proofErr w:type="spellEnd"/>
      <w:r w:rsidR="00E3539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9F6ECC">
        <w:rPr>
          <w:rFonts w:ascii="Times New Roman" w:hAnsi="Times New Roman" w:cs="Times New Roman"/>
          <w:sz w:val="20"/>
          <w:szCs w:val="20"/>
        </w:rPr>
        <w:t xml:space="preserve"> валют</w:t>
      </w:r>
      <w:r w:rsidR="00E3539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3C5C0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9F6ECC">
        <w:rPr>
          <w:rFonts w:ascii="Times New Roman" w:hAnsi="Times New Roman" w:cs="Times New Roman"/>
          <w:sz w:val="20"/>
          <w:szCs w:val="20"/>
        </w:rPr>
        <w:t xml:space="preserve"> створи</w:t>
      </w:r>
      <w:r w:rsidR="00E35390">
        <w:rPr>
          <w:rFonts w:ascii="Times New Roman" w:hAnsi="Times New Roman" w:cs="Times New Roman"/>
          <w:sz w:val="20"/>
          <w:szCs w:val="20"/>
        </w:rPr>
        <w:t xml:space="preserve">ло </w:t>
      </w:r>
      <w:proofErr w:type="spellStart"/>
      <w:r w:rsidR="00E35390">
        <w:rPr>
          <w:rFonts w:ascii="Times New Roman" w:hAnsi="Times New Roman" w:cs="Times New Roman"/>
          <w:sz w:val="20"/>
          <w:szCs w:val="20"/>
        </w:rPr>
        <w:t>протиріччя</w:t>
      </w:r>
      <w:proofErr w:type="spellEnd"/>
      <w:r w:rsidR="00E353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35390">
        <w:rPr>
          <w:rFonts w:ascii="Times New Roman" w:hAnsi="Times New Roman" w:cs="Times New Roman"/>
          <w:sz w:val="20"/>
          <w:szCs w:val="20"/>
        </w:rPr>
        <w:t>між</w:t>
      </w:r>
      <w:proofErr w:type="spellEnd"/>
      <w:proofErr w:type="gramEnd"/>
      <w:r w:rsidR="00E353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5390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="00E353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5390">
        <w:rPr>
          <w:rFonts w:ascii="Times New Roman" w:hAnsi="Times New Roman" w:cs="Times New Roman"/>
          <w:sz w:val="20"/>
          <w:szCs w:val="20"/>
        </w:rPr>
        <w:t>міжнародно</w:t>
      </w:r>
      <w:proofErr w:type="spellEnd"/>
      <w:r w:rsidR="00E35390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9F6EC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національн</w:t>
      </w:r>
      <w:r w:rsidR="00E35390">
        <w:rPr>
          <w:rFonts w:ascii="Times New Roman" w:hAnsi="Times New Roman" w:cs="Times New Roman"/>
          <w:sz w:val="20"/>
          <w:szCs w:val="20"/>
          <w:lang w:val="uk-UA"/>
        </w:rPr>
        <w:t>ою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функціями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Дане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протиріччя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визначальним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точки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зору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ітової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кризи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5CE1E10E" w14:textId="69F4D020" w:rsidR="001E46F6" w:rsidRPr="009F6ECC" w:rsidRDefault="001E46F6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6ECC">
        <w:rPr>
          <w:rFonts w:ascii="Times New Roman" w:hAnsi="Times New Roman" w:cs="Times New Roman"/>
          <w:sz w:val="20"/>
          <w:szCs w:val="20"/>
        </w:rPr>
        <w:t xml:space="preserve">Модель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стимулювання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якої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дотримується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ФРС з 1981 року -</w:t>
      </w:r>
      <w:r w:rsidR="00E678B3">
        <w:rPr>
          <w:rFonts w:ascii="Times New Roman" w:hAnsi="Times New Roman" w:cs="Times New Roman"/>
          <w:sz w:val="20"/>
          <w:szCs w:val="20"/>
        </w:rPr>
        <w:t xml:space="preserve"> </w:t>
      </w:r>
      <w:r w:rsidRPr="009F6ECC">
        <w:rPr>
          <w:rFonts w:ascii="Times New Roman" w:hAnsi="Times New Roman" w:cs="Times New Roman"/>
          <w:sz w:val="20"/>
          <w:szCs w:val="20"/>
        </w:rPr>
        <w:t xml:space="preserve">модель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кредитного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стимулювання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пом'якшення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грошово-кредитної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політики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У 1981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ікова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ставка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19%, а до 2008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знизилася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до 0%.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Неможливість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подальшого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бул</w:t>
      </w:r>
      <w:proofErr w:type="spellEnd"/>
      <w:r w:rsidR="001830F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1830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0FC">
        <w:rPr>
          <w:rFonts w:ascii="Times New Roman" w:hAnsi="Times New Roman" w:cs="Times New Roman"/>
          <w:sz w:val="20"/>
          <w:szCs w:val="20"/>
        </w:rPr>
        <w:t>компенсован</w:t>
      </w:r>
      <w:proofErr w:type="spellEnd"/>
      <w:r w:rsidR="001830F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емісією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тривала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з 2008 по 2014 роки. У 2014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з</w:t>
      </w:r>
      <w:r w:rsidR="00E678B3">
        <w:rPr>
          <w:rFonts w:ascii="Times New Roman" w:hAnsi="Times New Roman" w:cs="Times New Roman"/>
          <w:sz w:val="20"/>
          <w:szCs w:val="20"/>
        </w:rPr>
        <w:t>акінчилася</w:t>
      </w:r>
      <w:proofErr w:type="spellEnd"/>
      <w:r w:rsidR="00E678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8B3">
        <w:rPr>
          <w:rFonts w:ascii="Times New Roman" w:hAnsi="Times New Roman" w:cs="Times New Roman"/>
          <w:sz w:val="20"/>
          <w:szCs w:val="20"/>
        </w:rPr>
        <w:t>масова</w:t>
      </w:r>
      <w:proofErr w:type="spellEnd"/>
      <w:r w:rsidR="00E678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8B3">
        <w:rPr>
          <w:rFonts w:ascii="Times New Roman" w:hAnsi="Times New Roman" w:cs="Times New Roman"/>
          <w:sz w:val="20"/>
          <w:szCs w:val="20"/>
        </w:rPr>
        <w:t>емісія</w:t>
      </w:r>
      <w:proofErr w:type="spellEnd"/>
      <w:r w:rsidR="00E678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8B3">
        <w:rPr>
          <w:rFonts w:ascii="Times New Roman" w:hAnsi="Times New Roman" w:cs="Times New Roman"/>
          <w:sz w:val="20"/>
          <w:szCs w:val="20"/>
        </w:rPr>
        <w:t>долара</w:t>
      </w:r>
      <w:proofErr w:type="spellEnd"/>
      <w:r w:rsidR="00E678B3">
        <w:rPr>
          <w:rFonts w:ascii="Times New Roman" w:hAnsi="Times New Roman" w:cs="Times New Roman"/>
          <w:sz w:val="20"/>
          <w:szCs w:val="20"/>
        </w:rPr>
        <w:t xml:space="preserve">, </w:t>
      </w:r>
      <w:r w:rsidRPr="009F6ECC">
        <w:rPr>
          <w:rFonts w:ascii="Times New Roman" w:hAnsi="Times New Roman" w:cs="Times New Roman"/>
          <w:sz w:val="20"/>
          <w:szCs w:val="20"/>
        </w:rPr>
        <w:t xml:space="preserve">і,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призупинився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процес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стимулювання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6ECC">
        <w:rPr>
          <w:rFonts w:ascii="Times New Roman" w:hAnsi="Times New Roman" w:cs="Times New Roman"/>
          <w:sz w:val="20"/>
          <w:szCs w:val="20"/>
        </w:rPr>
        <w:t>приватного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9F6ECC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9F6ECC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того, </w:t>
      </w:r>
      <w:r w:rsidR="00B706D4">
        <w:rPr>
          <w:rFonts w:ascii="Times New Roman" w:hAnsi="Times New Roman" w:cs="Times New Roman"/>
          <w:sz w:val="20"/>
          <w:szCs w:val="20"/>
          <w:lang w:val="uk-UA"/>
        </w:rPr>
        <w:t xml:space="preserve">ще більше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посилилися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r w:rsidR="00B706D4">
        <w:rPr>
          <w:rFonts w:ascii="Times New Roman" w:hAnsi="Times New Roman" w:cs="Times New Roman"/>
          <w:sz w:val="20"/>
          <w:szCs w:val="20"/>
          <w:lang w:val="uk-UA"/>
        </w:rPr>
        <w:t xml:space="preserve">використання </w:t>
      </w:r>
      <w:proofErr w:type="spellStart"/>
      <w:r w:rsidR="00E678B3">
        <w:rPr>
          <w:rFonts w:ascii="Times New Roman" w:hAnsi="Times New Roman" w:cs="Times New Roman"/>
          <w:sz w:val="20"/>
          <w:szCs w:val="20"/>
        </w:rPr>
        <w:t>долара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як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світової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6ECC">
        <w:rPr>
          <w:rFonts w:ascii="Times New Roman" w:hAnsi="Times New Roman" w:cs="Times New Roman"/>
          <w:sz w:val="20"/>
          <w:szCs w:val="20"/>
        </w:rPr>
        <w:t>валюти</w:t>
      </w:r>
      <w:proofErr w:type="spellEnd"/>
      <w:r w:rsidRPr="009F6ECC">
        <w:rPr>
          <w:rFonts w:ascii="Times New Roman" w:hAnsi="Times New Roman" w:cs="Times New Roman"/>
          <w:sz w:val="20"/>
          <w:szCs w:val="20"/>
        </w:rPr>
        <w:t>.</w:t>
      </w:r>
    </w:p>
    <w:p w14:paraId="6083BD56" w14:textId="305E3D49" w:rsidR="003F6638" w:rsidRPr="00E94A32" w:rsidRDefault="00377718" w:rsidP="0075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7718">
        <w:rPr>
          <w:rFonts w:ascii="Times New Roman" w:hAnsi="Times New Roman" w:cs="Times New Roman"/>
          <w:b/>
          <w:sz w:val="20"/>
          <w:szCs w:val="20"/>
          <w:lang w:val="uk-UA"/>
        </w:rPr>
        <w:t>Висновки.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Економічні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теорії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періоду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середини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століття</w:t>
      </w:r>
      <w:proofErr w:type="spellEnd"/>
      <w:r w:rsidR="00E94A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="00E94A32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gramEnd"/>
      <w:r w:rsidR="00E94A32">
        <w:rPr>
          <w:rFonts w:ascii="Times New Roman" w:hAnsi="Times New Roman" w:cs="Times New Roman"/>
          <w:sz w:val="20"/>
          <w:szCs w:val="20"/>
          <w:lang w:val="uk-UA"/>
        </w:rPr>
        <w:t xml:space="preserve"> основному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побудовані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ідеї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зростання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збільшення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Механізмом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збільшення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попиту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спочатку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638" w:rsidRPr="009F6ECC">
        <w:rPr>
          <w:rFonts w:ascii="Times New Roman" w:hAnsi="Times New Roman" w:cs="Times New Roman"/>
          <w:sz w:val="20"/>
          <w:szCs w:val="20"/>
        </w:rPr>
        <w:t>територіальна</w:t>
      </w:r>
      <w:proofErr w:type="spellEnd"/>
      <w:r w:rsidR="003F6638" w:rsidRPr="009F6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A32">
        <w:rPr>
          <w:rFonts w:ascii="Times New Roman" w:hAnsi="Times New Roman" w:cs="Times New Roman"/>
          <w:sz w:val="20"/>
          <w:szCs w:val="20"/>
        </w:rPr>
        <w:t>експансія</w:t>
      </w:r>
      <w:proofErr w:type="spellEnd"/>
      <w:r w:rsidR="00E94A32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E94A32">
        <w:rPr>
          <w:rFonts w:ascii="Times New Roman" w:hAnsi="Times New Roman" w:cs="Times New Roman"/>
          <w:sz w:val="20"/>
          <w:szCs w:val="20"/>
        </w:rPr>
        <w:t>вивезення</w:t>
      </w:r>
      <w:proofErr w:type="spellEnd"/>
      <w:r w:rsidR="00E94A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A32">
        <w:rPr>
          <w:rFonts w:ascii="Times New Roman" w:hAnsi="Times New Roman" w:cs="Times New Roman"/>
          <w:sz w:val="20"/>
          <w:szCs w:val="20"/>
        </w:rPr>
        <w:t>капіталу</w:t>
      </w:r>
      <w:proofErr w:type="spellEnd"/>
      <w:r w:rsidR="007501D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94A32">
        <w:rPr>
          <w:rFonts w:ascii="Times New Roman" w:hAnsi="Times New Roman" w:cs="Times New Roman"/>
          <w:sz w:val="20"/>
          <w:szCs w:val="20"/>
          <w:lang w:val="uk-UA"/>
        </w:rPr>
        <w:t xml:space="preserve"> іншим джерелом зростання попиту виступала кредитна експансія. 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 xml:space="preserve">Але </w:t>
      </w:r>
      <w:r w:rsidR="00E94A32">
        <w:rPr>
          <w:rFonts w:ascii="Times New Roman" w:hAnsi="Times New Roman" w:cs="Times New Roman"/>
          <w:sz w:val="20"/>
          <w:szCs w:val="20"/>
          <w:lang w:val="uk-UA"/>
        </w:rPr>
        <w:t>використання цих теоретичних напрямків економічного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 xml:space="preserve"> регулювання може лише </w:t>
      </w:r>
      <w:r w:rsidR="000F6B62" w:rsidRPr="00377718">
        <w:rPr>
          <w:rFonts w:ascii="Times New Roman" w:hAnsi="Times New Roman" w:cs="Times New Roman"/>
          <w:sz w:val="20"/>
          <w:szCs w:val="20"/>
          <w:lang w:val="uk-UA"/>
        </w:rPr>
        <w:t>відкласти</w:t>
      </w:r>
      <w:r w:rsidR="000F6B62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="00E94A32">
        <w:rPr>
          <w:rFonts w:ascii="Times New Roman" w:hAnsi="Times New Roman" w:cs="Times New Roman"/>
          <w:sz w:val="20"/>
          <w:szCs w:val="20"/>
          <w:lang w:val="uk-UA"/>
        </w:rPr>
        <w:t xml:space="preserve">кризу 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>на деякий період</w:t>
      </w:r>
      <w:r w:rsidR="007501D7">
        <w:rPr>
          <w:rFonts w:ascii="Times New Roman" w:hAnsi="Times New Roman" w:cs="Times New Roman"/>
          <w:sz w:val="20"/>
          <w:szCs w:val="20"/>
          <w:lang w:val="uk-UA"/>
        </w:rPr>
        <w:t>. З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>ростання</w:t>
      </w:r>
      <w:r w:rsidR="007501D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 xml:space="preserve"> споживання внаслідок територіальної е</w:t>
      </w:r>
      <w:r w:rsidR="007501D7">
        <w:rPr>
          <w:rFonts w:ascii="Times New Roman" w:hAnsi="Times New Roman" w:cs="Times New Roman"/>
          <w:sz w:val="20"/>
          <w:szCs w:val="20"/>
          <w:lang w:val="uk-UA"/>
        </w:rPr>
        <w:t xml:space="preserve">кспансії має природне обмеження. 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01D7" w:rsidRPr="007501D7">
        <w:rPr>
          <w:rFonts w:ascii="Times New Roman" w:hAnsi="Times New Roman" w:cs="Times New Roman"/>
          <w:sz w:val="20"/>
          <w:szCs w:val="20"/>
          <w:lang w:val="uk-UA"/>
        </w:rPr>
        <w:t>Результатом такої економічної політики стала криза 70-х років минулого століття, яка  пов'язана з проблемою ут</w:t>
      </w:r>
      <w:r>
        <w:rPr>
          <w:rFonts w:ascii="Times New Roman" w:hAnsi="Times New Roman" w:cs="Times New Roman"/>
          <w:sz w:val="20"/>
          <w:szCs w:val="20"/>
          <w:lang w:val="uk-UA"/>
        </w:rPr>
        <w:t>илізації надлишкового капіталу</w:t>
      </w:r>
      <w:r w:rsidR="006E05A6"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у</w:t>
      </w:r>
      <w:r w:rsidR="007501D7" w:rsidRPr="007501D7">
        <w:rPr>
          <w:rFonts w:ascii="Times New Roman" w:hAnsi="Times New Roman" w:cs="Times New Roman"/>
          <w:sz w:val="20"/>
          <w:szCs w:val="20"/>
          <w:lang w:val="uk-UA"/>
        </w:rPr>
        <w:t xml:space="preserve"> зв'язку з вичерпанням регіонів для вивозу капіталу, крім того, припинення росту ринків збуту різко у</w:t>
      </w:r>
      <w:r w:rsidR="007501D7">
        <w:rPr>
          <w:rFonts w:ascii="Times New Roman" w:hAnsi="Times New Roman" w:cs="Times New Roman"/>
          <w:sz w:val="20"/>
          <w:szCs w:val="20"/>
          <w:lang w:val="uk-UA"/>
        </w:rPr>
        <w:t xml:space="preserve">складнило процеси розвитку НТП. </w:t>
      </w:r>
      <w:r w:rsidR="001830FC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>редитна експансія збільшує попит лише в поточному періоді</w:t>
      </w:r>
      <w:r w:rsidR="006E05A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6B62">
        <w:rPr>
          <w:rFonts w:ascii="Times New Roman" w:hAnsi="Times New Roman" w:cs="Times New Roman"/>
          <w:sz w:val="20"/>
          <w:szCs w:val="20"/>
          <w:lang w:val="uk-UA"/>
        </w:rPr>
        <w:t xml:space="preserve"> а </w:t>
      </w:r>
      <w:r w:rsidR="006A18EE">
        <w:rPr>
          <w:rFonts w:ascii="Times New Roman" w:hAnsi="Times New Roman" w:cs="Times New Roman"/>
          <w:sz w:val="20"/>
          <w:szCs w:val="20"/>
          <w:lang w:val="uk-UA"/>
        </w:rPr>
        <w:t>загальній попит буде меншим (на величину сплачених відсотків)</w:t>
      </w:r>
    </w:p>
    <w:p w14:paraId="3903719F" w14:textId="7B7D654E" w:rsidR="003F6638" w:rsidRPr="007501D7" w:rsidRDefault="003F6638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01D7">
        <w:rPr>
          <w:rFonts w:ascii="Times New Roman" w:hAnsi="Times New Roman" w:cs="Times New Roman"/>
          <w:sz w:val="20"/>
          <w:szCs w:val="20"/>
          <w:lang w:val="uk-UA"/>
        </w:rPr>
        <w:t>Механізм</w:t>
      </w:r>
      <w:r w:rsidR="006E05A6">
        <w:rPr>
          <w:rFonts w:ascii="Times New Roman" w:hAnsi="Times New Roman" w:cs="Times New Roman"/>
          <w:sz w:val="20"/>
          <w:szCs w:val="20"/>
          <w:lang w:val="uk-UA"/>
        </w:rPr>
        <w:t>и контролю за ситуацією в світі</w:t>
      </w:r>
      <w:r w:rsidR="0061089F">
        <w:rPr>
          <w:rFonts w:ascii="Times New Roman" w:hAnsi="Times New Roman" w:cs="Times New Roman"/>
          <w:sz w:val="20"/>
          <w:szCs w:val="20"/>
          <w:lang w:val="uk-UA"/>
        </w:rPr>
        <w:t xml:space="preserve"> які</w:t>
      </w:r>
      <w:r w:rsidRPr="007501D7">
        <w:rPr>
          <w:rFonts w:ascii="Times New Roman" w:hAnsi="Times New Roman" w:cs="Times New Roman"/>
          <w:sz w:val="20"/>
          <w:szCs w:val="20"/>
          <w:lang w:val="uk-UA"/>
        </w:rPr>
        <w:t xml:space="preserve"> засновані, за великим рахунком, на контролі за фінансовими потоками і забезпечення еліт достатніми доходами, працювати перестають, оскільки в рамках цієї моделі неможливо забезпечити збереження доходів населення навіть країн-лідерів.</w:t>
      </w:r>
    </w:p>
    <w:p w14:paraId="542AB162" w14:textId="77777777" w:rsidR="003F6638" w:rsidRDefault="003F6638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4E3E787" w14:textId="77777777" w:rsidR="00E94A32" w:rsidRDefault="00E94A32" w:rsidP="002D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35E13D" w14:textId="77777777" w:rsidR="00E94A32" w:rsidRPr="00377718" w:rsidRDefault="00377718" w:rsidP="00377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377718">
        <w:rPr>
          <w:rFonts w:ascii="Times New Roman" w:hAnsi="Times New Roman" w:cs="Times New Roman"/>
          <w:b/>
          <w:i/>
          <w:sz w:val="20"/>
          <w:szCs w:val="20"/>
        </w:rPr>
        <w:t>Література</w:t>
      </w:r>
      <w:proofErr w:type="spellEnd"/>
    </w:p>
    <w:p w14:paraId="4C0EA7AB" w14:textId="77777777" w:rsidR="00B711F9" w:rsidRPr="00B711F9" w:rsidRDefault="00B711F9" w:rsidP="00EB719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</w:p>
    <w:p w14:paraId="69432209" w14:textId="77777777" w:rsidR="00B711F9" w:rsidRPr="0083754D" w:rsidRDefault="00E5662C" w:rsidP="00A64FDE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177C8">
        <w:rPr>
          <w:rFonts w:ascii="Times New Roman" w:hAnsi="Times New Roman" w:cs="Times New Roman"/>
          <w:i/>
          <w:sz w:val="20"/>
          <w:szCs w:val="20"/>
          <w:lang w:val="uk-UA"/>
        </w:rPr>
        <w:t>Папава</w:t>
      </w:r>
      <w:proofErr w:type="spellEnd"/>
      <w:r w:rsidRPr="00317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В.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711F9">
        <w:rPr>
          <w:rFonts w:ascii="Times New Roman" w:hAnsi="Times New Roman" w:cs="Times New Roman"/>
          <w:sz w:val="20"/>
          <w:szCs w:val="20"/>
        </w:rPr>
        <w:t xml:space="preserve">Международный валютный фонд в Грузии: Достижения и ошибки/ </w:t>
      </w:r>
      <w:proofErr w:type="spellStart"/>
      <w:r w:rsidRPr="00B711F9">
        <w:rPr>
          <w:rFonts w:ascii="Times New Roman" w:hAnsi="Times New Roman" w:cs="Times New Roman"/>
          <w:sz w:val="20"/>
          <w:szCs w:val="20"/>
        </w:rPr>
        <w:t>В.Папава</w:t>
      </w:r>
      <w:proofErr w:type="spellEnd"/>
      <w:r w:rsidRPr="00B711F9">
        <w:rPr>
          <w:rFonts w:ascii="Times New Roman" w:hAnsi="Times New Roman" w:cs="Times New Roman"/>
          <w:sz w:val="20"/>
          <w:szCs w:val="20"/>
        </w:rPr>
        <w:t>//</w:t>
      </w:r>
      <w:r w:rsidR="00745601">
        <w:rPr>
          <w:rFonts w:ascii="Times New Roman" w:hAnsi="Times New Roman" w:cs="Times New Roman"/>
          <w:sz w:val="20"/>
          <w:szCs w:val="20"/>
        </w:rPr>
        <w:t xml:space="preserve">Компания </w:t>
      </w:r>
      <w:r w:rsidR="00745601" w:rsidRPr="0083754D">
        <w:rPr>
          <w:rFonts w:ascii="Times New Roman" w:hAnsi="Times New Roman" w:cs="Times New Roman"/>
          <w:sz w:val="20"/>
          <w:szCs w:val="20"/>
        </w:rPr>
        <w:t>Империал.</w:t>
      </w:r>
      <w:r w:rsidR="004277D2" w:rsidRPr="0083754D">
        <w:rPr>
          <w:rFonts w:ascii="Times New Roman" w:hAnsi="Times New Roman" w:cs="Times New Roman"/>
          <w:sz w:val="20"/>
          <w:szCs w:val="20"/>
        </w:rPr>
        <w:t xml:space="preserve"> – 2001г. стр.17-31</w:t>
      </w:r>
      <w:r w:rsidR="00B711F9" w:rsidRPr="0083754D">
        <w:rPr>
          <w:rFonts w:ascii="Times New Roman" w:hAnsi="Times New Roman" w:cs="Times New Roman"/>
          <w:sz w:val="20"/>
          <w:szCs w:val="20"/>
        </w:rPr>
        <w:t>.</w:t>
      </w:r>
    </w:p>
    <w:p w14:paraId="4F7DA815" w14:textId="77777777" w:rsidR="00A64FDE" w:rsidRPr="0083754D" w:rsidRDefault="00745601" w:rsidP="00A64FDE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177C8">
        <w:rPr>
          <w:rFonts w:ascii="Times New Roman" w:hAnsi="Times New Roman" w:cs="Times New Roman"/>
          <w:i/>
          <w:sz w:val="20"/>
          <w:szCs w:val="20"/>
          <w:lang w:val="uk-UA"/>
        </w:rPr>
        <w:t>Торадо</w:t>
      </w:r>
      <w:proofErr w:type="spellEnd"/>
      <w:r w:rsidRPr="00317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М.Р.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uk-UA"/>
        </w:rPr>
        <w:t>Экономическое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uk-UA"/>
        </w:rPr>
        <w:t>развитие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uk-UA"/>
        </w:rPr>
        <w:t>/М.Р.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uk-UA"/>
        </w:rPr>
        <w:t>Торадо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uk-UA"/>
        </w:rPr>
        <w:t>//ЭФ МГУ, ЮНИТИ.-1997г.</w:t>
      </w:r>
    </w:p>
    <w:p w14:paraId="22A60E4A" w14:textId="77777777" w:rsidR="006A17AC" w:rsidRPr="0083754D" w:rsidRDefault="006A17AC" w:rsidP="006A17AC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177C8">
        <w:rPr>
          <w:rFonts w:ascii="Times New Roman" w:hAnsi="Times New Roman" w:cs="Times New Roman"/>
          <w:i/>
          <w:sz w:val="20"/>
          <w:szCs w:val="20"/>
          <w:lang w:val="en-US"/>
        </w:rPr>
        <w:t>Kuttner</w:t>
      </w:r>
      <w:proofErr w:type="spellEnd"/>
      <w:r w:rsidRPr="003177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R.</w:t>
      </w:r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The end of Laisser-faire. National purpose and the global economy after the cold war/ 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en-US"/>
        </w:rPr>
        <w:t>R.Kuttner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77EEC7F" w14:textId="77777777" w:rsidR="006A17AC" w:rsidRPr="0083754D" w:rsidRDefault="006A17AC" w:rsidP="006A17A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3754D">
        <w:rPr>
          <w:rFonts w:ascii="Times New Roman" w:hAnsi="Times New Roman" w:cs="Times New Roman"/>
          <w:sz w:val="20"/>
          <w:szCs w:val="20"/>
          <w:lang w:val="en-US"/>
        </w:rPr>
        <w:t>//University of Pennsylvania press.-1991.</w:t>
      </w:r>
      <w:proofErr w:type="gramEnd"/>
    </w:p>
    <w:p w14:paraId="3B43A625" w14:textId="77777777" w:rsidR="00DC0E68" w:rsidRPr="006A17AC" w:rsidRDefault="00DC0E68" w:rsidP="00A64FDE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177C8">
        <w:rPr>
          <w:rFonts w:ascii="Times New Roman" w:hAnsi="Times New Roman" w:cs="Times New Roman"/>
          <w:i/>
          <w:sz w:val="20"/>
          <w:szCs w:val="20"/>
          <w:lang w:val="en-US"/>
        </w:rPr>
        <w:t>Boughton</w:t>
      </w:r>
      <w:proofErr w:type="spellEnd"/>
      <w:r w:rsidRPr="003177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J.M.</w:t>
      </w:r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From Suez to 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en-US"/>
        </w:rPr>
        <w:t>Tequlia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: The IMF as crisis 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en-US"/>
        </w:rPr>
        <w:t>manadger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/ J.M. </w:t>
      </w:r>
      <w:proofErr w:type="spellStart"/>
      <w:r w:rsidRPr="0083754D">
        <w:rPr>
          <w:rFonts w:ascii="Times New Roman" w:hAnsi="Times New Roman" w:cs="Times New Roman"/>
          <w:sz w:val="20"/>
          <w:szCs w:val="20"/>
          <w:lang w:val="en-US"/>
        </w:rPr>
        <w:t>Boughton</w:t>
      </w:r>
      <w:proofErr w:type="spellEnd"/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="00EA69F2" w:rsidRPr="0083754D">
        <w:rPr>
          <w:rFonts w:ascii="Times New Roman" w:hAnsi="Times New Roman" w:cs="Times New Roman"/>
          <w:sz w:val="20"/>
          <w:szCs w:val="20"/>
          <w:lang w:val="en-US"/>
        </w:rPr>
        <w:t>The economic journal</w:t>
      </w:r>
      <w:proofErr w:type="gramStart"/>
      <w:r w:rsidR="00EA69F2" w:rsidRPr="0083754D">
        <w:rPr>
          <w:rFonts w:ascii="Times New Roman" w:hAnsi="Times New Roman" w:cs="Times New Roman"/>
          <w:sz w:val="20"/>
          <w:szCs w:val="20"/>
          <w:lang w:val="en-US"/>
        </w:rPr>
        <w:t>,Vol.110</w:t>
      </w:r>
      <w:proofErr w:type="gramEnd"/>
      <w:r w:rsidR="00EA69F2" w:rsidRPr="0083754D">
        <w:rPr>
          <w:rFonts w:ascii="Times New Roman" w:hAnsi="Times New Roman" w:cs="Times New Roman"/>
          <w:sz w:val="20"/>
          <w:szCs w:val="20"/>
          <w:lang w:val="en-US"/>
        </w:rPr>
        <w:t>, №461</w:t>
      </w:r>
      <w:r w:rsidR="006A67C6" w:rsidRPr="0083754D">
        <w:rPr>
          <w:rFonts w:ascii="Times New Roman" w:hAnsi="Times New Roman" w:cs="Times New Roman"/>
          <w:sz w:val="20"/>
          <w:szCs w:val="20"/>
          <w:lang w:val="en-US"/>
        </w:rPr>
        <w:t>-2000</w:t>
      </w:r>
      <w:r w:rsidR="0071752A" w:rsidRPr="0083754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D49A366" w14:textId="77777777" w:rsidR="006A6E42" w:rsidRDefault="006A6E42" w:rsidP="00461DA6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177C8">
        <w:rPr>
          <w:rFonts w:ascii="Times New Roman" w:hAnsi="Times New Roman" w:cs="Times New Roman"/>
          <w:i/>
          <w:sz w:val="20"/>
          <w:szCs w:val="20"/>
          <w:lang w:val="en-US"/>
        </w:rPr>
        <w:t>Krugman</w:t>
      </w:r>
      <w:proofErr w:type="spellEnd"/>
      <w:r w:rsidRPr="003177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P.</w:t>
      </w:r>
      <w:r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6866" w:rsidRPr="0083754D">
        <w:rPr>
          <w:rFonts w:ascii="Times New Roman" w:hAnsi="Times New Roman" w:cs="Times New Roman"/>
          <w:sz w:val="20"/>
          <w:szCs w:val="20"/>
          <w:lang w:val="en-US"/>
        </w:rPr>
        <w:t>The return of depre</w:t>
      </w:r>
      <w:r w:rsidR="0083754D"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ssion economics/ </w:t>
      </w:r>
      <w:proofErr w:type="spellStart"/>
      <w:r w:rsidR="0083754D" w:rsidRPr="0083754D">
        <w:rPr>
          <w:rFonts w:ascii="Times New Roman" w:hAnsi="Times New Roman" w:cs="Times New Roman"/>
          <w:sz w:val="20"/>
          <w:szCs w:val="20"/>
          <w:lang w:val="en-US"/>
        </w:rPr>
        <w:t>P.Krugman</w:t>
      </w:r>
      <w:proofErr w:type="spellEnd"/>
      <w:r w:rsidR="0083754D"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="004B6866"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New York, </w:t>
      </w:r>
      <w:proofErr w:type="spellStart"/>
      <w:proofErr w:type="gramStart"/>
      <w:r w:rsidR="004B6866" w:rsidRPr="0083754D">
        <w:rPr>
          <w:rFonts w:ascii="Times New Roman" w:hAnsi="Times New Roman" w:cs="Times New Roman"/>
          <w:sz w:val="20"/>
          <w:szCs w:val="20"/>
          <w:lang w:val="en-US"/>
        </w:rPr>
        <w:t>W.W.Norton</w:t>
      </w:r>
      <w:proofErr w:type="spellEnd"/>
      <w:r w:rsidR="004B6866"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 and</w:t>
      </w:r>
      <w:proofErr w:type="gramEnd"/>
      <w:r w:rsidR="004B6866" w:rsidRPr="0083754D">
        <w:rPr>
          <w:rFonts w:ascii="Times New Roman" w:hAnsi="Times New Roman" w:cs="Times New Roman"/>
          <w:sz w:val="20"/>
          <w:szCs w:val="20"/>
          <w:lang w:val="en-US"/>
        </w:rPr>
        <w:t xml:space="preserve"> company</w:t>
      </w:r>
      <w:r w:rsidR="008B22F1">
        <w:rPr>
          <w:rFonts w:ascii="Times New Roman" w:hAnsi="Times New Roman" w:cs="Times New Roman"/>
          <w:sz w:val="20"/>
          <w:szCs w:val="20"/>
          <w:lang w:val="en-US"/>
        </w:rPr>
        <w:t>.-1998</w:t>
      </w:r>
      <w:r w:rsidR="00EB719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D0E3E3E" w14:textId="77777777" w:rsidR="00EB7199" w:rsidRPr="0083754D" w:rsidRDefault="00EB7199" w:rsidP="00461DA6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Самооцінка домогосподарствами </w:t>
      </w:r>
      <w:proofErr w:type="spellStart"/>
      <w:r w:rsidRPr="00B711F9">
        <w:rPr>
          <w:rFonts w:ascii="Times New Roman" w:hAnsi="Times New Roman" w:cs="Times New Roman"/>
          <w:sz w:val="20"/>
          <w:szCs w:val="20"/>
          <w:lang w:val="uk-UA"/>
        </w:rPr>
        <w:t>україни</w:t>
      </w:r>
      <w:proofErr w:type="spellEnd"/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рівня своїх доходів 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Ukraine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Households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Self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Perceived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B7199">
        <w:rPr>
          <w:rFonts w:ascii="Times New Roman" w:hAnsi="Times New Roman" w:cs="Times New Roman"/>
          <w:sz w:val="20"/>
          <w:szCs w:val="20"/>
          <w:lang w:val="en-US"/>
        </w:rPr>
        <w:t>Income</w:t>
      </w:r>
      <w:r w:rsidRPr="00B711F9">
        <w:rPr>
          <w:rFonts w:ascii="Times New Roman" w:hAnsi="Times New Roman" w:cs="Times New Roman"/>
          <w:sz w:val="20"/>
          <w:szCs w:val="20"/>
          <w:lang w:val="uk-UA"/>
        </w:rPr>
        <w:t xml:space="preserve"> (за даними вибіркового опитування домогосподарств у січні 2016 року) Статистичний збірник// </w:t>
      </w:r>
      <w:hyperlink r:id="rId7" w:history="1"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file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:///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:/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Users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User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/</w:t>
        </w:r>
        <w:proofErr w:type="spellStart"/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AppData</w:t>
        </w:r>
        <w:proofErr w:type="spellEnd"/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Local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Temp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/</w:t>
        </w:r>
        <w:proofErr w:type="spellStart"/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Rar</w:t>
        </w:r>
        <w:proofErr w:type="spellEnd"/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$</w:t>
        </w:r>
        <w:proofErr w:type="spellStart"/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DIa</w:t>
        </w:r>
        <w:proofErr w:type="spellEnd"/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0.628/</w:t>
        </w:r>
        <w:proofErr w:type="spellStart"/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Sbornik</w:t>
        </w:r>
        <w:proofErr w:type="spellEnd"/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_</w:t>
        </w:r>
        <w:proofErr w:type="spellStart"/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samoocinka</w:t>
        </w:r>
        <w:proofErr w:type="spellEnd"/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_2015_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for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_</w:t>
        </w:r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web</w:t>
        </w:r>
        <w:r w:rsidRPr="000C7245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.</w:t>
        </w:r>
        <w:proofErr w:type="spellStart"/>
        <w:r w:rsidRPr="00EB719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pdf</w:t>
        </w:r>
        <w:proofErr w:type="spellEnd"/>
      </w:hyperlink>
    </w:p>
    <w:p w14:paraId="2676C796" w14:textId="77777777" w:rsidR="00E5662C" w:rsidRPr="00834B9F" w:rsidRDefault="00E5662C" w:rsidP="008D7DB7">
      <w:pPr>
        <w:spacing w:after="0" w:line="240" w:lineRule="auto"/>
        <w:rPr>
          <w:lang w:val="uk-UA"/>
        </w:rPr>
      </w:pPr>
    </w:p>
    <w:sectPr w:rsidR="00E5662C" w:rsidRPr="0083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951"/>
    <w:multiLevelType w:val="hybridMultilevel"/>
    <w:tmpl w:val="00121BD6"/>
    <w:lvl w:ilvl="0" w:tplc="55924E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F6"/>
    <w:rsid w:val="00085836"/>
    <w:rsid w:val="000D5D25"/>
    <w:rsid w:val="000F6B62"/>
    <w:rsid w:val="00160090"/>
    <w:rsid w:val="001830FC"/>
    <w:rsid w:val="00183F1C"/>
    <w:rsid w:val="001D69DA"/>
    <w:rsid w:val="001E46F6"/>
    <w:rsid w:val="00203E3C"/>
    <w:rsid w:val="00262AD8"/>
    <w:rsid w:val="00291243"/>
    <w:rsid w:val="00293165"/>
    <w:rsid w:val="002D0131"/>
    <w:rsid w:val="002E6CE1"/>
    <w:rsid w:val="002F3E18"/>
    <w:rsid w:val="002F55FB"/>
    <w:rsid w:val="00312CDF"/>
    <w:rsid w:val="003177C8"/>
    <w:rsid w:val="003232C2"/>
    <w:rsid w:val="00333117"/>
    <w:rsid w:val="003772C6"/>
    <w:rsid w:val="00377718"/>
    <w:rsid w:val="00383430"/>
    <w:rsid w:val="003926AA"/>
    <w:rsid w:val="003A7114"/>
    <w:rsid w:val="003C07DE"/>
    <w:rsid w:val="003C5C09"/>
    <w:rsid w:val="003F6638"/>
    <w:rsid w:val="00405C08"/>
    <w:rsid w:val="004277D2"/>
    <w:rsid w:val="0044310D"/>
    <w:rsid w:val="00461DA6"/>
    <w:rsid w:val="00473ECE"/>
    <w:rsid w:val="004B6866"/>
    <w:rsid w:val="004E3258"/>
    <w:rsid w:val="00512EFA"/>
    <w:rsid w:val="00524D1C"/>
    <w:rsid w:val="00535C97"/>
    <w:rsid w:val="0054300D"/>
    <w:rsid w:val="00574DB2"/>
    <w:rsid w:val="005773AE"/>
    <w:rsid w:val="005A54E5"/>
    <w:rsid w:val="005C177B"/>
    <w:rsid w:val="0061089F"/>
    <w:rsid w:val="006A1366"/>
    <w:rsid w:val="006A17AC"/>
    <w:rsid w:val="006A18EE"/>
    <w:rsid w:val="006A67C6"/>
    <w:rsid w:val="006A6E42"/>
    <w:rsid w:val="006E05A6"/>
    <w:rsid w:val="006E6317"/>
    <w:rsid w:val="0071752A"/>
    <w:rsid w:val="0072599B"/>
    <w:rsid w:val="00726945"/>
    <w:rsid w:val="00733616"/>
    <w:rsid w:val="00745601"/>
    <w:rsid w:val="007501D7"/>
    <w:rsid w:val="0075635F"/>
    <w:rsid w:val="007644B1"/>
    <w:rsid w:val="00766438"/>
    <w:rsid w:val="007A76C4"/>
    <w:rsid w:val="007E3EC0"/>
    <w:rsid w:val="00811782"/>
    <w:rsid w:val="00832839"/>
    <w:rsid w:val="00834B9F"/>
    <w:rsid w:val="0083754D"/>
    <w:rsid w:val="008B22F1"/>
    <w:rsid w:val="008B60D8"/>
    <w:rsid w:val="008B7973"/>
    <w:rsid w:val="008D7DB7"/>
    <w:rsid w:val="008F67AC"/>
    <w:rsid w:val="00937B89"/>
    <w:rsid w:val="009966D6"/>
    <w:rsid w:val="009C1780"/>
    <w:rsid w:val="009F6BE9"/>
    <w:rsid w:val="009F6ECC"/>
    <w:rsid w:val="00A02C2C"/>
    <w:rsid w:val="00A15B41"/>
    <w:rsid w:val="00A64FDE"/>
    <w:rsid w:val="00A833A5"/>
    <w:rsid w:val="00A943CE"/>
    <w:rsid w:val="00AD4F07"/>
    <w:rsid w:val="00B0554D"/>
    <w:rsid w:val="00B706D4"/>
    <w:rsid w:val="00B711F9"/>
    <w:rsid w:val="00B76727"/>
    <w:rsid w:val="00B77EF2"/>
    <w:rsid w:val="00C44D0B"/>
    <w:rsid w:val="00C52B16"/>
    <w:rsid w:val="00C616FF"/>
    <w:rsid w:val="00C9564E"/>
    <w:rsid w:val="00CB5D05"/>
    <w:rsid w:val="00CC5170"/>
    <w:rsid w:val="00CD2A57"/>
    <w:rsid w:val="00D35036"/>
    <w:rsid w:val="00D35931"/>
    <w:rsid w:val="00D43E2C"/>
    <w:rsid w:val="00DA7767"/>
    <w:rsid w:val="00DC0E68"/>
    <w:rsid w:val="00DD7D21"/>
    <w:rsid w:val="00DE0D10"/>
    <w:rsid w:val="00DF08A8"/>
    <w:rsid w:val="00E35390"/>
    <w:rsid w:val="00E35EFC"/>
    <w:rsid w:val="00E5662C"/>
    <w:rsid w:val="00E678B3"/>
    <w:rsid w:val="00E94A32"/>
    <w:rsid w:val="00EA69F2"/>
    <w:rsid w:val="00EB7199"/>
    <w:rsid w:val="00F0508A"/>
    <w:rsid w:val="00F648FF"/>
    <w:rsid w:val="00F8452F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38"/>
    <w:pPr>
      <w:ind w:left="720"/>
      <w:contextualSpacing/>
    </w:pPr>
  </w:style>
  <w:style w:type="paragraph" w:styleId="a4">
    <w:name w:val="No Spacing"/>
    <w:uiPriority w:val="1"/>
    <w:qFormat/>
    <w:rsid w:val="006A136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7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38"/>
    <w:pPr>
      <w:ind w:left="720"/>
      <w:contextualSpacing/>
    </w:pPr>
  </w:style>
  <w:style w:type="paragraph" w:styleId="a4">
    <w:name w:val="No Spacing"/>
    <w:uiPriority w:val="1"/>
    <w:qFormat/>
    <w:rsid w:val="006A136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7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/Users/User/AppData/Local/Temp/Rar$DIa0.628/Sbornik_samoocinka_2015_for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7672-9FC0-4049-BDC8-2F8AA7D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2017-04-18T11:21:00Z</dcterms:created>
  <dcterms:modified xsi:type="dcterms:W3CDTF">2017-06-12T17:56:00Z</dcterms:modified>
</cp:coreProperties>
</file>